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BCAD" w14:textId="77777777" w:rsidR="005F69EF" w:rsidRPr="00025D8A" w:rsidRDefault="005F69EF">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39"/>
        <w:gridCol w:w="289"/>
        <w:gridCol w:w="276"/>
        <w:gridCol w:w="815"/>
        <w:gridCol w:w="565"/>
        <w:gridCol w:w="1227"/>
        <w:gridCol w:w="1661"/>
        <w:gridCol w:w="2043"/>
        <w:gridCol w:w="1132"/>
        <w:gridCol w:w="345"/>
      </w:tblGrid>
      <w:tr w:rsidR="00841195" w14:paraId="03684835" w14:textId="77777777" w:rsidTr="00485AA1">
        <w:tc>
          <w:tcPr>
            <w:tcW w:w="675" w:type="dxa"/>
            <w:gridSpan w:val="2"/>
          </w:tcPr>
          <w:p w14:paraId="06651683" w14:textId="77777777" w:rsidR="00841195" w:rsidRPr="008508C0" w:rsidRDefault="00841195" w:rsidP="008508C0">
            <w:pPr>
              <w:jc w:val="both"/>
              <w:rPr>
                <w:rFonts w:cs="Arial"/>
              </w:rPr>
            </w:pPr>
            <w:r w:rsidRPr="008508C0">
              <w:rPr>
                <w:rFonts w:cs="Arial"/>
              </w:rPr>
              <w:t>We,</w:t>
            </w:r>
          </w:p>
        </w:tc>
        <w:tc>
          <w:tcPr>
            <w:tcW w:w="567" w:type="dxa"/>
            <w:gridSpan w:val="2"/>
          </w:tcPr>
          <w:p w14:paraId="6F1D5503" w14:textId="77777777" w:rsidR="00841195" w:rsidRPr="008508C0" w:rsidRDefault="00841195" w:rsidP="008508C0">
            <w:pPr>
              <w:jc w:val="both"/>
              <w:rPr>
                <w:rFonts w:cs="Arial"/>
              </w:rPr>
            </w:pPr>
            <w:r>
              <w:rPr>
                <w:rFonts w:cs="Arial"/>
              </w:rPr>
              <w:t>(1)</w:t>
            </w:r>
          </w:p>
        </w:tc>
        <w:tc>
          <w:tcPr>
            <w:tcW w:w="7655" w:type="dxa"/>
            <w:gridSpan w:val="6"/>
            <w:tcBorders>
              <w:bottom w:val="dashSmallGap" w:sz="4" w:space="0" w:color="auto"/>
            </w:tcBorders>
          </w:tcPr>
          <w:p w14:paraId="5353417C" w14:textId="77777777" w:rsidR="00841195" w:rsidRPr="008508C0" w:rsidRDefault="00841195" w:rsidP="008508C0">
            <w:pPr>
              <w:jc w:val="both"/>
              <w:rPr>
                <w:rFonts w:cs="Arial"/>
              </w:rPr>
            </w:pPr>
          </w:p>
        </w:tc>
        <w:tc>
          <w:tcPr>
            <w:tcW w:w="345" w:type="dxa"/>
          </w:tcPr>
          <w:p w14:paraId="3C041361" w14:textId="77777777" w:rsidR="00841195" w:rsidRPr="008508C0" w:rsidRDefault="00841195" w:rsidP="008508C0">
            <w:pPr>
              <w:jc w:val="both"/>
              <w:rPr>
                <w:rFonts w:cs="Arial"/>
              </w:rPr>
            </w:pPr>
            <w:r w:rsidRPr="008508C0">
              <w:rPr>
                <w:rFonts w:cs="Arial"/>
              </w:rPr>
              <w:t>,</w:t>
            </w:r>
          </w:p>
        </w:tc>
      </w:tr>
      <w:tr w:rsidR="008508C0" w14:paraId="6573234F" w14:textId="77777777" w:rsidTr="00485AA1">
        <w:tc>
          <w:tcPr>
            <w:tcW w:w="9242" w:type="dxa"/>
            <w:gridSpan w:val="11"/>
          </w:tcPr>
          <w:p w14:paraId="52A6D62B" w14:textId="77777777" w:rsidR="008508C0" w:rsidRPr="008508C0" w:rsidRDefault="008508C0" w:rsidP="008508C0">
            <w:pPr>
              <w:jc w:val="both"/>
              <w:rPr>
                <w:rFonts w:cs="Arial"/>
              </w:rPr>
            </w:pPr>
            <w:r w:rsidRPr="008508C0">
              <w:rPr>
                <w:rFonts w:cs="Arial"/>
              </w:rPr>
              <w:t>(hereinafter referred to as “the Guarantor”) CONSIDERING THAT</w:t>
            </w:r>
          </w:p>
        </w:tc>
      </w:tr>
      <w:tr w:rsidR="00841195" w14:paraId="76EAB0DB" w14:textId="77777777" w:rsidTr="00485AA1">
        <w:tc>
          <w:tcPr>
            <w:tcW w:w="534" w:type="dxa"/>
          </w:tcPr>
          <w:p w14:paraId="0D1E78ED" w14:textId="77777777" w:rsidR="00841195" w:rsidRPr="008508C0" w:rsidRDefault="00841195" w:rsidP="008508C0">
            <w:pPr>
              <w:jc w:val="both"/>
              <w:rPr>
                <w:rFonts w:cs="Arial"/>
              </w:rPr>
            </w:pPr>
            <w:r>
              <w:rPr>
                <w:rFonts w:cs="Arial"/>
              </w:rPr>
              <w:t>(2)</w:t>
            </w:r>
          </w:p>
        </w:tc>
        <w:tc>
          <w:tcPr>
            <w:tcW w:w="8708" w:type="dxa"/>
            <w:gridSpan w:val="10"/>
            <w:tcBorders>
              <w:bottom w:val="dashSmallGap" w:sz="4" w:space="0" w:color="auto"/>
            </w:tcBorders>
          </w:tcPr>
          <w:p w14:paraId="6511CCCD" w14:textId="77777777" w:rsidR="00841195" w:rsidRPr="008508C0" w:rsidRDefault="00841195" w:rsidP="008508C0">
            <w:pPr>
              <w:jc w:val="both"/>
              <w:rPr>
                <w:rFonts w:cs="Arial"/>
              </w:rPr>
            </w:pPr>
          </w:p>
        </w:tc>
      </w:tr>
      <w:tr w:rsidR="008508C0" w14:paraId="39D289F8" w14:textId="77777777" w:rsidTr="00485AA1">
        <w:tc>
          <w:tcPr>
            <w:tcW w:w="9242" w:type="dxa"/>
            <w:gridSpan w:val="11"/>
          </w:tcPr>
          <w:p w14:paraId="248FC057" w14:textId="77777777" w:rsidR="008508C0" w:rsidRPr="008508C0" w:rsidRDefault="008508C0" w:rsidP="008508C0">
            <w:pPr>
              <w:jc w:val="both"/>
              <w:rPr>
                <w:rFonts w:cs="Arial"/>
              </w:rPr>
            </w:pPr>
            <w:r>
              <w:rPr>
                <w:rFonts w:cs="Arial"/>
              </w:rPr>
              <w:t xml:space="preserve">(hereinafter referred to as “the Housebuilder”) has been granted Construction </w:t>
            </w:r>
          </w:p>
        </w:tc>
      </w:tr>
      <w:tr w:rsidR="00841195" w14:paraId="7710215A" w14:textId="77777777" w:rsidTr="00485AA1">
        <w:tc>
          <w:tcPr>
            <w:tcW w:w="2093" w:type="dxa"/>
            <w:gridSpan w:val="5"/>
          </w:tcPr>
          <w:p w14:paraId="5D03CA0E" w14:textId="77777777" w:rsidR="00841195" w:rsidRPr="008508C0" w:rsidRDefault="00841195" w:rsidP="008508C0">
            <w:pPr>
              <w:jc w:val="both"/>
              <w:rPr>
                <w:rFonts w:cs="Arial"/>
              </w:rPr>
            </w:pPr>
            <w:r>
              <w:rPr>
                <w:rFonts w:cs="Arial"/>
              </w:rPr>
              <w:t>Consent Ref No:</w:t>
            </w:r>
          </w:p>
        </w:tc>
        <w:tc>
          <w:tcPr>
            <w:tcW w:w="567" w:type="dxa"/>
          </w:tcPr>
          <w:p w14:paraId="756B688E" w14:textId="77777777" w:rsidR="00841195" w:rsidRPr="008508C0" w:rsidRDefault="00841195" w:rsidP="008508C0">
            <w:pPr>
              <w:jc w:val="both"/>
              <w:rPr>
                <w:rFonts w:cs="Arial"/>
              </w:rPr>
            </w:pPr>
            <w:r>
              <w:rPr>
                <w:rFonts w:cs="Arial"/>
              </w:rPr>
              <w:t>(3)</w:t>
            </w:r>
          </w:p>
        </w:tc>
        <w:tc>
          <w:tcPr>
            <w:tcW w:w="3007" w:type="dxa"/>
            <w:gridSpan w:val="2"/>
            <w:tcBorders>
              <w:bottom w:val="dashSmallGap" w:sz="4" w:space="0" w:color="auto"/>
            </w:tcBorders>
          </w:tcPr>
          <w:p w14:paraId="3496F7E3" w14:textId="77777777" w:rsidR="00841195" w:rsidRPr="008508C0" w:rsidRDefault="00841195" w:rsidP="008508C0">
            <w:pPr>
              <w:jc w:val="both"/>
              <w:rPr>
                <w:rFonts w:cs="Arial"/>
              </w:rPr>
            </w:pPr>
          </w:p>
        </w:tc>
        <w:tc>
          <w:tcPr>
            <w:tcW w:w="3575" w:type="dxa"/>
            <w:gridSpan w:val="3"/>
          </w:tcPr>
          <w:p w14:paraId="1EB09350" w14:textId="77777777" w:rsidR="00841195" w:rsidRPr="008508C0" w:rsidRDefault="00841195" w:rsidP="008508C0">
            <w:pPr>
              <w:jc w:val="both"/>
              <w:rPr>
                <w:rFonts w:cs="Arial"/>
              </w:rPr>
            </w:pPr>
            <w:r>
              <w:rPr>
                <w:rFonts w:cs="Arial"/>
              </w:rPr>
              <w:t xml:space="preserve">by </w:t>
            </w:r>
            <w:r>
              <w:rPr>
                <w:rFonts w:cs="Arial"/>
                <w:b/>
              </w:rPr>
              <w:t>THE HIGHLAND COUNCIL</w:t>
            </w:r>
          </w:p>
        </w:tc>
      </w:tr>
      <w:tr w:rsidR="008508C0" w14:paraId="62D619FA" w14:textId="77777777" w:rsidTr="00485AA1">
        <w:tc>
          <w:tcPr>
            <w:tcW w:w="9242" w:type="dxa"/>
            <w:gridSpan w:val="11"/>
          </w:tcPr>
          <w:p w14:paraId="40DC69DD" w14:textId="77777777" w:rsidR="008508C0" w:rsidRPr="008508C0" w:rsidRDefault="008508C0" w:rsidP="008508C0">
            <w:pPr>
              <w:jc w:val="both"/>
              <w:rPr>
                <w:rFonts w:cs="Arial"/>
                <w:b/>
              </w:rPr>
            </w:pPr>
            <w:r>
              <w:rPr>
                <w:rFonts w:cs="Arial"/>
              </w:rPr>
              <w:t>constituted by the Local Government etc. (Scotland) Act 1994 and having its Principal Offices at Council Offices, Glenurquhart Road, Inverness, IV3 5NX (hereinafter referred to as “the Council”) as Local Roads Authority in terms of Section 21 of the Roads (Scotland) Act 1984 for the construction of private roads or part thereof in connection with proposed housing at</w:t>
            </w:r>
          </w:p>
        </w:tc>
      </w:tr>
      <w:tr w:rsidR="00841195" w14:paraId="01F7A4B7" w14:textId="77777777" w:rsidTr="00485AA1">
        <w:tc>
          <w:tcPr>
            <w:tcW w:w="534" w:type="dxa"/>
          </w:tcPr>
          <w:p w14:paraId="4AAF6BBA" w14:textId="77777777" w:rsidR="00841195" w:rsidRPr="008508C0" w:rsidRDefault="00841195" w:rsidP="00841195">
            <w:pPr>
              <w:jc w:val="both"/>
              <w:rPr>
                <w:rFonts w:cs="Arial"/>
              </w:rPr>
            </w:pPr>
            <w:r>
              <w:rPr>
                <w:rFonts w:cs="Arial"/>
              </w:rPr>
              <w:t>(4)</w:t>
            </w:r>
          </w:p>
        </w:tc>
        <w:tc>
          <w:tcPr>
            <w:tcW w:w="8708" w:type="dxa"/>
            <w:gridSpan w:val="10"/>
            <w:tcBorders>
              <w:bottom w:val="dashSmallGap" w:sz="4" w:space="0" w:color="auto"/>
            </w:tcBorders>
          </w:tcPr>
          <w:p w14:paraId="46C4AB97" w14:textId="77777777" w:rsidR="00841195" w:rsidRPr="008508C0" w:rsidRDefault="00841195" w:rsidP="008508C0">
            <w:pPr>
              <w:jc w:val="both"/>
              <w:rPr>
                <w:rFonts w:cs="Arial"/>
              </w:rPr>
            </w:pPr>
          </w:p>
        </w:tc>
      </w:tr>
      <w:tr w:rsidR="008508C0" w14:paraId="25F17190" w14:textId="77777777" w:rsidTr="00485AA1">
        <w:tc>
          <w:tcPr>
            <w:tcW w:w="9242" w:type="dxa"/>
            <w:gridSpan w:val="11"/>
          </w:tcPr>
          <w:p w14:paraId="1476A054" w14:textId="77777777" w:rsidR="008508C0" w:rsidRPr="008508C0" w:rsidRDefault="008508C0" w:rsidP="008508C0">
            <w:pPr>
              <w:jc w:val="both"/>
              <w:rPr>
                <w:rFonts w:cs="Arial"/>
              </w:rPr>
            </w:pPr>
            <w:r>
              <w:rPr>
                <w:rFonts w:cs="Arial"/>
              </w:rPr>
              <w:t>all as is more fully detailed in the said Construction Consent and the plan and Schedule(s) relative thereto, CONSIDERING FURTHER that the estimated cost of constructing the said private road(s) in accordance with the said Construction Consent and others is</w:t>
            </w:r>
          </w:p>
        </w:tc>
      </w:tr>
      <w:tr w:rsidR="00841195" w14:paraId="5CCA2F95" w14:textId="77777777" w:rsidTr="00485AA1">
        <w:tc>
          <w:tcPr>
            <w:tcW w:w="534" w:type="dxa"/>
          </w:tcPr>
          <w:p w14:paraId="3A9E70E3" w14:textId="77777777" w:rsidR="00841195" w:rsidRPr="008508C0" w:rsidRDefault="00841195" w:rsidP="008508C0">
            <w:pPr>
              <w:jc w:val="both"/>
              <w:rPr>
                <w:rFonts w:cs="Arial"/>
              </w:rPr>
            </w:pPr>
            <w:r>
              <w:rPr>
                <w:rFonts w:cs="Arial"/>
              </w:rPr>
              <w:t>(5)</w:t>
            </w:r>
          </w:p>
        </w:tc>
        <w:tc>
          <w:tcPr>
            <w:tcW w:w="7229" w:type="dxa"/>
            <w:gridSpan w:val="8"/>
            <w:tcBorders>
              <w:bottom w:val="dashSmallGap" w:sz="4" w:space="0" w:color="auto"/>
            </w:tcBorders>
          </w:tcPr>
          <w:p w14:paraId="6B5D8A8E" w14:textId="77777777" w:rsidR="00841195" w:rsidRPr="008508C0" w:rsidRDefault="00841195" w:rsidP="008508C0">
            <w:pPr>
              <w:jc w:val="both"/>
              <w:rPr>
                <w:rFonts w:cs="Arial"/>
              </w:rPr>
            </w:pPr>
          </w:p>
        </w:tc>
        <w:tc>
          <w:tcPr>
            <w:tcW w:w="1479" w:type="dxa"/>
            <w:gridSpan w:val="2"/>
          </w:tcPr>
          <w:p w14:paraId="7E995E78" w14:textId="77777777" w:rsidR="00841195" w:rsidRPr="008508C0" w:rsidRDefault="00841195" w:rsidP="008508C0">
            <w:pPr>
              <w:jc w:val="both"/>
              <w:rPr>
                <w:rFonts w:cs="Arial"/>
              </w:rPr>
            </w:pPr>
            <w:r>
              <w:rPr>
                <w:rFonts w:cs="Arial"/>
                <w:b/>
              </w:rPr>
              <w:t>STERLING</w:t>
            </w:r>
          </w:p>
        </w:tc>
      </w:tr>
      <w:tr w:rsidR="00841195" w14:paraId="0A17FD06" w14:textId="77777777" w:rsidTr="00485AA1">
        <w:tc>
          <w:tcPr>
            <w:tcW w:w="534" w:type="dxa"/>
          </w:tcPr>
          <w:p w14:paraId="5390490F" w14:textId="77777777" w:rsidR="00841195" w:rsidRPr="008508C0" w:rsidRDefault="00841195" w:rsidP="008508C0">
            <w:pPr>
              <w:jc w:val="both"/>
              <w:rPr>
                <w:rFonts w:cs="Arial"/>
              </w:rPr>
            </w:pPr>
            <w:r>
              <w:rPr>
                <w:rFonts w:cs="Arial"/>
              </w:rPr>
              <w:t>(6)</w:t>
            </w:r>
          </w:p>
        </w:tc>
        <w:tc>
          <w:tcPr>
            <w:tcW w:w="430" w:type="dxa"/>
            <w:gridSpan w:val="2"/>
          </w:tcPr>
          <w:p w14:paraId="614FADCC" w14:textId="77777777" w:rsidR="00841195" w:rsidRPr="008508C0" w:rsidRDefault="00841195" w:rsidP="008508C0">
            <w:pPr>
              <w:jc w:val="both"/>
              <w:rPr>
                <w:rFonts w:cs="Arial"/>
              </w:rPr>
            </w:pPr>
            <w:r>
              <w:rPr>
                <w:rFonts w:cs="Arial"/>
                <w:b/>
              </w:rPr>
              <w:t>£</w:t>
            </w:r>
          </w:p>
        </w:tc>
        <w:tc>
          <w:tcPr>
            <w:tcW w:w="2972" w:type="dxa"/>
            <w:gridSpan w:val="4"/>
            <w:tcBorders>
              <w:bottom w:val="dashSmallGap" w:sz="4" w:space="0" w:color="auto"/>
            </w:tcBorders>
          </w:tcPr>
          <w:p w14:paraId="48CB53C9" w14:textId="77777777" w:rsidR="00841195" w:rsidRPr="008508C0" w:rsidRDefault="00841195" w:rsidP="008508C0">
            <w:pPr>
              <w:jc w:val="both"/>
              <w:rPr>
                <w:rFonts w:cs="Arial"/>
              </w:rPr>
            </w:pPr>
          </w:p>
        </w:tc>
        <w:tc>
          <w:tcPr>
            <w:tcW w:w="5306" w:type="dxa"/>
            <w:gridSpan w:val="4"/>
          </w:tcPr>
          <w:p w14:paraId="3B5A1658" w14:textId="77777777" w:rsidR="00841195" w:rsidRPr="00841195" w:rsidRDefault="00841195" w:rsidP="00841195">
            <w:pPr>
              <w:jc w:val="both"/>
              <w:rPr>
                <w:rFonts w:cs="Arial"/>
                <w:b/>
              </w:rPr>
            </w:pPr>
            <w:r>
              <w:rPr>
                <w:rFonts w:cs="Arial"/>
              </w:rPr>
              <w:t xml:space="preserve"> and that the Housebuilder has requested us to</w:t>
            </w:r>
          </w:p>
        </w:tc>
      </w:tr>
      <w:tr w:rsidR="008508C0" w14:paraId="574BF125" w14:textId="77777777" w:rsidTr="00485AA1">
        <w:tc>
          <w:tcPr>
            <w:tcW w:w="9242" w:type="dxa"/>
            <w:gridSpan w:val="11"/>
          </w:tcPr>
          <w:p w14:paraId="5552747E" w14:textId="77777777" w:rsidR="008508C0" w:rsidRPr="008508C0" w:rsidRDefault="008508C0" w:rsidP="002D7CE2">
            <w:pPr>
              <w:jc w:val="both"/>
              <w:rPr>
                <w:rFonts w:cs="Arial"/>
              </w:rPr>
            </w:pPr>
            <w:r>
              <w:rPr>
                <w:rFonts w:cs="Arial"/>
              </w:rPr>
              <w:t xml:space="preserve">grant security for such sum to the Council by means of a Bond in terms of the Security for Private Road Works (Scotland) Regulations 1985 as amended by the Security for Private Road Works (Scotland) Amendment Regulations 1998 (declaring that any reference in these presents to a numbered Regulation shall be construed as a reference to the Regulation bearing that number in the said Regulations as amended);  THEREFORE we DO HEREBY as cautioners and sureties bind and oblige ourselves and our successors in the event of the Housebuilder failing to construct or to complete the </w:t>
            </w:r>
            <w:r w:rsidRPr="003F390F">
              <w:rPr>
                <w:rFonts w:cs="Arial"/>
              </w:rPr>
              <w:t xml:space="preserve">construction of the said private road(s) in accordance with the terms of the said Construction Consent (compliance or otherwise with the said Construction Consent to be determined by the Council at all times acting reasonably), to pay to the Council and its successors or assignees, within </w:t>
            </w:r>
            <w:r w:rsidR="002D7CE2">
              <w:rPr>
                <w:rFonts w:cs="Arial"/>
              </w:rPr>
              <w:t>2</w:t>
            </w:r>
            <w:r w:rsidR="00F9759C">
              <w:rPr>
                <w:rFonts w:cs="Arial"/>
              </w:rPr>
              <w:t>8</w:t>
            </w:r>
            <w:r w:rsidRPr="003F390F">
              <w:rPr>
                <w:rFonts w:cs="Arial"/>
              </w:rPr>
              <w:t xml:space="preserve"> days of receiving from the Council a demand or demands in writing addressed to the Guarantor at the address above or such other address as has been intimated to the Council, the said sum of</w:t>
            </w:r>
          </w:p>
        </w:tc>
      </w:tr>
      <w:tr w:rsidR="00841195" w:rsidRPr="008508C0" w14:paraId="7562E537" w14:textId="77777777" w:rsidTr="00485AA1">
        <w:tc>
          <w:tcPr>
            <w:tcW w:w="534" w:type="dxa"/>
          </w:tcPr>
          <w:p w14:paraId="176EFD73" w14:textId="77777777" w:rsidR="00841195" w:rsidRPr="008508C0" w:rsidRDefault="00841195" w:rsidP="00EC337F">
            <w:pPr>
              <w:jc w:val="both"/>
              <w:rPr>
                <w:rFonts w:cs="Arial"/>
              </w:rPr>
            </w:pPr>
            <w:r>
              <w:rPr>
                <w:rFonts w:cs="Arial"/>
              </w:rPr>
              <w:t>(5)</w:t>
            </w:r>
          </w:p>
        </w:tc>
        <w:tc>
          <w:tcPr>
            <w:tcW w:w="7229" w:type="dxa"/>
            <w:gridSpan w:val="8"/>
            <w:tcBorders>
              <w:bottom w:val="dashSmallGap" w:sz="4" w:space="0" w:color="auto"/>
            </w:tcBorders>
          </w:tcPr>
          <w:p w14:paraId="17FDD290" w14:textId="77777777" w:rsidR="00841195" w:rsidRPr="008508C0" w:rsidRDefault="00841195" w:rsidP="00EC337F">
            <w:pPr>
              <w:jc w:val="both"/>
              <w:rPr>
                <w:rFonts w:cs="Arial"/>
              </w:rPr>
            </w:pPr>
          </w:p>
        </w:tc>
        <w:tc>
          <w:tcPr>
            <w:tcW w:w="1479" w:type="dxa"/>
            <w:gridSpan w:val="2"/>
          </w:tcPr>
          <w:p w14:paraId="7F83911C" w14:textId="77777777" w:rsidR="00841195" w:rsidRPr="008508C0" w:rsidRDefault="00841195" w:rsidP="00EC337F">
            <w:pPr>
              <w:jc w:val="both"/>
              <w:rPr>
                <w:rFonts w:cs="Arial"/>
              </w:rPr>
            </w:pPr>
            <w:r>
              <w:rPr>
                <w:rFonts w:cs="Arial"/>
                <w:b/>
              </w:rPr>
              <w:t>STERLING</w:t>
            </w:r>
          </w:p>
        </w:tc>
      </w:tr>
      <w:tr w:rsidR="00841195" w:rsidRPr="00841195" w14:paraId="608B350B" w14:textId="77777777" w:rsidTr="00485AA1">
        <w:tc>
          <w:tcPr>
            <w:tcW w:w="534" w:type="dxa"/>
          </w:tcPr>
          <w:p w14:paraId="6E006D88" w14:textId="77777777" w:rsidR="00841195" w:rsidRPr="008508C0" w:rsidRDefault="00841195" w:rsidP="00EC337F">
            <w:pPr>
              <w:jc w:val="both"/>
              <w:rPr>
                <w:rFonts w:cs="Arial"/>
              </w:rPr>
            </w:pPr>
            <w:r>
              <w:rPr>
                <w:rFonts w:cs="Arial"/>
              </w:rPr>
              <w:t>(6)</w:t>
            </w:r>
          </w:p>
        </w:tc>
        <w:tc>
          <w:tcPr>
            <w:tcW w:w="430" w:type="dxa"/>
            <w:gridSpan w:val="2"/>
          </w:tcPr>
          <w:p w14:paraId="2176F2AB" w14:textId="77777777" w:rsidR="00841195" w:rsidRPr="008508C0" w:rsidRDefault="00841195" w:rsidP="00EC337F">
            <w:pPr>
              <w:jc w:val="both"/>
              <w:rPr>
                <w:rFonts w:cs="Arial"/>
              </w:rPr>
            </w:pPr>
            <w:r>
              <w:rPr>
                <w:rFonts w:cs="Arial"/>
                <w:b/>
              </w:rPr>
              <w:t>£</w:t>
            </w:r>
          </w:p>
        </w:tc>
        <w:tc>
          <w:tcPr>
            <w:tcW w:w="2972" w:type="dxa"/>
            <w:gridSpan w:val="4"/>
            <w:tcBorders>
              <w:bottom w:val="dashSmallGap" w:sz="4" w:space="0" w:color="auto"/>
            </w:tcBorders>
          </w:tcPr>
          <w:p w14:paraId="6B485220" w14:textId="77777777" w:rsidR="00841195" w:rsidRPr="008508C0" w:rsidRDefault="00841195" w:rsidP="00EC337F">
            <w:pPr>
              <w:jc w:val="both"/>
              <w:rPr>
                <w:rFonts w:cs="Arial"/>
              </w:rPr>
            </w:pPr>
          </w:p>
        </w:tc>
        <w:tc>
          <w:tcPr>
            <w:tcW w:w="5306" w:type="dxa"/>
            <w:gridSpan w:val="4"/>
          </w:tcPr>
          <w:p w14:paraId="508384D1" w14:textId="77777777" w:rsidR="00841195" w:rsidRPr="00841195" w:rsidRDefault="00841195" w:rsidP="00EC337F">
            <w:pPr>
              <w:jc w:val="both"/>
              <w:rPr>
                <w:rFonts w:cs="Arial"/>
                <w:b/>
              </w:rPr>
            </w:pPr>
            <w:r>
              <w:rPr>
                <w:rFonts w:cs="Arial"/>
              </w:rPr>
              <w:t xml:space="preserve"> </w:t>
            </w:r>
            <w:r w:rsidRPr="003F390F">
              <w:rPr>
                <w:rFonts w:cs="Arial"/>
              </w:rPr>
              <w:t>or such lesser sum as the Council states</w:t>
            </w:r>
            <w:r>
              <w:rPr>
                <w:rFonts w:cs="Arial"/>
              </w:rPr>
              <w:t xml:space="preserve"> in</w:t>
            </w:r>
          </w:p>
        </w:tc>
      </w:tr>
      <w:tr w:rsidR="008508C0" w14:paraId="36DDAAB7" w14:textId="77777777" w:rsidTr="00485AA1">
        <w:tc>
          <w:tcPr>
            <w:tcW w:w="9242" w:type="dxa"/>
            <w:gridSpan w:val="11"/>
          </w:tcPr>
          <w:p w14:paraId="577ECF25" w14:textId="77777777" w:rsidR="008508C0" w:rsidRPr="008508C0" w:rsidRDefault="008508C0" w:rsidP="008508C0">
            <w:pPr>
              <w:jc w:val="both"/>
              <w:rPr>
                <w:rFonts w:cs="Arial"/>
              </w:rPr>
            </w:pPr>
            <w:r w:rsidRPr="003F390F">
              <w:rPr>
                <w:rFonts w:cs="Arial"/>
              </w:rPr>
              <w:t xml:space="preserve">the said </w:t>
            </w:r>
            <w:r>
              <w:rPr>
                <w:rFonts w:cs="Arial"/>
              </w:rPr>
              <w:t>demand or demands to be the costs incurred by it in the construction of, or in rectifying defects in the said private road(s) or part thereof in accordance with Regulation 13;   And the Council by its acceptance hereof binds itself that it will release the appropriate part of this Bond, all in accordance with the provisions of Regulation 15; AND these presents shall be construed in accordance with, and all else arising therefrom shall be governed by, the Law of Scotland:  AND we consent to registration hereof for preservation;  IN WITNESS WHEREOF these presents consisting of this page are executed as follows:</w:t>
            </w:r>
          </w:p>
        </w:tc>
      </w:tr>
    </w:tbl>
    <w:p w14:paraId="70EAF403" w14:textId="77777777" w:rsidR="008508C0" w:rsidRDefault="008508C0" w:rsidP="008508C0">
      <w:pPr>
        <w:jc w:val="both"/>
        <w:rPr>
          <w:rFonts w:cs="Arial"/>
        </w:rPr>
      </w:pPr>
    </w:p>
    <w:tbl>
      <w:tblPr>
        <w:tblStyle w:val="TableGrid"/>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2621"/>
        <w:gridCol w:w="1103"/>
        <w:gridCol w:w="276"/>
        <w:gridCol w:w="5026"/>
      </w:tblGrid>
      <w:tr w:rsidR="00485AA1" w14:paraId="5F146E1F" w14:textId="77777777" w:rsidTr="0079526B">
        <w:trPr>
          <w:trHeight w:val="454"/>
        </w:trPr>
        <w:tc>
          <w:tcPr>
            <w:tcW w:w="4077" w:type="dxa"/>
            <w:gridSpan w:val="3"/>
            <w:tcBorders>
              <w:top w:val="nil"/>
              <w:bottom w:val="nil"/>
            </w:tcBorders>
            <w:vAlign w:val="center"/>
          </w:tcPr>
          <w:p w14:paraId="00A00683" w14:textId="77777777" w:rsidR="00485AA1" w:rsidRDefault="00485AA1" w:rsidP="0079526B">
            <w:pPr>
              <w:rPr>
                <w:rFonts w:cs="Arial"/>
              </w:rPr>
            </w:pPr>
            <w:r>
              <w:rPr>
                <w:rFonts w:cs="Arial"/>
              </w:rPr>
              <w:t>Signature:</w:t>
            </w:r>
          </w:p>
        </w:tc>
        <w:tc>
          <w:tcPr>
            <w:tcW w:w="5165" w:type="dxa"/>
            <w:vAlign w:val="bottom"/>
          </w:tcPr>
          <w:p w14:paraId="162686F7" w14:textId="77777777" w:rsidR="00485AA1" w:rsidRDefault="00485AA1" w:rsidP="00485AA1">
            <w:pPr>
              <w:rPr>
                <w:rFonts w:cs="Arial"/>
              </w:rPr>
            </w:pPr>
          </w:p>
        </w:tc>
      </w:tr>
      <w:tr w:rsidR="00485AA1" w14:paraId="2F06D3EB" w14:textId="77777777" w:rsidTr="0079526B">
        <w:trPr>
          <w:trHeight w:val="454"/>
        </w:trPr>
        <w:tc>
          <w:tcPr>
            <w:tcW w:w="4077" w:type="dxa"/>
            <w:gridSpan w:val="3"/>
            <w:tcBorders>
              <w:top w:val="nil"/>
              <w:bottom w:val="nil"/>
            </w:tcBorders>
            <w:vAlign w:val="center"/>
          </w:tcPr>
          <w:p w14:paraId="2DD1900A" w14:textId="77777777" w:rsidR="00485AA1" w:rsidRDefault="00485AA1" w:rsidP="0079526B">
            <w:pPr>
              <w:rPr>
                <w:rFonts w:cs="Arial"/>
              </w:rPr>
            </w:pPr>
            <w:r w:rsidRPr="00841195">
              <w:rPr>
                <w:rFonts w:cs="Arial"/>
              </w:rPr>
              <w:t>Full Name of Authorised Signatory (in capitals)</w:t>
            </w:r>
            <w:r>
              <w:rPr>
                <w:rFonts w:cs="Arial"/>
              </w:rPr>
              <w:t>:</w:t>
            </w:r>
          </w:p>
        </w:tc>
        <w:tc>
          <w:tcPr>
            <w:tcW w:w="5165" w:type="dxa"/>
            <w:vAlign w:val="bottom"/>
          </w:tcPr>
          <w:p w14:paraId="5B8F99A9" w14:textId="77777777" w:rsidR="00485AA1" w:rsidRDefault="00485AA1" w:rsidP="00485AA1">
            <w:pPr>
              <w:rPr>
                <w:rFonts w:cs="Arial"/>
              </w:rPr>
            </w:pPr>
          </w:p>
        </w:tc>
      </w:tr>
      <w:tr w:rsidR="00841195" w14:paraId="7F36F82D" w14:textId="77777777" w:rsidTr="0079526B">
        <w:trPr>
          <w:trHeight w:val="454"/>
        </w:trPr>
        <w:tc>
          <w:tcPr>
            <w:tcW w:w="9242" w:type="dxa"/>
            <w:gridSpan w:val="4"/>
            <w:tcBorders>
              <w:top w:val="nil"/>
              <w:bottom w:val="nil"/>
            </w:tcBorders>
            <w:vAlign w:val="bottom"/>
          </w:tcPr>
          <w:p w14:paraId="33FCAAF3" w14:textId="77777777" w:rsidR="00841195" w:rsidRDefault="00841195" w:rsidP="00485AA1">
            <w:pPr>
              <w:rPr>
                <w:rFonts w:cs="Arial"/>
              </w:rPr>
            </w:pPr>
          </w:p>
        </w:tc>
      </w:tr>
      <w:tr w:rsidR="00485AA1" w14:paraId="5C4F848C" w14:textId="77777777" w:rsidTr="0079526B">
        <w:trPr>
          <w:trHeight w:val="454"/>
        </w:trPr>
        <w:tc>
          <w:tcPr>
            <w:tcW w:w="3794" w:type="dxa"/>
            <w:gridSpan w:val="2"/>
            <w:tcBorders>
              <w:top w:val="nil"/>
              <w:bottom w:val="nil"/>
            </w:tcBorders>
            <w:vAlign w:val="center"/>
          </w:tcPr>
          <w:p w14:paraId="7ADBD69F" w14:textId="77777777" w:rsidR="00485AA1" w:rsidRDefault="00485AA1" w:rsidP="0079526B">
            <w:pPr>
              <w:rPr>
                <w:rFonts w:cs="Arial"/>
              </w:rPr>
            </w:pPr>
            <w:r w:rsidRPr="00841195">
              <w:rPr>
                <w:rFonts w:cs="Arial"/>
              </w:rPr>
              <w:lastRenderedPageBreak/>
              <w:t>Witness Signature</w:t>
            </w:r>
            <w:r>
              <w:rPr>
                <w:rFonts w:cs="Arial"/>
              </w:rPr>
              <w:t>:</w:t>
            </w:r>
          </w:p>
        </w:tc>
        <w:tc>
          <w:tcPr>
            <w:tcW w:w="5448" w:type="dxa"/>
            <w:gridSpan w:val="2"/>
            <w:tcBorders>
              <w:top w:val="nil"/>
            </w:tcBorders>
            <w:vAlign w:val="bottom"/>
          </w:tcPr>
          <w:p w14:paraId="5EC590C3" w14:textId="77777777" w:rsidR="00485AA1" w:rsidRDefault="00485AA1" w:rsidP="00485AA1">
            <w:pPr>
              <w:rPr>
                <w:rFonts w:cs="Arial"/>
              </w:rPr>
            </w:pPr>
          </w:p>
        </w:tc>
      </w:tr>
      <w:tr w:rsidR="00485AA1" w14:paraId="78F9B4B9" w14:textId="77777777" w:rsidTr="0079526B">
        <w:trPr>
          <w:trHeight w:val="454"/>
        </w:trPr>
        <w:tc>
          <w:tcPr>
            <w:tcW w:w="3794" w:type="dxa"/>
            <w:gridSpan w:val="2"/>
            <w:vMerge w:val="restart"/>
            <w:tcBorders>
              <w:top w:val="nil"/>
              <w:bottom w:val="nil"/>
            </w:tcBorders>
          </w:tcPr>
          <w:p w14:paraId="719CC46D" w14:textId="77777777" w:rsidR="00485AA1" w:rsidRDefault="00485AA1" w:rsidP="00485AA1">
            <w:pPr>
              <w:rPr>
                <w:rFonts w:cs="Arial"/>
              </w:rPr>
            </w:pPr>
            <w:r w:rsidRPr="00841195">
              <w:rPr>
                <w:rFonts w:cs="Arial"/>
              </w:rPr>
              <w:t>Full Name &amp; Address of Witness (in capitals)</w:t>
            </w:r>
            <w:r>
              <w:rPr>
                <w:rFonts w:cs="Arial"/>
              </w:rPr>
              <w:t>:</w:t>
            </w:r>
          </w:p>
        </w:tc>
        <w:tc>
          <w:tcPr>
            <w:tcW w:w="5448" w:type="dxa"/>
            <w:gridSpan w:val="2"/>
            <w:vAlign w:val="bottom"/>
          </w:tcPr>
          <w:p w14:paraId="26287413" w14:textId="77777777" w:rsidR="00485AA1" w:rsidRDefault="00485AA1" w:rsidP="00485AA1">
            <w:pPr>
              <w:rPr>
                <w:rFonts w:cs="Arial"/>
              </w:rPr>
            </w:pPr>
          </w:p>
        </w:tc>
      </w:tr>
      <w:tr w:rsidR="00485AA1" w14:paraId="7016A141" w14:textId="77777777" w:rsidTr="0079526B">
        <w:trPr>
          <w:trHeight w:val="454"/>
        </w:trPr>
        <w:tc>
          <w:tcPr>
            <w:tcW w:w="3794" w:type="dxa"/>
            <w:gridSpan w:val="2"/>
            <w:vMerge/>
            <w:tcBorders>
              <w:top w:val="nil"/>
              <w:bottom w:val="nil"/>
            </w:tcBorders>
            <w:vAlign w:val="bottom"/>
          </w:tcPr>
          <w:p w14:paraId="1E970369" w14:textId="77777777" w:rsidR="00485AA1" w:rsidRPr="00841195" w:rsidRDefault="00485AA1" w:rsidP="00485AA1">
            <w:pPr>
              <w:rPr>
                <w:rFonts w:cs="Arial"/>
              </w:rPr>
            </w:pPr>
          </w:p>
        </w:tc>
        <w:tc>
          <w:tcPr>
            <w:tcW w:w="5448" w:type="dxa"/>
            <w:gridSpan w:val="2"/>
            <w:vAlign w:val="bottom"/>
          </w:tcPr>
          <w:p w14:paraId="226AA3B2" w14:textId="77777777" w:rsidR="00485AA1" w:rsidRDefault="00485AA1" w:rsidP="00485AA1">
            <w:pPr>
              <w:rPr>
                <w:rFonts w:cs="Arial"/>
              </w:rPr>
            </w:pPr>
          </w:p>
        </w:tc>
      </w:tr>
      <w:tr w:rsidR="00485AA1" w14:paraId="2C9F7A8D" w14:textId="77777777" w:rsidTr="0079526B">
        <w:trPr>
          <w:trHeight w:val="454"/>
        </w:trPr>
        <w:tc>
          <w:tcPr>
            <w:tcW w:w="3794" w:type="dxa"/>
            <w:gridSpan w:val="2"/>
            <w:vMerge/>
            <w:tcBorders>
              <w:top w:val="nil"/>
              <w:bottom w:val="nil"/>
            </w:tcBorders>
            <w:vAlign w:val="bottom"/>
          </w:tcPr>
          <w:p w14:paraId="2F35204B" w14:textId="77777777" w:rsidR="00485AA1" w:rsidRPr="00841195" w:rsidRDefault="00485AA1" w:rsidP="00485AA1">
            <w:pPr>
              <w:rPr>
                <w:rFonts w:cs="Arial"/>
              </w:rPr>
            </w:pPr>
          </w:p>
        </w:tc>
        <w:tc>
          <w:tcPr>
            <w:tcW w:w="5448" w:type="dxa"/>
            <w:gridSpan w:val="2"/>
            <w:vAlign w:val="bottom"/>
          </w:tcPr>
          <w:p w14:paraId="2424A375" w14:textId="77777777" w:rsidR="00485AA1" w:rsidRDefault="00485AA1" w:rsidP="00485AA1">
            <w:pPr>
              <w:rPr>
                <w:rFonts w:cs="Arial"/>
              </w:rPr>
            </w:pPr>
          </w:p>
        </w:tc>
      </w:tr>
      <w:tr w:rsidR="00485AA1" w14:paraId="1D1B3722" w14:textId="77777777" w:rsidTr="0079526B">
        <w:trPr>
          <w:trHeight w:val="454"/>
        </w:trPr>
        <w:tc>
          <w:tcPr>
            <w:tcW w:w="3794" w:type="dxa"/>
            <w:gridSpan w:val="2"/>
            <w:vMerge/>
            <w:tcBorders>
              <w:top w:val="nil"/>
              <w:bottom w:val="nil"/>
            </w:tcBorders>
            <w:vAlign w:val="bottom"/>
          </w:tcPr>
          <w:p w14:paraId="7D2D2BCA" w14:textId="77777777" w:rsidR="00485AA1" w:rsidRPr="00841195" w:rsidRDefault="00485AA1" w:rsidP="00485AA1">
            <w:pPr>
              <w:rPr>
                <w:rFonts w:cs="Arial"/>
              </w:rPr>
            </w:pPr>
          </w:p>
        </w:tc>
        <w:tc>
          <w:tcPr>
            <w:tcW w:w="5448" w:type="dxa"/>
            <w:gridSpan w:val="2"/>
            <w:vAlign w:val="bottom"/>
          </w:tcPr>
          <w:p w14:paraId="48F5E9E8" w14:textId="77777777" w:rsidR="00485AA1" w:rsidRDefault="00485AA1" w:rsidP="00485AA1">
            <w:pPr>
              <w:rPr>
                <w:rFonts w:cs="Arial"/>
              </w:rPr>
            </w:pPr>
          </w:p>
        </w:tc>
      </w:tr>
      <w:tr w:rsidR="00841195" w14:paraId="13E8F4B6" w14:textId="77777777" w:rsidTr="0079526B">
        <w:trPr>
          <w:trHeight w:val="454"/>
        </w:trPr>
        <w:tc>
          <w:tcPr>
            <w:tcW w:w="9242" w:type="dxa"/>
            <w:gridSpan w:val="4"/>
            <w:tcBorders>
              <w:top w:val="nil"/>
              <w:bottom w:val="nil"/>
            </w:tcBorders>
            <w:vAlign w:val="bottom"/>
          </w:tcPr>
          <w:p w14:paraId="381EE2A0" w14:textId="77777777" w:rsidR="00841195" w:rsidRPr="00841195" w:rsidRDefault="00841195" w:rsidP="00485AA1">
            <w:pPr>
              <w:rPr>
                <w:rFonts w:cs="Arial"/>
              </w:rPr>
            </w:pPr>
          </w:p>
        </w:tc>
      </w:tr>
      <w:tr w:rsidR="00485AA1" w14:paraId="130C0BC0" w14:textId="77777777" w:rsidTr="0079526B">
        <w:trPr>
          <w:trHeight w:val="454"/>
        </w:trPr>
        <w:tc>
          <w:tcPr>
            <w:tcW w:w="2660" w:type="dxa"/>
            <w:tcBorders>
              <w:top w:val="nil"/>
              <w:bottom w:val="nil"/>
            </w:tcBorders>
            <w:vAlign w:val="center"/>
          </w:tcPr>
          <w:p w14:paraId="6B00A2C3" w14:textId="77777777" w:rsidR="00485AA1" w:rsidRDefault="00485AA1" w:rsidP="0079526B">
            <w:pPr>
              <w:rPr>
                <w:rFonts w:cs="Arial"/>
              </w:rPr>
            </w:pPr>
            <w:r>
              <w:rPr>
                <w:rFonts w:cs="Arial"/>
              </w:rPr>
              <w:t>Place of Signing:</w:t>
            </w:r>
          </w:p>
        </w:tc>
        <w:tc>
          <w:tcPr>
            <w:tcW w:w="6582" w:type="dxa"/>
            <w:gridSpan w:val="3"/>
            <w:tcBorders>
              <w:top w:val="nil"/>
            </w:tcBorders>
            <w:vAlign w:val="bottom"/>
          </w:tcPr>
          <w:p w14:paraId="1270F8F8" w14:textId="77777777" w:rsidR="00485AA1" w:rsidRDefault="00485AA1" w:rsidP="00485AA1">
            <w:pPr>
              <w:rPr>
                <w:rFonts w:cs="Arial"/>
              </w:rPr>
            </w:pPr>
          </w:p>
        </w:tc>
      </w:tr>
      <w:tr w:rsidR="00485AA1" w14:paraId="1CD5D379" w14:textId="77777777" w:rsidTr="0079526B">
        <w:trPr>
          <w:trHeight w:val="454"/>
        </w:trPr>
        <w:tc>
          <w:tcPr>
            <w:tcW w:w="2660" w:type="dxa"/>
            <w:tcBorders>
              <w:top w:val="nil"/>
              <w:bottom w:val="nil"/>
            </w:tcBorders>
            <w:vAlign w:val="center"/>
          </w:tcPr>
          <w:p w14:paraId="502B8D6E" w14:textId="77777777" w:rsidR="00485AA1" w:rsidRDefault="00485AA1" w:rsidP="0079526B">
            <w:pPr>
              <w:rPr>
                <w:rFonts w:cs="Arial"/>
              </w:rPr>
            </w:pPr>
            <w:r>
              <w:rPr>
                <w:rFonts w:cs="Arial"/>
              </w:rPr>
              <w:t>Date of Signing:</w:t>
            </w:r>
          </w:p>
        </w:tc>
        <w:tc>
          <w:tcPr>
            <w:tcW w:w="6582" w:type="dxa"/>
            <w:gridSpan w:val="3"/>
            <w:vAlign w:val="bottom"/>
          </w:tcPr>
          <w:p w14:paraId="31DD9625" w14:textId="77777777" w:rsidR="00485AA1" w:rsidRDefault="00485AA1" w:rsidP="00485AA1">
            <w:pPr>
              <w:rPr>
                <w:rFonts w:cs="Arial"/>
              </w:rPr>
            </w:pPr>
          </w:p>
        </w:tc>
      </w:tr>
    </w:tbl>
    <w:p w14:paraId="521E8E1D" w14:textId="77777777" w:rsidR="008508C0" w:rsidRDefault="008508C0" w:rsidP="008508C0">
      <w:pPr>
        <w:jc w:val="both"/>
        <w:rPr>
          <w:rFonts w:cs="Arial"/>
        </w:rPr>
      </w:pPr>
    </w:p>
    <w:p w14:paraId="793EE179" w14:textId="77777777" w:rsidR="00485AA1" w:rsidRDefault="00485AA1" w:rsidP="00485AA1">
      <w:pPr>
        <w:spacing w:after="200" w:line="276" w:lineRule="auto"/>
        <w:rPr>
          <w:rFonts w:cs="Arial"/>
          <w:b/>
        </w:rPr>
      </w:pPr>
    </w:p>
    <w:tbl>
      <w:tblPr>
        <w:tblStyle w:val="TableGrid"/>
        <w:tblW w:w="0" w:type="auto"/>
        <w:tblLook w:val="04A0" w:firstRow="1" w:lastRow="0" w:firstColumn="1" w:lastColumn="0" w:noHBand="0" w:noVBand="1"/>
      </w:tblPr>
      <w:tblGrid>
        <w:gridCol w:w="9016"/>
      </w:tblGrid>
      <w:tr w:rsidR="00662866" w:rsidRPr="0004085E" w14:paraId="0FD351B3" w14:textId="77777777" w:rsidTr="00E625BF">
        <w:tc>
          <w:tcPr>
            <w:tcW w:w="8708" w:type="dxa"/>
          </w:tcPr>
          <w:p w14:paraId="7C5CD138" w14:textId="77777777" w:rsidR="00662866" w:rsidRPr="0004085E" w:rsidRDefault="00662866" w:rsidP="00E625BF">
            <w:pPr>
              <w:pStyle w:val="paragraph"/>
              <w:spacing w:before="0" w:beforeAutospacing="0" w:after="0" w:afterAutospacing="0"/>
              <w:textAlignment w:val="baseline"/>
              <w:rPr>
                <w:rFonts w:ascii="Arial" w:hAnsi="Arial" w:cs="Arial"/>
                <w:sz w:val="22"/>
                <w:szCs w:val="22"/>
              </w:rPr>
            </w:pPr>
            <w:r w:rsidRPr="00B75FA9">
              <w:rPr>
                <w:rStyle w:val="normaltextrun"/>
                <w:rFonts w:ascii="Arial" w:hAnsi="Arial" w:cs="Arial"/>
                <w:b/>
                <w:bCs/>
              </w:rPr>
              <w:t>Data Protection</w:t>
            </w:r>
          </w:p>
        </w:tc>
      </w:tr>
      <w:tr w:rsidR="00662866" w:rsidRPr="0004085E" w14:paraId="160941E1" w14:textId="77777777" w:rsidTr="00E625BF">
        <w:tc>
          <w:tcPr>
            <w:tcW w:w="8708" w:type="dxa"/>
          </w:tcPr>
          <w:p w14:paraId="38F1F959" w14:textId="77777777" w:rsidR="00662866" w:rsidRPr="00564749" w:rsidRDefault="00662866" w:rsidP="00E625BF">
            <w:pPr>
              <w:pStyle w:val="paragraph"/>
              <w:spacing w:before="0" w:beforeAutospacing="0" w:after="0" w:afterAutospacing="0"/>
              <w:textAlignment w:val="baseline"/>
              <w:rPr>
                <w:rFonts w:ascii="Arial" w:hAnsi="Arial" w:cs="Arial"/>
              </w:rPr>
            </w:pPr>
            <w:bookmarkStart w:id="0" w:name="_Hlk143160008"/>
            <w:r w:rsidRPr="00B75FA9">
              <w:rPr>
                <w:rStyle w:val="normaltextrun"/>
                <w:rFonts w:ascii="Arial" w:hAnsi="Arial" w:cs="Arial"/>
              </w:rPr>
              <w:t>Your personal data will be managed in compliance with the Data Protection legislation. You can read our privacy notice for</w:t>
            </w:r>
            <w:r>
              <w:rPr>
                <w:rStyle w:val="normaltextrun"/>
                <w:rFonts w:ascii="Arial" w:hAnsi="Arial" w:cs="Arial"/>
              </w:rPr>
              <w:t xml:space="preserve"> road construction consent applications</w:t>
            </w:r>
            <w:r w:rsidRPr="00B75FA9">
              <w:rPr>
                <w:rStyle w:val="normaltextrun"/>
                <w:rFonts w:ascii="Arial" w:hAnsi="Arial" w:cs="Arial"/>
              </w:rPr>
              <w:t xml:space="preserve"> on the Council’s website at: </w:t>
            </w:r>
            <w:hyperlink r:id="rId12" w:history="1">
              <w:r w:rsidRPr="00564749">
                <w:rPr>
                  <w:rStyle w:val="Hyperlink"/>
                  <w:rFonts w:ascii="Arial" w:hAnsi="Arial" w:cs="Arial"/>
                </w:rPr>
                <w:t>https://www.highland.gov.uk/directory_record/1129163/road_construction_consent_applications</w:t>
              </w:r>
            </w:hyperlink>
          </w:p>
          <w:bookmarkEnd w:id="0"/>
          <w:p w14:paraId="35F7A373" w14:textId="77777777" w:rsidR="00662866" w:rsidRPr="00B75FA9" w:rsidRDefault="00662866" w:rsidP="00E625BF">
            <w:pPr>
              <w:pStyle w:val="paragraph"/>
              <w:spacing w:before="0" w:beforeAutospacing="0" w:after="0" w:afterAutospacing="0"/>
              <w:textAlignment w:val="baseline"/>
              <w:rPr>
                <w:rFonts w:ascii="Arial" w:hAnsi="Arial" w:cs="Arial"/>
              </w:rPr>
            </w:pPr>
          </w:p>
          <w:p w14:paraId="4476A0F2" w14:textId="186FE9CC" w:rsidR="00662866" w:rsidRPr="007006C4" w:rsidRDefault="00662866" w:rsidP="007006C4">
            <w:pPr>
              <w:pStyle w:val="paragraph"/>
              <w:spacing w:before="0" w:beforeAutospacing="0" w:after="0" w:afterAutospacing="0"/>
              <w:textAlignment w:val="baseline"/>
              <w:rPr>
                <w:rFonts w:ascii="Arial" w:hAnsi="Arial" w:cs="Arial"/>
              </w:rPr>
            </w:pPr>
            <w:r w:rsidRPr="00B75FA9">
              <w:rPr>
                <w:rStyle w:val="contentcontrolboundarysink"/>
                <w:rFonts w:ascii="Arial" w:hAnsi="Arial" w:cs="Arial"/>
              </w:rPr>
              <w:t>​​</w:t>
            </w:r>
            <w:sdt>
              <w:sdtPr>
                <w:rPr>
                  <w:rStyle w:val="contentcontrolboundarysink"/>
                  <w:rFonts w:ascii="Arial" w:hAnsi="Arial" w:cs="Arial"/>
                  <w:sz w:val="28"/>
                  <w:szCs w:val="28"/>
                </w:rPr>
                <w:id w:val="-545833596"/>
                <w14:checkbox>
                  <w14:checked w14:val="0"/>
                  <w14:checkedState w14:val="2612" w14:font="MS Gothic"/>
                  <w14:uncheckedState w14:val="2610" w14:font="MS Gothic"/>
                </w14:checkbox>
              </w:sdtPr>
              <w:sdtEndPr>
                <w:rPr>
                  <w:rStyle w:val="contentcontrolboundarysink"/>
                </w:rPr>
              </w:sdtEndPr>
              <w:sdtContent>
                <w:r w:rsidR="00BB328D" w:rsidRPr="00BB328D">
                  <w:rPr>
                    <w:rStyle w:val="contentcontrolboundarysink"/>
                    <w:rFonts w:ascii="MS Gothic" w:eastAsia="MS Gothic" w:hAnsi="MS Gothic" w:cs="Arial" w:hint="eastAsia"/>
                    <w:sz w:val="28"/>
                    <w:szCs w:val="28"/>
                  </w:rPr>
                  <w:t>☐</w:t>
                </w:r>
              </w:sdtContent>
            </w:sdt>
            <w:r w:rsidR="00BB328D" w:rsidRPr="00BB328D">
              <w:rPr>
                <w:rStyle w:val="contentcontrolboundarysink"/>
                <w:rFonts w:ascii="Arial" w:hAnsi="Arial" w:cs="Arial"/>
                <w:sz w:val="28"/>
                <w:szCs w:val="28"/>
              </w:rPr>
              <w:t xml:space="preserve"> </w:t>
            </w:r>
            <w:r w:rsidRPr="00B75FA9">
              <w:rPr>
                <w:rStyle w:val="normaltextrun"/>
                <w:rFonts w:ascii="Arial" w:hAnsi="Arial" w:cs="Arial"/>
              </w:rPr>
              <w:t>I have read and understood the privacy notice.</w:t>
            </w:r>
          </w:p>
        </w:tc>
      </w:tr>
    </w:tbl>
    <w:p w14:paraId="7C30FFAB" w14:textId="77777777" w:rsidR="00485AA1" w:rsidRDefault="00485AA1" w:rsidP="00485AA1">
      <w:pPr>
        <w:spacing w:after="200" w:line="276" w:lineRule="auto"/>
        <w:rPr>
          <w:rFonts w:cs="Arial"/>
          <w:b/>
        </w:rPr>
      </w:pPr>
    </w:p>
    <w:p w14:paraId="7ECD4664" w14:textId="77777777" w:rsidR="00485AA1" w:rsidRDefault="00485AA1" w:rsidP="00485AA1">
      <w:pPr>
        <w:spacing w:after="200" w:line="276" w:lineRule="auto"/>
        <w:rPr>
          <w:rFonts w:cs="Arial"/>
          <w:b/>
        </w:rPr>
      </w:pPr>
    </w:p>
    <w:p w14:paraId="24127386" w14:textId="77777777" w:rsidR="008508C0" w:rsidRPr="00485AA1" w:rsidRDefault="008508C0" w:rsidP="00485AA1">
      <w:pPr>
        <w:spacing w:after="200" w:line="276" w:lineRule="auto"/>
        <w:rPr>
          <w:rFonts w:cs="Arial"/>
          <w:u w:val="single"/>
        </w:rPr>
      </w:pPr>
      <w:r w:rsidRPr="00485AA1">
        <w:rPr>
          <w:rFonts w:cs="Arial"/>
          <w:u w:val="single"/>
        </w:rPr>
        <w:t>Guidance Notes to assist completion of Road Bond:</w:t>
      </w:r>
    </w:p>
    <w:p w14:paraId="72E6A5A2" w14:textId="77777777" w:rsidR="008508C0" w:rsidRDefault="008508C0" w:rsidP="008508C0">
      <w:pPr>
        <w:pStyle w:val="ListParagraph"/>
        <w:numPr>
          <w:ilvl w:val="0"/>
          <w:numId w:val="4"/>
        </w:numPr>
        <w:rPr>
          <w:rFonts w:cs="Arial"/>
        </w:rPr>
      </w:pPr>
      <w:r>
        <w:rPr>
          <w:rFonts w:cs="Arial"/>
        </w:rPr>
        <w:t>Insert name/address/company number of bond provider</w:t>
      </w:r>
    </w:p>
    <w:p w14:paraId="156D1C69" w14:textId="77777777" w:rsidR="008508C0" w:rsidRDefault="008508C0" w:rsidP="008508C0">
      <w:pPr>
        <w:pStyle w:val="ListParagraph"/>
        <w:numPr>
          <w:ilvl w:val="0"/>
          <w:numId w:val="4"/>
        </w:numPr>
        <w:rPr>
          <w:rFonts w:cs="Arial"/>
        </w:rPr>
      </w:pPr>
      <w:r>
        <w:rPr>
          <w:rFonts w:cs="Arial"/>
        </w:rPr>
        <w:t>Insert name/address/company number of housebuilder</w:t>
      </w:r>
    </w:p>
    <w:p w14:paraId="15E792A2" w14:textId="77777777" w:rsidR="008508C0" w:rsidRDefault="008508C0" w:rsidP="008508C0">
      <w:pPr>
        <w:pStyle w:val="ListParagraph"/>
        <w:numPr>
          <w:ilvl w:val="0"/>
          <w:numId w:val="4"/>
        </w:numPr>
        <w:rPr>
          <w:rFonts w:cs="Arial"/>
        </w:rPr>
      </w:pPr>
      <w:r>
        <w:rPr>
          <w:rFonts w:cs="Arial"/>
        </w:rPr>
        <w:t>Insert RCC ref no</w:t>
      </w:r>
    </w:p>
    <w:p w14:paraId="6FF103F3" w14:textId="77777777" w:rsidR="008508C0" w:rsidRDefault="008508C0" w:rsidP="008508C0">
      <w:pPr>
        <w:pStyle w:val="ListParagraph"/>
        <w:numPr>
          <w:ilvl w:val="0"/>
          <w:numId w:val="4"/>
        </w:numPr>
        <w:rPr>
          <w:rFonts w:cs="Arial"/>
        </w:rPr>
      </w:pPr>
      <w:r>
        <w:rPr>
          <w:rFonts w:cs="Arial"/>
        </w:rPr>
        <w:t>Insert address of proposed housing</w:t>
      </w:r>
    </w:p>
    <w:p w14:paraId="0C317CD6" w14:textId="77777777" w:rsidR="008508C0" w:rsidRDefault="008508C0" w:rsidP="008508C0">
      <w:pPr>
        <w:pStyle w:val="ListParagraph"/>
        <w:numPr>
          <w:ilvl w:val="0"/>
          <w:numId w:val="4"/>
        </w:numPr>
        <w:rPr>
          <w:rFonts w:cs="Arial"/>
        </w:rPr>
      </w:pPr>
      <w:r>
        <w:rPr>
          <w:rFonts w:cs="Arial"/>
        </w:rPr>
        <w:t>Insert cost of road works in words</w:t>
      </w:r>
    </w:p>
    <w:p w14:paraId="618EE572" w14:textId="77777777" w:rsidR="008508C0" w:rsidRDefault="008508C0" w:rsidP="008508C0">
      <w:pPr>
        <w:pStyle w:val="ListParagraph"/>
        <w:numPr>
          <w:ilvl w:val="0"/>
          <w:numId w:val="4"/>
        </w:numPr>
        <w:rPr>
          <w:rFonts w:cs="Arial"/>
        </w:rPr>
      </w:pPr>
      <w:r>
        <w:rPr>
          <w:rFonts w:cs="Arial"/>
        </w:rPr>
        <w:t>Insert cost of road works in figures</w:t>
      </w:r>
    </w:p>
    <w:p w14:paraId="42054019" w14:textId="77777777" w:rsidR="008508C0" w:rsidRDefault="008508C0" w:rsidP="008508C0">
      <w:pPr>
        <w:pStyle w:val="ListParagraph"/>
        <w:numPr>
          <w:ilvl w:val="0"/>
          <w:numId w:val="4"/>
        </w:numPr>
        <w:rPr>
          <w:rFonts w:cs="Arial"/>
        </w:rPr>
      </w:pPr>
      <w:r>
        <w:rPr>
          <w:rFonts w:cs="Arial"/>
        </w:rPr>
        <w:t>Insert same sum as (5) in words</w:t>
      </w:r>
    </w:p>
    <w:p w14:paraId="5E78D852" w14:textId="77777777" w:rsidR="008508C0" w:rsidRDefault="008508C0" w:rsidP="008508C0">
      <w:pPr>
        <w:pStyle w:val="ListParagraph"/>
        <w:numPr>
          <w:ilvl w:val="0"/>
          <w:numId w:val="4"/>
        </w:numPr>
        <w:rPr>
          <w:rFonts w:cs="Arial"/>
        </w:rPr>
      </w:pPr>
      <w:r>
        <w:rPr>
          <w:rFonts w:cs="Arial"/>
        </w:rPr>
        <w:t>Insert same sum as (6) in figures</w:t>
      </w:r>
    </w:p>
    <w:p w14:paraId="5D0FA870" w14:textId="77777777" w:rsidR="00DE6A7C" w:rsidRPr="00485AA1" w:rsidRDefault="00DE6A7C" w:rsidP="00485AA1">
      <w:pPr>
        <w:pStyle w:val="ListParagraph"/>
        <w:rPr>
          <w:rFonts w:cs="Arial"/>
        </w:rPr>
      </w:pPr>
    </w:p>
    <w:p w14:paraId="3CBDCB0C" w14:textId="77777777" w:rsidR="00303E48" w:rsidRDefault="00303E48">
      <w:pPr>
        <w:rPr>
          <w:szCs w:val="24"/>
        </w:rPr>
      </w:pPr>
      <w:r>
        <w:rPr>
          <w:szCs w:val="24"/>
        </w:rPr>
        <w:br w:type="page"/>
      </w:r>
    </w:p>
    <w:p w14:paraId="58235696" w14:textId="77777777" w:rsidR="00303E48" w:rsidRPr="00281FC4" w:rsidRDefault="00281FC4" w:rsidP="00303E48">
      <w:pPr>
        <w:jc w:val="center"/>
        <w:rPr>
          <w:b/>
          <w:szCs w:val="24"/>
        </w:rPr>
      </w:pPr>
      <w:r w:rsidRPr="00281FC4">
        <w:rPr>
          <w:b/>
          <w:szCs w:val="24"/>
        </w:rPr>
        <w:lastRenderedPageBreak/>
        <w:t>Guidance Notes for Developers</w:t>
      </w:r>
    </w:p>
    <w:p w14:paraId="5EBDA06B" w14:textId="77777777" w:rsidR="00281FC4" w:rsidRDefault="00281FC4" w:rsidP="00281FC4">
      <w:pPr>
        <w:rPr>
          <w:szCs w:val="24"/>
        </w:rPr>
      </w:pPr>
    </w:p>
    <w:p w14:paraId="2BC0003D" w14:textId="77777777" w:rsidR="00281FC4" w:rsidRPr="00281FC4" w:rsidRDefault="00281FC4" w:rsidP="00281FC4">
      <w:pPr>
        <w:autoSpaceDE w:val="0"/>
        <w:autoSpaceDN w:val="0"/>
        <w:adjustRightInd w:val="0"/>
        <w:jc w:val="center"/>
        <w:rPr>
          <w:rFonts w:cs="Arial"/>
          <w:color w:val="000000"/>
          <w:szCs w:val="24"/>
        </w:rPr>
      </w:pPr>
      <w:r w:rsidRPr="00281FC4">
        <w:rPr>
          <w:rFonts w:cs="Arial"/>
          <w:b/>
          <w:bCs/>
          <w:color w:val="000000"/>
          <w:szCs w:val="24"/>
        </w:rPr>
        <w:t>Roads (Scotland) Act 1984</w:t>
      </w:r>
    </w:p>
    <w:p w14:paraId="7FD5F60E" w14:textId="77777777" w:rsidR="00281FC4" w:rsidRPr="00281FC4" w:rsidRDefault="00281FC4" w:rsidP="00281FC4">
      <w:pPr>
        <w:autoSpaceDE w:val="0"/>
        <w:autoSpaceDN w:val="0"/>
        <w:adjustRightInd w:val="0"/>
        <w:jc w:val="center"/>
        <w:rPr>
          <w:rFonts w:cs="Arial"/>
          <w:color w:val="000000"/>
          <w:szCs w:val="24"/>
        </w:rPr>
      </w:pPr>
      <w:r w:rsidRPr="00281FC4">
        <w:rPr>
          <w:rFonts w:cs="Arial"/>
          <w:b/>
          <w:bCs/>
          <w:color w:val="000000"/>
          <w:szCs w:val="24"/>
        </w:rPr>
        <w:t>Security for Private Road Works (Scotland) Amendment Regulations 1998</w:t>
      </w:r>
    </w:p>
    <w:p w14:paraId="4E4D6561" w14:textId="77777777" w:rsidR="00281FC4" w:rsidRPr="00281FC4" w:rsidRDefault="00281FC4" w:rsidP="00281FC4">
      <w:pPr>
        <w:rPr>
          <w:szCs w:val="24"/>
        </w:rPr>
      </w:pPr>
    </w:p>
    <w:p w14:paraId="0A372278" w14:textId="77777777" w:rsidR="00281FC4" w:rsidRPr="00281FC4" w:rsidRDefault="00281FC4" w:rsidP="00281FC4">
      <w:pPr>
        <w:autoSpaceDE w:val="0"/>
        <w:autoSpaceDN w:val="0"/>
        <w:adjustRightInd w:val="0"/>
        <w:rPr>
          <w:rFonts w:cs="Arial"/>
          <w:color w:val="000000"/>
          <w:szCs w:val="24"/>
        </w:rPr>
      </w:pPr>
      <w:r w:rsidRPr="00281FC4">
        <w:rPr>
          <w:rFonts w:cs="Arial"/>
          <w:color w:val="000000"/>
          <w:szCs w:val="24"/>
        </w:rPr>
        <w:t>In terms of Section 17 of the Roads (Scotland) Act, 1984 and the Security for Private Roadworks (Scotland) Amendment Regulations 1998 you, as a developer, are required to make financial provision with the Council, as Local Roads Authority</w:t>
      </w:r>
      <w:r w:rsidR="009E532B">
        <w:rPr>
          <w:rFonts w:cs="Arial"/>
          <w:color w:val="000000"/>
          <w:szCs w:val="24"/>
        </w:rPr>
        <w:t>,</w:t>
      </w:r>
      <w:r w:rsidRPr="00281FC4">
        <w:rPr>
          <w:rFonts w:cs="Arial"/>
          <w:color w:val="000000"/>
          <w:szCs w:val="24"/>
        </w:rPr>
        <w:t xml:space="preserve"> in order to safeguard the completion of housing development roads which are the subject of a Construction Consent. Such provision, as required by the Regulations, may take the form of a Road Bond or deposit and this will serve to protect prospective house purchasers from having to bring incomplete roads up to adoptable standards.</w:t>
      </w:r>
    </w:p>
    <w:p w14:paraId="0031FC1C" w14:textId="77777777" w:rsidR="00303E48" w:rsidRDefault="00303E48" w:rsidP="00281FC4">
      <w:pPr>
        <w:rPr>
          <w:szCs w:val="24"/>
        </w:rPr>
      </w:pPr>
    </w:p>
    <w:p w14:paraId="18A17F96" w14:textId="77777777" w:rsidR="00DE6A7C" w:rsidRPr="009E532B" w:rsidRDefault="00DE6A7C" w:rsidP="00281FC4">
      <w:pPr>
        <w:rPr>
          <w:b/>
          <w:szCs w:val="24"/>
        </w:rPr>
      </w:pPr>
      <w:r w:rsidRPr="009E532B">
        <w:rPr>
          <w:b/>
          <w:szCs w:val="24"/>
        </w:rPr>
        <w:t xml:space="preserve">Please note that time limited bonds will NOT be accepted. </w:t>
      </w:r>
    </w:p>
    <w:p w14:paraId="06A866ED" w14:textId="77777777" w:rsidR="00DE6A7C" w:rsidRPr="00281FC4" w:rsidRDefault="00DE6A7C" w:rsidP="00281FC4">
      <w:pPr>
        <w:rPr>
          <w:szCs w:val="24"/>
        </w:rPr>
      </w:pPr>
    </w:p>
    <w:p w14:paraId="0581543F" w14:textId="77777777" w:rsidR="00281FC4" w:rsidRPr="00281FC4" w:rsidRDefault="00281FC4" w:rsidP="00281FC4">
      <w:pPr>
        <w:autoSpaceDE w:val="0"/>
        <w:autoSpaceDN w:val="0"/>
        <w:adjustRightInd w:val="0"/>
        <w:rPr>
          <w:rFonts w:cs="Arial"/>
          <w:color w:val="000000"/>
          <w:szCs w:val="24"/>
        </w:rPr>
      </w:pPr>
      <w:r w:rsidRPr="00281FC4">
        <w:rPr>
          <w:rFonts w:cs="Arial"/>
          <w:color w:val="000000"/>
          <w:szCs w:val="24"/>
        </w:rPr>
        <w:t>You are unable to commence building works adjacent to any road permitted by a Construction Consent until you have met the requirements of the above regulations which came into effect on 1st April 1986.</w:t>
      </w:r>
    </w:p>
    <w:p w14:paraId="4D8998C2" w14:textId="77777777" w:rsidR="00303E48" w:rsidRPr="00281FC4" w:rsidRDefault="00303E48" w:rsidP="00281FC4">
      <w:pPr>
        <w:rPr>
          <w:szCs w:val="24"/>
        </w:rPr>
      </w:pPr>
    </w:p>
    <w:p w14:paraId="32B62C64" w14:textId="77777777" w:rsidR="00281FC4" w:rsidRPr="00281FC4" w:rsidRDefault="00281FC4" w:rsidP="00281FC4">
      <w:pPr>
        <w:autoSpaceDE w:val="0"/>
        <w:autoSpaceDN w:val="0"/>
        <w:adjustRightInd w:val="0"/>
        <w:rPr>
          <w:rFonts w:cs="Arial"/>
          <w:color w:val="000000"/>
          <w:szCs w:val="24"/>
        </w:rPr>
      </w:pPr>
      <w:r w:rsidRPr="00281FC4">
        <w:rPr>
          <w:rFonts w:cs="Arial"/>
          <w:color w:val="000000"/>
          <w:szCs w:val="24"/>
        </w:rPr>
        <w:t>In terms of Regulation 6, the security shall be an amount sufficient to meet the cost of constructing or completing the construction of the said roads. Also to calculate the amount of that security by objective estimating and negotiation.</w:t>
      </w:r>
    </w:p>
    <w:p w14:paraId="11D1C32F" w14:textId="77777777" w:rsidR="00281FC4" w:rsidRPr="00281FC4" w:rsidRDefault="00281FC4" w:rsidP="00281FC4">
      <w:pPr>
        <w:rPr>
          <w:szCs w:val="24"/>
        </w:rPr>
      </w:pPr>
    </w:p>
    <w:p w14:paraId="3739A729" w14:textId="77777777" w:rsidR="00281FC4" w:rsidRPr="00281FC4" w:rsidRDefault="00281FC4" w:rsidP="00281FC4">
      <w:pPr>
        <w:autoSpaceDE w:val="0"/>
        <w:autoSpaceDN w:val="0"/>
        <w:adjustRightInd w:val="0"/>
        <w:rPr>
          <w:rFonts w:cs="Arial"/>
          <w:color w:val="000000"/>
          <w:szCs w:val="24"/>
        </w:rPr>
      </w:pPr>
      <w:r w:rsidRPr="00281FC4">
        <w:rPr>
          <w:rFonts w:cs="Arial"/>
          <w:color w:val="000000"/>
          <w:szCs w:val="24"/>
        </w:rPr>
        <w:t xml:space="preserve">In terms of Regulation 5, that security shall be either a bond in favour of this Council or a cash deposit of a sum equating to that security. Such bond or deposit shall be lodged with the Council </w:t>
      </w:r>
      <w:r w:rsidR="008448D7">
        <w:rPr>
          <w:rFonts w:cs="Arial"/>
          <w:color w:val="000000"/>
          <w:szCs w:val="24"/>
        </w:rPr>
        <w:t>electronically</w:t>
      </w:r>
      <w:r w:rsidRPr="00281FC4">
        <w:rPr>
          <w:rFonts w:cs="Arial"/>
          <w:color w:val="000000"/>
          <w:szCs w:val="24"/>
        </w:rPr>
        <w:t>.</w:t>
      </w:r>
      <w:r w:rsidR="008448D7">
        <w:rPr>
          <w:rFonts w:cs="Arial"/>
          <w:color w:val="000000"/>
          <w:szCs w:val="24"/>
        </w:rPr>
        <w:t xml:space="preserve"> Details of this process can be obtained from the Transport Planning Team, Development &amp; Infrastructure, Headquarters, Glenurquhart Road, Inverness IV3 5NX. </w:t>
      </w:r>
    </w:p>
    <w:p w14:paraId="39CE9581" w14:textId="77777777" w:rsidR="00281FC4" w:rsidRPr="00281FC4" w:rsidRDefault="00281FC4" w:rsidP="00281FC4">
      <w:pPr>
        <w:rPr>
          <w:szCs w:val="24"/>
        </w:rPr>
      </w:pPr>
    </w:p>
    <w:p w14:paraId="454A45E3" w14:textId="77777777" w:rsidR="002815A2" w:rsidRDefault="00281FC4" w:rsidP="00281FC4">
      <w:pPr>
        <w:autoSpaceDE w:val="0"/>
        <w:autoSpaceDN w:val="0"/>
        <w:adjustRightInd w:val="0"/>
        <w:rPr>
          <w:rFonts w:cs="Arial"/>
          <w:color w:val="000000"/>
          <w:szCs w:val="24"/>
        </w:rPr>
      </w:pPr>
      <w:r w:rsidRPr="00281FC4">
        <w:rPr>
          <w:rFonts w:cs="Arial"/>
          <w:color w:val="000000"/>
          <w:szCs w:val="24"/>
        </w:rPr>
        <w:t xml:space="preserve">In terms of Regulation 16, any person who carries out building works in contravention of these regulations shall be guilty of an offence. It would, therefore, be in your interests to make early contact with the </w:t>
      </w:r>
      <w:r w:rsidR="009E532B">
        <w:rPr>
          <w:rFonts w:cs="Arial"/>
          <w:color w:val="000000"/>
          <w:szCs w:val="24"/>
        </w:rPr>
        <w:t>Transport Planning Team</w:t>
      </w:r>
      <w:r w:rsidRPr="00281FC4">
        <w:rPr>
          <w:rFonts w:cs="Arial"/>
          <w:color w:val="000000"/>
          <w:szCs w:val="24"/>
        </w:rPr>
        <w:t xml:space="preserve">, who will be able to advise you fully on these procedures. Copies of form CC7 should be completed and returned with the security. Copies of the regulations are also available for inspection </w:t>
      </w:r>
      <w:r w:rsidR="00311767">
        <w:rPr>
          <w:rFonts w:cs="Arial"/>
          <w:color w:val="000000"/>
          <w:szCs w:val="24"/>
        </w:rPr>
        <w:t>online</w:t>
      </w:r>
      <w:r w:rsidR="002815A2">
        <w:rPr>
          <w:rFonts w:cs="Arial"/>
          <w:color w:val="000000"/>
          <w:szCs w:val="24"/>
        </w:rPr>
        <w:t xml:space="preserve"> at the links below: </w:t>
      </w:r>
    </w:p>
    <w:p w14:paraId="4D67EF01" w14:textId="77777777" w:rsidR="00DE6A7C" w:rsidRDefault="00DE6A7C" w:rsidP="00281FC4">
      <w:pPr>
        <w:autoSpaceDE w:val="0"/>
        <w:autoSpaceDN w:val="0"/>
        <w:adjustRightInd w:val="0"/>
        <w:rPr>
          <w:rFonts w:cs="Arial"/>
          <w:color w:val="000000"/>
          <w:szCs w:val="24"/>
        </w:rPr>
      </w:pPr>
    </w:p>
    <w:p w14:paraId="2748D587" w14:textId="77777777" w:rsidR="002815A2" w:rsidRDefault="002815A2" w:rsidP="00281FC4">
      <w:pPr>
        <w:autoSpaceDE w:val="0"/>
        <w:autoSpaceDN w:val="0"/>
        <w:adjustRightInd w:val="0"/>
        <w:rPr>
          <w:rFonts w:cs="Arial"/>
          <w:color w:val="000000"/>
          <w:szCs w:val="24"/>
        </w:rPr>
      </w:pPr>
      <w:r>
        <w:rPr>
          <w:rFonts w:cs="Arial"/>
          <w:color w:val="000000"/>
          <w:szCs w:val="24"/>
        </w:rPr>
        <w:t xml:space="preserve">The Security for Private Road Works (Scotland) </w:t>
      </w:r>
      <w:r w:rsidR="00DE6A7C">
        <w:rPr>
          <w:rFonts w:cs="Arial"/>
          <w:color w:val="000000"/>
          <w:szCs w:val="24"/>
        </w:rPr>
        <w:t xml:space="preserve">Regulations </w:t>
      </w:r>
      <w:r>
        <w:rPr>
          <w:rFonts w:cs="Arial"/>
          <w:color w:val="000000"/>
          <w:szCs w:val="24"/>
        </w:rPr>
        <w:t>1985</w:t>
      </w:r>
    </w:p>
    <w:p w14:paraId="30345F8E" w14:textId="77777777" w:rsidR="002815A2" w:rsidRDefault="007006C4" w:rsidP="00281FC4">
      <w:pPr>
        <w:autoSpaceDE w:val="0"/>
        <w:autoSpaceDN w:val="0"/>
        <w:adjustRightInd w:val="0"/>
        <w:rPr>
          <w:rFonts w:cs="Arial"/>
          <w:color w:val="000000"/>
          <w:szCs w:val="24"/>
        </w:rPr>
      </w:pPr>
      <w:hyperlink r:id="rId13" w:history="1">
        <w:r w:rsidR="002815A2" w:rsidRPr="002815A2">
          <w:rPr>
            <w:rStyle w:val="Hyperlink"/>
            <w:rFonts w:cs="Arial"/>
            <w:szCs w:val="24"/>
            <w:u w:val="none"/>
          </w:rPr>
          <w:t>http://www.legislation.gov.uk/uksi/1985/2080/made</w:t>
        </w:r>
      </w:hyperlink>
      <w:r w:rsidR="002815A2">
        <w:rPr>
          <w:rFonts w:cs="Arial"/>
          <w:color w:val="000000"/>
          <w:szCs w:val="24"/>
        </w:rPr>
        <w:t xml:space="preserve"> </w:t>
      </w:r>
    </w:p>
    <w:p w14:paraId="64429750" w14:textId="77777777" w:rsidR="00DE6A7C" w:rsidRDefault="00DE6A7C" w:rsidP="00281FC4">
      <w:pPr>
        <w:autoSpaceDE w:val="0"/>
        <w:autoSpaceDN w:val="0"/>
        <w:adjustRightInd w:val="0"/>
        <w:rPr>
          <w:rFonts w:cs="Arial"/>
          <w:color w:val="000000"/>
          <w:szCs w:val="24"/>
        </w:rPr>
      </w:pPr>
    </w:p>
    <w:p w14:paraId="69B3B1E6" w14:textId="77777777" w:rsidR="00DE6A7C" w:rsidRDefault="00DE6A7C" w:rsidP="00281FC4">
      <w:pPr>
        <w:autoSpaceDE w:val="0"/>
        <w:autoSpaceDN w:val="0"/>
        <w:adjustRightInd w:val="0"/>
        <w:rPr>
          <w:rFonts w:cs="Arial"/>
          <w:color w:val="000000"/>
          <w:szCs w:val="24"/>
        </w:rPr>
      </w:pPr>
      <w:r>
        <w:rPr>
          <w:rFonts w:cs="Arial"/>
          <w:color w:val="000000"/>
          <w:szCs w:val="24"/>
        </w:rPr>
        <w:t>The Security for Private Road Works (Scotland) Amendment Regulations 1998</w:t>
      </w:r>
    </w:p>
    <w:p w14:paraId="2DBCBC97" w14:textId="77777777" w:rsidR="00311767" w:rsidRPr="00311767" w:rsidRDefault="007006C4" w:rsidP="00281FC4">
      <w:pPr>
        <w:autoSpaceDE w:val="0"/>
        <w:autoSpaceDN w:val="0"/>
        <w:adjustRightInd w:val="0"/>
        <w:rPr>
          <w:rFonts w:cs="Arial"/>
          <w:color w:val="000000"/>
          <w:szCs w:val="24"/>
        </w:rPr>
      </w:pPr>
      <w:hyperlink r:id="rId14" w:history="1">
        <w:r w:rsidR="00311767" w:rsidRPr="00311767">
          <w:rPr>
            <w:rStyle w:val="Hyperlink"/>
            <w:rFonts w:cs="Arial"/>
            <w:szCs w:val="24"/>
            <w:u w:val="none"/>
          </w:rPr>
          <w:t>http://legislation.data.gov.uk/cy/uksi/1998/3220/made/data.htm?wrap=true</w:t>
        </w:r>
      </w:hyperlink>
      <w:r w:rsidR="00311767" w:rsidRPr="00311767">
        <w:rPr>
          <w:rFonts w:cs="Arial"/>
          <w:color w:val="000000"/>
          <w:szCs w:val="24"/>
        </w:rPr>
        <w:t xml:space="preserve"> </w:t>
      </w:r>
    </w:p>
    <w:p w14:paraId="3C9BC63F" w14:textId="77777777" w:rsidR="00281FC4" w:rsidRPr="00281FC4" w:rsidRDefault="00281FC4" w:rsidP="00281FC4">
      <w:pPr>
        <w:rPr>
          <w:szCs w:val="24"/>
        </w:rPr>
      </w:pPr>
    </w:p>
    <w:sectPr w:rsidR="00281FC4" w:rsidRPr="00281FC4" w:rsidSect="0035765C">
      <w:headerReference w:type="default" r:id="rId15"/>
      <w:footerReference w:type="default" r:id="rId1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A611" w14:textId="77777777" w:rsidR="005166FA" w:rsidRDefault="005166FA" w:rsidP="00874E40">
      <w:r>
        <w:separator/>
      </w:r>
    </w:p>
  </w:endnote>
  <w:endnote w:type="continuationSeparator" w:id="0">
    <w:p w14:paraId="743EF567" w14:textId="77777777" w:rsidR="005166FA" w:rsidRDefault="005166FA" w:rsidP="008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F50A" w14:textId="77777777" w:rsidR="00E60083" w:rsidRPr="00284E40" w:rsidRDefault="00E60083" w:rsidP="00284E40">
    <w:pPr>
      <w:pStyle w:val="Footer"/>
      <w:pBdr>
        <w:top w:val="single" w:sz="4" w:space="1" w:color="auto"/>
      </w:pBdr>
      <w:jc w:val="center"/>
    </w:pPr>
    <w:r w:rsidRPr="00284E40">
      <w:t xml:space="preserve">Page </w:t>
    </w:r>
    <w:r w:rsidRPr="00284E40">
      <w:fldChar w:fldCharType="begin"/>
    </w:r>
    <w:r w:rsidRPr="00284E40">
      <w:instrText xml:space="preserve"> PAGE  \* Arabic  \* MERGEFORMAT </w:instrText>
    </w:r>
    <w:r w:rsidRPr="00284E40">
      <w:fldChar w:fldCharType="separate"/>
    </w:r>
    <w:r w:rsidR="002D7CE2">
      <w:rPr>
        <w:noProof/>
      </w:rPr>
      <w:t>1</w:t>
    </w:r>
    <w:r w:rsidRPr="00284E40">
      <w:fldChar w:fldCharType="end"/>
    </w:r>
    <w:r w:rsidRPr="00284E40">
      <w:t xml:space="preserve"> of </w:t>
    </w:r>
    <w:fldSimple w:instr=" NUMPAGES  \* Arabic  \* MERGEFORMAT ">
      <w:r w:rsidR="002D7CE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6AE1C" w14:textId="77777777" w:rsidR="005166FA" w:rsidRDefault="005166FA" w:rsidP="00874E40">
      <w:r>
        <w:separator/>
      </w:r>
    </w:p>
  </w:footnote>
  <w:footnote w:type="continuationSeparator" w:id="0">
    <w:p w14:paraId="10A70F1E" w14:textId="77777777" w:rsidR="005166FA" w:rsidRDefault="005166FA" w:rsidP="008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536"/>
      <w:gridCol w:w="2126"/>
    </w:tblGrid>
    <w:tr w:rsidR="00E60083" w14:paraId="67FCCF78" w14:textId="77777777" w:rsidTr="00FB3F40">
      <w:trPr>
        <w:trHeight w:val="1276"/>
      </w:trPr>
      <w:tc>
        <w:tcPr>
          <w:tcW w:w="2518" w:type="dxa"/>
          <w:vAlign w:val="center"/>
        </w:tcPr>
        <w:p w14:paraId="65F0B9C0" w14:textId="77777777" w:rsidR="00E60083" w:rsidRDefault="00391CEF" w:rsidP="00FB3F40">
          <w:pPr>
            <w:pStyle w:val="Header"/>
          </w:pPr>
          <w:r w:rsidRPr="00CF1AA6">
            <w:rPr>
              <w:noProof/>
              <w:lang w:eastAsia="en-GB"/>
            </w:rPr>
            <w:drawing>
              <wp:inline distT="0" distB="0" distL="0" distR="0" wp14:anchorId="125BA3D8" wp14:editId="60A95D64">
                <wp:extent cx="1364615" cy="688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688975"/>
                        </a:xfrm>
                        <a:prstGeom prst="rect">
                          <a:avLst/>
                        </a:prstGeom>
                        <a:noFill/>
                        <a:ln>
                          <a:noFill/>
                        </a:ln>
                      </pic:spPr>
                    </pic:pic>
                  </a:graphicData>
                </a:graphic>
              </wp:inline>
            </w:drawing>
          </w:r>
        </w:p>
      </w:tc>
      <w:tc>
        <w:tcPr>
          <w:tcW w:w="4536" w:type="dxa"/>
          <w:vAlign w:val="center"/>
        </w:tcPr>
        <w:p w14:paraId="5F12E453" w14:textId="77777777" w:rsidR="00E60083" w:rsidRPr="00397C15" w:rsidRDefault="00E01541" w:rsidP="004837FE">
          <w:pPr>
            <w:pStyle w:val="Header"/>
            <w:jc w:val="center"/>
            <w:rPr>
              <w:b/>
              <w:sz w:val="28"/>
              <w:szCs w:val="28"/>
            </w:rPr>
          </w:pPr>
          <w:r>
            <w:rPr>
              <w:b/>
              <w:sz w:val="28"/>
              <w:szCs w:val="28"/>
            </w:rPr>
            <w:t>Style Road Bond</w:t>
          </w:r>
        </w:p>
      </w:tc>
      <w:tc>
        <w:tcPr>
          <w:tcW w:w="2126" w:type="dxa"/>
          <w:vAlign w:val="center"/>
        </w:tcPr>
        <w:p w14:paraId="72CE1B5E" w14:textId="77777777" w:rsidR="00E60083" w:rsidRPr="00397C15" w:rsidRDefault="00E60083" w:rsidP="00856904">
          <w:pPr>
            <w:pStyle w:val="Header"/>
            <w:jc w:val="center"/>
            <w:rPr>
              <w:b/>
              <w:sz w:val="36"/>
              <w:szCs w:val="36"/>
            </w:rPr>
          </w:pPr>
          <w:r>
            <w:rPr>
              <w:b/>
              <w:sz w:val="36"/>
              <w:szCs w:val="36"/>
            </w:rPr>
            <w:t>CC</w:t>
          </w:r>
          <w:r w:rsidR="00856904">
            <w:rPr>
              <w:b/>
              <w:sz w:val="36"/>
              <w:szCs w:val="36"/>
            </w:rPr>
            <w:t>7</w:t>
          </w:r>
        </w:p>
      </w:tc>
    </w:tr>
  </w:tbl>
  <w:p w14:paraId="68B02534" w14:textId="77777777" w:rsidR="00E60083" w:rsidRPr="00025D8A" w:rsidRDefault="00E6008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2894"/>
    <w:multiLevelType w:val="hybridMultilevel"/>
    <w:tmpl w:val="FFFFFFFF"/>
    <w:lvl w:ilvl="0" w:tplc="9276444E">
      <w:start w:val="1"/>
      <w:numFmt w:val="decimal"/>
      <w:lvlText w:val="%1."/>
      <w:lvlJc w:val="left"/>
      <w:pPr>
        <w:ind w:left="720" w:hanging="360"/>
      </w:pPr>
      <w:rPr>
        <w:rFonts w:cs="Times New Roman"/>
        <w:b w:val="0"/>
        <w:sz w:val="24"/>
        <w:szCs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8A6673B"/>
    <w:multiLevelType w:val="hybridMultilevel"/>
    <w:tmpl w:val="FFFFFFFF"/>
    <w:lvl w:ilvl="0" w:tplc="E6BC5922">
      <w:start w:val="1"/>
      <w:numFmt w:val="decimal"/>
      <w:lvlText w:val="%1."/>
      <w:lvlJc w:val="left"/>
      <w:pPr>
        <w:ind w:left="720" w:hanging="360"/>
      </w:pPr>
      <w:rPr>
        <w:rFonts w:cs="Times New Roman"/>
        <w:b/>
        <w:sz w:val="28"/>
        <w:szCs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F76702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21B8D"/>
    <w:multiLevelType w:val="hybridMultilevel"/>
    <w:tmpl w:val="FFFFFFFF"/>
    <w:lvl w:ilvl="0" w:tplc="4030D52C">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522861248">
    <w:abstractNumId w:val="1"/>
  </w:num>
  <w:num w:numId="2" w16cid:durableId="1882472296">
    <w:abstractNumId w:val="2"/>
  </w:num>
  <w:num w:numId="3" w16cid:durableId="1066417098">
    <w:abstractNumId w:val="0"/>
  </w:num>
  <w:num w:numId="4" w16cid:durableId="2125079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40"/>
    <w:rsid w:val="000041B3"/>
    <w:rsid w:val="00025D8A"/>
    <w:rsid w:val="000330DE"/>
    <w:rsid w:val="0004085E"/>
    <w:rsid w:val="000419E4"/>
    <w:rsid w:val="000441B6"/>
    <w:rsid w:val="00092C39"/>
    <w:rsid w:val="000D1E00"/>
    <w:rsid w:val="000E10B3"/>
    <w:rsid w:val="000F5CF9"/>
    <w:rsid w:val="001024D8"/>
    <w:rsid w:val="00155DE8"/>
    <w:rsid w:val="001B2FC0"/>
    <w:rsid w:val="001D2968"/>
    <w:rsid w:val="001E3956"/>
    <w:rsid w:val="001F2EAA"/>
    <w:rsid w:val="00222720"/>
    <w:rsid w:val="00223F7F"/>
    <w:rsid w:val="00232CD9"/>
    <w:rsid w:val="002815A2"/>
    <w:rsid w:val="00281FC4"/>
    <w:rsid w:val="00284E40"/>
    <w:rsid w:val="0029719B"/>
    <w:rsid w:val="002A386E"/>
    <w:rsid w:val="002B4C47"/>
    <w:rsid w:val="002D4B59"/>
    <w:rsid w:val="002D7CE2"/>
    <w:rsid w:val="002F3A05"/>
    <w:rsid w:val="0030338D"/>
    <w:rsid w:val="00303E48"/>
    <w:rsid w:val="00311767"/>
    <w:rsid w:val="00316242"/>
    <w:rsid w:val="00331D1D"/>
    <w:rsid w:val="0034197A"/>
    <w:rsid w:val="00343B5E"/>
    <w:rsid w:val="00347A91"/>
    <w:rsid w:val="0035765C"/>
    <w:rsid w:val="00391CEF"/>
    <w:rsid w:val="00393682"/>
    <w:rsid w:val="00397C15"/>
    <w:rsid w:val="003A43E2"/>
    <w:rsid w:val="003B5E66"/>
    <w:rsid w:val="003C555F"/>
    <w:rsid w:val="003C5D1F"/>
    <w:rsid w:val="003F390F"/>
    <w:rsid w:val="003F48CB"/>
    <w:rsid w:val="003F5A41"/>
    <w:rsid w:val="003F6B29"/>
    <w:rsid w:val="00417AA3"/>
    <w:rsid w:val="004401B4"/>
    <w:rsid w:val="0045331C"/>
    <w:rsid w:val="00462AA9"/>
    <w:rsid w:val="004837FE"/>
    <w:rsid w:val="004859D4"/>
    <w:rsid w:val="00485AA1"/>
    <w:rsid w:val="00493E79"/>
    <w:rsid w:val="00497D21"/>
    <w:rsid w:val="004A10B8"/>
    <w:rsid w:val="004A1177"/>
    <w:rsid w:val="004A169C"/>
    <w:rsid w:val="004B32D8"/>
    <w:rsid w:val="004B4644"/>
    <w:rsid w:val="004B47D0"/>
    <w:rsid w:val="004D0A19"/>
    <w:rsid w:val="00501CBF"/>
    <w:rsid w:val="005055BA"/>
    <w:rsid w:val="005166FA"/>
    <w:rsid w:val="00527A22"/>
    <w:rsid w:val="00564749"/>
    <w:rsid w:val="005655FA"/>
    <w:rsid w:val="00566885"/>
    <w:rsid w:val="00572CE7"/>
    <w:rsid w:val="005B1739"/>
    <w:rsid w:val="005D4BB4"/>
    <w:rsid w:val="005E5935"/>
    <w:rsid w:val="005F69EF"/>
    <w:rsid w:val="00662866"/>
    <w:rsid w:val="006E3008"/>
    <w:rsid w:val="007006C4"/>
    <w:rsid w:val="0071600A"/>
    <w:rsid w:val="00737CB1"/>
    <w:rsid w:val="00791770"/>
    <w:rsid w:val="0079526B"/>
    <w:rsid w:val="007E1C61"/>
    <w:rsid w:val="0081534B"/>
    <w:rsid w:val="0083736D"/>
    <w:rsid w:val="00841195"/>
    <w:rsid w:val="008418AA"/>
    <w:rsid w:val="008448D7"/>
    <w:rsid w:val="008508C0"/>
    <w:rsid w:val="00856904"/>
    <w:rsid w:val="00874E40"/>
    <w:rsid w:val="00881B32"/>
    <w:rsid w:val="00885472"/>
    <w:rsid w:val="008B12BB"/>
    <w:rsid w:val="008B5C06"/>
    <w:rsid w:val="008D5345"/>
    <w:rsid w:val="009356AF"/>
    <w:rsid w:val="00967B2E"/>
    <w:rsid w:val="009A050B"/>
    <w:rsid w:val="009D558A"/>
    <w:rsid w:val="009E532B"/>
    <w:rsid w:val="00A03996"/>
    <w:rsid w:val="00A03A72"/>
    <w:rsid w:val="00A4011D"/>
    <w:rsid w:val="00AE0E94"/>
    <w:rsid w:val="00B0726D"/>
    <w:rsid w:val="00B078E5"/>
    <w:rsid w:val="00B354D9"/>
    <w:rsid w:val="00B44E1E"/>
    <w:rsid w:val="00B47BC2"/>
    <w:rsid w:val="00B75FA9"/>
    <w:rsid w:val="00B81B12"/>
    <w:rsid w:val="00B82CB7"/>
    <w:rsid w:val="00BB328D"/>
    <w:rsid w:val="00BD37BC"/>
    <w:rsid w:val="00C00149"/>
    <w:rsid w:val="00C05B9D"/>
    <w:rsid w:val="00C22A91"/>
    <w:rsid w:val="00C46003"/>
    <w:rsid w:val="00C76782"/>
    <w:rsid w:val="00C8161C"/>
    <w:rsid w:val="00C91B0E"/>
    <w:rsid w:val="00CB2C97"/>
    <w:rsid w:val="00CB63D7"/>
    <w:rsid w:val="00CC23D5"/>
    <w:rsid w:val="00CC40AF"/>
    <w:rsid w:val="00CE0B37"/>
    <w:rsid w:val="00CF1AA6"/>
    <w:rsid w:val="00D1559D"/>
    <w:rsid w:val="00D16272"/>
    <w:rsid w:val="00D56DA3"/>
    <w:rsid w:val="00D740C4"/>
    <w:rsid w:val="00D85B5E"/>
    <w:rsid w:val="00D950F8"/>
    <w:rsid w:val="00D955F6"/>
    <w:rsid w:val="00DE6A7C"/>
    <w:rsid w:val="00DF1C7F"/>
    <w:rsid w:val="00E01541"/>
    <w:rsid w:val="00E13A8D"/>
    <w:rsid w:val="00E209E6"/>
    <w:rsid w:val="00E60083"/>
    <w:rsid w:val="00E60562"/>
    <w:rsid w:val="00E625BF"/>
    <w:rsid w:val="00E67481"/>
    <w:rsid w:val="00E74459"/>
    <w:rsid w:val="00E76397"/>
    <w:rsid w:val="00EA7C2D"/>
    <w:rsid w:val="00EB3889"/>
    <w:rsid w:val="00EB5F0D"/>
    <w:rsid w:val="00EC337F"/>
    <w:rsid w:val="00ED3CE0"/>
    <w:rsid w:val="00F36688"/>
    <w:rsid w:val="00F70350"/>
    <w:rsid w:val="00F81565"/>
    <w:rsid w:val="00F9759C"/>
    <w:rsid w:val="00FB3F40"/>
    <w:rsid w:val="00FB591F"/>
    <w:rsid w:val="00FC2572"/>
    <w:rsid w:val="00FD1A33"/>
    <w:rsid w:val="00FF6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5F7BE"/>
  <w14:defaultImageDpi w14:val="0"/>
  <w15:docId w15:val="{E452E45A-43D2-4366-AB5F-592531B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40"/>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E40"/>
    <w:pPr>
      <w:tabs>
        <w:tab w:val="center" w:pos="4513"/>
        <w:tab w:val="right" w:pos="9026"/>
      </w:tabs>
    </w:pPr>
  </w:style>
  <w:style w:type="character" w:customStyle="1" w:styleId="HeaderChar">
    <w:name w:val="Header Char"/>
    <w:basedOn w:val="DefaultParagraphFont"/>
    <w:link w:val="Header"/>
    <w:uiPriority w:val="99"/>
    <w:locked/>
    <w:rsid w:val="00874E40"/>
    <w:rPr>
      <w:rFonts w:cs="Times New Roman"/>
    </w:rPr>
  </w:style>
  <w:style w:type="paragraph" w:styleId="Footer">
    <w:name w:val="footer"/>
    <w:basedOn w:val="Normal"/>
    <w:link w:val="FooterChar"/>
    <w:uiPriority w:val="99"/>
    <w:unhideWhenUsed/>
    <w:rsid w:val="00874E40"/>
    <w:pPr>
      <w:tabs>
        <w:tab w:val="center" w:pos="4513"/>
        <w:tab w:val="right" w:pos="9026"/>
      </w:tabs>
    </w:pPr>
  </w:style>
  <w:style w:type="character" w:customStyle="1" w:styleId="FooterChar">
    <w:name w:val="Footer Char"/>
    <w:basedOn w:val="DefaultParagraphFont"/>
    <w:link w:val="Footer"/>
    <w:uiPriority w:val="99"/>
    <w:locked/>
    <w:rsid w:val="00874E40"/>
    <w:rPr>
      <w:rFonts w:cs="Times New Roman"/>
    </w:rPr>
  </w:style>
  <w:style w:type="table" w:styleId="TableGrid">
    <w:name w:val="Table Grid"/>
    <w:basedOn w:val="TableNormal"/>
    <w:uiPriority w:val="39"/>
    <w:rsid w:val="00874E40"/>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E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4E40"/>
    <w:rPr>
      <w:rFonts w:ascii="Tahoma" w:hAnsi="Tahoma" w:cs="Tahoma"/>
      <w:sz w:val="16"/>
      <w:szCs w:val="16"/>
    </w:rPr>
  </w:style>
  <w:style w:type="paragraph" w:styleId="ListParagraph">
    <w:name w:val="List Paragraph"/>
    <w:basedOn w:val="Normal"/>
    <w:uiPriority w:val="34"/>
    <w:qFormat/>
    <w:rsid w:val="00874E40"/>
    <w:pPr>
      <w:ind w:left="720"/>
      <w:contextualSpacing/>
    </w:pPr>
  </w:style>
  <w:style w:type="character" w:styleId="Hyperlink">
    <w:name w:val="Hyperlink"/>
    <w:basedOn w:val="DefaultParagraphFont"/>
    <w:uiPriority w:val="99"/>
    <w:unhideWhenUsed/>
    <w:rsid w:val="00AE0E94"/>
    <w:rPr>
      <w:rFonts w:cs="Times New Roman"/>
      <w:color w:val="0000FF" w:themeColor="hyperlink"/>
      <w:u w:val="single"/>
    </w:rPr>
  </w:style>
  <w:style w:type="character" w:styleId="PlaceholderText">
    <w:name w:val="Placeholder Text"/>
    <w:basedOn w:val="DefaultParagraphFont"/>
    <w:uiPriority w:val="99"/>
    <w:semiHidden/>
    <w:rsid w:val="00C8161C"/>
    <w:rPr>
      <w:rFonts w:cs="Times New Roman"/>
      <w:color w:val="808080"/>
    </w:rPr>
  </w:style>
  <w:style w:type="paragraph" w:customStyle="1" w:styleId="Default">
    <w:name w:val="Default"/>
    <w:rsid w:val="00303E48"/>
    <w:pPr>
      <w:autoSpaceDE w:val="0"/>
      <w:autoSpaceDN w:val="0"/>
      <w:adjustRightInd w:val="0"/>
    </w:pPr>
    <w:rPr>
      <w:color w:val="000000"/>
    </w:rPr>
  </w:style>
  <w:style w:type="character" w:customStyle="1" w:styleId="normaltextrun">
    <w:name w:val="normaltextrun"/>
    <w:basedOn w:val="DefaultParagraphFont"/>
    <w:rsid w:val="00662866"/>
    <w:rPr>
      <w:rFonts w:cs="Times New Roman"/>
    </w:rPr>
  </w:style>
  <w:style w:type="paragraph" w:customStyle="1" w:styleId="paragraph">
    <w:name w:val="paragraph"/>
    <w:basedOn w:val="Normal"/>
    <w:rsid w:val="00662866"/>
    <w:pPr>
      <w:spacing w:before="100" w:beforeAutospacing="1" w:after="100" w:afterAutospacing="1"/>
    </w:pPr>
    <w:rPr>
      <w:rFonts w:ascii="Times New Roman" w:hAnsi="Times New Roman"/>
      <w:szCs w:val="24"/>
      <w:lang w:eastAsia="en-GB"/>
    </w:rPr>
  </w:style>
  <w:style w:type="character" w:customStyle="1" w:styleId="contentcontrolboundarysink">
    <w:name w:val="contentcontrolboundarysink"/>
    <w:basedOn w:val="DefaultParagraphFont"/>
    <w:rsid w:val="006628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1985/2080/ma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ighland.gov.uk/directory_record/1129163/road_construction_consent_appl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egislation.data.gov.uk/cy/uksi/1998/3220/made/data.htm?wrap=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F470A91A4B4BFC45B98029E548F2E513" ma:contentTypeVersion="24" ma:contentTypeDescription="Create a new document." ma:contentTypeScope="" ma:versionID="06571543d8d859e4916f3a9320532801">
  <xsd:schema xmlns:xsd="http://www.w3.org/2001/XMLSchema" xmlns:xs="http://www.w3.org/2001/XMLSchema" xmlns:p="http://schemas.microsoft.com/office/2006/metadata/properties" xmlns:ns2="d2582d56-bc5d-407b-b34d-c8faa9bf5e61" xmlns:ns3="927ac565-9faf-41de-994c-97435e338a37" targetNamespace="http://schemas.microsoft.com/office/2006/metadata/properties" ma:root="true" ma:fieldsID="586c11b4d105095a94ae10429c501398" ns2:_="" ns3:_="">
    <xsd:import namespace="d2582d56-bc5d-407b-b34d-c8faa9bf5e61"/>
    <xsd:import namespace="927ac565-9faf-41de-994c-97435e338a37"/>
    <xsd:element name="properties">
      <xsd:complexType>
        <xsd:sequence>
          <xsd:element name="documentManagement">
            <xsd:complexType>
              <xsd:all>
                <xsd:element ref="ns2:Project_x0020_Name" minOccurs="0"/>
                <xsd:element ref="ns2:Project_x0020_Name0"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82d56-bc5d-407b-b34d-c8faa9bf5e61" elementFormDefault="qualified">
    <xsd:import namespace="http://schemas.microsoft.com/office/2006/documentManagement/types"/>
    <xsd:import namespace="http://schemas.microsoft.com/office/infopath/2007/PartnerControls"/>
    <xsd:element name="Project_x0020_Name" ma:index="8" nillable="true" ma:displayName="Project Name original" ma:format="Dropdown" ma:internalName="Project_x0020_Name">
      <xsd:simpleType>
        <xsd:restriction base="dms:Choice">
          <xsd:enumeration value="Local Pre-Application Advice"/>
          <xsd:enumeration value="Development Enquiry"/>
          <xsd:enumeration value="Notice of Review"/>
          <xsd:enumeration value="Appeal Notices"/>
          <xsd:enumeration value="Appeal Refusal or Other Decision"/>
          <xsd:enumeration value="PSAD"/>
          <xsd:enumeration value="Delegated Report"/>
          <xsd:enumeration value="Enterprise"/>
          <xsd:enumeration value="File Management"/>
          <xsd:enumeration value="Planning"/>
          <xsd:enumeration value="Building Standards"/>
          <xsd:enumeration value="eDevelopment"/>
          <xsd:enumeration value="ePlanning"/>
          <xsd:enumeration value="eBuilding Standards"/>
          <xsd:enumeration value="Road Construction Consent"/>
          <xsd:enumeration value="Public Access"/>
          <xsd:enumeration value="Idox Enterprise"/>
          <xsd:enumeration value="Slowness"/>
          <xsd:enumeration value="Weekly Lists"/>
          <xsd:enumeration value="Consultee Access Planning"/>
          <xsd:enumeration value="Enforcement"/>
          <xsd:enumeration value="OLDP"/>
          <xsd:enumeration value="PA Test Environment"/>
          <xsd:enumeration value="ePlanning and eBS Portal"/>
          <xsd:enumeration value="Hosting"/>
          <xsd:enumeration value="STL"/>
          <xsd:enumeration value="Choice 27"/>
          <xsd:enumeration value="PINs"/>
        </xsd:restriction>
      </xsd:simpleType>
    </xsd:element>
    <xsd:element name="Project_x0020_Name0" ma:index="9" nillable="true" ma:displayName="Project Name" ma:description="ROPs" ma:format="Dropdown" ma:indexed="true" ma:list="61128c5f-1ca4-4179-a1fb-499f39543ffa" ma:internalName="Project_x0020_Name0"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ac565-9faf-41de-994c-97435e338a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Name xmlns="d2582d56-bc5d-407b-b34d-c8faa9bf5e61" xsi:nil="true"/>
    <Project_x0020_Name0 xmlns="d2582d56-bc5d-407b-b34d-c8faa9bf5e61" xsi:nil="true"/>
    <lcf76f155ced4ddcb4097134ff3c332f xmlns="d2582d56-bc5d-407b-b34d-c8faa9bf5e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DF46-CC72-46A9-9015-9EB7198B2878}">
  <ds:schemaRefs>
    <ds:schemaRef ds:uri="http://schemas.microsoft.com/office/2006/metadata/customXsn"/>
  </ds:schemaRefs>
</ds:datastoreItem>
</file>

<file path=customXml/itemProps2.xml><?xml version="1.0" encoding="utf-8"?>
<ds:datastoreItem xmlns:ds="http://schemas.openxmlformats.org/officeDocument/2006/customXml" ds:itemID="{5314089C-41A5-4826-BDA2-DD5EF3C7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2d56-bc5d-407b-b34d-c8faa9bf5e61"/>
    <ds:schemaRef ds:uri="927ac565-9faf-41de-994c-97435e338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956F6-7689-40AB-BF86-D16A71384F4E}">
  <ds:schemaRefs>
    <ds:schemaRef ds:uri="http://schemas.microsoft.com/office/2006/metadata/properties"/>
    <ds:schemaRef ds:uri="http://schemas.microsoft.com/office/infopath/2007/PartnerControls"/>
    <ds:schemaRef ds:uri="d2582d56-bc5d-407b-b34d-c8faa9bf5e61"/>
  </ds:schemaRefs>
</ds:datastoreItem>
</file>

<file path=customXml/itemProps4.xml><?xml version="1.0" encoding="utf-8"?>
<ds:datastoreItem xmlns:ds="http://schemas.openxmlformats.org/officeDocument/2006/customXml" ds:itemID="{93592404-6BAC-481D-B77E-94BD553C2B36}">
  <ds:schemaRefs>
    <ds:schemaRef ds:uri="http://schemas.microsoft.com/sharepoint/v3/contenttype/forms"/>
  </ds:schemaRefs>
</ds:datastoreItem>
</file>

<file path=customXml/itemProps5.xml><?xml version="1.0" encoding="utf-8"?>
<ds:datastoreItem xmlns:ds="http://schemas.openxmlformats.org/officeDocument/2006/customXml" ds:itemID="{87839D08-61F3-4779-8FA6-009DEC26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5205</Characters>
  <Application>Microsoft Office Word</Application>
  <DocSecurity>0</DocSecurity>
  <Lines>43</Lines>
  <Paragraphs>12</Paragraphs>
  <ScaleCrop>false</ScaleCrop>
  <Company>Fujitsu</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Maciver</dc:creator>
  <cp:keywords/>
  <dc:description/>
  <cp:lastModifiedBy>Katie Green (Business Management &amp; Systems)</cp:lastModifiedBy>
  <cp:revision>4</cp:revision>
  <dcterms:created xsi:type="dcterms:W3CDTF">2023-08-23T10:50:00Z</dcterms:created>
  <dcterms:modified xsi:type="dcterms:W3CDTF">2023-08-30T11:52:00Z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0x010100F470A91A4B4BFC45B98029E548F2E513</vt:lpwstr>
  </property>
  <property fmtid="{D5CDD505-2E9C-101B-9397-08002B2CF9AE}" pid="3" name="Order">
    <vt:r8>170700</vt:r8>
  </property>
  <property fmtid="{D5CDD505-2E9C-101B-9397-08002B2CF9AE}" pid="4" name="TaxCatchAll">
    <vt:lpwstr/>
  </property>
</Properties>
</file>