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F186E" w14:textId="77777777" w:rsidR="00C22EBE" w:rsidRPr="00097C68" w:rsidRDefault="00C22EBE" w:rsidP="00887D69">
      <w:pPr>
        <w:pStyle w:val="Heading4"/>
        <w:numPr>
          <w:ilvl w:val="0"/>
          <w:numId w:val="0"/>
        </w:numPr>
      </w:pPr>
    </w:p>
    <w:p w14:paraId="335F186F" w14:textId="77777777" w:rsidR="00C22EBE" w:rsidRPr="00097C68" w:rsidRDefault="00C22EBE" w:rsidP="00C22EBE">
      <w:pPr>
        <w:rPr>
          <w:rFonts w:ascii="Arial" w:hAnsi="Arial" w:cs="Arial"/>
        </w:rPr>
      </w:pPr>
    </w:p>
    <w:p w14:paraId="335F1870" w14:textId="77777777" w:rsidR="005D2A3C" w:rsidRDefault="005D2A3C" w:rsidP="005D2A3C">
      <w:pPr>
        <w:jc w:val="center"/>
        <w:rPr>
          <w:rFonts w:ascii="Arial" w:hAnsi="Arial" w:cs="Arial"/>
          <w:b/>
          <w:color w:val="333399"/>
          <w:sz w:val="48"/>
          <w:szCs w:val="48"/>
        </w:rPr>
      </w:pPr>
    </w:p>
    <w:p w14:paraId="335F1871" w14:textId="77777777" w:rsidR="00C22EBE" w:rsidRPr="00097C68" w:rsidRDefault="00C22EBE" w:rsidP="005D2A3C">
      <w:pPr>
        <w:jc w:val="right"/>
        <w:rPr>
          <w:rFonts w:ascii="Arial" w:hAnsi="Arial" w:cs="Arial"/>
          <w:b/>
          <w:color w:val="333399"/>
          <w:sz w:val="48"/>
          <w:szCs w:val="48"/>
        </w:rPr>
      </w:pPr>
      <w:r w:rsidRPr="00097C68">
        <w:rPr>
          <w:rFonts w:ascii="Arial" w:hAnsi="Arial" w:cs="Arial"/>
          <w:b/>
          <w:color w:val="333399"/>
          <w:sz w:val="48"/>
          <w:szCs w:val="48"/>
        </w:rPr>
        <w:t>Service Plan Guidance</w:t>
      </w:r>
    </w:p>
    <w:p w14:paraId="335F1872" w14:textId="77777777" w:rsidR="00C22EBE" w:rsidRPr="00097C68" w:rsidRDefault="00C22EBE" w:rsidP="005D2A3C">
      <w:pPr>
        <w:jc w:val="right"/>
        <w:rPr>
          <w:rFonts w:ascii="Arial" w:hAnsi="Arial" w:cs="Arial"/>
          <w:b/>
          <w:color w:val="333399"/>
          <w:sz w:val="48"/>
          <w:szCs w:val="48"/>
        </w:rPr>
      </w:pPr>
      <w:r w:rsidRPr="00097C68">
        <w:rPr>
          <w:rFonts w:ascii="Arial" w:hAnsi="Arial" w:cs="Arial"/>
          <w:b/>
          <w:color w:val="333399"/>
          <w:sz w:val="48"/>
          <w:szCs w:val="48"/>
        </w:rPr>
        <w:t>20</w:t>
      </w:r>
      <w:r w:rsidR="00A7175A">
        <w:rPr>
          <w:rFonts w:ascii="Arial" w:hAnsi="Arial" w:cs="Arial"/>
          <w:b/>
          <w:color w:val="333399"/>
          <w:sz w:val="48"/>
          <w:szCs w:val="48"/>
        </w:rPr>
        <w:t>1</w:t>
      </w:r>
      <w:r w:rsidR="005D2A3C">
        <w:rPr>
          <w:rFonts w:ascii="Arial" w:hAnsi="Arial" w:cs="Arial"/>
          <w:b/>
          <w:color w:val="333399"/>
          <w:sz w:val="48"/>
          <w:szCs w:val="48"/>
        </w:rPr>
        <w:t>7</w:t>
      </w:r>
      <w:r w:rsidR="00C976AD">
        <w:rPr>
          <w:rFonts w:ascii="Arial" w:hAnsi="Arial" w:cs="Arial"/>
          <w:b/>
          <w:color w:val="333399"/>
          <w:sz w:val="48"/>
          <w:szCs w:val="48"/>
        </w:rPr>
        <w:t>-20</w:t>
      </w:r>
      <w:r w:rsidR="005D2A3C">
        <w:rPr>
          <w:rFonts w:ascii="Arial" w:hAnsi="Arial" w:cs="Arial"/>
          <w:b/>
          <w:color w:val="333399"/>
          <w:sz w:val="48"/>
          <w:szCs w:val="48"/>
        </w:rPr>
        <w:t>22</w:t>
      </w:r>
    </w:p>
    <w:p w14:paraId="335F1873" w14:textId="77777777" w:rsidR="005D2A3C" w:rsidRDefault="005D2A3C" w:rsidP="005D2A3C">
      <w:pPr>
        <w:jc w:val="center"/>
        <w:rPr>
          <w:rFonts w:ascii="Arial" w:hAnsi="Arial" w:cs="Arial"/>
        </w:rPr>
      </w:pPr>
    </w:p>
    <w:p w14:paraId="335F1874" w14:textId="77777777" w:rsidR="005D2A3C" w:rsidRPr="00097C68" w:rsidRDefault="005D2A3C" w:rsidP="005D2A3C">
      <w:pPr>
        <w:jc w:val="center"/>
        <w:rPr>
          <w:rFonts w:ascii="Arial" w:hAnsi="Arial" w:cs="Arial"/>
        </w:rPr>
      </w:pPr>
    </w:p>
    <w:p w14:paraId="335F1875" w14:textId="77777777" w:rsidR="00C22EBE" w:rsidRPr="00097C68" w:rsidRDefault="00C22EBE" w:rsidP="005D2A3C">
      <w:pPr>
        <w:jc w:val="center"/>
        <w:rPr>
          <w:rFonts w:ascii="Arial" w:hAnsi="Arial" w:cs="Arial"/>
        </w:rPr>
      </w:pPr>
    </w:p>
    <w:p w14:paraId="335F1876" w14:textId="77777777" w:rsidR="00C22EBE" w:rsidRPr="00097C68" w:rsidRDefault="00C22EBE" w:rsidP="005D2A3C">
      <w:pPr>
        <w:jc w:val="center"/>
        <w:rPr>
          <w:rFonts w:ascii="Arial" w:hAnsi="Arial" w:cs="Arial"/>
        </w:rPr>
      </w:pPr>
    </w:p>
    <w:p w14:paraId="335F1877" w14:textId="77777777" w:rsidR="00C22EBE" w:rsidRPr="00097C68" w:rsidRDefault="00C22EBE" w:rsidP="005D2A3C">
      <w:pPr>
        <w:jc w:val="center"/>
        <w:rPr>
          <w:rFonts w:ascii="Arial" w:hAnsi="Arial" w:cs="Arial"/>
        </w:rPr>
      </w:pPr>
    </w:p>
    <w:p w14:paraId="335F1878" w14:textId="77777777" w:rsidR="00C22EBE" w:rsidRPr="00097C68" w:rsidRDefault="00C22EBE" w:rsidP="005D2A3C">
      <w:pPr>
        <w:jc w:val="center"/>
        <w:rPr>
          <w:rFonts w:ascii="Arial" w:hAnsi="Arial" w:cs="Arial"/>
        </w:rPr>
      </w:pPr>
    </w:p>
    <w:p w14:paraId="335F1879" w14:textId="77777777" w:rsidR="00C22EBE" w:rsidRPr="00097C68" w:rsidRDefault="00C22EBE" w:rsidP="005D2A3C">
      <w:pPr>
        <w:pStyle w:val="TOC1"/>
        <w:tabs>
          <w:tab w:val="right" w:leader="dot" w:pos="8302"/>
        </w:tabs>
        <w:jc w:val="center"/>
        <w:rPr>
          <w:b/>
        </w:rPr>
      </w:pPr>
    </w:p>
    <w:p w14:paraId="335F187A" w14:textId="77777777" w:rsidR="00C22EBE" w:rsidRPr="00097C68" w:rsidRDefault="00C22EBE" w:rsidP="005D2A3C">
      <w:pPr>
        <w:pStyle w:val="TOC1"/>
        <w:tabs>
          <w:tab w:val="right" w:leader="dot" w:pos="8302"/>
        </w:tabs>
        <w:jc w:val="center"/>
        <w:rPr>
          <w:b/>
        </w:rPr>
      </w:pPr>
    </w:p>
    <w:p w14:paraId="335F187B" w14:textId="77777777" w:rsidR="00C22EBE" w:rsidRPr="00097C68" w:rsidRDefault="00BE5D1C" w:rsidP="005D2A3C">
      <w:pPr>
        <w:pStyle w:val="TOC1"/>
        <w:tabs>
          <w:tab w:val="right" w:leader="dot" w:pos="8302"/>
        </w:tabs>
        <w:ind w:firstLine="2160"/>
        <w:jc w:val="center"/>
        <w:rPr>
          <w:b/>
        </w:rPr>
      </w:pPr>
      <w:r>
        <w:rPr>
          <w:noProof/>
        </w:rPr>
        <w:drawing>
          <wp:inline distT="0" distB="0" distL="0" distR="0" wp14:anchorId="335F1A91" wp14:editId="335F1A92">
            <wp:extent cx="2971800" cy="1503045"/>
            <wp:effectExtent l="0" t="0" r="0" b="1905"/>
            <wp:docPr id="1" name="Picture 1" desc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1503045"/>
                    </a:xfrm>
                    <a:prstGeom prst="rect">
                      <a:avLst/>
                    </a:prstGeom>
                    <a:noFill/>
                    <a:ln>
                      <a:noFill/>
                    </a:ln>
                  </pic:spPr>
                </pic:pic>
              </a:graphicData>
            </a:graphic>
          </wp:inline>
        </w:drawing>
      </w:r>
    </w:p>
    <w:p w14:paraId="335F187C" w14:textId="77777777" w:rsidR="00C22EBE" w:rsidRPr="00097C68" w:rsidRDefault="00C22EBE" w:rsidP="005D2A3C">
      <w:pPr>
        <w:jc w:val="center"/>
        <w:rPr>
          <w:rFonts w:ascii="Arial" w:hAnsi="Arial" w:cs="Arial"/>
        </w:rPr>
      </w:pPr>
    </w:p>
    <w:p w14:paraId="335F187D" w14:textId="77777777" w:rsidR="00C22EBE" w:rsidRPr="00097C68" w:rsidRDefault="00C22EBE" w:rsidP="005D2A3C">
      <w:pPr>
        <w:jc w:val="center"/>
        <w:rPr>
          <w:rFonts w:ascii="Arial" w:hAnsi="Arial" w:cs="Arial"/>
        </w:rPr>
      </w:pPr>
    </w:p>
    <w:p w14:paraId="335F187E" w14:textId="77777777" w:rsidR="00C22EBE" w:rsidRPr="00097C68" w:rsidRDefault="00C22EBE" w:rsidP="005D2A3C">
      <w:pPr>
        <w:jc w:val="center"/>
        <w:rPr>
          <w:rFonts w:ascii="Arial" w:hAnsi="Arial" w:cs="Arial"/>
        </w:rPr>
      </w:pPr>
    </w:p>
    <w:p w14:paraId="335F187F" w14:textId="77777777" w:rsidR="00C22EBE" w:rsidRPr="00097C68" w:rsidRDefault="00C22EBE" w:rsidP="005D2A3C">
      <w:pPr>
        <w:jc w:val="center"/>
        <w:rPr>
          <w:rFonts w:ascii="Arial" w:hAnsi="Arial" w:cs="Arial"/>
        </w:rPr>
      </w:pPr>
    </w:p>
    <w:p w14:paraId="335F1880" w14:textId="77777777" w:rsidR="00C22EBE" w:rsidRPr="00097C68" w:rsidRDefault="00C22EBE" w:rsidP="005D2A3C">
      <w:pPr>
        <w:jc w:val="center"/>
        <w:rPr>
          <w:rFonts w:ascii="Arial" w:hAnsi="Arial" w:cs="Arial"/>
        </w:rPr>
      </w:pPr>
    </w:p>
    <w:p w14:paraId="335F1881" w14:textId="77777777" w:rsidR="00C22EBE" w:rsidRPr="00097C68" w:rsidRDefault="00C22EBE" w:rsidP="005D2A3C">
      <w:pPr>
        <w:jc w:val="center"/>
        <w:rPr>
          <w:rFonts w:ascii="Arial" w:hAnsi="Arial" w:cs="Arial"/>
        </w:rPr>
      </w:pPr>
    </w:p>
    <w:p w14:paraId="335F1882" w14:textId="77777777" w:rsidR="00C22EBE" w:rsidRPr="00097C68" w:rsidRDefault="00C22EBE" w:rsidP="005D2A3C">
      <w:pPr>
        <w:jc w:val="center"/>
        <w:rPr>
          <w:rFonts w:ascii="Arial" w:hAnsi="Arial" w:cs="Arial"/>
        </w:rPr>
      </w:pPr>
    </w:p>
    <w:p w14:paraId="335F1883" w14:textId="77777777" w:rsidR="00C22EBE" w:rsidRPr="00097C68" w:rsidRDefault="00C22EBE" w:rsidP="005D2A3C">
      <w:pPr>
        <w:jc w:val="center"/>
        <w:rPr>
          <w:rFonts w:ascii="Arial" w:hAnsi="Arial" w:cs="Arial"/>
        </w:rPr>
      </w:pPr>
    </w:p>
    <w:p w14:paraId="335F1884" w14:textId="77777777" w:rsidR="00C22EBE" w:rsidRPr="00097C68" w:rsidRDefault="00C22EBE" w:rsidP="005D2A3C">
      <w:pPr>
        <w:jc w:val="center"/>
        <w:rPr>
          <w:rFonts w:ascii="Arial" w:hAnsi="Arial" w:cs="Arial"/>
        </w:rPr>
      </w:pPr>
    </w:p>
    <w:p w14:paraId="335F1885" w14:textId="77777777" w:rsidR="00C22EBE" w:rsidRPr="00097C68" w:rsidRDefault="00C22EBE" w:rsidP="005D2A3C">
      <w:pPr>
        <w:jc w:val="center"/>
        <w:rPr>
          <w:rFonts w:ascii="Arial" w:hAnsi="Arial" w:cs="Arial"/>
        </w:rPr>
      </w:pPr>
    </w:p>
    <w:p w14:paraId="335F1886" w14:textId="77777777" w:rsidR="00C22EBE" w:rsidRPr="00097C68" w:rsidRDefault="00C22EBE" w:rsidP="005D2A3C">
      <w:pPr>
        <w:jc w:val="center"/>
        <w:rPr>
          <w:rFonts w:ascii="Arial" w:hAnsi="Arial" w:cs="Arial"/>
        </w:rPr>
      </w:pPr>
    </w:p>
    <w:p w14:paraId="335F1887" w14:textId="77777777" w:rsidR="00C22EBE" w:rsidRDefault="00C976AD" w:rsidP="005D2A3C">
      <w:pPr>
        <w:jc w:val="center"/>
        <w:rPr>
          <w:rFonts w:ascii="Arial" w:hAnsi="Arial" w:cs="Arial"/>
          <w:b/>
          <w:color w:val="333399"/>
          <w:sz w:val="28"/>
          <w:szCs w:val="28"/>
        </w:rPr>
      </w:pPr>
      <w:r>
        <w:rPr>
          <w:rFonts w:ascii="Arial" w:hAnsi="Arial" w:cs="Arial"/>
          <w:b/>
          <w:color w:val="333399"/>
          <w:sz w:val="28"/>
          <w:szCs w:val="28"/>
        </w:rPr>
        <w:t xml:space="preserve">Corporate </w:t>
      </w:r>
      <w:r w:rsidR="007F5F52">
        <w:rPr>
          <w:rFonts w:ascii="Arial" w:hAnsi="Arial" w:cs="Arial"/>
          <w:b/>
          <w:color w:val="333399"/>
          <w:sz w:val="28"/>
          <w:szCs w:val="28"/>
        </w:rPr>
        <w:t xml:space="preserve">Performance </w:t>
      </w:r>
      <w:r w:rsidR="00C22EBE" w:rsidRPr="00097C68">
        <w:rPr>
          <w:rFonts w:ascii="Arial" w:hAnsi="Arial" w:cs="Arial"/>
          <w:b/>
          <w:color w:val="333399"/>
          <w:sz w:val="28"/>
          <w:szCs w:val="28"/>
        </w:rPr>
        <w:t>Team</w:t>
      </w:r>
      <w:r w:rsidR="005D2A3C">
        <w:rPr>
          <w:rFonts w:ascii="Arial" w:hAnsi="Arial" w:cs="Arial"/>
          <w:b/>
          <w:color w:val="333399"/>
          <w:sz w:val="28"/>
          <w:szCs w:val="28"/>
        </w:rPr>
        <w:t xml:space="preserve">, </w:t>
      </w:r>
      <w:r w:rsidR="000940A8">
        <w:rPr>
          <w:rFonts w:ascii="Arial" w:hAnsi="Arial" w:cs="Arial"/>
          <w:b/>
          <w:color w:val="333399"/>
          <w:sz w:val="28"/>
          <w:szCs w:val="28"/>
        </w:rPr>
        <w:t xml:space="preserve">Corporate Resources </w:t>
      </w:r>
      <w:r w:rsidR="002E0210">
        <w:rPr>
          <w:rFonts w:ascii="Arial" w:hAnsi="Arial" w:cs="Arial"/>
          <w:b/>
          <w:color w:val="333399"/>
          <w:sz w:val="28"/>
          <w:szCs w:val="28"/>
        </w:rPr>
        <w:t>Service</w:t>
      </w:r>
    </w:p>
    <w:p w14:paraId="335F1888" w14:textId="77777777" w:rsidR="000940A8" w:rsidRDefault="000940A8" w:rsidP="005D2A3C">
      <w:pPr>
        <w:jc w:val="center"/>
        <w:rPr>
          <w:rFonts w:ascii="Arial" w:hAnsi="Arial" w:cs="Arial"/>
          <w:b/>
          <w:color w:val="333399"/>
          <w:sz w:val="28"/>
          <w:szCs w:val="28"/>
        </w:rPr>
      </w:pPr>
      <w:r>
        <w:rPr>
          <w:rFonts w:ascii="Arial" w:hAnsi="Arial" w:cs="Arial"/>
          <w:b/>
          <w:color w:val="333399"/>
          <w:sz w:val="28"/>
          <w:szCs w:val="28"/>
        </w:rPr>
        <w:t>Updated December 2017</w:t>
      </w:r>
    </w:p>
    <w:p w14:paraId="11279CB5" w14:textId="37B37411" w:rsidR="002726CF" w:rsidRDefault="002726CF" w:rsidP="005D2A3C">
      <w:pPr>
        <w:jc w:val="center"/>
        <w:rPr>
          <w:rFonts w:ascii="Arial" w:hAnsi="Arial" w:cs="Arial"/>
          <w:b/>
          <w:color w:val="333399"/>
          <w:sz w:val="28"/>
          <w:szCs w:val="28"/>
        </w:rPr>
      </w:pPr>
      <w:r>
        <w:rPr>
          <w:rFonts w:ascii="Arial" w:hAnsi="Arial" w:cs="Arial"/>
          <w:b/>
          <w:color w:val="333399"/>
          <w:sz w:val="28"/>
          <w:szCs w:val="28"/>
        </w:rPr>
        <w:t>Revised March 2018</w:t>
      </w:r>
    </w:p>
    <w:p w14:paraId="51C8280C" w14:textId="48512A17" w:rsidR="00BA0893" w:rsidRPr="00097C68" w:rsidRDefault="00BA0893" w:rsidP="005D2A3C">
      <w:pPr>
        <w:jc w:val="center"/>
        <w:rPr>
          <w:rFonts w:ascii="Arial" w:hAnsi="Arial" w:cs="Arial"/>
          <w:b/>
          <w:color w:val="333399"/>
          <w:sz w:val="28"/>
          <w:szCs w:val="28"/>
        </w:rPr>
      </w:pPr>
      <w:r>
        <w:rPr>
          <w:rFonts w:ascii="Arial" w:hAnsi="Arial" w:cs="Arial"/>
          <w:b/>
          <w:color w:val="333399"/>
          <w:sz w:val="28"/>
          <w:szCs w:val="28"/>
        </w:rPr>
        <w:t xml:space="preserve">Revised </w:t>
      </w:r>
      <w:r w:rsidR="0017544D">
        <w:rPr>
          <w:rFonts w:ascii="Arial" w:hAnsi="Arial" w:cs="Arial"/>
          <w:b/>
          <w:color w:val="333399"/>
          <w:sz w:val="28"/>
          <w:szCs w:val="28"/>
        </w:rPr>
        <w:t>March</w:t>
      </w:r>
      <w:r>
        <w:rPr>
          <w:rFonts w:ascii="Arial" w:hAnsi="Arial" w:cs="Arial"/>
          <w:b/>
          <w:color w:val="333399"/>
          <w:sz w:val="28"/>
          <w:szCs w:val="28"/>
        </w:rPr>
        <w:t xml:space="preserve"> 2019</w:t>
      </w:r>
    </w:p>
    <w:p w14:paraId="335F1889" w14:textId="0E84A12B" w:rsidR="00EE45EE" w:rsidRPr="00097C68" w:rsidRDefault="00C22EBE" w:rsidP="002726CF">
      <w:pPr>
        <w:rPr>
          <w:rFonts w:ascii="Arial" w:hAnsi="Arial" w:cs="Arial"/>
          <w:b/>
        </w:rPr>
      </w:pPr>
      <w:r w:rsidRPr="00097C68">
        <w:rPr>
          <w:rFonts w:ascii="Arial" w:hAnsi="Arial" w:cs="Arial"/>
        </w:rPr>
        <w:br w:type="page"/>
      </w:r>
      <w:r w:rsidR="00EE45EE" w:rsidRPr="00097C68">
        <w:rPr>
          <w:rFonts w:ascii="Arial" w:hAnsi="Arial" w:cs="Arial"/>
          <w:b/>
        </w:rPr>
        <w:lastRenderedPageBreak/>
        <w:t>GENERAL</w:t>
      </w:r>
    </w:p>
    <w:p w14:paraId="335F188A" w14:textId="77777777" w:rsidR="00EE45EE" w:rsidRPr="00097C68" w:rsidRDefault="00EE45EE" w:rsidP="00BF4B9D">
      <w:pPr>
        <w:rPr>
          <w:rFonts w:ascii="Arial" w:hAnsi="Arial" w:cs="Arial"/>
          <w:b/>
        </w:rPr>
      </w:pPr>
    </w:p>
    <w:p w14:paraId="335F188B" w14:textId="77777777" w:rsidR="00F955D9" w:rsidRDefault="00CC7EC9" w:rsidP="00BF4B9D">
      <w:pPr>
        <w:rPr>
          <w:rFonts w:ascii="Arial" w:hAnsi="Arial" w:cs="Arial"/>
        </w:rPr>
      </w:pPr>
      <w:r w:rsidRPr="00F71156">
        <w:rPr>
          <w:rFonts w:ascii="Arial" w:hAnsi="Arial" w:cs="Arial"/>
          <w:b/>
        </w:rPr>
        <w:t xml:space="preserve">Service </w:t>
      </w:r>
      <w:r w:rsidR="00E4379E" w:rsidRPr="00F71156">
        <w:rPr>
          <w:rFonts w:ascii="Arial" w:hAnsi="Arial" w:cs="Arial"/>
          <w:b/>
        </w:rPr>
        <w:t xml:space="preserve">Plans </w:t>
      </w:r>
      <w:r w:rsidRPr="00F71156">
        <w:rPr>
          <w:rFonts w:ascii="Arial" w:hAnsi="Arial" w:cs="Arial"/>
          <w:b/>
        </w:rPr>
        <w:t>must be submitted to relevant Service C</w:t>
      </w:r>
      <w:r w:rsidR="00E4379E" w:rsidRPr="00F71156">
        <w:rPr>
          <w:rFonts w:ascii="Arial" w:hAnsi="Arial" w:cs="Arial"/>
          <w:b/>
        </w:rPr>
        <w:t>ommittee</w:t>
      </w:r>
      <w:r w:rsidR="00DB4E1C" w:rsidRPr="00F71156">
        <w:rPr>
          <w:rFonts w:ascii="Arial" w:hAnsi="Arial" w:cs="Arial"/>
          <w:b/>
        </w:rPr>
        <w:t xml:space="preserve"> </w:t>
      </w:r>
      <w:r w:rsidR="00BB0304" w:rsidRPr="00F71156">
        <w:rPr>
          <w:rFonts w:ascii="Arial" w:hAnsi="Arial" w:cs="Arial"/>
          <w:b/>
        </w:rPr>
        <w:t>in the Spring</w:t>
      </w:r>
      <w:r w:rsidR="002E0210" w:rsidRPr="00F71156">
        <w:rPr>
          <w:rFonts w:ascii="Arial" w:hAnsi="Arial" w:cs="Arial"/>
          <w:b/>
        </w:rPr>
        <w:t xml:space="preserve"> (1</w:t>
      </w:r>
      <w:r w:rsidR="002E0210" w:rsidRPr="00F71156">
        <w:rPr>
          <w:rFonts w:ascii="Arial" w:hAnsi="Arial" w:cs="Arial"/>
          <w:b/>
          <w:vertAlign w:val="superscript"/>
        </w:rPr>
        <w:t>st</w:t>
      </w:r>
      <w:r w:rsidR="002E0210" w:rsidRPr="00F71156">
        <w:rPr>
          <w:rFonts w:ascii="Arial" w:hAnsi="Arial" w:cs="Arial"/>
          <w:b/>
        </w:rPr>
        <w:t xml:space="preserve"> cycle</w:t>
      </w:r>
      <w:r w:rsidR="00F31650">
        <w:rPr>
          <w:rFonts w:ascii="Arial" w:hAnsi="Arial" w:cs="Arial"/>
          <w:b/>
        </w:rPr>
        <w:t xml:space="preserve"> in the financial year</w:t>
      </w:r>
      <w:r w:rsidR="002E0210" w:rsidRPr="00F71156">
        <w:rPr>
          <w:rFonts w:ascii="Arial" w:hAnsi="Arial" w:cs="Arial"/>
          <w:b/>
        </w:rPr>
        <w:t>)</w:t>
      </w:r>
      <w:r w:rsidR="00BB0304" w:rsidRPr="00F71156">
        <w:rPr>
          <w:rFonts w:ascii="Arial" w:hAnsi="Arial" w:cs="Arial"/>
          <w:b/>
        </w:rPr>
        <w:t xml:space="preserve">. </w:t>
      </w:r>
      <w:r w:rsidR="00DB4E1C" w:rsidRPr="00F71156">
        <w:rPr>
          <w:rFonts w:ascii="Arial" w:hAnsi="Arial" w:cs="Arial"/>
        </w:rPr>
        <w:t xml:space="preserve">The plan </w:t>
      </w:r>
      <w:r w:rsidR="00527C19" w:rsidRPr="00F71156">
        <w:rPr>
          <w:rFonts w:ascii="Arial" w:hAnsi="Arial" w:cs="Arial"/>
        </w:rPr>
        <w:t>should</w:t>
      </w:r>
      <w:r w:rsidR="00DB4E1C" w:rsidRPr="00F71156">
        <w:rPr>
          <w:rFonts w:ascii="Arial" w:hAnsi="Arial" w:cs="Arial"/>
        </w:rPr>
        <w:t xml:space="preserve"> cover the </w:t>
      </w:r>
      <w:r w:rsidR="00F955D9" w:rsidRPr="00F71156">
        <w:rPr>
          <w:rFonts w:ascii="Arial" w:hAnsi="Arial" w:cs="Arial"/>
        </w:rPr>
        <w:t xml:space="preserve">relevant </w:t>
      </w:r>
      <w:r w:rsidR="00DB4E1C" w:rsidRPr="00F71156">
        <w:rPr>
          <w:rFonts w:ascii="Arial" w:hAnsi="Arial" w:cs="Arial"/>
        </w:rPr>
        <w:t xml:space="preserve">financial year. </w:t>
      </w:r>
      <w:r w:rsidR="00F955D9" w:rsidRPr="00F71156">
        <w:rPr>
          <w:rFonts w:ascii="Arial" w:hAnsi="Arial" w:cs="Arial"/>
        </w:rPr>
        <w:t xml:space="preserve">It is essential that lead officers for Service planning liaise with their Service performance and </w:t>
      </w:r>
      <w:r w:rsidR="006B35F9">
        <w:rPr>
          <w:rFonts w:ascii="Arial" w:hAnsi="Arial" w:cs="Arial"/>
        </w:rPr>
        <w:t>Performance and Risk Management System (</w:t>
      </w:r>
      <w:r w:rsidR="00F955D9" w:rsidRPr="00F71156">
        <w:rPr>
          <w:rFonts w:ascii="Arial" w:hAnsi="Arial" w:cs="Arial"/>
        </w:rPr>
        <w:t>PRMS</w:t>
      </w:r>
      <w:r w:rsidR="006B35F9">
        <w:rPr>
          <w:rFonts w:ascii="Arial" w:hAnsi="Arial" w:cs="Arial"/>
        </w:rPr>
        <w:t>)</w:t>
      </w:r>
      <w:r w:rsidR="00F955D9" w:rsidRPr="00F71156">
        <w:rPr>
          <w:rFonts w:ascii="Arial" w:hAnsi="Arial" w:cs="Arial"/>
        </w:rPr>
        <w:t xml:space="preserve"> lead(s).</w:t>
      </w:r>
      <w:r w:rsidR="006B35F9">
        <w:rPr>
          <w:rFonts w:ascii="Arial" w:hAnsi="Arial" w:cs="Arial"/>
        </w:rPr>
        <w:t xml:space="preserve"> The actions, </w:t>
      </w:r>
      <w:r w:rsidR="00702EAB">
        <w:rPr>
          <w:rFonts w:ascii="Arial" w:hAnsi="Arial" w:cs="Arial"/>
        </w:rPr>
        <w:t>measures</w:t>
      </w:r>
      <w:r w:rsidR="006B35F9">
        <w:rPr>
          <w:rFonts w:ascii="Arial" w:hAnsi="Arial" w:cs="Arial"/>
        </w:rPr>
        <w:t xml:space="preserve">, and commitments outlined in the plan should be monitored through the PRMS system. </w:t>
      </w:r>
    </w:p>
    <w:p w14:paraId="335F188C" w14:textId="77777777" w:rsidR="00702EAB" w:rsidRDefault="00702EAB" w:rsidP="00BF4B9D">
      <w:pPr>
        <w:rPr>
          <w:rFonts w:ascii="Arial" w:hAnsi="Arial" w:cs="Arial"/>
        </w:rPr>
      </w:pPr>
    </w:p>
    <w:p w14:paraId="335F188D" w14:textId="1F5E3882" w:rsidR="00702EAB" w:rsidRDefault="00702EAB" w:rsidP="00BF4B9D">
      <w:pPr>
        <w:rPr>
          <w:rFonts w:ascii="Arial" w:hAnsi="Arial" w:cs="Arial"/>
        </w:rPr>
      </w:pPr>
      <w:r>
        <w:rPr>
          <w:rFonts w:ascii="Arial" w:hAnsi="Arial" w:cs="Arial"/>
        </w:rPr>
        <w:t>In</w:t>
      </w:r>
      <w:r w:rsidR="00BC2C5A">
        <w:rPr>
          <w:rFonts w:ascii="Arial" w:hAnsi="Arial" w:cs="Arial"/>
        </w:rPr>
        <w:t xml:space="preserve"> a</w:t>
      </w:r>
      <w:r>
        <w:rPr>
          <w:rFonts w:ascii="Arial" w:hAnsi="Arial" w:cs="Arial"/>
        </w:rPr>
        <w:t xml:space="preserve"> change to previous iterations, Service Plans should develop a greater emphasis on operational delivery priorities and measurement. This will ensure the Plans become much more valuable management too</w:t>
      </w:r>
      <w:r w:rsidR="00BC2C5A">
        <w:rPr>
          <w:rFonts w:ascii="Arial" w:hAnsi="Arial" w:cs="Arial"/>
        </w:rPr>
        <w:t>ls. Corporate</w:t>
      </w:r>
      <w:r>
        <w:rPr>
          <w:rFonts w:ascii="Arial" w:hAnsi="Arial" w:cs="Arial"/>
        </w:rPr>
        <w:t xml:space="preserve"> priorities, such as commitments in the Council’s programme, should now be signposted to and not focused on as in previous versions.</w:t>
      </w:r>
    </w:p>
    <w:p w14:paraId="335F188E" w14:textId="77777777" w:rsidR="002E5D39" w:rsidRDefault="002E5D39" w:rsidP="00BF4B9D">
      <w:pPr>
        <w:rPr>
          <w:rFonts w:ascii="Arial" w:hAnsi="Arial" w:cs="Arial"/>
        </w:rPr>
      </w:pPr>
    </w:p>
    <w:p w14:paraId="335F188F" w14:textId="662AC3B4" w:rsidR="00B857D8" w:rsidRDefault="00EE45EE" w:rsidP="00BF4B9D">
      <w:pPr>
        <w:rPr>
          <w:rFonts w:ascii="Arial" w:hAnsi="Arial" w:cs="Arial"/>
        </w:rPr>
      </w:pPr>
      <w:r w:rsidRPr="00097C68">
        <w:rPr>
          <w:rFonts w:ascii="Arial" w:hAnsi="Arial" w:cs="Arial"/>
        </w:rPr>
        <w:t>It is important that</w:t>
      </w:r>
      <w:r w:rsidR="001E4A8F">
        <w:rPr>
          <w:rFonts w:ascii="Arial" w:hAnsi="Arial" w:cs="Arial"/>
        </w:rPr>
        <w:t xml:space="preserve"> all plans use Arial 12 </w:t>
      </w:r>
      <w:r w:rsidR="00F31650">
        <w:rPr>
          <w:rFonts w:ascii="Arial" w:hAnsi="Arial" w:cs="Arial"/>
        </w:rPr>
        <w:t>pt font.</w:t>
      </w:r>
    </w:p>
    <w:p w14:paraId="47795FDA" w14:textId="42689084" w:rsidR="00764240" w:rsidRDefault="00764240" w:rsidP="00BF4B9D">
      <w:pPr>
        <w:rPr>
          <w:rFonts w:ascii="Arial" w:hAnsi="Arial" w:cs="Arial"/>
        </w:rPr>
      </w:pPr>
    </w:p>
    <w:p w14:paraId="3B379EBF" w14:textId="77777777" w:rsidR="00000A63" w:rsidRDefault="00764240" w:rsidP="00BF4B9D">
      <w:pPr>
        <w:rPr>
          <w:rFonts w:ascii="Arial" w:hAnsi="Arial" w:cs="Arial"/>
        </w:rPr>
      </w:pPr>
      <w:r>
        <w:rPr>
          <w:rFonts w:ascii="Arial" w:hAnsi="Arial" w:cs="Arial"/>
        </w:rPr>
        <w:t>Service Plans should also use the standard Highland Council Document template available in Microsoft Word.</w:t>
      </w:r>
    </w:p>
    <w:p w14:paraId="52091B49" w14:textId="5FD1E631" w:rsidR="00764240" w:rsidRDefault="00000A63" w:rsidP="00000A63">
      <w:pPr>
        <w:jc w:val="center"/>
        <w:rPr>
          <w:rFonts w:ascii="Arial" w:hAnsi="Arial" w:cs="Arial"/>
        </w:rPr>
      </w:pPr>
      <w:r>
        <w:rPr>
          <w:rFonts w:ascii="Arial" w:hAnsi="Arial" w:cs="Arial"/>
        </w:rPr>
        <w:object w:dxaOrig="1550" w:dyaOrig="991" w14:anchorId="3BEAD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4" o:title=""/>
          </v:shape>
          <o:OLEObject Type="Embed" ProgID="AcroExch.Document.DC" ShapeID="_x0000_i1025" DrawAspect="Icon" ObjectID="_1616420200" r:id="rId15"/>
        </w:object>
      </w:r>
    </w:p>
    <w:p w14:paraId="335F1890" w14:textId="77777777" w:rsidR="00F31650" w:rsidRPr="00097C68" w:rsidRDefault="00F31650" w:rsidP="00BF4B9D">
      <w:pPr>
        <w:rPr>
          <w:rFonts w:ascii="Arial" w:hAnsi="Arial" w:cs="Arial"/>
        </w:rPr>
      </w:pPr>
    </w:p>
    <w:p w14:paraId="335F1891" w14:textId="77777777" w:rsidR="00B857D8" w:rsidRDefault="00B857D8" w:rsidP="00BF4B9D">
      <w:pPr>
        <w:rPr>
          <w:rFonts w:ascii="Arial" w:hAnsi="Arial" w:cs="Arial"/>
        </w:rPr>
      </w:pPr>
      <w:r w:rsidRPr="00097C68">
        <w:rPr>
          <w:rFonts w:ascii="Arial" w:hAnsi="Arial" w:cs="Arial"/>
        </w:rPr>
        <w:t xml:space="preserve">Once the plan has committee approval and prior to </w:t>
      </w:r>
      <w:r w:rsidR="006B35F9">
        <w:rPr>
          <w:rFonts w:ascii="Arial" w:hAnsi="Arial" w:cs="Arial"/>
        </w:rPr>
        <w:t>on</w:t>
      </w:r>
      <w:r w:rsidR="0013273E" w:rsidRPr="00097C68">
        <w:rPr>
          <w:rFonts w:ascii="Arial" w:hAnsi="Arial" w:cs="Arial"/>
        </w:rPr>
        <w:t xml:space="preserve">line </w:t>
      </w:r>
      <w:r w:rsidRPr="00097C68">
        <w:rPr>
          <w:rFonts w:ascii="Arial" w:hAnsi="Arial" w:cs="Arial"/>
        </w:rPr>
        <w:t>publishing</w:t>
      </w:r>
      <w:r w:rsidR="0013273E" w:rsidRPr="00097C68">
        <w:rPr>
          <w:rFonts w:ascii="Arial" w:hAnsi="Arial" w:cs="Arial"/>
        </w:rPr>
        <w:t>,</w:t>
      </w:r>
      <w:r w:rsidRPr="00097C68">
        <w:rPr>
          <w:rFonts w:ascii="Arial" w:hAnsi="Arial" w:cs="Arial"/>
        </w:rPr>
        <w:t xml:space="preserve"> the plan will be required to meet the standards for Gaelic language format/</w:t>
      </w:r>
      <w:r w:rsidR="00AF7417">
        <w:rPr>
          <w:rFonts w:ascii="Arial" w:hAnsi="Arial" w:cs="Arial"/>
        </w:rPr>
        <w:t xml:space="preserve"> </w:t>
      </w:r>
      <w:r w:rsidRPr="00097C68">
        <w:rPr>
          <w:rFonts w:ascii="Arial" w:hAnsi="Arial" w:cs="Arial"/>
        </w:rPr>
        <w:t>content</w:t>
      </w:r>
      <w:r w:rsidR="006B35F9">
        <w:rPr>
          <w:rFonts w:ascii="Arial" w:hAnsi="Arial" w:cs="Arial"/>
        </w:rPr>
        <w:t xml:space="preserve"> (</w:t>
      </w:r>
      <w:hyperlink r:id="rId16" w:history="1">
        <w:r w:rsidR="006B35F9" w:rsidRPr="006B35F9">
          <w:rPr>
            <w:rStyle w:val="Hyperlink"/>
            <w:rFonts w:ascii="Arial" w:hAnsi="Arial" w:cs="Arial"/>
          </w:rPr>
          <w:t>Guidance</w:t>
        </w:r>
      </w:hyperlink>
      <w:r w:rsidR="006B35F9">
        <w:rPr>
          <w:rFonts w:ascii="Arial" w:hAnsi="Arial" w:cs="Arial"/>
        </w:rPr>
        <w:t>)</w:t>
      </w:r>
      <w:r w:rsidRPr="00097C68">
        <w:rPr>
          <w:rFonts w:ascii="Arial" w:hAnsi="Arial" w:cs="Arial"/>
        </w:rPr>
        <w:t xml:space="preserve">. </w:t>
      </w:r>
      <w:r w:rsidR="000B33D9">
        <w:rPr>
          <w:rFonts w:ascii="Arial" w:hAnsi="Arial" w:cs="Arial"/>
        </w:rPr>
        <w:t>Services may elect to meet these standards in the do</w:t>
      </w:r>
      <w:r w:rsidR="006B35F9">
        <w:rPr>
          <w:rFonts w:ascii="Arial" w:hAnsi="Arial" w:cs="Arial"/>
        </w:rPr>
        <w:t>cument submitted to committee.</w:t>
      </w:r>
    </w:p>
    <w:p w14:paraId="335F1892" w14:textId="77777777" w:rsidR="005D2A3C" w:rsidRDefault="005D2A3C" w:rsidP="00BF4B9D">
      <w:pPr>
        <w:rPr>
          <w:rFonts w:ascii="Arial" w:hAnsi="Arial" w:cs="Arial"/>
        </w:rPr>
      </w:pPr>
    </w:p>
    <w:p w14:paraId="335F1893" w14:textId="77777777" w:rsidR="005D2A3C" w:rsidRDefault="005D2A3C" w:rsidP="00BF4B9D">
      <w:pPr>
        <w:rPr>
          <w:rFonts w:ascii="Arial" w:hAnsi="Arial" w:cs="Arial"/>
        </w:rPr>
      </w:pPr>
      <w:r>
        <w:rPr>
          <w:rFonts w:ascii="Arial" w:hAnsi="Arial" w:cs="Arial"/>
        </w:rPr>
        <w:t>The Service Plan should follow the structure outlined below. This document provides guidance for how to complete these sections.</w:t>
      </w:r>
    </w:p>
    <w:p w14:paraId="335F1894" w14:textId="77777777" w:rsidR="005D2A3C" w:rsidRDefault="005D2A3C" w:rsidP="00BF4B9D">
      <w:pPr>
        <w:rPr>
          <w:rFonts w:ascii="Arial" w:hAnsi="Arial" w:cs="Arial"/>
        </w:rPr>
      </w:pPr>
    </w:p>
    <w:p w14:paraId="335F1895" w14:textId="77777777" w:rsidR="005D2A3C" w:rsidRPr="005303E2" w:rsidRDefault="005D2A3C" w:rsidP="005D2A3C">
      <w:pPr>
        <w:rPr>
          <w:rFonts w:ascii="Arial" w:hAnsi="Arial" w:cs="Arial"/>
          <w:b/>
        </w:rPr>
      </w:pPr>
      <w:r w:rsidRPr="005303E2">
        <w:rPr>
          <w:rFonts w:ascii="Arial" w:hAnsi="Arial" w:cs="Arial"/>
          <w:b/>
        </w:rPr>
        <w:t>Foreword</w:t>
      </w:r>
    </w:p>
    <w:p w14:paraId="335F1896" w14:textId="77777777" w:rsidR="005D2A3C" w:rsidRDefault="005D2A3C" w:rsidP="005D2A3C">
      <w:pPr>
        <w:rPr>
          <w:rFonts w:ascii="Arial" w:hAnsi="Arial" w:cs="Arial"/>
        </w:rPr>
      </w:pPr>
    </w:p>
    <w:p w14:paraId="335F1897" w14:textId="77777777" w:rsidR="005D2A3C" w:rsidRPr="005303E2" w:rsidRDefault="005D2A3C" w:rsidP="00D1059A">
      <w:pPr>
        <w:pStyle w:val="ListParagraph"/>
        <w:numPr>
          <w:ilvl w:val="0"/>
          <w:numId w:val="4"/>
        </w:numPr>
        <w:rPr>
          <w:rFonts w:ascii="Arial" w:hAnsi="Arial" w:cs="Arial"/>
          <w:b/>
        </w:rPr>
      </w:pPr>
      <w:r w:rsidRPr="005303E2">
        <w:rPr>
          <w:rFonts w:ascii="Arial" w:hAnsi="Arial" w:cs="Arial"/>
          <w:b/>
        </w:rPr>
        <w:t xml:space="preserve">SERVICE BACKGROUND </w:t>
      </w:r>
    </w:p>
    <w:p w14:paraId="335F1898" w14:textId="77777777" w:rsidR="005D2A3C" w:rsidRDefault="005D2A3C" w:rsidP="00D1059A">
      <w:pPr>
        <w:pStyle w:val="ListParagraph"/>
        <w:numPr>
          <w:ilvl w:val="1"/>
          <w:numId w:val="4"/>
        </w:numPr>
        <w:rPr>
          <w:rFonts w:ascii="Arial" w:hAnsi="Arial" w:cs="Arial"/>
        </w:rPr>
      </w:pPr>
      <w:r>
        <w:rPr>
          <w:rFonts w:ascii="Arial" w:hAnsi="Arial" w:cs="Arial"/>
        </w:rPr>
        <w:t>Purpose of the plan</w:t>
      </w:r>
    </w:p>
    <w:p w14:paraId="335F1899" w14:textId="77777777" w:rsidR="005D2A3C" w:rsidRDefault="005D2A3C" w:rsidP="00D1059A">
      <w:pPr>
        <w:pStyle w:val="ListParagraph"/>
        <w:numPr>
          <w:ilvl w:val="1"/>
          <w:numId w:val="4"/>
        </w:numPr>
        <w:rPr>
          <w:rFonts w:ascii="Arial" w:hAnsi="Arial" w:cs="Arial"/>
        </w:rPr>
      </w:pPr>
      <w:r>
        <w:rPr>
          <w:rFonts w:ascii="Arial" w:hAnsi="Arial" w:cs="Arial"/>
        </w:rPr>
        <w:t>Service structure and main functions</w:t>
      </w:r>
    </w:p>
    <w:p w14:paraId="335F189A" w14:textId="77777777" w:rsidR="005D2A3C" w:rsidRDefault="005D2A3C" w:rsidP="00D1059A">
      <w:pPr>
        <w:pStyle w:val="ListParagraph"/>
        <w:numPr>
          <w:ilvl w:val="1"/>
          <w:numId w:val="4"/>
        </w:numPr>
        <w:rPr>
          <w:rFonts w:ascii="Arial" w:hAnsi="Arial" w:cs="Arial"/>
        </w:rPr>
      </w:pPr>
      <w:r>
        <w:rPr>
          <w:rFonts w:ascii="Arial" w:hAnsi="Arial" w:cs="Arial"/>
        </w:rPr>
        <w:t>Resources</w:t>
      </w:r>
    </w:p>
    <w:p w14:paraId="335F189B" w14:textId="77777777" w:rsidR="005D2A3C" w:rsidRDefault="005D2A3C" w:rsidP="005D2A3C">
      <w:pPr>
        <w:pStyle w:val="ListParagraph"/>
        <w:ind w:left="1440"/>
        <w:rPr>
          <w:rFonts w:ascii="Arial" w:hAnsi="Arial" w:cs="Arial"/>
        </w:rPr>
      </w:pPr>
    </w:p>
    <w:p w14:paraId="335F189C" w14:textId="77777777" w:rsidR="005D2A3C" w:rsidRPr="005303E2" w:rsidRDefault="00702EAB" w:rsidP="00D1059A">
      <w:pPr>
        <w:pStyle w:val="ListParagraph"/>
        <w:numPr>
          <w:ilvl w:val="0"/>
          <w:numId w:val="4"/>
        </w:numPr>
        <w:rPr>
          <w:rFonts w:ascii="Arial" w:hAnsi="Arial" w:cs="Arial"/>
          <w:b/>
        </w:rPr>
      </w:pPr>
      <w:r w:rsidRPr="005303E2">
        <w:rPr>
          <w:rFonts w:ascii="Arial" w:hAnsi="Arial" w:cs="Arial"/>
          <w:b/>
        </w:rPr>
        <w:t>PERFORMANCE</w:t>
      </w:r>
    </w:p>
    <w:p w14:paraId="335F189D" w14:textId="77777777" w:rsidR="005D2A3C" w:rsidRDefault="005D2A3C" w:rsidP="00D1059A">
      <w:pPr>
        <w:pStyle w:val="ListParagraph"/>
        <w:numPr>
          <w:ilvl w:val="1"/>
          <w:numId w:val="4"/>
        </w:numPr>
        <w:rPr>
          <w:rFonts w:ascii="Arial" w:hAnsi="Arial" w:cs="Arial"/>
        </w:rPr>
      </w:pPr>
      <w:r>
        <w:rPr>
          <w:rFonts w:ascii="Arial" w:hAnsi="Arial" w:cs="Arial"/>
        </w:rPr>
        <w:t xml:space="preserve">Performance analysis </w:t>
      </w:r>
    </w:p>
    <w:p w14:paraId="335F189E" w14:textId="77777777" w:rsidR="005D2A3C" w:rsidRDefault="005D2A3C" w:rsidP="00D1059A">
      <w:pPr>
        <w:pStyle w:val="ListParagraph"/>
        <w:numPr>
          <w:ilvl w:val="1"/>
          <w:numId w:val="4"/>
        </w:numPr>
        <w:rPr>
          <w:rFonts w:ascii="Arial" w:hAnsi="Arial" w:cs="Arial"/>
        </w:rPr>
      </w:pPr>
      <w:r>
        <w:rPr>
          <w:rFonts w:ascii="Arial" w:hAnsi="Arial" w:cs="Arial"/>
        </w:rPr>
        <w:t xml:space="preserve">Service Transformation </w:t>
      </w:r>
    </w:p>
    <w:p w14:paraId="335F189F" w14:textId="77777777" w:rsidR="005D2A3C" w:rsidRDefault="005D2A3C" w:rsidP="00D1059A">
      <w:pPr>
        <w:pStyle w:val="ListParagraph"/>
        <w:numPr>
          <w:ilvl w:val="1"/>
          <w:numId w:val="4"/>
        </w:numPr>
        <w:rPr>
          <w:rFonts w:ascii="Arial" w:hAnsi="Arial" w:cs="Arial"/>
        </w:rPr>
      </w:pPr>
      <w:r>
        <w:rPr>
          <w:rFonts w:ascii="Arial" w:hAnsi="Arial" w:cs="Arial"/>
        </w:rPr>
        <w:t>Inspections/ Audits</w:t>
      </w:r>
    </w:p>
    <w:p w14:paraId="335F18A0" w14:textId="77777777" w:rsidR="005D2A3C" w:rsidRDefault="005D2A3C" w:rsidP="00D1059A">
      <w:pPr>
        <w:pStyle w:val="ListParagraph"/>
        <w:numPr>
          <w:ilvl w:val="1"/>
          <w:numId w:val="4"/>
        </w:numPr>
        <w:rPr>
          <w:rFonts w:ascii="Arial" w:hAnsi="Arial" w:cs="Arial"/>
        </w:rPr>
      </w:pPr>
      <w:r>
        <w:rPr>
          <w:rFonts w:ascii="Arial" w:hAnsi="Arial" w:cs="Arial"/>
        </w:rPr>
        <w:t xml:space="preserve">Workforce planning </w:t>
      </w:r>
    </w:p>
    <w:p w14:paraId="335F18A1" w14:textId="77777777" w:rsidR="005D2A3C" w:rsidRDefault="005D2A3C" w:rsidP="005D2A3C">
      <w:pPr>
        <w:rPr>
          <w:rFonts w:ascii="Arial" w:hAnsi="Arial" w:cs="Arial"/>
        </w:rPr>
      </w:pPr>
    </w:p>
    <w:p w14:paraId="335F18A2" w14:textId="77777777" w:rsidR="00E3046E" w:rsidRPr="005303E2" w:rsidRDefault="00E3046E" w:rsidP="00D1059A">
      <w:pPr>
        <w:pStyle w:val="ListParagraph"/>
        <w:numPr>
          <w:ilvl w:val="0"/>
          <w:numId w:val="4"/>
        </w:numPr>
        <w:rPr>
          <w:rFonts w:ascii="Arial" w:hAnsi="Arial" w:cs="Arial"/>
          <w:b/>
        </w:rPr>
      </w:pPr>
      <w:r w:rsidRPr="005303E2">
        <w:rPr>
          <w:rFonts w:ascii="Arial" w:hAnsi="Arial" w:cs="Arial"/>
          <w:b/>
        </w:rPr>
        <w:t>SERVICE RISKS</w:t>
      </w:r>
    </w:p>
    <w:p w14:paraId="335F18A3" w14:textId="6BF6E6A8" w:rsidR="00E3046E" w:rsidRPr="00F175DF" w:rsidRDefault="00852511" w:rsidP="00D1059A">
      <w:pPr>
        <w:pStyle w:val="ListParagraph"/>
        <w:numPr>
          <w:ilvl w:val="1"/>
          <w:numId w:val="4"/>
        </w:numPr>
        <w:rPr>
          <w:rFonts w:ascii="Arial" w:hAnsi="Arial" w:cs="Arial"/>
        </w:rPr>
      </w:pPr>
      <w:r>
        <w:rPr>
          <w:rFonts w:ascii="Arial" w:hAnsi="Arial" w:cs="Arial"/>
        </w:rPr>
        <w:t>Service risks</w:t>
      </w:r>
    </w:p>
    <w:p w14:paraId="335F18A4" w14:textId="77777777" w:rsidR="00E3046E" w:rsidRPr="00001EA8" w:rsidRDefault="00E3046E" w:rsidP="005D2A3C">
      <w:pPr>
        <w:rPr>
          <w:rFonts w:ascii="Arial" w:hAnsi="Arial" w:cs="Arial"/>
        </w:rPr>
      </w:pPr>
    </w:p>
    <w:p w14:paraId="335F18A5" w14:textId="77777777" w:rsidR="005D2A3C" w:rsidRPr="005303E2" w:rsidRDefault="005D2A3C" w:rsidP="00D1059A">
      <w:pPr>
        <w:pStyle w:val="ListParagraph"/>
        <w:numPr>
          <w:ilvl w:val="0"/>
          <w:numId w:val="4"/>
        </w:numPr>
        <w:rPr>
          <w:rFonts w:ascii="Arial" w:hAnsi="Arial" w:cs="Arial"/>
          <w:b/>
        </w:rPr>
      </w:pPr>
      <w:r w:rsidRPr="005303E2">
        <w:rPr>
          <w:rFonts w:ascii="Arial" w:hAnsi="Arial" w:cs="Arial"/>
          <w:b/>
        </w:rPr>
        <w:t>PRIORITIES</w:t>
      </w:r>
    </w:p>
    <w:p w14:paraId="335F18A6" w14:textId="77777777" w:rsidR="009F5AEC" w:rsidRDefault="00BF3B38" w:rsidP="00D1059A">
      <w:pPr>
        <w:pStyle w:val="ListParagraph"/>
        <w:numPr>
          <w:ilvl w:val="1"/>
          <w:numId w:val="4"/>
        </w:numPr>
        <w:rPr>
          <w:rFonts w:ascii="Arial" w:hAnsi="Arial" w:cs="Arial"/>
        </w:rPr>
      </w:pPr>
      <w:r>
        <w:rPr>
          <w:rFonts w:ascii="Arial" w:hAnsi="Arial" w:cs="Arial"/>
        </w:rPr>
        <w:t xml:space="preserve">Corporate </w:t>
      </w:r>
      <w:r w:rsidR="009F5AEC">
        <w:rPr>
          <w:rFonts w:ascii="Arial" w:hAnsi="Arial" w:cs="Arial"/>
        </w:rPr>
        <w:t xml:space="preserve">priorities </w:t>
      </w:r>
    </w:p>
    <w:p w14:paraId="335F18A7" w14:textId="77777777" w:rsidR="005D2A3C" w:rsidRPr="0090560E" w:rsidRDefault="00BF3B38" w:rsidP="00D1059A">
      <w:pPr>
        <w:pStyle w:val="ListParagraph"/>
        <w:numPr>
          <w:ilvl w:val="1"/>
          <w:numId w:val="4"/>
        </w:numPr>
        <w:rPr>
          <w:rFonts w:ascii="Arial" w:hAnsi="Arial" w:cs="Arial"/>
        </w:rPr>
      </w:pPr>
      <w:r>
        <w:rPr>
          <w:rFonts w:ascii="Arial" w:hAnsi="Arial" w:cs="Arial"/>
        </w:rPr>
        <w:t>Service</w:t>
      </w:r>
      <w:r w:rsidR="005D2A3C" w:rsidRPr="005436C1">
        <w:rPr>
          <w:rFonts w:ascii="Arial" w:hAnsi="Arial" w:cs="Arial"/>
        </w:rPr>
        <w:t xml:space="preserve"> priorities</w:t>
      </w:r>
    </w:p>
    <w:p w14:paraId="335F18A8" w14:textId="77777777" w:rsidR="005D2A3C" w:rsidRDefault="005D2A3C" w:rsidP="00D1059A">
      <w:pPr>
        <w:pStyle w:val="ListParagraph"/>
        <w:numPr>
          <w:ilvl w:val="1"/>
          <w:numId w:val="4"/>
        </w:numPr>
        <w:rPr>
          <w:rFonts w:ascii="Arial" w:hAnsi="Arial" w:cs="Arial"/>
        </w:rPr>
      </w:pPr>
      <w:r>
        <w:rPr>
          <w:rFonts w:ascii="Arial" w:hAnsi="Arial" w:cs="Arial"/>
        </w:rPr>
        <w:t>Partnership</w:t>
      </w:r>
    </w:p>
    <w:p w14:paraId="335F18A9" w14:textId="77777777" w:rsidR="005D2A3C" w:rsidRPr="00001EA8" w:rsidRDefault="005D2A3C" w:rsidP="005D2A3C">
      <w:pPr>
        <w:ind w:left="1080"/>
        <w:rPr>
          <w:rFonts w:ascii="Arial" w:hAnsi="Arial" w:cs="Arial"/>
        </w:rPr>
      </w:pPr>
    </w:p>
    <w:p w14:paraId="335F18AA" w14:textId="77777777" w:rsidR="005D2A3C" w:rsidRPr="00001EA8" w:rsidRDefault="005D2A3C" w:rsidP="005D2A3C">
      <w:pPr>
        <w:rPr>
          <w:rFonts w:ascii="Arial" w:hAnsi="Arial" w:cs="Arial"/>
        </w:rPr>
      </w:pPr>
    </w:p>
    <w:p w14:paraId="335F18AB" w14:textId="77777777" w:rsidR="005D2A3C" w:rsidRPr="005303E2" w:rsidRDefault="003258EF" w:rsidP="00D1059A">
      <w:pPr>
        <w:pStyle w:val="ListParagraph"/>
        <w:numPr>
          <w:ilvl w:val="0"/>
          <w:numId w:val="4"/>
        </w:numPr>
        <w:rPr>
          <w:rFonts w:ascii="Arial" w:hAnsi="Arial" w:cs="Arial"/>
          <w:b/>
        </w:rPr>
      </w:pPr>
      <w:r w:rsidRPr="005303E2">
        <w:rPr>
          <w:rFonts w:ascii="Arial" w:hAnsi="Arial" w:cs="Arial"/>
          <w:b/>
        </w:rPr>
        <w:t xml:space="preserve">LINKS TO </w:t>
      </w:r>
      <w:r w:rsidR="005D2A3C" w:rsidRPr="005303E2">
        <w:rPr>
          <w:rFonts w:ascii="Arial" w:hAnsi="Arial" w:cs="Arial"/>
          <w:b/>
        </w:rPr>
        <w:t>STRATEGIES</w:t>
      </w:r>
      <w:r w:rsidR="0062088F" w:rsidRPr="005303E2">
        <w:rPr>
          <w:rFonts w:ascii="Arial" w:hAnsi="Arial" w:cs="Arial"/>
          <w:b/>
        </w:rPr>
        <w:t xml:space="preserve"> AND PLANS</w:t>
      </w:r>
    </w:p>
    <w:p w14:paraId="335F18AC" w14:textId="77777777" w:rsidR="005D2A3C" w:rsidRDefault="005D2A3C" w:rsidP="00BF4B9D">
      <w:pPr>
        <w:rPr>
          <w:rFonts w:ascii="Arial" w:hAnsi="Arial" w:cs="Arial"/>
        </w:rPr>
      </w:pPr>
    </w:p>
    <w:p w14:paraId="335F18B5" w14:textId="77777777" w:rsidR="005D2A3C" w:rsidRPr="007C0931" w:rsidRDefault="005D2A3C" w:rsidP="005D2A3C">
      <w:pPr>
        <w:rPr>
          <w:rFonts w:ascii="Arial" w:hAnsi="Arial" w:cs="Arial"/>
          <w:b/>
        </w:rPr>
      </w:pPr>
      <w:r w:rsidRPr="007C0931">
        <w:rPr>
          <w:rFonts w:ascii="Arial" w:hAnsi="Arial" w:cs="Arial"/>
          <w:b/>
        </w:rPr>
        <w:lastRenderedPageBreak/>
        <w:t>Foreword</w:t>
      </w:r>
    </w:p>
    <w:p w14:paraId="335F18B6" w14:textId="12B17450" w:rsidR="00B33423" w:rsidRPr="000B48DA" w:rsidRDefault="00E4507D" w:rsidP="005D2A3C">
      <w:pPr>
        <w:rPr>
          <w:rFonts w:ascii="Arial" w:hAnsi="Arial" w:cs="Arial"/>
        </w:rPr>
      </w:pPr>
      <w:r>
        <w:rPr>
          <w:rFonts w:ascii="Arial" w:hAnsi="Arial" w:cs="Arial"/>
        </w:rPr>
        <w:t>A forewo</w:t>
      </w:r>
      <w:r w:rsidR="00B33423">
        <w:rPr>
          <w:rFonts w:ascii="Arial" w:hAnsi="Arial" w:cs="Arial"/>
        </w:rPr>
        <w:t xml:space="preserve">rd by the Service Director </w:t>
      </w:r>
      <w:r w:rsidR="00427F03">
        <w:rPr>
          <w:rFonts w:ascii="Arial" w:hAnsi="Arial" w:cs="Arial"/>
        </w:rPr>
        <w:t xml:space="preserve">should </w:t>
      </w:r>
      <w:r w:rsidR="00B33423">
        <w:rPr>
          <w:rFonts w:ascii="Arial" w:hAnsi="Arial" w:cs="Arial"/>
        </w:rPr>
        <w:t>be at the start of the plan and should run to no more than one page.</w:t>
      </w:r>
      <w:r w:rsidR="00BF3B38">
        <w:rPr>
          <w:rFonts w:ascii="Arial" w:hAnsi="Arial" w:cs="Arial"/>
        </w:rPr>
        <w:t xml:space="preserve"> This section could include a focus on achievements in the previous year, and headline priorities for the Service going forwards.</w:t>
      </w:r>
    </w:p>
    <w:p w14:paraId="335F18B7" w14:textId="77777777" w:rsidR="005D2A3C" w:rsidRDefault="005D2A3C" w:rsidP="005D2A3C">
      <w:pPr>
        <w:rPr>
          <w:rFonts w:ascii="Arial" w:hAnsi="Arial" w:cs="Arial"/>
        </w:rPr>
      </w:pPr>
    </w:p>
    <w:p w14:paraId="0AB15F12" w14:textId="77777777" w:rsidR="007239DD" w:rsidRDefault="007239DD" w:rsidP="005D2A3C">
      <w:pPr>
        <w:rPr>
          <w:rFonts w:ascii="Arial" w:hAnsi="Arial" w:cs="Arial"/>
        </w:rPr>
      </w:pPr>
    </w:p>
    <w:p w14:paraId="335F18B8" w14:textId="77777777" w:rsidR="00427F03" w:rsidRDefault="00427F03" w:rsidP="005D2A3C">
      <w:pPr>
        <w:rPr>
          <w:rFonts w:ascii="Arial" w:hAnsi="Arial" w:cs="Arial"/>
        </w:rPr>
      </w:pPr>
    </w:p>
    <w:p w14:paraId="335F18B9" w14:textId="77777777" w:rsidR="005D2A3C" w:rsidRPr="004B2EFD" w:rsidRDefault="005D2A3C" w:rsidP="00D1059A">
      <w:pPr>
        <w:pStyle w:val="ListParagraph"/>
        <w:numPr>
          <w:ilvl w:val="0"/>
          <w:numId w:val="9"/>
        </w:numPr>
        <w:ind w:left="426" w:hanging="426"/>
        <w:rPr>
          <w:rFonts w:ascii="Arial" w:hAnsi="Arial" w:cs="Arial"/>
          <w:b/>
        </w:rPr>
      </w:pPr>
      <w:r w:rsidRPr="004B2EFD">
        <w:rPr>
          <w:rFonts w:ascii="Arial" w:hAnsi="Arial" w:cs="Arial"/>
          <w:b/>
        </w:rPr>
        <w:t xml:space="preserve">SERVICE BACKGROUND </w:t>
      </w:r>
    </w:p>
    <w:p w14:paraId="335F18BA" w14:textId="77777777" w:rsidR="007C0931" w:rsidRPr="007C0931" w:rsidRDefault="007C0931" w:rsidP="007C0931">
      <w:pPr>
        <w:jc w:val="both"/>
        <w:rPr>
          <w:rFonts w:ascii="Arial" w:hAnsi="Arial" w:cs="Arial"/>
        </w:rPr>
      </w:pPr>
      <w:r w:rsidRPr="007C0931">
        <w:rPr>
          <w:rFonts w:ascii="Arial" w:hAnsi="Arial" w:cs="Arial"/>
        </w:rPr>
        <w:t>This section will include concise narrative covering the following areas: </w:t>
      </w:r>
    </w:p>
    <w:p w14:paraId="335F18BB" w14:textId="77777777" w:rsidR="005D2A3C" w:rsidRDefault="005D2A3C" w:rsidP="00D1059A">
      <w:pPr>
        <w:pStyle w:val="ListParagraph"/>
        <w:numPr>
          <w:ilvl w:val="1"/>
          <w:numId w:val="5"/>
        </w:numPr>
        <w:rPr>
          <w:rFonts w:ascii="Arial" w:hAnsi="Arial" w:cs="Arial"/>
        </w:rPr>
      </w:pPr>
      <w:r>
        <w:rPr>
          <w:rFonts w:ascii="Arial" w:hAnsi="Arial" w:cs="Arial"/>
        </w:rPr>
        <w:t>Purpose of the plan</w:t>
      </w:r>
    </w:p>
    <w:p w14:paraId="335F18BC" w14:textId="77777777" w:rsidR="005D2A3C" w:rsidRDefault="005D2A3C" w:rsidP="00D1059A">
      <w:pPr>
        <w:pStyle w:val="ListParagraph"/>
        <w:numPr>
          <w:ilvl w:val="1"/>
          <w:numId w:val="5"/>
        </w:numPr>
        <w:rPr>
          <w:rFonts w:ascii="Arial" w:hAnsi="Arial" w:cs="Arial"/>
        </w:rPr>
      </w:pPr>
      <w:r>
        <w:rPr>
          <w:rFonts w:ascii="Arial" w:hAnsi="Arial" w:cs="Arial"/>
        </w:rPr>
        <w:t>Service structure and main functions</w:t>
      </w:r>
    </w:p>
    <w:p w14:paraId="335F18BD" w14:textId="77777777" w:rsidR="007C0931" w:rsidRPr="007C0931" w:rsidRDefault="005D2A3C" w:rsidP="00D1059A">
      <w:pPr>
        <w:pStyle w:val="ListParagraph"/>
        <w:numPr>
          <w:ilvl w:val="1"/>
          <w:numId w:val="5"/>
        </w:numPr>
        <w:rPr>
          <w:rFonts w:ascii="Arial" w:hAnsi="Arial" w:cs="Arial"/>
        </w:rPr>
      </w:pPr>
      <w:r>
        <w:rPr>
          <w:rFonts w:ascii="Arial" w:hAnsi="Arial" w:cs="Arial"/>
        </w:rPr>
        <w:t>Resources (revenue, capital, FTEs)</w:t>
      </w:r>
    </w:p>
    <w:p w14:paraId="335F18BE" w14:textId="77777777" w:rsidR="007C0931" w:rsidRDefault="007C0931" w:rsidP="007C0931">
      <w:pPr>
        <w:rPr>
          <w:rFonts w:ascii="Arial" w:hAnsi="Arial" w:cs="Arial"/>
        </w:rPr>
      </w:pPr>
    </w:p>
    <w:p w14:paraId="335F18BF" w14:textId="77777777" w:rsidR="007C0931" w:rsidRDefault="007C0931" w:rsidP="007C0931">
      <w:pPr>
        <w:rPr>
          <w:rFonts w:ascii="Arial" w:hAnsi="Arial" w:cs="Arial"/>
        </w:rPr>
      </w:pPr>
      <w:r>
        <w:rPr>
          <w:rFonts w:ascii="Arial" w:hAnsi="Arial" w:cs="Arial"/>
        </w:rPr>
        <w:t>The purpose of this section is to introduce provide contextual information on the Service. The headings under section 1 should be used in the following manner.</w:t>
      </w:r>
    </w:p>
    <w:p w14:paraId="335F18C0" w14:textId="77777777" w:rsidR="007C0931" w:rsidRDefault="007C0931" w:rsidP="007C0931">
      <w:pPr>
        <w:rPr>
          <w:rFonts w:ascii="Arial" w:hAnsi="Arial" w:cs="Arial"/>
        </w:rPr>
      </w:pPr>
    </w:p>
    <w:p w14:paraId="335F18C1" w14:textId="77777777" w:rsidR="007C0931" w:rsidRPr="007C0931" w:rsidRDefault="007C0931" w:rsidP="007C0931">
      <w:pPr>
        <w:rPr>
          <w:rFonts w:ascii="Arial" w:hAnsi="Arial" w:cs="Arial"/>
          <w:b/>
        </w:rPr>
      </w:pPr>
      <w:r w:rsidRPr="007C0931">
        <w:rPr>
          <w:rFonts w:ascii="Arial" w:hAnsi="Arial" w:cs="Arial"/>
          <w:b/>
        </w:rPr>
        <w:t>1a Purpose</w:t>
      </w:r>
    </w:p>
    <w:p w14:paraId="335F18C2" w14:textId="77777777" w:rsidR="007C0931" w:rsidRPr="00097C68" w:rsidRDefault="007C0931" w:rsidP="007C0931">
      <w:pPr>
        <w:jc w:val="both"/>
        <w:rPr>
          <w:rFonts w:ascii="Arial" w:hAnsi="Arial" w:cs="Arial"/>
        </w:rPr>
      </w:pPr>
      <w:r w:rsidRPr="00097C68">
        <w:rPr>
          <w:rFonts w:ascii="Arial" w:hAnsi="Arial" w:cs="Arial"/>
        </w:rPr>
        <w:t>The following standard paragraphs should be dropped into this section of the Service Plan:</w:t>
      </w:r>
    </w:p>
    <w:p w14:paraId="335F18C3" w14:textId="77777777" w:rsidR="007C0931" w:rsidRPr="00097C68" w:rsidRDefault="007C0931" w:rsidP="007C0931">
      <w:pPr>
        <w:jc w:val="both"/>
        <w:rPr>
          <w:rFonts w:ascii="Arial" w:hAnsi="Arial" w:cs="Arial"/>
        </w:rPr>
      </w:pPr>
    </w:p>
    <w:p w14:paraId="335F18C4" w14:textId="53841CDF" w:rsidR="00037EEC" w:rsidRPr="00037EEC" w:rsidRDefault="00037EEC" w:rsidP="00037EEC">
      <w:pPr>
        <w:rPr>
          <w:rStyle w:val="Hyperlink"/>
          <w:i/>
        </w:rPr>
      </w:pPr>
      <w:r w:rsidRPr="00037EEC">
        <w:rPr>
          <w:rFonts w:ascii="Arial" w:hAnsi="Arial" w:cs="Arial"/>
          <w:i/>
        </w:rPr>
        <w:t>“This Service Plan is a strategic document which details the actions required for the delivery and improvement of the statutory and core functions of the Service and c</w:t>
      </w:r>
      <w:r>
        <w:rPr>
          <w:rFonts w:ascii="Arial" w:hAnsi="Arial" w:cs="Arial"/>
          <w:i/>
        </w:rPr>
        <w:t>orporate governance priorities.</w:t>
      </w:r>
      <w:r w:rsidRPr="00037EEC">
        <w:rPr>
          <w:rFonts w:ascii="Arial" w:hAnsi="Arial" w:cs="Arial"/>
          <w:i/>
        </w:rPr>
        <w:t xml:space="preserve"> This includes the work of the Service to support the delivery of Council priorities contained within a 5 year programme </w:t>
      </w:r>
      <w:hyperlink r:id="rId17" w:history="1">
        <w:r w:rsidR="00D1059A">
          <w:rPr>
            <w:rStyle w:val="Hyperlink"/>
            <w:rFonts w:ascii="Arial" w:hAnsi="Arial" w:cs="Arial"/>
            <w:i/>
            <w:color w:val="auto"/>
          </w:rPr>
          <w:t>Local voices, Highland c</w:t>
        </w:r>
        <w:r w:rsidR="0001230C">
          <w:rPr>
            <w:rStyle w:val="Hyperlink"/>
            <w:rFonts w:ascii="Arial" w:hAnsi="Arial" w:cs="Arial"/>
            <w:i/>
            <w:color w:val="auto"/>
          </w:rPr>
          <w:t>h</w:t>
        </w:r>
        <w:r w:rsidRPr="00037EEC">
          <w:rPr>
            <w:rStyle w:val="Hyperlink"/>
            <w:rFonts w:ascii="Arial" w:hAnsi="Arial" w:cs="Arial"/>
            <w:i/>
            <w:color w:val="auto"/>
          </w:rPr>
          <w:t>oices</w:t>
        </w:r>
      </w:hyperlink>
      <w:r w:rsidRPr="00037EEC">
        <w:rPr>
          <w:rStyle w:val="Hyperlink"/>
          <w:rFonts w:ascii="Arial" w:hAnsi="Arial" w:cs="Arial"/>
          <w:i/>
          <w:color w:val="auto"/>
        </w:rPr>
        <w:t xml:space="preserve">. </w:t>
      </w:r>
    </w:p>
    <w:p w14:paraId="335F18C5" w14:textId="77777777" w:rsidR="00037EEC" w:rsidRPr="00037EEC" w:rsidRDefault="00037EEC" w:rsidP="00037EEC">
      <w:pPr>
        <w:rPr>
          <w:rFonts w:ascii="Arial" w:hAnsi="Arial" w:cs="Arial"/>
          <w:i/>
        </w:rPr>
      </w:pPr>
    </w:p>
    <w:p w14:paraId="335F18C6" w14:textId="6B3E4E22" w:rsidR="00037EEC" w:rsidRPr="00037EEC" w:rsidRDefault="00037EEC" w:rsidP="00037EEC">
      <w:pPr>
        <w:rPr>
          <w:rFonts w:ascii="Arial" w:hAnsi="Arial" w:cs="Arial"/>
          <w:i/>
        </w:rPr>
      </w:pPr>
      <w:r w:rsidRPr="00037EEC">
        <w:rPr>
          <w:rFonts w:ascii="Arial" w:hAnsi="Arial" w:cs="Arial"/>
          <w:i/>
        </w:rPr>
        <w:t>It presents an overview of the Service’s aims, objectives and resources, how the Service intends to contribute to corporate obj</w:t>
      </w:r>
      <w:r w:rsidR="00900B6B">
        <w:rPr>
          <w:rFonts w:ascii="Arial" w:hAnsi="Arial" w:cs="Arial"/>
          <w:i/>
        </w:rPr>
        <w:t>ectives,</w:t>
      </w:r>
      <w:r w:rsidR="0052090E">
        <w:rPr>
          <w:rFonts w:ascii="Arial" w:hAnsi="Arial" w:cs="Arial"/>
          <w:i/>
        </w:rPr>
        <w:t xml:space="preserve"> and</w:t>
      </w:r>
      <w:r w:rsidR="00900B6B">
        <w:rPr>
          <w:rFonts w:ascii="Arial" w:hAnsi="Arial" w:cs="Arial"/>
          <w:i/>
        </w:rPr>
        <w:t xml:space="preserve"> partnership working. It outlines</w:t>
      </w:r>
      <w:r w:rsidRPr="00037EEC">
        <w:rPr>
          <w:rFonts w:ascii="Arial" w:hAnsi="Arial" w:cs="Arial"/>
          <w:i/>
        </w:rPr>
        <w:t xml:space="preserve"> current Service issues and priorities, and the main risk factors identified in relation to these matters. </w:t>
      </w:r>
    </w:p>
    <w:p w14:paraId="335F18C7" w14:textId="77777777" w:rsidR="00037EEC" w:rsidRPr="00037EEC" w:rsidRDefault="00037EEC" w:rsidP="00037EEC">
      <w:pPr>
        <w:rPr>
          <w:rFonts w:ascii="Arial" w:hAnsi="Arial" w:cs="Arial"/>
          <w:i/>
        </w:rPr>
      </w:pPr>
    </w:p>
    <w:p w14:paraId="335F18C8" w14:textId="77777777" w:rsidR="00037EEC" w:rsidRPr="00037EEC" w:rsidRDefault="00037EEC" w:rsidP="00037EEC">
      <w:pPr>
        <w:rPr>
          <w:rFonts w:ascii="Arial" w:hAnsi="Arial" w:cs="Arial"/>
          <w:i/>
        </w:rPr>
      </w:pPr>
      <w:r w:rsidRPr="00037EEC">
        <w:rPr>
          <w:rFonts w:ascii="Arial" w:hAnsi="Arial" w:cs="Arial"/>
          <w:i/>
        </w:rPr>
        <w:t xml:space="preserve">The plan is an active document and will be subject to update and review on an annual basis with a report to the relevant strategic committee for consideration. Review will take into account internal and external influences and actions arising from monitoring activity throughout the year.  In addition the plan will be monitored on a quarterly basis through the Chief Executive’s Quarterly Performance Review of the Service with the Service Director and senior managers.” </w:t>
      </w:r>
    </w:p>
    <w:p w14:paraId="335F18C9" w14:textId="77777777" w:rsidR="00037EEC" w:rsidRPr="0039596B" w:rsidRDefault="00037EEC" w:rsidP="00037EEC">
      <w:pPr>
        <w:rPr>
          <w:rFonts w:ascii="Arial" w:hAnsi="Arial" w:cs="Arial"/>
        </w:rPr>
      </w:pPr>
    </w:p>
    <w:p w14:paraId="335F18CA" w14:textId="23C00F61" w:rsidR="00037EEC" w:rsidRPr="0039596B" w:rsidRDefault="00037EEC" w:rsidP="00037EEC">
      <w:pPr>
        <w:rPr>
          <w:rFonts w:ascii="Arial" w:hAnsi="Arial" w:cs="Arial"/>
        </w:rPr>
      </w:pPr>
      <w:r w:rsidRPr="0039596B">
        <w:rPr>
          <w:rFonts w:ascii="Arial" w:hAnsi="Arial" w:cs="Arial"/>
        </w:rPr>
        <w:t>[</w:t>
      </w:r>
      <w:r w:rsidR="00F00739">
        <w:rPr>
          <w:rFonts w:ascii="Arial" w:hAnsi="Arial" w:cs="Arial"/>
        </w:rPr>
        <w:t xml:space="preserve">Insert </w:t>
      </w:r>
      <w:r w:rsidRPr="0039596B">
        <w:rPr>
          <w:rFonts w:ascii="Arial" w:hAnsi="Arial" w:cs="Arial"/>
        </w:rPr>
        <w:t xml:space="preserve">paragraph on Service successes in the previous financial year] </w:t>
      </w:r>
    </w:p>
    <w:p w14:paraId="335F18CC" w14:textId="77777777" w:rsidR="00037EEC" w:rsidRPr="0039596B" w:rsidRDefault="00037EEC" w:rsidP="00037EEC">
      <w:pPr>
        <w:rPr>
          <w:rFonts w:ascii="Arial" w:hAnsi="Arial" w:cs="Arial"/>
        </w:rPr>
      </w:pPr>
    </w:p>
    <w:p w14:paraId="335F18CD" w14:textId="6B81C38B" w:rsidR="00037EEC" w:rsidRPr="00037EEC" w:rsidRDefault="00037EEC" w:rsidP="00037EEC">
      <w:pPr>
        <w:pStyle w:val="Default"/>
        <w:rPr>
          <w:i/>
        </w:rPr>
      </w:pPr>
      <w:r w:rsidRPr="00037EEC">
        <w:rPr>
          <w:i/>
          <w:color w:val="auto"/>
        </w:rPr>
        <w:t>“This plan will assist anyone who wants an overview of the Service’s aim</w:t>
      </w:r>
      <w:r w:rsidR="00C7445C">
        <w:rPr>
          <w:i/>
          <w:color w:val="auto"/>
        </w:rPr>
        <w:t>s, objectives and resources, and</w:t>
      </w:r>
      <w:r w:rsidRPr="00037EEC">
        <w:rPr>
          <w:i/>
          <w:color w:val="auto"/>
        </w:rPr>
        <w:t xml:space="preserve"> how the Service contributes to the Programme of the Highland Council and partnership working. The plan will be useful to a range of stakeholders including: </w:t>
      </w:r>
      <w:r w:rsidR="006514A3">
        <w:rPr>
          <w:i/>
          <w:color w:val="auto"/>
        </w:rPr>
        <w:t>the public</w:t>
      </w:r>
      <w:r w:rsidRPr="00037EEC">
        <w:rPr>
          <w:i/>
          <w:color w:val="auto"/>
        </w:rPr>
        <w:t>; partners; other Council Services; Elected Members</w:t>
      </w:r>
      <w:r w:rsidR="006B157D">
        <w:rPr>
          <w:i/>
          <w:color w:val="auto"/>
        </w:rPr>
        <w:t>;</w:t>
      </w:r>
      <w:r w:rsidRPr="00037EEC">
        <w:rPr>
          <w:i/>
          <w:color w:val="auto"/>
        </w:rPr>
        <w:t xml:space="preserve"> and staff.”</w:t>
      </w:r>
    </w:p>
    <w:p w14:paraId="335F18CF" w14:textId="77777777" w:rsidR="00C165FB" w:rsidRDefault="00C165FB" w:rsidP="007C0931">
      <w:pPr>
        <w:rPr>
          <w:rFonts w:ascii="Arial" w:hAnsi="Arial" w:cs="Arial"/>
        </w:rPr>
      </w:pPr>
    </w:p>
    <w:p w14:paraId="335F18D0" w14:textId="77777777" w:rsidR="00C165FB" w:rsidRPr="00C165FB" w:rsidRDefault="00C165FB" w:rsidP="007C0931">
      <w:pPr>
        <w:rPr>
          <w:rFonts w:ascii="Arial" w:hAnsi="Arial" w:cs="Arial"/>
          <w:b/>
        </w:rPr>
      </w:pPr>
      <w:r w:rsidRPr="00C165FB">
        <w:rPr>
          <w:rFonts w:ascii="Arial" w:hAnsi="Arial" w:cs="Arial"/>
          <w:b/>
        </w:rPr>
        <w:t>1b Service Structure</w:t>
      </w:r>
      <w:r>
        <w:rPr>
          <w:rFonts w:ascii="Arial" w:hAnsi="Arial" w:cs="Arial"/>
          <w:b/>
        </w:rPr>
        <w:t xml:space="preserve"> and main functions</w:t>
      </w:r>
    </w:p>
    <w:p w14:paraId="335F18D1" w14:textId="77777777" w:rsidR="00AA04DC" w:rsidRDefault="00C165FB" w:rsidP="00C165FB">
      <w:pPr>
        <w:jc w:val="both"/>
        <w:rPr>
          <w:rFonts w:ascii="Arial" w:hAnsi="Arial" w:cs="Arial"/>
        </w:rPr>
      </w:pPr>
      <w:r w:rsidRPr="00097C68">
        <w:rPr>
          <w:rFonts w:ascii="Arial" w:hAnsi="Arial" w:cs="Arial"/>
        </w:rPr>
        <w:t xml:space="preserve">This requires to be laid out as per the template contained in </w:t>
      </w:r>
      <w:r w:rsidRPr="00097C68">
        <w:rPr>
          <w:rFonts w:ascii="Arial" w:hAnsi="Arial" w:cs="Arial"/>
          <w:b/>
        </w:rPr>
        <w:t xml:space="preserve">Appendix </w:t>
      </w:r>
      <w:r>
        <w:rPr>
          <w:rFonts w:ascii="Arial" w:hAnsi="Arial" w:cs="Arial"/>
          <w:b/>
        </w:rPr>
        <w:t>2</w:t>
      </w:r>
      <w:r w:rsidRPr="00097C68">
        <w:rPr>
          <w:rFonts w:ascii="Arial" w:hAnsi="Arial" w:cs="Arial"/>
        </w:rPr>
        <w:t>.  This allows</w:t>
      </w:r>
      <w:r w:rsidR="000A29AE">
        <w:rPr>
          <w:rFonts w:ascii="Arial" w:hAnsi="Arial" w:cs="Arial"/>
        </w:rPr>
        <w:t xml:space="preserve"> an</w:t>
      </w:r>
      <w:r w:rsidRPr="00097C68">
        <w:rPr>
          <w:rFonts w:ascii="Arial" w:hAnsi="Arial" w:cs="Arial"/>
        </w:rPr>
        <w:t xml:space="preserve"> at a glance view</w:t>
      </w:r>
      <w:r w:rsidR="000A29AE">
        <w:rPr>
          <w:rFonts w:ascii="Arial" w:hAnsi="Arial" w:cs="Arial"/>
        </w:rPr>
        <w:t xml:space="preserve"> of the key service functions and associated resources</w:t>
      </w:r>
      <w:r w:rsidR="005B44A8">
        <w:rPr>
          <w:rFonts w:ascii="Arial" w:hAnsi="Arial" w:cs="Arial"/>
        </w:rPr>
        <w:t>.</w:t>
      </w:r>
    </w:p>
    <w:p w14:paraId="335F18D2" w14:textId="77777777" w:rsidR="00AA04DC" w:rsidRDefault="00AA04DC" w:rsidP="00C165FB">
      <w:pPr>
        <w:jc w:val="both"/>
        <w:rPr>
          <w:rFonts w:ascii="Arial" w:hAnsi="Arial" w:cs="Arial"/>
        </w:rPr>
      </w:pPr>
    </w:p>
    <w:p w14:paraId="335F18D3" w14:textId="77777777" w:rsidR="00C165FB" w:rsidRDefault="00C165FB" w:rsidP="00C165FB">
      <w:pPr>
        <w:rPr>
          <w:rFonts w:ascii="Arial" w:hAnsi="Arial" w:cs="Arial"/>
          <w:b/>
        </w:rPr>
      </w:pPr>
      <w:r w:rsidRPr="00C165FB">
        <w:rPr>
          <w:rFonts w:ascii="Arial" w:hAnsi="Arial" w:cs="Arial"/>
          <w:b/>
        </w:rPr>
        <w:t>1c Resources</w:t>
      </w:r>
    </w:p>
    <w:p w14:paraId="335F18D4" w14:textId="77777777" w:rsidR="002631FA" w:rsidRDefault="002631FA" w:rsidP="002631FA">
      <w:pPr>
        <w:rPr>
          <w:rFonts w:ascii="Arial" w:hAnsi="Arial" w:cs="Arial"/>
        </w:rPr>
      </w:pPr>
      <w:r w:rsidRPr="002631FA">
        <w:rPr>
          <w:rFonts w:ascii="Arial" w:hAnsi="Arial" w:cs="Arial"/>
        </w:rPr>
        <w:t>The template provided</w:t>
      </w:r>
      <w:r w:rsidR="005B44A8">
        <w:rPr>
          <w:rFonts w:ascii="Arial" w:hAnsi="Arial" w:cs="Arial"/>
        </w:rPr>
        <w:t xml:space="preserve"> at </w:t>
      </w:r>
      <w:r w:rsidR="005B44A8" w:rsidRPr="005B44A8">
        <w:rPr>
          <w:rFonts w:ascii="Arial" w:hAnsi="Arial" w:cs="Arial"/>
          <w:b/>
        </w:rPr>
        <w:t>Appendix 3</w:t>
      </w:r>
      <w:r w:rsidRPr="002631FA">
        <w:rPr>
          <w:rFonts w:ascii="Arial" w:hAnsi="Arial" w:cs="Arial"/>
        </w:rPr>
        <w:t xml:space="preserve"> should be used to provide budget information</w:t>
      </w:r>
      <w:r w:rsidR="005B44A8">
        <w:rPr>
          <w:rFonts w:ascii="Arial" w:hAnsi="Arial" w:cs="Arial"/>
        </w:rPr>
        <w:t>.</w:t>
      </w:r>
    </w:p>
    <w:p w14:paraId="335F18D5" w14:textId="77777777" w:rsidR="005B44A8" w:rsidRDefault="005B44A8" w:rsidP="002631FA">
      <w:pPr>
        <w:rPr>
          <w:rFonts w:ascii="Arial" w:hAnsi="Arial" w:cs="Arial"/>
          <w:b/>
        </w:rPr>
      </w:pPr>
    </w:p>
    <w:p w14:paraId="58A47B2E" w14:textId="460805BB" w:rsidR="0001458B" w:rsidRDefault="0001458B" w:rsidP="002631FA">
      <w:pPr>
        <w:rPr>
          <w:rFonts w:ascii="Arial" w:hAnsi="Arial" w:cs="Arial"/>
          <w:b/>
        </w:rPr>
      </w:pPr>
    </w:p>
    <w:p w14:paraId="42515A75" w14:textId="77777777" w:rsidR="0001458B" w:rsidRDefault="0001458B" w:rsidP="002631FA">
      <w:pPr>
        <w:rPr>
          <w:rFonts w:ascii="Arial" w:hAnsi="Arial" w:cs="Arial"/>
          <w:b/>
        </w:rPr>
      </w:pPr>
    </w:p>
    <w:p w14:paraId="77984596" w14:textId="77777777" w:rsidR="0001458B" w:rsidRDefault="0001458B" w:rsidP="002631FA">
      <w:pPr>
        <w:rPr>
          <w:rFonts w:ascii="Arial" w:hAnsi="Arial" w:cs="Arial"/>
          <w:b/>
        </w:rPr>
      </w:pPr>
    </w:p>
    <w:p w14:paraId="18CC1325" w14:textId="77777777" w:rsidR="0001458B" w:rsidRDefault="0001458B" w:rsidP="002631FA">
      <w:pPr>
        <w:rPr>
          <w:rFonts w:ascii="Arial" w:hAnsi="Arial" w:cs="Arial"/>
          <w:b/>
        </w:rPr>
      </w:pPr>
    </w:p>
    <w:p w14:paraId="335F18D9" w14:textId="77777777" w:rsidR="00C165FB" w:rsidRDefault="00702EAB" w:rsidP="00D1059A">
      <w:pPr>
        <w:pStyle w:val="ListParagraph"/>
        <w:numPr>
          <w:ilvl w:val="0"/>
          <w:numId w:val="5"/>
        </w:numPr>
        <w:ind w:left="426" w:hanging="426"/>
        <w:rPr>
          <w:rFonts w:ascii="Arial" w:hAnsi="Arial" w:cs="Arial"/>
          <w:b/>
        </w:rPr>
      </w:pPr>
      <w:r>
        <w:rPr>
          <w:rFonts w:ascii="Arial" w:hAnsi="Arial" w:cs="Arial"/>
          <w:b/>
        </w:rPr>
        <w:lastRenderedPageBreak/>
        <w:t>PERFORMANCE</w:t>
      </w:r>
    </w:p>
    <w:p w14:paraId="335F18DA" w14:textId="77777777" w:rsidR="006A2305" w:rsidRPr="006A2305" w:rsidRDefault="00B35BD9" w:rsidP="00B35BD9">
      <w:pPr>
        <w:rPr>
          <w:rFonts w:ascii="Arial" w:hAnsi="Arial" w:cs="Arial"/>
        </w:rPr>
      </w:pPr>
      <w:r>
        <w:rPr>
          <w:rFonts w:ascii="Arial" w:hAnsi="Arial" w:cs="Arial"/>
        </w:rPr>
        <w:t>This section should</w:t>
      </w:r>
      <w:r w:rsidR="006A2305" w:rsidRPr="006A2305">
        <w:rPr>
          <w:rFonts w:ascii="Arial" w:hAnsi="Arial" w:cs="Arial"/>
        </w:rPr>
        <w:t xml:space="preserve"> include concise narrative</w:t>
      </w:r>
      <w:r w:rsidR="004B2EFD">
        <w:rPr>
          <w:rFonts w:ascii="Arial" w:hAnsi="Arial" w:cs="Arial"/>
        </w:rPr>
        <w:t xml:space="preserve"> and present relevant data</w:t>
      </w:r>
      <w:r w:rsidR="006A2305" w:rsidRPr="006A2305">
        <w:rPr>
          <w:rFonts w:ascii="Arial" w:hAnsi="Arial" w:cs="Arial"/>
        </w:rPr>
        <w:t xml:space="preserve"> covering the following areas: </w:t>
      </w:r>
      <w:r w:rsidR="006A07BB">
        <w:rPr>
          <w:rFonts w:ascii="Arial" w:hAnsi="Arial" w:cs="Arial"/>
        </w:rPr>
        <w:t xml:space="preserve">a) </w:t>
      </w:r>
      <w:r w:rsidR="006A2305">
        <w:rPr>
          <w:rFonts w:ascii="Arial" w:hAnsi="Arial" w:cs="Arial"/>
        </w:rPr>
        <w:t>Performance Analysis</w:t>
      </w:r>
      <w:r w:rsidR="006A07BB">
        <w:rPr>
          <w:rFonts w:ascii="Arial" w:hAnsi="Arial" w:cs="Arial"/>
        </w:rPr>
        <w:t xml:space="preserve">; b) </w:t>
      </w:r>
      <w:r w:rsidR="006A2305">
        <w:rPr>
          <w:rFonts w:ascii="Arial" w:hAnsi="Arial" w:cs="Arial"/>
        </w:rPr>
        <w:t>Service Transformation</w:t>
      </w:r>
      <w:r w:rsidR="006A07BB">
        <w:rPr>
          <w:rFonts w:ascii="Arial" w:hAnsi="Arial" w:cs="Arial"/>
        </w:rPr>
        <w:t xml:space="preserve">; c) </w:t>
      </w:r>
      <w:r w:rsidR="006A2305">
        <w:rPr>
          <w:rFonts w:ascii="Arial" w:hAnsi="Arial" w:cs="Arial"/>
        </w:rPr>
        <w:t>Inspections/ Audits</w:t>
      </w:r>
      <w:r w:rsidR="006A07BB">
        <w:rPr>
          <w:rFonts w:ascii="Arial" w:hAnsi="Arial" w:cs="Arial"/>
        </w:rPr>
        <w:t xml:space="preserve">; and d) </w:t>
      </w:r>
      <w:r w:rsidR="006A2305">
        <w:rPr>
          <w:rFonts w:ascii="Arial" w:hAnsi="Arial" w:cs="Arial"/>
        </w:rPr>
        <w:t>Workforce Planning</w:t>
      </w:r>
    </w:p>
    <w:p w14:paraId="335F18DB" w14:textId="77777777" w:rsidR="006A2305" w:rsidRDefault="006A2305" w:rsidP="006A2305">
      <w:pPr>
        <w:pStyle w:val="ListParagraph"/>
        <w:rPr>
          <w:rFonts w:ascii="Arial" w:hAnsi="Arial" w:cs="Arial"/>
          <w:b/>
        </w:rPr>
      </w:pPr>
    </w:p>
    <w:p w14:paraId="335F18DC" w14:textId="5C7FABCD" w:rsidR="002E5D39" w:rsidRDefault="002E5D39" w:rsidP="002E5D39">
      <w:pPr>
        <w:rPr>
          <w:rFonts w:ascii="Arial" w:hAnsi="Arial" w:cs="Arial"/>
        </w:rPr>
      </w:pPr>
      <w:r w:rsidRPr="004B2EFD">
        <w:rPr>
          <w:rFonts w:ascii="Arial" w:hAnsi="Arial" w:cs="Arial"/>
        </w:rPr>
        <w:t>The headings under section 2 should be used in the manner</w:t>
      </w:r>
      <w:r w:rsidR="00364509">
        <w:rPr>
          <w:rFonts w:ascii="Arial" w:hAnsi="Arial" w:cs="Arial"/>
        </w:rPr>
        <w:t xml:space="preserve"> detailed below</w:t>
      </w:r>
      <w:r w:rsidRPr="004B2EFD">
        <w:rPr>
          <w:rFonts w:ascii="Arial" w:hAnsi="Arial" w:cs="Arial"/>
        </w:rPr>
        <w:t>.</w:t>
      </w:r>
    </w:p>
    <w:p w14:paraId="335F18DD" w14:textId="77777777" w:rsidR="006E3FA1" w:rsidRPr="006E3FA1" w:rsidRDefault="002E5D39" w:rsidP="002E5D39">
      <w:pPr>
        <w:rPr>
          <w:rFonts w:ascii="Arial" w:hAnsi="Arial" w:cs="Arial"/>
        </w:rPr>
      </w:pPr>
      <w:r>
        <w:rPr>
          <w:rFonts w:ascii="Arial" w:hAnsi="Arial" w:cs="Arial"/>
        </w:rPr>
        <w:t xml:space="preserve"> </w:t>
      </w:r>
    </w:p>
    <w:p w14:paraId="335F18DE" w14:textId="77777777" w:rsidR="00C54DD0" w:rsidRPr="008C2E93" w:rsidRDefault="008C2E93" w:rsidP="008C2E93">
      <w:pPr>
        <w:rPr>
          <w:rFonts w:ascii="Arial" w:hAnsi="Arial" w:cs="Arial"/>
          <w:b/>
        </w:rPr>
      </w:pPr>
      <w:r>
        <w:rPr>
          <w:rFonts w:ascii="Arial" w:hAnsi="Arial" w:cs="Arial"/>
          <w:b/>
        </w:rPr>
        <w:t xml:space="preserve">2a </w:t>
      </w:r>
      <w:r w:rsidR="00C54DD0" w:rsidRPr="008C2E93">
        <w:rPr>
          <w:rFonts w:ascii="Arial" w:hAnsi="Arial" w:cs="Arial"/>
          <w:b/>
        </w:rPr>
        <w:t xml:space="preserve">Performance analysis </w:t>
      </w:r>
    </w:p>
    <w:p w14:paraId="335F18DF" w14:textId="77777777" w:rsidR="0053074C" w:rsidRDefault="00AA306D" w:rsidP="00AA306D">
      <w:pPr>
        <w:rPr>
          <w:rFonts w:ascii="Arial" w:hAnsi="Arial" w:cs="Arial"/>
        </w:rPr>
      </w:pPr>
      <w:r>
        <w:rPr>
          <w:rFonts w:ascii="Arial" w:hAnsi="Arial" w:cs="Arial"/>
        </w:rPr>
        <w:t xml:space="preserve">In this section of the report, a focus should be </w:t>
      </w:r>
      <w:r w:rsidR="00702EAB">
        <w:rPr>
          <w:rFonts w:ascii="Arial" w:hAnsi="Arial" w:cs="Arial"/>
        </w:rPr>
        <w:t>given to presenting and analysing</w:t>
      </w:r>
      <w:r>
        <w:rPr>
          <w:rFonts w:ascii="Arial" w:hAnsi="Arial" w:cs="Arial"/>
        </w:rPr>
        <w:t xml:space="preserve"> performance indicators which the service are </w:t>
      </w:r>
      <w:r w:rsidRPr="005A499B">
        <w:rPr>
          <w:rFonts w:ascii="Arial" w:hAnsi="Arial" w:cs="Arial"/>
          <w:b/>
        </w:rPr>
        <w:t>actively focused on improving</w:t>
      </w:r>
      <w:r>
        <w:rPr>
          <w:rFonts w:ascii="Arial" w:hAnsi="Arial" w:cs="Arial"/>
        </w:rPr>
        <w:t>.</w:t>
      </w:r>
      <w:r w:rsidR="00702EAB">
        <w:rPr>
          <w:rFonts w:ascii="Arial" w:hAnsi="Arial" w:cs="Arial"/>
        </w:rPr>
        <w:t xml:space="preserve"> Please note, this should therefore not be a complete list of the performance indicators relevant to the Service.</w:t>
      </w:r>
      <w:r>
        <w:rPr>
          <w:rFonts w:ascii="Arial" w:hAnsi="Arial" w:cs="Arial"/>
        </w:rPr>
        <w:t xml:space="preserve"> This should be done </w:t>
      </w:r>
      <w:r w:rsidRPr="0026096D">
        <w:rPr>
          <w:rFonts w:ascii="Arial" w:hAnsi="Arial" w:cs="Arial"/>
          <w:b/>
        </w:rPr>
        <w:t>thematically</w:t>
      </w:r>
      <w:r>
        <w:rPr>
          <w:rFonts w:ascii="Arial" w:hAnsi="Arial" w:cs="Arial"/>
        </w:rPr>
        <w:t>, and each team in the service should consider:</w:t>
      </w:r>
    </w:p>
    <w:p w14:paraId="57F0EC50" w14:textId="77777777" w:rsidR="0026096D" w:rsidRDefault="0026096D" w:rsidP="00AA306D">
      <w:pPr>
        <w:rPr>
          <w:rFonts w:ascii="Arial" w:hAnsi="Arial" w:cs="Arial"/>
        </w:rPr>
      </w:pPr>
    </w:p>
    <w:p w14:paraId="335F18E0" w14:textId="77777777" w:rsidR="00AA306D" w:rsidRDefault="00AA306D" w:rsidP="00D1059A">
      <w:pPr>
        <w:pStyle w:val="ListParagraph"/>
        <w:numPr>
          <w:ilvl w:val="0"/>
          <w:numId w:val="8"/>
        </w:numPr>
        <w:rPr>
          <w:rFonts w:ascii="Arial" w:hAnsi="Arial" w:cs="Arial"/>
        </w:rPr>
      </w:pPr>
      <w:r>
        <w:rPr>
          <w:rFonts w:ascii="Arial" w:hAnsi="Arial" w:cs="Arial"/>
        </w:rPr>
        <w:t>Statutory performance indicators</w:t>
      </w:r>
      <w:r w:rsidR="004B2EFD">
        <w:rPr>
          <w:rFonts w:ascii="Arial" w:hAnsi="Arial" w:cs="Arial"/>
        </w:rPr>
        <w:t xml:space="preserve"> (Either</w:t>
      </w:r>
      <w:r w:rsidR="00B35BD9">
        <w:rPr>
          <w:rFonts w:ascii="Arial" w:hAnsi="Arial" w:cs="Arial"/>
        </w:rPr>
        <w:t xml:space="preserve"> set</w:t>
      </w:r>
      <w:r w:rsidR="004B2EFD">
        <w:rPr>
          <w:rFonts w:ascii="Arial" w:hAnsi="Arial" w:cs="Arial"/>
        </w:rPr>
        <w:t xml:space="preserve"> nationally or locally)</w:t>
      </w:r>
    </w:p>
    <w:p w14:paraId="335F18E1" w14:textId="37B5D6C0" w:rsidR="00AA306D" w:rsidRDefault="00AA306D" w:rsidP="00D1059A">
      <w:pPr>
        <w:pStyle w:val="ListParagraph"/>
        <w:numPr>
          <w:ilvl w:val="0"/>
          <w:numId w:val="8"/>
        </w:numPr>
        <w:rPr>
          <w:rFonts w:ascii="Arial" w:hAnsi="Arial" w:cs="Arial"/>
        </w:rPr>
      </w:pPr>
      <w:r>
        <w:rPr>
          <w:rFonts w:ascii="Arial" w:hAnsi="Arial" w:cs="Arial"/>
        </w:rPr>
        <w:t>Key performance indicators</w:t>
      </w:r>
      <w:r w:rsidR="00E34225">
        <w:rPr>
          <w:rFonts w:ascii="Arial" w:hAnsi="Arial" w:cs="Arial"/>
        </w:rPr>
        <w:t xml:space="preserve"> – as identified in the corporate plan</w:t>
      </w:r>
    </w:p>
    <w:p w14:paraId="335F18E2" w14:textId="77777777" w:rsidR="00AA306D" w:rsidRDefault="00AA306D" w:rsidP="00D1059A">
      <w:pPr>
        <w:pStyle w:val="ListParagraph"/>
        <w:numPr>
          <w:ilvl w:val="0"/>
          <w:numId w:val="8"/>
        </w:numPr>
        <w:rPr>
          <w:rFonts w:ascii="Arial" w:hAnsi="Arial" w:cs="Arial"/>
        </w:rPr>
      </w:pPr>
      <w:r>
        <w:rPr>
          <w:rFonts w:ascii="Arial" w:hAnsi="Arial" w:cs="Arial"/>
        </w:rPr>
        <w:t>Customer satisfaction – e.g. from survey data (e.g. Annual Performance Survey) or from complaints data.</w:t>
      </w:r>
    </w:p>
    <w:p w14:paraId="335F18E3" w14:textId="77777777" w:rsidR="00AA306D" w:rsidRDefault="00AA306D" w:rsidP="00D1059A">
      <w:pPr>
        <w:pStyle w:val="ListParagraph"/>
        <w:numPr>
          <w:ilvl w:val="0"/>
          <w:numId w:val="8"/>
        </w:numPr>
        <w:rPr>
          <w:rFonts w:ascii="Arial" w:hAnsi="Arial" w:cs="Arial"/>
        </w:rPr>
      </w:pPr>
      <w:r>
        <w:rPr>
          <w:rFonts w:ascii="Arial" w:hAnsi="Arial" w:cs="Arial"/>
        </w:rPr>
        <w:t>Other sources of performance data related to service delivery</w:t>
      </w:r>
    </w:p>
    <w:p w14:paraId="335F18E4" w14:textId="77777777" w:rsidR="006F555E" w:rsidRPr="006B42BF" w:rsidRDefault="006F555E" w:rsidP="00D1059A">
      <w:pPr>
        <w:pStyle w:val="ListParagraph"/>
        <w:numPr>
          <w:ilvl w:val="0"/>
          <w:numId w:val="8"/>
        </w:numPr>
        <w:rPr>
          <w:rFonts w:ascii="Arial" w:hAnsi="Arial" w:cs="Arial"/>
        </w:rPr>
      </w:pPr>
      <w:r w:rsidRPr="006B42BF">
        <w:rPr>
          <w:rFonts w:ascii="Arial" w:hAnsi="Arial" w:cs="Arial"/>
        </w:rPr>
        <w:t>Results of self-assessment</w:t>
      </w:r>
      <w:r w:rsidR="00574E3D" w:rsidRPr="006B42BF">
        <w:rPr>
          <w:rFonts w:ascii="Arial" w:hAnsi="Arial" w:cs="Arial"/>
        </w:rPr>
        <w:t>/ self-evaluation</w:t>
      </w:r>
    </w:p>
    <w:p w14:paraId="335F18E5" w14:textId="77777777" w:rsidR="00AA306D" w:rsidRDefault="00AA306D" w:rsidP="00AA306D">
      <w:pPr>
        <w:rPr>
          <w:rFonts w:ascii="Arial" w:hAnsi="Arial" w:cs="Arial"/>
        </w:rPr>
      </w:pPr>
    </w:p>
    <w:p w14:paraId="434E6F7E" w14:textId="77777777" w:rsidR="00BB5489" w:rsidRDefault="00A12066" w:rsidP="006B6428">
      <w:pPr>
        <w:rPr>
          <w:rFonts w:ascii="Arial" w:hAnsi="Arial" w:cs="Arial"/>
        </w:rPr>
      </w:pPr>
      <w:r>
        <w:rPr>
          <w:rFonts w:ascii="Arial" w:hAnsi="Arial" w:cs="Arial"/>
        </w:rPr>
        <w:t>This section should aim to look at opportunities for continuous improvement and/</w:t>
      </w:r>
      <w:r w:rsidR="00FA19A9">
        <w:rPr>
          <w:rFonts w:ascii="Arial" w:hAnsi="Arial" w:cs="Arial"/>
        </w:rPr>
        <w:t xml:space="preserve"> </w:t>
      </w:r>
      <w:r w:rsidR="0026096D">
        <w:rPr>
          <w:rFonts w:ascii="Arial" w:hAnsi="Arial" w:cs="Arial"/>
        </w:rPr>
        <w:t>or analyse</w:t>
      </w:r>
      <w:r>
        <w:rPr>
          <w:rFonts w:ascii="Arial" w:hAnsi="Arial" w:cs="Arial"/>
        </w:rPr>
        <w:t xml:space="preserve"> the reasons for </w:t>
      </w:r>
      <w:r w:rsidR="0026096D">
        <w:rPr>
          <w:rFonts w:ascii="Arial" w:hAnsi="Arial" w:cs="Arial"/>
        </w:rPr>
        <w:t>under</w:t>
      </w:r>
      <w:r>
        <w:rPr>
          <w:rFonts w:ascii="Arial" w:hAnsi="Arial" w:cs="Arial"/>
        </w:rPr>
        <w:t>performance including budget decisions or external</w:t>
      </w:r>
      <w:r w:rsidR="0026096D">
        <w:rPr>
          <w:rFonts w:ascii="Arial" w:hAnsi="Arial" w:cs="Arial"/>
        </w:rPr>
        <w:t xml:space="preserve"> contributing</w:t>
      </w:r>
      <w:r>
        <w:rPr>
          <w:rFonts w:ascii="Arial" w:hAnsi="Arial" w:cs="Arial"/>
        </w:rPr>
        <w:t xml:space="preserve"> fac</w:t>
      </w:r>
      <w:r w:rsidR="0026096D">
        <w:rPr>
          <w:rFonts w:ascii="Arial" w:hAnsi="Arial" w:cs="Arial"/>
        </w:rPr>
        <w:t>tors</w:t>
      </w:r>
      <w:r>
        <w:rPr>
          <w:rFonts w:ascii="Arial" w:hAnsi="Arial" w:cs="Arial"/>
        </w:rPr>
        <w:t>.</w:t>
      </w:r>
      <w:r w:rsidR="00982A58">
        <w:rPr>
          <w:rFonts w:ascii="Arial" w:hAnsi="Arial" w:cs="Arial"/>
        </w:rPr>
        <w:t xml:space="preserve"> </w:t>
      </w:r>
    </w:p>
    <w:p w14:paraId="3BDBBB62" w14:textId="77777777" w:rsidR="00BB5489" w:rsidRDefault="00BB5489" w:rsidP="006B6428">
      <w:pPr>
        <w:rPr>
          <w:rFonts w:ascii="Arial" w:hAnsi="Arial" w:cs="Arial"/>
        </w:rPr>
      </w:pPr>
    </w:p>
    <w:p w14:paraId="1D14A5D7" w14:textId="724595FB" w:rsidR="00A5536E" w:rsidRPr="003A1BC1" w:rsidRDefault="0054601C" w:rsidP="006B6428">
      <w:pPr>
        <w:rPr>
          <w:rFonts w:ascii="Arial" w:hAnsi="Arial" w:cs="Arial"/>
          <w:sz w:val="28"/>
        </w:rPr>
      </w:pPr>
      <w:r>
        <w:rPr>
          <w:rFonts w:ascii="Arial" w:hAnsi="Arial" w:cs="Arial"/>
        </w:rPr>
        <w:t>T</w:t>
      </w:r>
      <w:r w:rsidRPr="00364509">
        <w:rPr>
          <w:rFonts w:ascii="Arial" w:hAnsi="Arial" w:cs="Arial"/>
        </w:rPr>
        <w:t xml:space="preserve">he template at </w:t>
      </w:r>
      <w:r w:rsidRPr="00364509">
        <w:rPr>
          <w:rFonts w:ascii="Arial" w:hAnsi="Arial" w:cs="Arial"/>
          <w:b/>
        </w:rPr>
        <w:t>Appendix 4</w:t>
      </w:r>
      <w:r w:rsidR="00A5536E">
        <w:rPr>
          <w:rFonts w:ascii="Arial" w:hAnsi="Arial" w:cs="Arial"/>
          <w:b/>
        </w:rPr>
        <w:t xml:space="preserve"> </w:t>
      </w:r>
      <w:r w:rsidR="00A5536E" w:rsidRPr="00A5536E">
        <w:rPr>
          <w:rFonts w:ascii="Arial" w:hAnsi="Arial" w:cs="Arial"/>
        </w:rPr>
        <w:t>is for guidance</w:t>
      </w:r>
      <w:r w:rsidR="00A5536E">
        <w:rPr>
          <w:rFonts w:ascii="Arial" w:hAnsi="Arial" w:cs="Arial"/>
        </w:rPr>
        <w:t xml:space="preserve"> and</w:t>
      </w:r>
      <w:r w:rsidRPr="00364509">
        <w:rPr>
          <w:rFonts w:ascii="Arial" w:hAnsi="Arial" w:cs="Arial"/>
        </w:rPr>
        <w:t xml:space="preserve"> </w:t>
      </w:r>
      <w:r w:rsidR="00A5536E">
        <w:rPr>
          <w:rFonts w:ascii="Arial" w:hAnsi="Arial" w:cs="Arial"/>
        </w:rPr>
        <w:t>can</w:t>
      </w:r>
      <w:r w:rsidRPr="00364509">
        <w:rPr>
          <w:rFonts w:ascii="Arial" w:hAnsi="Arial" w:cs="Arial"/>
        </w:rPr>
        <w:t xml:space="preserve"> be completed for each team/ function as required.</w:t>
      </w:r>
      <w:r w:rsidR="006B6428">
        <w:rPr>
          <w:rFonts w:ascii="Arial" w:hAnsi="Arial" w:cs="Arial"/>
        </w:rPr>
        <w:t xml:space="preserve"> </w:t>
      </w:r>
      <w:r w:rsidR="0011749F">
        <w:rPr>
          <w:rFonts w:ascii="Arial" w:hAnsi="Arial" w:cs="Arial"/>
        </w:rPr>
        <w:t xml:space="preserve">However, </w:t>
      </w:r>
      <w:r w:rsidR="00A5536E">
        <w:rPr>
          <w:rFonts w:ascii="Arial" w:hAnsi="Arial" w:cs="Arial"/>
        </w:rPr>
        <w:t>Services may choos</w:t>
      </w:r>
      <w:r w:rsidR="00450058">
        <w:rPr>
          <w:rFonts w:ascii="Arial" w:hAnsi="Arial" w:cs="Arial"/>
        </w:rPr>
        <w:t xml:space="preserve">e to present this </w:t>
      </w:r>
      <w:r w:rsidR="0011749F">
        <w:rPr>
          <w:rFonts w:ascii="Arial" w:hAnsi="Arial" w:cs="Arial"/>
        </w:rPr>
        <w:t>analysis</w:t>
      </w:r>
      <w:r w:rsidR="00450058">
        <w:rPr>
          <w:rFonts w:ascii="Arial" w:hAnsi="Arial" w:cs="Arial"/>
        </w:rPr>
        <w:t xml:space="preserve"> in</w:t>
      </w:r>
      <w:r w:rsidR="00A5536E">
        <w:rPr>
          <w:rFonts w:ascii="Arial" w:hAnsi="Arial" w:cs="Arial"/>
        </w:rPr>
        <w:t xml:space="preserve"> a different format such as a paragraph on each function in the Service. This narrative, however, should include</w:t>
      </w:r>
      <w:r w:rsidR="0011749F">
        <w:rPr>
          <w:rFonts w:ascii="Arial" w:hAnsi="Arial" w:cs="Arial"/>
        </w:rPr>
        <w:t xml:space="preserve"> analysis of</w:t>
      </w:r>
      <w:r w:rsidR="00A5536E">
        <w:rPr>
          <w:rFonts w:ascii="Arial" w:hAnsi="Arial" w:cs="Arial"/>
        </w:rPr>
        <w:t xml:space="preserve"> the sorts of information highlighted in the template, focusing on performance measures of </w:t>
      </w:r>
      <w:r w:rsidR="003A1BC1">
        <w:rPr>
          <w:rFonts w:ascii="Arial" w:hAnsi="Arial" w:cs="Arial"/>
        </w:rPr>
        <w:t>cost, quality, and satisfaction</w:t>
      </w:r>
      <w:r w:rsidR="003A1BC1">
        <w:rPr>
          <w:rFonts w:ascii="Arial" w:hAnsi="Arial" w:cs="Arial"/>
          <w:sz w:val="22"/>
        </w:rPr>
        <w:t xml:space="preserve">, </w:t>
      </w:r>
      <w:r w:rsidR="003A1BC1" w:rsidRPr="003A1BC1">
        <w:rPr>
          <w:rFonts w:ascii="Arial" w:hAnsi="Arial" w:cs="Arial"/>
        </w:rPr>
        <w:t>setting this in context, and outlining improvement actions.</w:t>
      </w:r>
    </w:p>
    <w:p w14:paraId="57C99ED8" w14:textId="77777777" w:rsidR="00A5536E" w:rsidRDefault="00A5536E" w:rsidP="006B6428">
      <w:pPr>
        <w:rPr>
          <w:rFonts w:ascii="Arial" w:hAnsi="Arial" w:cs="Arial"/>
        </w:rPr>
      </w:pPr>
    </w:p>
    <w:p w14:paraId="1FB75BD0" w14:textId="705E23E0" w:rsidR="006B6428" w:rsidRDefault="00BB5489" w:rsidP="006B6428">
      <w:pPr>
        <w:rPr>
          <w:rFonts w:ascii="Arial" w:hAnsi="Arial" w:cs="Arial"/>
        </w:rPr>
      </w:pPr>
      <w:r>
        <w:rPr>
          <w:rFonts w:ascii="Arial" w:hAnsi="Arial" w:cs="Arial"/>
        </w:rPr>
        <w:t>T</w:t>
      </w:r>
      <w:r w:rsidR="0011749F">
        <w:rPr>
          <w:rFonts w:ascii="Arial" w:hAnsi="Arial" w:cs="Arial"/>
        </w:rPr>
        <w:t xml:space="preserve">his part of the plan </w:t>
      </w:r>
      <w:r w:rsidR="006B6428" w:rsidRPr="006B6428">
        <w:rPr>
          <w:rFonts w:ascii="Arial" w:hAnsi="Arial" w:cs="Arial"/>
        </w:rPr>
        <w:t>should be on</w:t>
      </w:r>
      <w:r w:rsidR="00AA2F99">
        <w:rPr>
          <w:rFonts w:ascii="Arial" w:hAnsi="Arial" w:cs="Arial"/>
        </w:rPr>
        <w:t xml:space="preserve"> performance indicators where</w:t>
      </w:r>
      <w:r w:rsidR="006B6428" w:rsidRPr="006B6428">
        <w:rPr>
          <w:rFonts w:ascii="Arial" w:hAnsi="Arial" w:cs="Arial"/>
        </w:rPr>
        <w:t xml:space="preserve"> </w:t>
      </w:r>
      <w:r w:rsidR="00AA2F99">
        <w:rPr>
          <w:rFonts w:ascii="Arial" w:hAnsi="Arial" w:cs="Arial"/>
        </w:rPr>
        <w:t xml:space="preserve">there is </w:t>
      </w:r>
      <w:r w:rsidR="006B6428" w:rsidRPr="006B6428">
        <w:rPr>
          <w:rFonts w:ascii="Arial" w:hAnsi="Arial" w:cs="Arial"/>
        </w:rPr>
        <w:t xml:space="preserve">a specific focus on </w:t>
      </w:r>
      <w:r>
        <w:rPr>
          <w:rFonts w:ascii="Arial" w:hAnsi="Arial" w:cs="Arial"/>
        </w:rPr>
        <w:t>improvement</w:t>
      </w:r>
      <w:r w:rsidR="006B6428" w:rsidRPr="006B6428">
        <w:rPr>
          <w:rFonts w:ascii="Arial" w:hAnsi="Arial" w:cs="Arial"/>
        </w:rPr>
        <w:t xml:space="preserve">. </w:t>
      </w:r>
      <w:r w:rsidR="0011749F">
        <w:rPr>
          <w:rFonts w:ascii="Arial" w:hAnsi="Arial" w:cs="Arial"/>
        </w:rPr>
        <w:t>If</w:t>
      </w:r>
      <w:r w:rsidR="00450058">
        <w:rPr>
          <w:rFonts w:ascii="Arial" w:hAnsi="Arial" w:cs="Arial"/>
        </w:rPr>
        <w:t xml:space="preserve"> u</w:t>
      </w:r>
      <w:r w:rsidR="00AA2F99">
        <w:rPr>
          <w:rFonts w:ascii="Arial" w:hAnsi="Arial" w:cs="Arial"/>
        </w:rPr>
        <w:t>sing the template at Appendix 4, t</w:t>
      </w:r>
      <w:r w:rsidR="006B6428" w:rsidRPr="006B6428">
        <w:rPr>
          <w:rFonts w:ascii="Arial" w:hAnsi="Arial" w:cs="Arial"/>
        </w:rPr>
        <w:t>hese can be detailed one</w:t>
      </w:r>
      <w:r w:rsidR="006D6474">
        <w:rPr>
          <w:rFonts w:ascii="Arial" w:hAnsi="Arial" w:cs="Arial"/>
        </w:rPr>
        <w:t xml:space="preserve"> performance indicator</w:t>
      </w:r>
      <w:r w:rsidR="006B6428" w:rsidRPr="006B6428">
        <w:rPr>
          <w:rFonts w:ascii="Arial" w:hAnsi="Arial" w:cs="Arial"/>
        </w:rPr>
        <w:t xml:space="preserve"> at a time </w:t>
      </w:r>
      <w:r w:rsidR="00263B2E" w:rsidRPr="00263B2E">
        <w:rPr>
          <w:rFonts w:ascii="Arial" w:hAnsi="Arial" w:cs="Arial"/>
        </w:rPr>
        <w:t>or groups of measures related to the same function can be considered together</w:t>
      </w:r>
      <w:r w:rsidR="006B6428" w:rsidRPr="00263B2E">
        <w:rPr>
          <w:rFonts w:ascii="Arial" w:hAnsi="Arial" w:cs="Arial"/>
        </w:rPr>
        <w:t>.</w:t>
      </w:r>
    </w:p>
    <w:p w14:paraId="335F18E9" w14:textId="77777777" w:rsidR="001C14D0" w:rsidRDefault="001C14D0" w:rsidP="00AA306D">
      <w:pPr>
        <w:rPr>
          <w:rFonts w:ascii="Arial" w:hAnsi="Arial" w:cs="Arial"/>
        </w:rPr>
      </w:pPr>
    </w:p>
    <w:p w14:paraId="335F18EC" w14:textId="77777777" w:rsidR="00C54DD0" w:rsidRPr="008E09C4" w:rsidRDefault="008E09C4" w:rsidP="008E09C4">
      <w:pPr>
        <w:rPr>
          <w:rFonts w:ascii="Arial" w:hAnsi="Arial" w:cs="Arial"/>
          <w:b/>
        </w:rPr>
      </w:pPr>
      <w:r>
        <w:rPr>
          <w:rFonts w:ascii="Arial" w:hAnsi="Arial" w:cs="Arial"/>
          <w:b/>
        </w:rPr>
        <w:t xml:space="preserve">2b </w:t>
      </w:r>
      <w:r w:rsidR="00C54DD0" w:rsidRPr="008E09C4">
        <w:rPr>
          <w:rFonts w:ascii="Arial" w:hAnsi="Arial" w:cs="Arial"/>
          <w:b/>
        </w:rPr>
        <w:t xml:space="preserve">Service Transformation </w:t>
      </w:r>
    </w:p>
    <w:p w14:paraId="335F18ED" w14:textId="31633FE7" w:rsidR="0053074C" w:rsidRDefault="006E3FA1" w:rsidP="006E3FA1">
      <w:pPr>
        <w:rPr>
          <w:rFonts w:ascii="Arial" w:hAnsi="Arial" w:cs="Arial"/>
        </w:rPr>
      </w:pPr>
      <w:r>
        <w:rPr>
          <w:rFonts w:ascii="Arial" w:hAnsi="Arial" w:cs="Arial"/>
        </w:rPr>
        <w:t>This section of the report should be used to detail changes and transformations that are planned within the ser</w:t>
      </w:r>
      <w:r w:rsidR="002E5D39">
        <w:rPr>
          <w:rFonts w:ascii="Arial" w:hAnsi="Arial" w:cs="Arial"/>
        </w:rPr>
        <w:t>vice</w:t>
      </w:r>
      <w:r w:rsidR="00702EAB">
        <w:rPr>
          <w:rFonts w:ascii="Arial" w:hAnsi="Arial" w:cs="Arial"/>
        </w:rPr>
        <w:t xml:space="preserve"> in the financial year</w:t>
      </w:r>
      <w:r w:rsidR="002E5D39">
        <w:rPr>
          <w:rFonts w:ascii="Arial" w:hAnsi="Arial" w:cs="Arial"/>
        </w:rPr>
        <w:t xml:space="preserve">. </w:t>
      </w:r>
      <w:r w:rsidR="001F0260">
        <w:rPr>
          <w:rFonts w:ascii="Arial" w:hAnsi="Arial" w:cs="Arial"/>
        </w:rPr>
        <w:t xml:space="preserve">Services should consider what transformation activities they have against </w:t>
      </w:r>
      <w:r w:rsidR="00C63FE9">
        <w:rPr>
          <w:rFonts w:ascii="Arial" w:hAnsi="Arial" w:cs="Arial"/>
        </w:rPr>
        <w:t>the “</w:t>
      </w:r>
      <w:hyperlink r:id="rId18" w:history="1">
        <w:r w:rsidR="00C63FE9" w:rsidRPr="00B17021">
          <w:rPr>
            <w:rStyle w:val="Hyperlink"/>
            <w:rFonts w:ascii="Arial" w:hAnsi="Arial" w:cs="Arial"/>
          </w:rPr>
          <w:t>Sustainable Highland Budget Strategy</w:t>
        </w:r>
      </w:hyperlink>
      <w:r w:rsidR="00C63FE9">
        <w:rPr>
          <w:rFonts w:ascii="Arial" w:hAnsi="Arial" w:cs="Arial"/>
        </w:rPr>
        <w:t>”, as presented to Council on February 14</w:t>
      </w:r>
      <w:r w:rsidR="00C63FE9" w:rsidRPr="00C63FE9">
        <w:rPr>
          <w:rFonts w:ascii="Arial" w:hAnsi="Arial" w:cs="Arial"/>
          <w:vertAlign w:val="superscript"/>
        </w:rPr>
        <w:t>th</w:t>
      </w:r>
      <w:r w:rsidR="00C63FE9">
        <w:rPr>
          <w:rFonts w:ascii="Arial" w:hAnsi="Arial" w:cs="Arial"/>
        </w:rPr>
        <w:t xml:space="preserve"> 2019 against the following headings:</w:t>
      </w:r>
    </w:p>
    <w:p w14:paraId="335F18EF" w14:textId="6FB6E524" w:rsidR="006E3FA1" w:rsidRDefault="00C63FE9" w:rsidP="00D1059A">
      <w:pPr>
        <w:pStyle w:val="ListParagraph"/>
        <w:numPr>
          <w:ilvl w:val="0"/>
          <w:numId w:val="12"/>
        </w:numPr>
        <w:rPr>
          <w:rFonts w:ascii="Arial" w:hAnsi="Arial" w:cs="Arial"/>
        </w:rPr>
      </w:pPr>
      <w:r>
        <w:rPr>
          <w:rFonts w:ascii="Arial" w:hAnsi="Arial" w:cs="Arial"/>
        </w:rPr>
        <w:t>Making the Council More Efficient</w:t>
      </w:r>
    </w:p>
    <w:p w14:paraId="30A9733E" w14:textId="3EE6C512" w:rsidR="00C63FE9" w:rsidRDefault="00C63FE9" w:rsidP="00D1059A">
      <w:pPr>
        <w:pStyle w:val="ListParagraph"/>
        <w:numPr>
          <w:ilvl w:val="0"/>
          <w:numId w:val="12"/>
        </w:numPr>
        <w:rPr>
          <w:rFonts w:ascii="Arial" w:hAnsi="Arial" w:cs="Arial"/>
        </w:rPr>
      </w:pPr>
      <w:r>
        <w:rPr>
          <w:rFonts w:ascii="Arial" w:hAnsi="Arial" w:cs="Arial"/>
        </w:rPr>
        <w:t>Commercialisation and Income Generation</w:t>
      </w:r>
    </w:p>
    <w:p w14:paraId="079D76E4" w14:textId="74A307D2" w:rsidR="00C63FE9" w:rsidRDefault="00C63FE9" w:rsidP="00D1059A">
      <w:pPr>
        <w:pStyle w:val="ListParagraph"/>
        <w:numPr>
          <w:ilvl w:val="0"/>
          <w:numId w:val="12"/>
        </w:numPr>
        <w:rPr>
          <w:rFonts w:ascii="Arial" w:hAnsi="Arial" w:cs="Arial"/>
        </w:rPr>
      </w:pPr>
      <w:r>
        <w:rPr>
          <w:rFonts w:ascii="Arial" w:hAnsi="Arial" w:cs="Arial"/>
        </w:rPr>
        <w:t>Redesign and Improvement</w:t>
      </w:r>
    </w:p>
    <w:p w14:paraId="6D050523" w14:textId="1385333E" w:rsidR="00C63FE9" w:rsidRDefault="00C63FE9" w:rsidP="00D1059A">
      <w:pPr>
        <w:pStyle w:val="ListParagraph"/>
        <w:numPr>
          <w:ilvl w:val="0"/>
          <w:numId w:val="12"/>
        </w:numPr>
        <w:rPr>
          <w:rFonts w:ascii="Arial" w:hAnsi="Arial" w:cs="Arial"/>
        </w:rPr>
      </w:pPr>
      <w:r>
        <w:rPr>
          <w:rFonts w:ascii="Arial" w:hAnsi="Arial" w:cs="Arial"/>
        </w:rPr>
        <w:t>Flexible and Well Managed Workforce</w:t>
      </w:r>
    </w:p>
    <w:p w14:paraId="335F18F6" w14:textId="01FD2100" w:rsidR="006E3FA1" w:rsidRDefault="006E3FA1" w:rsidP="004073DB">
      <w:pPr>
        <w:rPr>
          <w:rFonts w:ascii="Arial" w:hAnsi="Arial" w:cs="Arial"/>
        </w:rPr>
      </w:pPr>
    </w:p>
    <w:p w14:paraId="6DD791B1" w14:textId="1003192D" w:rsidR="004073DB" w:rsidRDefault="004073DB" w:rsidP="004073DB">
      <w:pPr>
        <w:rPr>
          <w:rFonts w:ascii="Arial" w:hAnsi="Arial" w:cs="Arial"/>
        </w:rPr>
      </w:pPr>
      <w:r>
        <w:rPr>
          <w:rFonts w:ascii="Arial" w:hAnsi="Arial" w:cs="Arial"/>
        </w:rPr>
        <w:t>Services should also include their related priority areas as identified in:</w:t>
      </w:r>
    </w:p>
    <w:p w14:paraId="3CD196EC" w14:textId="77777777" w:rsidR="00D1059A" w:rsidRDefault="00D1059A" w:rsidP="00D1059A">
      <w:pPr>
        <w:pStyle w:val="ListParagraph"/>
        <w:numPr>
          <w:ilvl w:val="0"/>
          <w:numId w:val="14"/>
        </w:numPr>
        <w:rPr>
          <w:rFonts w:ascii="Arial" w:hAnsi="Arial" w:cs="Arial"/>
        </w:rPr>
      </w:pPr>
      <w:r>
        <w:rPr>
          <w:rFonts w:ascii="Arial" w:hAnsi="Arial" w:cs="Arial"/>
        </w:rPr>
        <w:t xml:space="preserve">The 15 Change Programme priorities (See p14-19, </w:t>
      </w:r>
      <w:hyperlink r:id="rId19" w:history="1">
        <w:r>
          <w:rPr>
            <w:rStyle w:val="Hyperlink"/>
            <w:rFonts w:ascii="Arial" w:hAnsi="Arial" w:cs="Arial"/>
          </w:rPr>
          <w:t>Council Report</w:t>
        </w:r>
      </w:hyperlink>
      <w:r>
        <w:rPr>
          <w:rFonts w:ascii="Arial" w:hAnsi="Arial" w:cs="Arial"/>
        </w:rPr>
        <w:t>)</w:t>
      </w:r>
    </w:p>
    <w:p w14:paraId="4F97ADA1" w14:textId="77777777" w:rsidR="00D1059A" w:rsidRDefault="00D1059A" w:rsidP="00D1059A">
      <w:pPr>
        <w:pStyle w:val="ListParagraph"/>
        <w:numPr>
          <w:ilvl w:val="0"/>
          <w:numId w:val="14"/>
        </w:numPr>
        <w:rPr>
          <w:rFonts w:ascii="Arial" w:hAnsi="Arial" w:cs="Arial"/>
        </w:rPr>
      </w:pPr>
      <w:r>
        <w:rPr>
          <w:rFonts w:ascii="Arial" w:hAnsi="Arial" w:cs="Arial"/>
        </w:rPr>
        <w:t xml:space="preserve">The 22 Strategic Improvement priorities (see Appendix 1: </w:t>
      </w:r>
      <w:hyperlink r:id="rId20" w:history="1">
        <w:r>
          <w:rPr>
            <w:rStyle w:val="Hyperlink"/>
            <w:rFonts w:ascii="Arial" w:hAnsi="Arial" w:cs="Arial"/>
          </w:rPr>
          <w:t>Council Report</w:t>
        </w:r>
      </w:hyperlink>
      <w:r>
        <w:rPr>
          <w:rFonts w:ascii="Arial" w:hAnsi="Arial" w:cs="Arial"/>
        </w:rPr>
        <w:t xml:space="preserve">) </w:t>
      </w:r>
    </w:p>
    <w:p w14:paraId="76AD22B3" w14:textId="77777777" w:rsidR="006A6DD3" w:rsidRDefault="006A6DD3" w:rsidP="006A6DD3">
      <w:pPr>
        <w:rPr>
          <w:rFonts w:ascii="Arial" w:hAnsi="Arial" w:cs="Arial"/>
        </w:rPr>
      </w:pPr>
    </w:p>
    <w:p w14:paraId="226F8B85" w14:textId="240C4FF7" w:rsidR="006A6DD3" w:rsidRPr="006A6DD3" w:rsidRDefault="006A6DD3" w:rsidP="006A6DD3">
      <w:pPr>
        <w:rPr>
          <w:rFonts w:ascii="Arial" w:hAnsi="Arial" w:cs="Arial"/>
        </w:rPr>
      </w:pPr>
      <w:r>
        <w:rPr>
          <w:rFonts w:ascii="Arial" w:hAnsi="Arial" w:cs="Arial"/>
        </w:rPr>
        <w:t xml:space="preserve">Services should also present any additional transformation activity that does not fit under the </w:t>
      </w:r>
      <w:r w:rsidR="00B57283">
        <w:rPr>
          <w:rFonts w:ascii="Arial" w:hAnsi="Arial" w:cs="Arial"/>
        </w:rPr>
        <w:t>corporate programmes above.</w:t>
      </w:r>
    </w:p>
    <w:p w14:paraId="694D8D3C" w14:textId="77777777" w:rsidR="004073DB" w:rsidRDefault="004073DB" w:rsidP="006E3FA1">
      <w:pPr>
        <w:ind w:left="360"/>
        <w:rPr>
          <w:rFonts w:ascii="Arial" w:hAnsi="Arial" w:cs="Arial"/>
        </w:rPr>
      </w:pPr>
    </w:p>
    <w:p w14:paraId="335F18F7" w14:textId="77777777" w:rsidR="00C54DD0" w:rsidRPr="008E09C4" w:rsidRDefault="008E09C4" w:rsidP="008E09C4">
      <w:pPr>
        <w:rPr>
          <w:rFonts w:ascii="Arial" w:hAnsi="Arial" w:cs="Arial"/>
          <w:b/>
        </w:rPr>
      </w:pPr>
      <w:r>
        <w:rPr>
          <w:rFonts w:ascii="Arial" w:hAnsi="Arial" w:cs="Arial"/>
          <w:b/>
        </w:rPr>
        <w:lastRenderedPageBreak/>
        <w:t xml:space="preserve">2c </w:t>
      </w:r>
      <w:r w:rsidR="00C54DD0" w:rsidRPr="008E09C4">
        <w:rPr>
          <w:rFonts w:ascii="Arial" w:hAnsi="Arial" w:cs="Arial"/>
          <w:b/>
        </w:rPr>
        <w:t xml:space="preserve">Inspections/ </w:t>
      </w:r>
      <w:r w:rsidR="00667B67" w:rsidRPr="00667B67">
        <w:rPr>
          <w:rFonts w:ascii="Arial" w:hAnsi="Arial" w:cs="Arial"/>
          <w:b/>
        </w:rPr>
        <w:t xml:space="preserve">Internal and </w:t>
      </w:r>
      <w:r w:rsidR="00073AEC">
        <w:rPr>
          <w:rFonts w:ascii="Arial" w:hAnsi="Arial" w:cs="Arial"/>
          <w:b/>
        </w:rPr>
        <w:t xml:space="preserve">External </w:t>
      </w:r>
      <w:r w:rsidR="00C54DD0" w:rsidRPr="008E09C4">
        <w:rPr>
          <w:rFonts w:ascii="Arial" w:hAnsi="Arial" w:cs="Arial"/>
          <w:b/>
        </w:rPr>
        <w:t>Audits</w:t>
      </w:r>
    </w:p>
    <w:p w14:paraId="335F18F8" w14:textId="77777777" w:rsidR="0053074C" w:rsidRDefault="006E3FA1" w:rsidP="0053074C">
      <w:pPr>
        <w:rPr>
          <w:rFonts w:ascii="Arial" w:hAnsi="Arial" w:cs="Arial"/>
        </w:rPr>
      </w:pPr>
      <w:r>
        <w:rPr>
          <w:rFonts w:ascii="Arial" w:hAnsi="Arial" w:cs="Arial"/>
        </w:rPr>
        <w:t>Council departments and services are subject to</w:t>
      </w:r>
      <w:r w:rsidR="00073AEC">
        <w:rPr>
          <w:rFonts w:ascii="Arial" w:hAnsi="Arial" w:cs="Arial"/>
        </w:rPr>
        <w:t xml:space="preserve"> inspections and audits by</w:t>
      </w:r>
      <w:r w:rsidR="00667B67">
        <w:rPr>
          <w:rFonts w:ascii="Arial" w:hAnsi="Arial" w:cs="Arial"/>
        </w:rPr>
        <w:t xml:space="preserve"> internal and</w:t>
      </w:r>
      <w:r w:rsidR="00073AEC">
        <w:rPr>
          <w:rFonts w:ascii="Arial" w:hAnsi="Arial" w:cs="Arial"/>
        </w:rPr>
        <w:t xml:space="preserve"> external bodies. This section of the plan should be used to detail:</w:t>
      </w:r>
    </w:p>
    <w:p w14:paraId="335F18F9" w14:textId="02CFDCA2" w:rsidR="00073AEC" w:rsidRDefault="00073AEC" w:rsidP="00D1059A">
      <w:pPr>
        <w:pStyle w:val="ListParagraph"/>
        <w:numPr>
          <w:ilvl w:val="0"/>
          <w:numId w:val="7"/>
        </w:numPr>
        <w:rPr>
          <w:rFonts w:ascii="Arial" w:hAnsi="Arial" w:cs="Arial"/>
        </w:rPr>
      </w:pPr>
      <w:r>
        <w:rPr>
          <w:rFonts w:ascii="Arial" w:hAnsi="Arial" w:cs="Arial"/>
        </w:rPr>
        <w:t>Results from inspections and audits in the past financial year, with links to appropriate reports and improvement plans.</w:t>
      </w:r>
    </w:p>
    <w:p w14:paraId="335F18FA" w14:textId="77777777" w:rsidR="00073AEC" w:rsidRPr="00073AEC" w:rsidRDefault="00073AEC" w:rsidP="00D1059A">
      <w:pPr>
        <w:pStyle w:val="ListParagraph"/>
        <w:numPr>
          <w:ilvl w:val="0"/>
          <w:numId w:val="7"/>
        </w:numPr>
        <w:rPr>
          <w:rFonts w:ascii="Arial" w:hAnsi="Arial" w:cs="Arial"/>
        </w:rPr>
      </w:pPr>
      <w:r>
        <w:rPr>
          <w:rFonts w:ascii="Arial" w:hAnsi="Arial" w:cs="Arial"/>
        </w:rPr>
        <w:t>Inspections and audits</w:t>
      </w:r>
      <w:r w:rsidR="004F5F07">
        <w:rPr>
          <w:rFonts w:ascii="Arial" w:hAnsi="Arial" w:cs="Arial"/>
        </w:rPr>
        <w:t xml:space="preserve"> that are in progress or are</w:t>
      </w:r>
      <w:r>
        <w:rPr>
          <w:rFonts w:ascii="Arial" w:hAnsi="Arial" w:cs="Arial"/>
        </w:rPr>
        <w:t xml:space="preserve"> expected in the coming financial year.</w:t>
      </w:r>
    </w:p>
    <w:p w14:paraId="335F18FB" w14:textId="77777777" w:rsidR="006E3FA1" w:rsidRDefault="006E3FA1" w:rsidP="0053074C">
      <w:pPr>
        <w:rPr>
          <w:rFonts w:ascii="Arial" w:hAnsi="Arial" w:cs="Arial"/>
        </w:rPr>
      </w:pPr>
    </w:p>
    <w:p w14:paraId="335F18FC" w14:textId="77777777" w:rsidR="00C54DD0" w:rsidRPr="008E09C4" w:rsidRDefault="008E09C4" w:rsidP="008E09C4">
      <w:pPr>
        <w:rPr>
          <w:rFonts w:ascii="Arial" w:hAnsi="Arial" w:cs="Arial"/>
          <w:b/>
        </w:rPr>
      </w:pPr>
      <w:r>
        <w:rPr>
          <w:rFonts w:ascii="Arial" w:hAnsi="Arial" w:cs="Arial"/>
          <w:b/>
        </w:rPr>
        <w:t xml:space="preserve">2d </w:t>
      </w:r>
      <w:r w:rsidR="00C54DD0" w:rsidRPr="008E09C4">
        <w:rPr>
          <w:rFonts w:ascii="Arial" w:hAnsi="Arial" w:cs="Arial"/>
          <w:b/>
        </w:rPr>
        <w:t xml:space="preserve">Workforce planning </w:t>
      </w:r>
    </w:p>
    <w:p w14:paraId="335F18FD" w14:textId="77777777" w:rsidR="00073AEC" w:rsidRDefault="00073AEC" w:rsidP="00C54DD0">
      <w:pPr>
        <w:rPr>
          <w:rFonts w:ascii="Arial" w:hAnsi="Arial" w:cs="Arial"/>
        </w:rPr>
      </w:pPr>
      <w:r w:rsidRPr="00073AEC">
        <w:rPr>
          <w:rFonts w:ascii="Arial" w:hAnsi="Arial" w:cs="Arial"/>
        </w:rPr>
        <w:t>This section of the plan</w:t>
      </w:r>
      <w:r>
        <w:rPr>
          <w:rFonts w:ascii="Arial" w:hAnsi="Arial" w:cs="Arial"/>
        </w:rPr>
        <w:t xml:space="preserve"> should</w:t>
      </w:r>
      <w:r w:rsidR="00C23DF5">
        <w:rPr>
          <w:rFonts w:ascii="Arial" w:hAnsi="Arial" w:cs="Arial"/>
        </w:rPr>
        <w:t xml:space="preserve"> provide a</w:t>
      </w:r>
      <w:r>
        <w:rPr>
          <w:rFonts w:ascii="Arial" w:hAnsi="Arial" w:cs="Arial"/>
        </w:rPr>
        <w:t xml:space="preserve"> link to the Service workforce plan. A brief description of the most significant actions</w:t>
      </w:r>
      <w:r w:rsidR="00651294">
        <w:rPr>
          <w:rFonts w:ascii="Arial" w:hAnsi="Arial" w:cs="Arial"/>
        </w:rPr>
        <w:t xml:space="preserve"> for the current financial y</w:t>
      </w:r>
      <w:r>
        <w:rPr>
          <w:rFonts w:ascii="Arial" w:hAnsi="Arial" w:cs="Arial"/>
        </w:rPr>
        <w:t xml:space="preserve">ear should </w:t>
      </w:r>
      <w:r w:rsidR="00C23DF5">
        <w:rPr>
          <w:rFonts w:ascii="Arial" w:hAnsi="Arial" w:cs="Arial"/>
        </w:rPr>
        <w:t xml:space="preserve">be included in this plan. The template at </w:t>
      </w:r>
      <w:r w:rsidR="00C23DF5" w:rsidRPr="00C23DF5">
        <w:rPr>
          <w:rFonts w:ascii="Arial" w:hAnsi="Arial" w:cs="Arial"/>
          <w:b/>
        </w:rPr>
        <w:t>Appendix 6</w:t>
      </w:r>
      <w:r w:rsidR="00C23DF5">
        <w:rPr>
          <w:rFonts w:ascii="Arial" w:hAnsi="Arial" w:cs="Arial"/>
        </w:rPr>
        <w:t xml:space="preserve"> can be used for this.</w:t>
      </w:r>
    </w:p>
    <w:p w14:paraId="335F18FE" w14:textId="77777777" w:rsidR="00073AEC" w:rsidRDefault="00073AEC" w:rsidP="00C54DD0">
      <w:pPr>
        <w:rPr>
          <w:rFonts w:ascii="Arial" w:hAnsi="Arial" w:cs="Arial"/>
        </w:rPr>
      </w:pPr>
    </w:p>
    <w:p w14:paraId="335F18FF" w14:textId="77777777" w:rsidR="00073AEC" w:rsidRDefault="00073AEC" w:rsidP="00C54DD0">
      <w:pPr>
        <w:rPr>
          <w:rFonts w:ascii="Arial" w:hAnsi="Arial" w:cs="Arial"/>
        </w:rPr>
      </w:pPr>
      <w:r>
        <w:rPr>
          <w:rFonts w:ascii="Arial" w:hAnsi="Arial" w:cs="Arial"/>
        </w:rPr>
        <w:t>The section should also be used to include information on the service workforce. This could include information from any recent staff surveys, or details on the amount of training being undertaken in th</w:t>
      </w:r>
      <w:r w:rsidR="00F6175B">
        <w:rPr>
          <w:rFonts w:ascii="Arial" w:hAnsi="Arial" w:cs="Arial"/>
        </w:rPr>
        <w:t>e service to highlight the ongoing development of the workforce.</w:t>
      </w:r>
    </w:p>
    <w:p w14:paraId="335F1900" w14:textId="77777777" w:rsidR="00F6175B" w:rsidRDefault="00F6175B" w:rsidP="00C54DD0">
      <w:pPr>
        <w:rPr>
          <w:rFonts w:ascii="Arial" w:hAnsi="Arial" w:cs="Arial"/>
        </w:rPr>
      </w:pPr>
    </w:p>
    <w:p w14:paraId="335F1901" w14:textId="77777777" w:rsidR="00F6175B" w:rsidRDefault="00F6175B" w:rsidP="00F6175B">
      <w:pPr>
        <w:rPr>
          <w:rFonts w:ascii="Arial" w:hAnsi="Arial" w:cs="Arial"/>
        </w:rPr>
      </w:pPr>
      <w:r w:rsidRPr="0037286D">
        <w:rPr>
          <w:rFonts w:ascii="Arial" w:hAnsi="Arial" w:cs="Arial"/>
        </w:rPr>
        <w:t xml:space="preserve">There is a statutory duty to plan for </w:t>
      </w:r>
      <w:r w:rsidRPr="00F73735">
        <w:rPr>
          <w:rFonts w:ascii="Arial" w:hAnsi="Arial" w:cs="Arial"/>
          <w:b/>
        </w:rPr>
        <w:t>health, safety and wellbeing</w:t>
      </w:r>
      <w:r w:rsidR="003D37F0">
        <w:rPr>
          <w:rFonts w:ascii="Arial" w:hAnsi="Arial" w:cs="Arial"/>
          <w:b/>
        </w:rPr>
        <w:t>.</w:t>
      </w:r>
      <w:r w:rsidR="003D37F0">
        <w:rPr>
          <w:rFonts w:ascii="Arial" w:hAnsi="Arial" w:cs="Arial"/>
        </w:rPr>
        <w:t xml:space="preserve"> T</w:t>
      </w:r>
      <w:r w:rsidRPr="0037286D">
        <w:rPr>
          <w:rFonts w:ascii="Arial" w:hAnsi="Arial" w:cs="Arial"/>
        </w:rPr>
        <w:t>his should be “designed</w:t>
      </w:r>
      <w:r w:rsidR="005B44A8">
        <w:rPr>
          <w:rFonts w:ascii="Arial" w:hAnsi="Arial" w:cs="Arial"/>
        </w:rPr>
        <w:t xml:space="preserve"> in” when implementing change.</w:t>
      </w:r>
      <w:r w:rsidRPr="0037286D">
        <w:rPr>
          <w:rFonts w:ascii="Arial" w:hAnsi="Arial" w:cs="Arial"/>
        </w:rPr>
        <w:t> Health, safety and wellbeing implications must be considered, and recorded, in the introduction of new processes or new working practi</w:t>
      </w:r>
      <w:r>
        <w:rPr>
          <w:rFonts w:ascii="Arial" w:hAnsi="Arial" w:cs="Arial"/>
        </w:rPr>
        <w:t xml:space="preserve">ces, or any review of these. </w:t>
      </w:r>
      <w:r w:rsidRPr="0037286D">
        <w:rPr>
          <w:rFonts w:ascii="Arial" w:hAnsi="Arial" w:cs="Arial"/>
        </w:rPr>
        <w:t>Support is available from the</w:t>
      </w:r>
      <w:r>
        <w:rPr>
          <w:rFonts w:ascii="Arial" w:hAnsi="Arial" w:cs="Arial"/>
        </w:rPr>
        <w:t xml:space="preserve"> occupational</w:t>
      </w:r>
      <w:r w:rsidRPr="0037286D">
        <w:rPr>
          <w:rFonts w:ascii="Arial" w:hAnsi="Arial" w:cs="Arial"/>
        </w:rPr>
        <w:t xml:space="preserve"> health, safety and wellbeing team.</w:t>
      </w:r>
    </w:p>
    <w:p w14:paraId="335F1903" w14:textId="77777777" w:rsidR="00E3046E" w:rsidRDefault="00E3046E" w:rsidP="00C54DD0">
      <w:pPr>
        <w:rPr>
          <w:rFonts w:ascii="Arial" w:hAnsi="Arial" w:cs="Arial"/>
        </w:rPr>
      </w:pPr>
    </w:p>
    <w:p w14:paraId="23AEC851" w14:textId="77777777" w:rsidR="0001458B" w:rsidRDefault="0001458B" w:rsidP="00C54DD0">
      <w:pPr>
        <w:rPr>
          <w:rFonts w:ascii="Arial" w:hAnsi="Arial" w:cs="Arial"/>
        </w:rPr>
      </w:pPr>
    </w:p>
    <w:p w14:paraId="335F1904" w14:textId="77777777" w:rsidR="00E3046E" w:rsidRPr="0053074C" w:rsidRDefault="00E3046E" w:rsidP="00D1059A">
      <w:pPr>
        <w:pStyle w:val="ListParagraph"/>
        <w:numPr>
          <w:ilvl w:val="0"/>
          <w:numId w:val="5"/>
        </w:numPr>
        <w:ind w:left="426" w:hanging="426"/>
        <w:rPr>
          <w:rFonts w:ascii="Arial" w:hAnsi="Arial" w:cs="Arial"/>
          <w:b/>
        </w:rPr>
      </w:pPr>
      <w:r w:rsidRPr="0053074C">
        <w:rPr>
          <w:rFonts w:ascii="Arial" w:hAnsi="Arial" w:cs="Arial"/>
          <w:b/>
        </w:rPr>
        <w:t>SERVICE RISKS</w:t>
      </w:r>
    </w:p>
    <w:p w14:paraId="335F1905" w14:textId="712F2435" w:rsidR="004F5F07" w:rsidRDefault="00D6642E" w:rsidP="00807F49">
      <w:pPr>
        <w:rPr>
          <w:rFonts w:ascii="Arial" w:hAnsi="Arial" w:cs="Arial"/>
        </w:rPr>
      </w:pPr>
      <w:r>
        <w:rPr>
          <w:rFonts w:ascii="Arial" w:hAnsi="Arial" w:cs="Arial"/>
        </w:rPr>
        <w:t>This section</w:t>
      </w:r>
      <w:r w:rsidR="00B312CB">
        <w:rPr>
          <w:rFonts w:ascii="Arial" w:hAnsi="Arial" w:cs="Arial"/>
        </w:rPr>
        <w:t xml:space="preserve"> of the Service Plan</w:t>
      </w:r>
      <w:r>
        <w:rPr>
          <w:rFonts w:ascii="Arial" w:hAnsi="Arial" w:cs="Arial"/>
        </w:rPr>
        <w:t xml:space="preserve"> should present the</w:t>
      </w:r>
      <w:r w:rsidR="003A62CE">
        <w:rPr>
          <w:rFonts w:ascii="Arial" w:hAnsi="Arial" w:cs="Arial"/>
        </w:rPr>
        <w:t xml:space="preserve"> main</w:t>
      </w:r>
      <w:r>
        <w:rPr>
          <w:rFonts w:ascii="Arial" w:hAnsi="Arial" w:cs="Arial"/>
        </w:rPr>
        <w:t xml:space="preserve"> risks that the Service faces</w:t>
      </w:r>
      <w:r w:rsidR="007560D5">
        <w:rPr>
          <w:rFonts w:ascii="Arial" w:hAnsi="Arial" w:cs="Arial"/>
        </w:rPr>
        <w:t xml:space="preserve"> as recorded on the Service Risk Register</w:t>
      </w:r>
      <w:r w:rsidR="00CA7B3B">
        <w:rPr>
          <w:rFonts w:ascii="Arial" w:hAnsi="Arial" w:cs="Arial"/>
        </w:rPr>
        <w:t xml:space="preserve"> and the </w:t>
      </w:r>
      <w:hyperlink r:id="rId21" w:history="1">
        <w:r w:rsidR="00CA7B3B" w:rsidRPr="00B564FF">
          <w:rPr>
            <w:rStyle w:val="Hyperlink"/>
            <w:rFonts w:ascii="Arial" w:hAnsi="Arial" w:cs="Arial"/>
          </w:rPr>
          <w:t>Corporate Risk Register</w:t>
        </w:r>
      </w:hyperlink>
      <w:r>
        <w:rPr>
          <w:rFonts w:ascii="Arial" w:hAnsi="Arial" w:cs="Arial"/>
        </w:rPr>
        <w:t xml:space="preserve">. </w:t>
      </w:r>
      <w:r w:rsidR="00043A80">
        <w:rPr>
          <w:rFonts w:ascii="Arial" w:hAnsi="Arial" w:cs="Arial"/>
        </w:rPr>
        <w:t xml:space="preserve">This will help the </w:t>
      </w:r>
      <w:r w:rsidR="003A62CE">
        <w:rPr>
          <w:rFonts w:ascii="Arial" w:hAnsi="Arial" w:cs="Arial"/>
        </w:rPr>
        <w:t>S</w:t>
      </w:r>
      <w:r w:rsidR="00043A80">
        <w:rPr>
          <w:rFonts w:ascii="Arial" w:hAnsi="Arial" w:cs="Arial"/>
        </w:rPr>
        <w:t>ervice to identify its priorities</w:t>
      </w:r>
      <w:r w:rsidR="002C4D7D">
        <w:rPr>
          <w:rFonts w:ascii="Arial" w:hAnsi="Arial" w:cs="Arial"/>
        </w:rPr>
        <w:t xml:space="preserve"> in </w:t>
      </w:r>
      <w:r w:rsidR="002C4D7D" w:rsidRPr="002C4D7D">
        <w:rPr>
          <w:rFonts w:ascii="Arial" w:hAnsi="Arial" w:cs="Arial"/>
          <w:b/>
        </w:rPr>
        <w:t>Section 4b</w:t>
      </w:r>
    </w:p>
    <w:p w14:paraId="335F1906" w14:textId="77777777" w:rsidR="00E3046E" w:rsidRDefault="00E3046E" w:rsidP="00E3046E">
      <w:pPr>
        <w:rPr>
          <w:rFonts w:ascii="Arial" w:hAnsi="Arial" w:cs="Arial"/>
        </w:rPr>
      </w:pPr>
    </w:p>
    <w:p w14:paraId="335F1907" w14:textId="64F98027" w:rsidR="00E3046E" w:rsidRPr="008E09C4" w:rsidRDefault="00E3046E" w:rsidP="00E3046E">
      <w:pPr>
        <w:rPr>
          <w:rFonts w:ascii="Arial" w:hAnsi="Arial" w:cs="Arial"/>
          <w:b/>
        </w:rPr>
      </w:pPr>
      <w:r>
        <w:rPr>
          <w:rFonts w:ascii="Arial" w:hAnsi="Arial" w:cs="Arial"/>
          <w:b/>
        </w:rPr>
        <w:t>3</w:t>
      </w:r>
      <w:r w:rsidR="00852511">
        <w:rPr>
          <w:rFonts w:ascii="Arial" w:hAnsi="Arial" w:cs="Arial"/>
          <w:b/>
        </w:rPr>
        <w:t>a Service risks</w:t>
      </w:r>
    </w:p>
    <w:p w14:paraId="20A3DBAA" w14:textId="2068F356" w:rsidR="00CA7B3B" w:rsidRDefault="00E3046E" w:rsidP="00043A80">
      <w:pPr>
        <w:rPr>
          <w:rFonts w:ascii="Arial" w:hAnsi="Arial" w:cs="Arial"/>
        </w:rPr>
      </w:pPr>
      <w:r>
        <w:rPr>
          <w:rFonts w:ascii="Arial" w:hAnsi="Arial" w:cs="Arial"/>
        </w:rPr>
        <w:t>The Council’s Risk Management Strategy requires all Services to maintain a Service risk register.</w:t>
      </w:r>
      <w:r w:rsidR="00CA7B3B">
        <w:rPr>
          <w:rFonts w:ascii="Arial" w:hAnsi="Arial" w:cs="Arial"/>
        </w:rPr>
        <w:t xml:space="preserve"> </w:t>
      </w:r>
      <w:r w:rsidR="00CA7B3B" w:rsidRPr="00097C68">
        <w:rPr>
          <w:rFonts w:ascii="Arial" w:hAnsi="Arial" w:cs="Arial"/>
        </w:rPr>
        <w:t xml:space="preserve">It is anticipated that a Service </w:t>
      </w:r>
      <w:r w:rsidR="00CA7B3B">
        <w:rPr>
          <w:rFonts w:ascii="Arial" w:hAnsi="Arial" w:cs="Arial"/>
        </w:rPr>
        <w:t>r</w:t>
      </w:r>
      <w:r w:rsidR="00CA7B3B" w:rsidRPr="00097C68">
        <w:rPr>
          <w:rFonts w:ascii="Arial" w:hAnsi="Arial" w:cs="Arial"/>
        </w:rPr>
        <w:t xml:space="preserve">isk </w:t>
      </w:r>
      <w:r w:rsidR="00CA7B3B">
        <w:rPr>
          <w:rFonts w:ascii="Arial" w:hAnsi="Arial" w:cs="Arial"/>
        </w:rPr>
        <w:t>r</w:t>
      </w:r>
      <w:r w:rsidR="00CA7B3B" w:rsidRPr="00097C68">
        <w:rPr>
          <w:rFonts w:ascii="Arial" w:hAnsi="Arial" w:cs="Arial"/>
        </w:rPr>
        <w:t>eview will take place prior to finalising the Service Plan.</w:t>
      </w:r>
      <w:r w:rsidR="006C6489">
        <w:rPr>
          <w:rFonts w:ascii="Arial" w:hAnsi="Arial" w:cs="Arial"/>
        </w:rPr>
        <w:t xml:space="preserve"> </w:t>
      </w:r>
      <w:hyperlink r:id="rId22" w:history="1">
        <w:r w:rsidR="006C6489" w:rsidRPr="006C6489">
          <w:rPr>
            <w:rStyle w:val="Hyperlink"/>
            <w:rFonts w:ascii="Arial" w:hAnsi="Arial" w:cs="Arial"/>
          </w:rPr>
          <w:t>Guidance for this is available on the intranet</w:t>
        </w:r>
      </w:hyperlink>
      <w:r w:rsidR="006C6489">
        <w:rPr>
          <w:rFonts w:ascii="Arial" w:hAnsi="Arial" w:cs="Arial"/>
        </w:rPr>
        <w:t>.</w:t>
      </w:r>
    </w:p>
    <w:p w14:paraId="20CB9EAC" w14:textId="77777777" w:rsidR="00CA7B3B" w:rsidRDefault="00CA7B3B" w:rsidP="00043A80">
      <w:pPr>
        <w:rPr>
          <w:rFonts w:ascii="Arial" w:hAnsi="Arial" w:cs="Arial"/>
        </w:rPr>
      </w:pPr>
    </w:p>
    <w:p w14:paraId="335F1908" w14:textId="19F9532C" w:rsidR="00E3046E" w:rsidRDefault="007560D5" w:rsidP="00043A80">
      <w:pPr>
        <w:rPr>
          <w:rFonts w:ascii="Arial" w:hAnsi="Arial" w:cs="Arial"/>
        </w:rPr>
      </w:pPr>
      <w:r>
        <w:rPr>
          <w:rFonts w:ascii="Arial" w:hAnsi="Arial" w:cs="Arial"/>
        </w:rPr>
        <w:t>Key information should be pulled out of the Service</w:t>
      </w:r>
      <w:r w:rsidR="00CA7B3B">
        <w:rPr>
          <w:rFonts w:ascii="Arial" w:hAnsi="Arial" w:cs="Arial"/>
        </w:rPr>
        <w:t xml:space="preserve"> and Corporate</w:t>
      </w:r>
      <w:r>
        <w:rPr>
          <w:rFonts w:ascii="Arial" w:hAnsi="Arial" w:cs="Arial"/>
        </w:rPr>
        <w:t xml:space="preserve"> Risk Register</w:t>
      </w:r>
      <w:r w:rsidR="00CA7B3B">
        <w:rPr>
          <w:rFonts w:ascii="Arial" w:hAnsi="Arial" w:cs="Arial"/>
        </w:rPr>
        <w:t>s</w:t>
      </w:r>
      <w:r>
        <w:rPr>
          <w:rFonts w:ascii="Arial" w:hAnsi="Arial" w:cs="Arial"/>
        </w:rPr>
        <w:t xml:space="preserve"> and presented in the Service plan. This should include:</w:t>
      </w:r>
    </w:p>
    <w:p w14:paraId="2B0089E9" w14:textId="09776D76" w:rsidR="007560D5" w:rsidRDefault="007560D5" w:rsidP="00D1059A">
      <w:pPr>
        <w:pStyle w:val="ListParagraph"/>
        <w:numPr>
          <w:ilvl w:val="0"/>
          <w:numId w:val="11"/>
        </w:numPr>
        <w:rPr>
          <w:rFonts w:ascii="Arial" w:hAnsi="Arial" w:cs="Arial"/>
        </w:rPr>
      </w:pPr>
      <w:r>
        <w:rPr>
          <w:rFonts w:ascii="Arial" w:hAnsi="Arial" w:cs="Arial"/>
        </w:rPr>
        <w:t>A risk matrix showing the Service risk appetite and summarising the above the line risks;</w:t>
      </w:r>
    </w:p>
    <w:p w14:paraId="0FF6C886" w14:textId="797A7697" w:rsidR="007560D5" w:rsidRPr="007560D5" w:rsidRDefault="007560D5" w:rsidP="00D1059A">
      <w:pPr>
        <w:pStyle w:val="ListParagraph"/>
        <w:numPr>
          <w:ilvl w:val="0"/>
          <w:numId w:val="11"/>
        </w:numPr>
        <w:rPr>
          <w:rFonts w:ascii="Arial" w:hAnsi="Arial" w:cs="Arial"/>
        </w:rPr>
      </w:pPr>
      <w:r>
        <w:rPr>
          <w:rFonts w:ascii="Arial" w:hAnsi="Arial" w:cs="Arial"/>
        </w:rPr>
        <w:t xml:space="preserve">The key details of these risks, using the template at </w:t>
      </w:r>
      <w:r w:rsidRPr="007560D5">
        <w:rPr>
          <w:rFonts w:ascii="Arial" w:hAnsi="Arial" w:cs="Arial"/>
          <w:b/>
        </w:rPr>
        <w:t>Appendix 5</w:t>
      </w:r>
      <w:r>
        <w:rPr>
          <w:rFonts w:ascii="Arial" w:hAnsi="Arial" w:cs="Arial"/>
        </w:rPr>
        <w:t>.</w:t>
      </w:r>
    </w:p>
    <w:p w14:paraId="335F1909" w14:textId="77777777" w:rsidR="00E3046E" w:rsidRDefault="00E3046E" w:rsidP="00CA7B3B">
      <w:pPr>
        <w:rPr>
          <w:rFonts w:ascii="Arial" w:hAnsi="Arial" w:cs="Arial"/>
        </w:rPr>
      </w:pPr>
    </w:p>
    <w:p w14:paraId="464DDD79" w14:textId="4348C226" w:rsidR="00CA7B3B" w:rsidRPr="00A94957" w:rsidRDefault="00CA7B3B" w:rsidP="00CA7B3B">
      <w:pPr>
        <w:rPr>
          <w:rFonts w:ascii="Arial" w:hAnsi="Arial" w:cs="Arial"/>
        </w:rPr>
      </w:pPr>
      <w:r w:rsidRPr="00097C68">
        <w:rPr>
          <w:rFonts w:ascii="Arial" w:hAnsi="Arial" w:cs="Arial"/>
        </w:rPr>
        <w:t xml:space="preserve">Please </w:t>
      </w:r>
      <w:r>
        <w:rPr>
          <w:rFonts w:ascii="Arial" w:hAnsi="Arial" w:cs="Arial"/>
        </w:rPr>
        <w:t>check the</w:t>
      </w:r>
      <w:r w:rsidRPr="00097C68">
        <w:rPr>
          <w:rFonts w:ascii="Arial" w:hAnsi="Arial" w:cs="Arial"/>
        </w:rPr>
        <w:t xml:space="preserve"> Council’s </w:t>
      </w:r>
      <w:r>
        <w:rPr>
          <w:rFonts w:ascii="Arial" w:hAnsi="Arial" w:cs="Arial"/>
        </w:rPr>
        <w:t>electronic performance and risk system (PRMS) for up to date Corporate and Service Risk Register information.  If you have any difficulty accessing</w:t>
      </w:r>
      <w:r w:rsidR="00B564FF">
        <w:rPr>
          <w:rFonts w:ascii="Arial" w:hAnsi="Arial" w:cs="Arial"/>
        </w:rPr>
        <w:t xml:space="preserve"> this</w:t>
      </w:r>
      <w:r>
        <w:rPr>
          <w:rFonts w:ascii="Arial" w:hAnsi="Arial" w:cs="Arial"/>
        </w:rPr>
        <w:t xml:space="preserve"> please contact your PRMS Service Lead Officer (for Service risks) or the</w:t>
      </w:r>
      <w:r w:rsidR="00B564FF">
        <w:rPr>
          <w:rFonts w:ascii="Arial" w:hAnsi="Arial" w:cs="Arial"/>
        </w:rPr>
        <w:t xml:space="preserve"> Corporate Performance Manager (Corporate risks).</w:t>
      </w:r>
    </w:p>
    <w:p w14:paraId="7A0A853E" w14:textId="5CCE6D8E" w:rsidR="00943792" w:rsidRDefault="00943792" w:rsidP="00043A80">
      <w:pPr>
        <w:rPr>
          <w:rFonts w:ascii="Arial" w:hAnsi="Arial" w:cs="Arial"/>
          <w:highlight w:val="yellow"/>
        </w:rPr>
      </w:pPr>
    </w:p>
    <w:p w14:paraId="245C7F36" w14:textId="77777777" w:rsidR="0001458B" w:rsidRDefault="0001458B" w:rsidP="00043A80">
      <w:pPr>
        <w:rPr>
          <w:rFonts w:ascii="Arial" w:hAnsi="Arial" w:cs="Arial"/>
          <w:highlight w:val="yellow"/>
        </w:rPr>
      </w:pPr>
    </w:p>
    <w:p w14:paraId="2008AA4C" w14:textId="77777777" w:rsidR="003A1BC1" w:rsidRDefault="003A1BC1" w:rsidP="00043A80">
      <w:pPr>
        <w:rPr>
          <w:rFonts w:ascii="Arial" w:hAnsi="Arial" w:cs="Arial"/>
          <w:highlight w:val="yellow"/>
        </w:rPr>
      </w:pPr>
    </w:p>
    <w:p w14:paraId="335F1915" w14:textId="77777777" w:rsidR="00C54DD0" w:rsidRDefault="00C54DD0" w:rsidP="00D1059A">
      <w:pPr>
        <w:pStyle w:val="ListParagraph"/>
        <w:numPr>
          <w:ilvl w:val="0"/>
          <w:numId w:val="5"/>
        </w:numPr>
        <w:ind w:left="426" w:hanging="426"/>
        <w:rPr>
          <w:rFonts w:ascii="Arial" w:hAnsi="Arial" w:cs="Arial"/>
          <w:b/>
        </w:rPr>
      </w:pPr>
      <w:r w:rsidRPr="0001588F">
        <w:rPr>
          <w:rFonts w:ascii="Arial" w:hAnsi="Arial" w:cs="Arial"/>
          <w:b/>
        </w:rPr>
        <w:t>PRIORITIES</w:t>
      </w:r>
    </w:p>
    <w:p w14:paraId="335F1916" w14:textId="777F12A0" w:rsidR="00B271D9" w:rsidRDefault="00FE0F0F" w:rsidP="00FE0F0F">
      <w:pPr>
        <w:rPr>
          <w:rFonts w:ascii="Arial" w:hAnsi="Arial" w:cs="Arial"/>
        </w:rPr>
      </w:pPr>
      <w:r w:rsidRPr="00FE0F0F">
        <w:rPr>
          <w:rFonts w:ascii="Arial" w:hAnsi="Arial" w:cs="Arial"/>
        </w:rPr>
        <w:t>This section should outline the Service priorities and commitments.</w:t>
      </w:r>
      <w:r>
        <w:rPr>
          <w:rFonts w:ascii="Arial" w:hAnsi="Arial" w:cs="Arial"/>
        </w:rPr>
        <w:t xml:space="preserve"> These priorities and c</w:t>
      </w:r>
      <w:r w:rsidR="00A618E0">
        <w:rPr>
          <w:rFonts w:ascii="Arial" w:hAnsi="Arial" w:cs="Arial"/>
        </w:rPr>
        <w:t>ommitments should be at a</w:t>
      </w:r>
      <w:r>
        <w:rPr>
          <w:rFonts w:ascii="Arial" w:hAnsi="Arial" w:cs="Arial"/>
        </w:rPr>
        <w:t xml:space="preserve"> </w:t>
      </w:r>
      <w:r w:rsidR="00DF45DF">
        <w:rPr>
          <w:rFonts w:ascii="Arial" w:hAnsi="Arial" w:cs="Arial"/>
        </w:rPr>
        <w:t>strategic</w:t>
      </w:r>
      <w:r>
        <w:rPr>
          <w:rFonts w:ascii="Arial" w:hAnsi="Arial" w:cs="Arial"/>
        </w:rPr>
        <w:t xml:space="preserve"> level. Services/ Teams should adopt </w:t>
      </w:r>
      <w:r w:rsidR="00B271D9" w:rsidRPr="00FE0F0F">
        <w:rPr>
          <w:rFonts w:ascii="Arial" w:hAnsi="Arial" w:cs="Arial"/>
        </w:rPr>
        <w:t>operational plans</w:t>
      </w:r>
      <w:r w:rsidRPr="00FE0F0F">
        <w:rPr>
          <w:rFonts w:ascii="Arial" w:hAnsi="Arial" w:cs="Arial"/>
        </w:rPr>
        <w:t xml:space="preserve"> in addition to this</w:t>
      </w:r>
      <w:r w:rsidR="00B271D9" w:rsidRPr="00FE0F0F">
        <w:rPr>
          <w:rFonts w:ascii="Arial" w:hAnsi="Arial" w:cs="Arial"/>
        </w:rPr>
        <w:t xml:space="preserve"> on a functional or geographic basis to m</w:t>
      </w:r>
      <w:r w:rsidR="00DF45DF">
        <w:rPr>
          <w:rFonts w:ascii="Arial" w:hAnsi="Arial" w:cs="Arial"/>
        </w:rPr>
        <w:t>anage the more detailed actions. T</w:t>
      </w:r>
      <w:r w:rsidR="00AC7068">
        <w:rPr>
          <w:rFonts w:ascii="Arial" w:hAnsi="Arial" w:cs="Arial"/>
        </w:rPr>
        <w:t>hese could be linked to,</w:t>
      </w:r>
      <w:r>
        <w:rPr>
          <w:rFonts w:ascii="Arial" w:hAnsi="Arial" w:cs="Arial"/>
        </w:rPr>
        <w:t xml:space="preserve"> but should not be detailed in the Service Plan.</w:t>
      </w:r>
    </w:p>
    <w:p w14:paraId="335F1917" w14:textId="77777777" w:rsidR="00B271D9" w:rsidRPr="00B271D9" w:rsidRDefault="00B271D9" w:rsidP="00B271D9">
      <w:pPr>
        <w:rPr>
          <w:rFonts w:ascii="Arial" w:hAnsi="Arial" w:cs="Arial"/>
          <w:b/>
        </w:rPr>
      </w:pPr>
    </w:p>
    <w:p w14:paraId="335F1918" w14:textId="77777777" w:rsidR="009F5AEC" w:rsidRPr="008E09C4" w:rsidRDefault="009F5AEC" w:rsidP="009F5AEC">
      <w:pPr>
        <w:rPr>
          <w:rFonts w:ascii="Arial" w:hAnsi="Arial" w:cs="Arial"/>
          <w:b/>
        </w:rPr>
      </w:pPr>
      <w:r>
        <w:rPr>
          <w:rFonts w:ascii="Arial" w:hAnsi="Arial" w:cs="Arial"/>
          <w:b/>
        </w:rPr>
        <w:lastRenderedPageBreak/>
        <w:t xml:space="preserve">4a </w:t>
      </w:r>
      <w:r w:rsidR="00BF3B38">
        <w:rPr>
          <w:rFonts w:ascii="Arial" w:hAnsi="Arial" w:cs="Arial"/>
          <w:b/>
        </w:rPr>
        <w:t xml:space="preserve">Corporate </w:t>
      </w:r>
      <w:r w:rsidRPr="008E09C4">
        <w:rPr>
          <w:rFonts w:ascii="Arial" w:hAnsi="Arial" w:cs="Arial"/>
          <w:b/>
        </w:rPr>
        <w:t xml:space="preserve">priorities </w:t>
      </w:r>
    </w:p>
    <w:p w14:paraId="335F1919" w14:textId="542B1AB0" w:rsidR="009F5AEC" w:rsidRDefault="009F5AEC" w:rsidP="009F5AEC">
      <w:pPr>
        <w:rPr>
          <w:rFonts w:ascii="Arial" w:hAnsi="Arial" w:cs="Arial"/>
        </w:rPr>
      </w:pPr>
      <w:r w:rsidRPr="00364509">
        <w:rPr>
          <w:rFonts w:ascii="Arial" w:hAnsi="Arial" w:cs="Arial"/>
        </w:rPr>
        <w:t>This section should signpost to</w:t>
      </w:r>
      <w:r w:rsidR="00D43343">
        <w:rPr>
          <w:rFonts w:ascii="Arial" w:hAnsi="Arial" w:cs="Arial"/>
        </w:rPr>
        <w:t xml:space="preserve"> strategic priorities that the S</w:t>
      </w:r>
      <w:r w:rsidRPr="00364509">
        <w:rPr>
          <w:rFonts w:ascii="Arial" w:hAnsi="Arial" w:cs="Arial"/>
        </w:rPr>
        <w:t>ervice is contributing to, and should focus on th</w:t>
      </w:r>
      <w:r w:rsidR="00A618E0">
        <w:rPr>
          <w:rFonts w:ascii="Arial" w:hAnsi="Arial" w:cs="Arial"/>
        </w:rPr>
        <w:t>e Council’s Programme, “Local Voices, Highland Ch</w:t>
      </w:r>
      <w:r w:rsidRPr="00364509">
        <w:rPr>
          <w:rFonts w:ascii="Arial" w:hAnsi="Arial" w:cs="Arial"/>
        </w:rPr>
        <w:t xml:space="preserve">oices”. </w:t>
      </w:r>
      <w:r>
        <w:rPr>
          <w:rFonts w:ascii="Arial" w:hAnsi="Arial" w:cs="Arial"/>
        </w:rPr>
        <w:t>Priorities should be set out as follows:</w:t>
      </w:r>
    </w:p>
    <w:p w14:paraId="335F191A" w14:textId="77777777" w:rsidR="009F5AEC" w:rsidRDefault="009F5AEC" w:rsidP="009F5AEC">
      <w:pPr>
        <w:rPr>
          <w:rFonts w:ascii="Arial" w:hAnsi="Arial" w:cs="Arial"/>
        </w:rPr>
      </w:pPr>
    </w:p>
    <w:p w14:paraId="335F191B" w14:textId="55524001" w:rsidR="009F5AEC" w:rsidRDefault="009F5AEC" w:rsidP="009F5AEC">
      <w:pPr>
        <w:rPr>
          <w:rFonts w:ascii="Arial" w:hAnsi="Arial" w:cs="Arial"/>
        </w:rPr>
      </w:pPr>
      <w:r>
        <w:rPr>
          <w:rFonts w:ascii="Arial" w:hAnsi="Arial" w:cs="Arial"/>
        </w:rPr>
        <w:t>“The Service is contributing to the following strategic commitments in the Council’s 2017-22 Programme, “</w:t>
      </w:r>
      <w:hyperlink r:id="rId23" w:history="1">
        <w:r w:rsidR="00D1059A">
          <w:rPr>
            <w:rStyle w:val="Hyperlink"/>
            <w:rFonts w:ascii="Arial" w:hAnsi="Arial" w:cs="Arial"/>
          </w:rPr>
          <w:t>Local voices, Highland c</w:t>
        </w:r>
        <w:r w:rsidR="0001230C" w:rsidRPr="00136EC1">
          <w:rPr>
            <w:rStyle w:val="Hyperlink"/>
            <w:rFonts w:ascii="Arial" w:hAnsi="Arial" w:cs="Arial"/>
          </w:rPr>
          <w:t>h</w:t>
        </w:r>
        <w:bookmarkStart w:id="0" w:name="_GoBack"/>
        <w:bookmarkEnd w:id="0"/>
        <w:r w:rsidRPr="00136EC1">
          <w:rPr>
            <w:rStyle w:val="Hyperlink"/>
            <w:rFonts w:ascii="Arial" w:hAnsi="Arial" w:cs="Arial"/>
          </w:rPr>
          <w:t>o</w:t>
        </w:r>
        <w:r w:rsidRPr="00136EC1">
          <w:rPr>
            <w:rStyle w:val="Hyperlink"/>
            <w:rFonts w:ascii="Arial" w:hAnsi="Arial" w:cs="Arial"/>
          </w:rPr>
          <w:t>ices</w:t>
        </w:r>
      </w:hyperlink>
      <w:r w:rsidR="003D37F0">
        <w:rPr>
          <w:rFonts w:ascii="Arial" w:hAnsi="Arial" w:cs="Arial"/>
        </w:rPr>
        <w:t>”, these are:”</w:t>
      </w:r>
    </w:p>
    <w:p w14:paraId="7EFF6F70" w14:textId="77777777" w:rsidR="00A618E0" w:rsidRDefault="00A618E0" w:rsidP="009F5AEC">
      <w:pPr>
        <w:rPr>
          <w:rFonts w:ascii="Arial" w:hAnsi="Arial" w:cs="Arial"/>
          <w:i/>
        </w:rPr>
      </w:pPr>
    </w:p>
    <w:p w14:paraId="335F191D" w14:textId="77777777" w:rsidR="009F5AEC" w:rsidRPr="00C9038E" w:rsidRDefault="00110871" w:rsidP="009F5AEC">
      <w:pPr>
        <w:rPr>
          <w:rFonts w:ascii="Arial" w:hAnsi="Arial" w:cs="Arial"/>
          <w:i/>
        </w:rPr>
      </w:pPr>
      <w:r w:rsidRPr="00C9038E">
        <w:rPr>
          <w:rFonts w:ascii="Arial" w:hAnsi="Arial" w:cs="Arial"/>
          <w:i/>
        </w:rPr>
        <w:t>“</w:t>
      </w:r>
      <w:r w:rsidR="009F5AEC" w:rsidRPr="00C9038E">
        <w:rPr>
          <w:rFonts w:ascii="Arial" w:hAnsi="Arial" w:cs="Arial"/>
          <w:i/>
        </w:rPr>
        <w:t>A Place to Live</w:t>
      </w:r>
    </w:p>
    <w:p w14:paraId="52208E89" w14:textId="19F22BEE" w:rsidR="00C9038E" w:rsidRPr="00C9038E" w:rsidRDefault="00C9038E" w:rsidP="00D1059A">
      <w:pPr>
        <w:pStyle w:val="ListParagraph"/>
        <w:numPr>
          <w:ilvl w:val="0"/>
          <w:numId w:val="10"/>
        </w:numPr>
        <w:autoSpaceDE w:val="0"/>
        <w:autoSpaceDN w:val="0"/>
        <w:adjustRightInd w:val="0"/>
        <w:rPr>
          <w:rFonts w:ascii="Arial" w:hAnsi="Arial" w:cs="Arial"/>
          <w:i/>
        </w:rPr>
      </w:pPr>
      <w:r w:rsidRPr="00C9038E">
        <w:rPr>
          <w:rFonts w:ascii="Arial" w:hAnsi="Arial" w:cs="Arial"/>
          <w:i/>
        </w:rPr>
        <w:t>Encourage and assist the regeneration of our town centres and high streets across the Highlands.</w:t>
      </w:r>
    </w:p>
    <w:p w14:paraId="3A17158C" w14:textId="63D6F5E2" w:rsidR="00C9038E" w:rsidRPr="00C9038E" w:rsidRDefault="00C9038E" w:rsidP="00D1059A">
      <w:pPr>
        <w:pStyle w:val="ListParagraph"/>
        <w:numPr>
          <w:ilvl w:val="0"/>
          <w:numId w:val="10"/>
        </w:numPr>
        <w:autoSpaceDE w:val="0"/>
        <w:autoSpaceDN w:val="0"/>
        <w:adjustRightInd w:val="0"/>
        <w:rPr>
          <w:rFonts w:ascii="Arial" w:hAnsi="Arial" w:cs="Arial"/>
          <w:i/>
        </w:rPr>
      </w:pPr>
      <w:r w:rsidRPr="00C9038E">
        <w:rPr>
          <w:rFonts w:ascii="Arial" w:hAnsi="Arial" w:cs="Arial"/>
          <w:i/>
        </w:rPr>
        <w:t>Work with communities and partners to mitigate against and adapt to climate change whilst raising awareness around sustaining and improving our natural, built and cultural environment.</w:t>
      </w:r>
    </w:p>
    <w:p w14:paraId="4159E90F" w14:textId="77777777" w:rsidR="00A618E0" w:rsidRPr="00C9038E" w:rsidRDefault="00A618E0" w:rsidP="009F5AEC">
      <w:pPr>
        <w:rPr>
          <w:rFonts w:ascii="Arial" w:hAnsi="Arial" w:cs="Arial"/>
          <w:i/>
        </w:rPr>
      </w:pPr>
    </w:p>
    <w:p w14:paraId="335F1920" w14:textId="77777777" w:rsidR="009F5AEC" w:rsidRPr="00C9038E" w:rsidRDefault="009F5AEC" w:rsidP="009F5AEC">
      <w:pPr>
        <w:rPr>
          <w:rFonts w:ascii="Arial" w:hAnsi="Arial" w:cs="Arial"/>
          <w:i/>
        </w:rPr>
      </w:pPr>
      <w:r w:rsidRPr="00C9038E">
        <w:rPr>
          <w:rFonts w:ascii="Arial" w:hAnsi="Arial" w:cs="Arial"/>
          <w:i/>
        </w:rPr>
        <w:t>A Place to Thrive</w:t>
      </w:r>
    </w:p>
    <w:p w14:paraId="335F1922" w14:textId="3093BF66" w:rsidR="009F5AEC" w:rsidRPr="00C9038E" w:rsidRDefault="00C9038E" w:rsidP="00D1059A">
      <w:pPr>
        <w:pStyle w:val="ListParagraph"/>
        <w:numPr>
          <w:ilvl w:val="0"/>
          <w:numId w:val="13"/>
        </w:numPr>
        <w:autoSpaceDE w:val="0"/>
        <w:autoSpaceDN w:val="0"/>
        <w:adjustRightInd w:val="0"/>
        <w:ind w:hanging="294"/>
        <w:rPr>
          <w:rFonts w:ascii="Arial" w:hAnsi="Arial" w:cs="Arial"/>
        </w:rPr>
      </w:pPr>
      <w:r w:rsidRPr="00C9038E">
        <w:rPr>
          <w:rFonts w:ascii="Arial" w:hAnsi="Arial" w:cs="Arial"/>
        </w:rPr>
        <w:t>Urgently seek new and better ways to ensure superfast broadband and</w:t>
      </w:r>
      <w:r>
        <w:rPr>
          <w:rFonts w:ascii="Arial" w:hAnsi="Arial" w:cs="Arial"/>
        </w:rPr>
        <w:t xml:space="preserve"> </w:t>
      </w:r>
      <w:r w:rsidRPr="00C9038E">
        <w:rPr>
          <w:rFonts w:ascii="Arial" w:hAnsi="Arial" w:cs="Arial"/>
        </w:rPr>
        <w:t>digital services are provided to all communities across the Highlands.”</w:t>
      </w:r>
    </w:p>
    <w:p w14:paraId="31FBBCB1" w14:textId="77777777" w:rsidR="00C9038E" w:rsidRDefault="00C9038E" w:rsidP="00C9038E">
      <w:pPr>
        <w:rPr>
          <w:rFonts w:ascii="Arial" w:hAnsi="Arial" w:cs="Arial"/>
        </w:rPr>
      </w:pPr>
    </w:p>
    <w:p w14:paraId="4EF7F704" w14:textId="77777777" w:rsidR="00C9038E" w:rsidRPr="00C9038E" w:rsidRDefault="00C9038E" w:rsidP="00C9038E">
      <w:pPr>
        <w:rPr>
          <w:rFonts w:ascii="Arial" w:hAnsi="Arial" w:cs="Arial"/>
          <w:b/>
        </w:rPr>
      </w:pPr>
    </w:p>
    <w:p w14:paraId="335F1923" w14:textId="77777777" w:rsidR="00C54DD0" w:rsidRDefault="00E3046E" w:rsidP="008E09C4">
      <w:pPr>
        <w:rPr>
          <w:rFonts w:ascii="Arial" w:hAnsi="Arial" w:cs="Arial"/>
          <w:b/>
        </w:rPr>
      </w:pPr>
      <w:r>
        <w:rPr>
          <w:rFonts w:ascii="Arial" w:hAnsi="Arial" w:cs="Arial"/>
          <w:b/>
        </w:rPr>
        <w:t>4</w:t>
      </w:r>
      <w:r w:rsidR="009F5AEC">
        <w:rPr>
          <w:rFonts w:ascii="Arial" w:hAnsi="Arial" w:cs="Arial"/>
          <w:b/>
        </w:rPr>
        <w:t>b</w:t>
      </w:r>
      <w:r w:rsidR="008E09C4">
        <w:rPr>
          <w:rFonts w:ascii="Arial" w:hAnsi="Arial" w:cs="Arial"/>
          <w:b/>
        </w:rPr>
        <w:t xml:space="preserve"> </w:t>
      </w:r>
      <w:r w:rsidR="00BF3B38">
        <w:rPr>
          <w:rFonts w:ascii="Arial" w:hAnsi="Arial" w:cs="Arial"/>
          <w:b/>
        </w:rPr>
        <w:t xml:space="preserve">Service </w:t>
      </w:r>
      <w:r w:rsidR="00C54DD0" w:rsidRPr="008E09C4">
        <w:rPr>
          <w:rFonts w:ascii="Arial" w:hAnsi="Arial" w:cs="Arial"/>
          <w:b/>
        </w:rPr>
        <w:t>priorities</w:t>
      </w:r>
    </w:p>
    <w:p w14:paraId="2196628C" w14:textId="77777777" w:rsidR="00E01EF4" w:rsidRDefault="00E01EF4" w:rsidP="00E01EF4">
      <w:pPr>
        <w:rPr>
          <w:rFonts w:ascii="Arial" w:hAnsi="Arial" w:cs="Arial"/>
        </w:rPr>
      </w:pPr>
      <w:r>
        <w:rPr>
          <w:rFonts w:ascii="Arial" w:hAnsi="Arial" w:cs="Arial"/>
        </w:rPr>
        <w:t>The following text should be used at the start of this section:</w:t>
      </w:r>
    </w:p>
    <w:p w14:paraId="461E96FD" w14:textId="77777777" w:rsidR="00E01EF4" w:rsidRDefault="00E01EF4" w:rsidP="00E01EF4">
      <w:pPr>
        <w:rPr>
          <w:rFonts w:ascii="Arial" w:hAnsi="Arial" w:cs="Arial"/>
        </w:rPr>
      </w:pPr>
    </w:p>
    <w:p w14:paraId="214F6662" w14:textId="3210B5E3" w:rsidR="00E01EF4" w:rsidRDefault="00E01EF4" w:rsidP="00E01EF4">
      <w:pPr>
        <w:rPr>
          <w:rFonts w:ascii="Arial" w:hAnsi="Arial" w:cs="Arial"/>
        </w:rPr>
      </w:pPr>
      <w:r>
        <w:rPr>
          <w:rFonts w:ascii="Arial" w:hAnsi="Arial" w:cs="Arial"/>
        </w:rPr>
        <w:t>“In setting priorities, we are ambitious for a sustainable and connected Highland”.</w:t>
      </w:r>
    </w:p>
    <w:p w14:paraId="5FE0119E" w14:textId="77777777" w:rsidR="00E01EF4" w:rsidRDefault="00E01EF4" w:rsidP="00E01EF4">
      <w:pPr>
        <w:rPr>
          <w:rFonts w:ascii="Arial" w:hAnsi="Arial" w:cs="Arial"/>
        </w:rPr>
      </w:pPr>
    </w:p>
    <w:p w14:paraId="335F1924" w14:textId="326F5D6C" w:rsidR="008F7421" w:rsidRPr="008F7421" w:rsidRDefault="008F7421" w:rsidP="00E01EF4">
      <w:pPr>
        <w:rPr>
          <w:rFonts w:ascii="Arial" w:hAnsi="Arial" w:cs="Arial"/>
        </w:rPr>
      </w:pPr>
      <w:r w:rsidRPr="00527F54">
        <w:rPr>
          <w:rFonts w:ascii="Arial" w:hAnsi="Arial" w:cs="Arial"/>
          <w:b/>
        </w:rPr>
        <w:t>This section should be the focus of the Service Plan</w:t>
      </w:r>
      <w:r w:rsidRPr="008F7421">
        <w:rPr>
          <w:rFonts w:ascii="Arial" w:hAnsi="Arial" w:cs="Arial"/>
        </w:rPr>
        <w:t xml:space="preserve">. It should detail the Service priorities on the </w:t>
      </w:r>
      <w:r w:rsidRPr="00527F54">
        <w:rPr>
          <w:rFonts w:ascii="Arial" w:hAnsi="Arial" w:cs="Arial"/>
        </w:rPr>
        <w:t>basis of the information that has been provided in Section 2 and Section 3</w:t>
      </w:r>
      <w:r w:rsidRPr="008F7421">
        <w:rPr>
          <w:rFonts w:ascii="Arial" w:hAnsi="Arial" w:cs="Arial"/>
        </w:rPr>
        <w:t>.</w:t>
      </w:r>
    </w:p>
    <w:p w14:paraId="335F1925" w14:textId="77777777" w:rsidR="008F7421" w:rsidRPr="008E09C4" w:rsidRDefault="008F7421" w:rsidP="008E09C4">
      <w:pPr>
        <w:rPr>
          <w:rFonts w:ascii="Arial" w:hAnsi="Arial" w:cs="Arial"/>
          <w:b/>
        </w:rPr>
      </w:pPr>
    </w:p>
    <w:p w14:paraId="311F2166" w14:textId="77777777" w:rsidR="000B0274" w:rsidRDefault="008F7421" w:rsidP="00FE0F0F">
      <w:pPr>
        <w:rPr>
          <w:rFonts w:ascii="Arial" w:hAnsi="Arial" w:cs="Arial"/>
        </w:rPr>
      </w:pPr>
      <w:r>
        <w:rPr>
          <w:rFonts w:ascii="Arial" w:hAnsi="Arial" w:cs="Arial"/>
        </w:rPr>
        <w:t xml:space="preserve">Priorities should be </w:t>
      </w:r>
      <w:r w:rsidR="00FE0F0F" w:rsidRPr="00FE0F0F">
        <w:rPr>
          <w:rFonts w:ascii="Arial" w:hAnsi="Arial" w:cs="Arial"/>
        </w:rPr>
        <w:t>SMART (specific, measurabl</w:t>
      </w:r>
      <w:r w:rsidR="009F5AEC">
        <w:rPr>
          <w:rFonts w:ascii="Arial" w:hAnsi="Arial" w:cs="Arial"/>
        </w:rPr>
        <w:t>e, achievable, re</w:t>
      </w:r>
      <w:r w:rsidR="00110871">
        <w:rPr>
          <w:rFonts w:ascii="Arial" w:hAnsi="Arial" w:cs="Arial"/>
        </w:rPr>
        <w:t>sourced</w:t>
      </w:r>
      <w:r w:rsidR="009F5AEC">
        <w:rPr>
          <w:rFonts w:ascii="Arial" w:hAnsi="Arial" w:cs="Arial"/>
        </w:rPr>
        <w:t>,</w:t>
      </w:r>
      <w:r w:rsidR="00110871">
        <w:rPr>
          <w:rFonts w:ascii="Arial" w:hAnsi="Arial" w:cs="Arial"/>
        </w:rPr>
        <w:t xml:space="preserve"> and </w:t>
      </w:r>
      <w:r w:rsidR="009F5AEC">
        <w:rPr>
          <w:rFonts w:ascii="Arial" w:hAnsi="Arial" w:cs="Arial"/>
        </w:rPr>
        <w:t>time-bound</w:t>
      </w:r>
      <w:r w:rsidR="00FE0F0F" w:rsidRPr="00FE0F0F">
        <w:rPr>
          <w:rFonts w:ascii="Arial" w:hAnsi="Arial" w:cs="Arial"/>
        </w:rPr>
        <w:t>)</w:t>
      </w:r>
      <w:r w:rsidR="00C76B07">
        <w:rPr>
          <w:rFonts w:ascii="Arial" w:hAnsi="Arial" w:cs="Arial"/>
        </w:rPr>
        <w:t>. T</w:t>
      </w:r>
      <w:r w:rsidR="00937D13">
        <w:rPr>
          <w:rFonts w:ascii="Arial" w:hAnsi="Arial" w:cs="Arial"/>
        </w:rPr>
        <w:t>argets that have been set corporately</w:t>
      </w:r>
      <w:r w:rsidR="000B0274">
        <w:rPr>
          <w:rFonts w:ascii="Arial" w:hAnsi="Arial" w:cs="Arial"/>
        </w:rPr>
        <w:t xml:space="preserve"> should be included</w:t>
      </w:r>
      <w:r w:rsidR="00C76B07">
        <w:rPr>
          <w:rFonts w:ascii="Arial" w:hAnsi="Arial" w:cs="Arial"/>
        </w:rPr>
        <w:t>, such as</w:t>
      </w:r>
      <w:r w:rsidR="000B0274">
        <w:rPr>
          <w:rFonts w:ascii="Arial" w:hAnsi="Arial" w:cs="Arial"/>
        </w:rPr>
        <w:t>:</w:t>
      </w:r>
    </w:p>
    <w:p w14:paraId="335F1926" w14:textId="7476F11A" w:rsidR="00FE0F0F" w:rsidRPr="00FE0F0F" w:rsidRDefault="000B0274" w:rsidP="00FE0F0F">
      <w:pPr>
        <w:rPr>
          <w:rFonts w:ascii="Arial" w:hAnsi="Arial" w:cs="Arial"/>
        </w:rPr>
      </w:pPr>
      <w:r>
        <w:rPr>
          <w:rFonts w:ascii="Arial" w:hAnsi="Arial" w:cs="Arial"/>
        </w:rPr>
        <w:t>Those set</w:t>
      </w:r>
      <w:r w:rsidR="00C76B07">
        <w:rPr>
          <w:rFonts w:ascii="Arial" w:hAnsi="Arial" w:cs="Arial"/>
        </w:rPr>
        <w:t xml:space="preserve"> through the</w:t>
      </w:r>
      <w:r w:rsidR="00424A7D">
        <w:rPr>
          <w:rFonts w:ascii="Arial" w:hAnsi="Arial" w:cs="Arial"/>
        </w:rPr>
        <w:t xml:space="preserve"> </w:t>
      </w:r>
      <w:r>
        <w:rPr>
          <w:rFonts w:ascii="Arial" w:hAnsi="Arial" w:cs="Arial"/>
        </w:rPr>
        <w:t>budget process; Corporate Plan; Change Programme;</w:t>
      </w:r>
      <w:r w:rsidR="00424A7D">
        <w:rPr>
          <w:rFonts w:ascii="Arial" w:hAnsi="Arial" w:cs="Arial"/>
        </w:rPr>
        <w:t xml:space="preserve"> or the strategic improvement priorities</w:t>
      </w:r>
      <w:r w:rsidR="00937D13">
        <w:rPr>
          <w:rFonts w:ascii="Arial" w:hAnsi="Arial" w:cs="Arial"/>
        </w:rPr>
        <w:t>.</w:t>
      </w:r>
    </w:p>
    <w:p w14:paraId="335F1927" w14:textId="77777777" w:rsidR="0001588F" w:rsidRPr="00FE0F0F" w:rsidRDefault="0001588F" w:rsidP="00FE0F0F">
      <w:pPr>
        <w:pStyle w:val="ListParagraph"/>
        <w:ind w:left="1440"/>
        <w:rPr>
          <w:rFonts w:ascii="Arial" w:hAnsi="Arial" w:cs="Arial"/>
        </w:rPr>
      </w:pPr>
    </w:p>
    <w:p w14:paraId="335F1928" w14:textId="325FADFF" w:rsidR="006F6E1B" w:rsidRDefault="00FE0F0F" w:rsidP="00FE0F0F">
      <w:pPr>
        <w:rPr>
          <w:rFonts w:ascii="Arial" w:hAnsi="Arial" w:cs="Arial"/>
        </w:rPr>
      </w:pPr>
      <w:r w:rsidRPr="00FE0F0F">
        <w:rPr>
          <w:rFonts w:ascii="Arial" w:hAnsi="Arial" w:cs="Arial"/>
        </w:rPr>
        <w:t>The Service may have additional priorities which are based on statutory requirements/ changes in legislation/ Council commitments. These should</w:t>
      </w:r>
      <w:r w:rsidR="00136EC1">
        <w:rPr>
          <w:rFonts w:ascii="Arial" w:hAnsi="Arial" w:cs="Arial"/>
        </w:rPr>
        <w:t xml:space="preserve"> also</w:t>
      </w:r>
      <w:r w:rsidRPr="00FE0F0F">
        <w:rPr>
          <w:rFonts w:ascii="Arial" w:hAnsi="Arial" w:cs="Arial"/>
        </w:rPr>
        <w:t xml:space="preserve"> be included to give a complete list of what the Service is focused on delivering.</w:t>
      </w:r>
    </w:p>
    <w:p w14:paraId="335F1929" w14:textId="77777777" w:rsidR="00807F49" w:rsidRDefault="00807F49" w:rsidP="00FE0F0F">
      <w:pPr>
        <w:rPr>
          <w:rFonts w:ascii="Arial" w:hAnsi="Arial" w:cs="Arial"/>
        </w:rPr>
      </w:pPr>
    </w:p>
    <w:p w14:paraId="335F192A" w14:textId="7711872D" w:rsidR="006578D1" w:rsidRDefault="00FE0F0F" w:rsidP="00364509">
      <w:pPr>
        <w:rPr>
          <w:rFonts w:ascii="Arial" w:hAnsi="Arial" w:cs="Arial"/>
        </w:rPr>
      </w:pPr>
      <w:r>
        <w:rPr>
          <w:rFonts w:ascii="Arial" w:hAnsi="Arial" w:cs="Arial"/>
        </w:rPr>
        <w:t xml:space="preserve">A template for </w:t>
      </w:r>
      <w:r w:rsidR="00527F54">
        <w:rPr>
          <w:rFonts w:ascii="Arial" w:hAnsi="Arial" w:cs="Arial"/>
        </w:rPr>
        <w:t>presenting</w:t>
      </w:r>
      <w:r>
        <w:rPr>
          <w:rFonts w:ascii="Arial" w:hAnsi="Arial" w:cs="Arial"/>
        </w:rPr>
        <w:t xml:space="preserve"> service priorities/ commitments is included at </w:t>
      </w:r>
      <w:r w:rsidRPr="00FE0F0F">
        <w:rPr>
          <w:rFonts w:ascii="Arial" w:hAnsi="Arial" w:cs="Arial"/>
          <w:b/>
        </w:rPr>
        <w:t xml:space="preserve">Appendix </w:t>
      </w:r>
      <w:r w:rsidR="00E3046E">
        <w:rPr>
          <w:rFonts w:ascii="Arial" w:hAnsi="Arial" w:cs="Arial"/>
          <w:b/>
        </w:rPr>
        <w:t>6</w:t>
      </w:r>
      <w:r>
        <w:rPr>
          <w:rFonts w:ascii="Arial" w:hAnsi="Arial" w:cs="Arial"/>
        </w:rPr>
        <w:t>.</w:t>
      </w:r>
    </w:p>
    <w:p w14:paraId="335F192B" w14:textId="77777777" w:rsidR="00364509" w:rsidRDefault="00364509" w:rsidP="00364509">
      <w:pPr>
        <w:rPr>
          <w:rFonts w:ascii="Arial" w:hAnsi="Arial" w:cs="Arial"/>
        </w:rPr>
      </w:pPr>
    </w:p>
    <w:p w14:paraId="27B3B009" w14:textId="77777777" w:rsidR="00E01EF4" w:rsidRDefault="00E01EF4" w:rsidP="00364509">
      <w:pPr>
        <w:rPr>
          <w:rFonts w:ascii="Arial" w:hAnsi="Arial" w:cs="Arial"/>
        </w:rPr>
      </w:pPr>
    </w:p>
    <w:p w14:paraId="335F192C" w14:textId="77777777" w:rsidR="00C54DD0" w:rsidRPr="008E09C4" w:rsidRDefault="00E3046E" w:rsidP="008E09C4">
      <w:pPr>
        <w:rPr>
          <w:rFonts w:ascii="Arial" w:hAnsi="Arial" w:cs="Arial"/>
          <w:b/>
        </w:rPr>
      </w:pPr>
      <w:r>
        <w:rPr>
          <w:rFonts w:ascii="Arial" w:hAnsi="Arial" w:cs="Arial"/>
          <w:b/>
        </w:rPr>
        <w:t>4</w:t>
      </w:r>
      <w:r w:rsidR="008E09C4">
        <w:rPr>
          <w:rFonts w:ascii="Arial" w:hAnsi="Arial" w:cs="Arial"/>
          <w:b/>
        </w:rPr>
        <w:t xml:space="preserve">c </w:t>
      </w:r>
      <w:r w:rsidR="00C54DD0" w:rsidRPr="008E09C4">
        <w:rPr>
          <w:rFonts w:ascii="Arial" w:hAnsi="Arial" w:cs="Arial"/>
          <w:b/>
        </w:rPr>
        <w:t>Partnership</w:t>
      </w:r>
    </w:p>
    <w:p w14:paraId="335F192D" w14:textId="49A8467F" w:rsidR="006578D1" w:rsidRDefault="006578D1" w:rsidP="00C54DD0">
      <w:pPr>
        <w:rPr>
          <w:rFonts w:ascii="Arial" w:hAnsi="Arial" w:cs="Arial"/>
        </w:rPr>
      </w:pPr>
      <w:r>
        <w:rPr>
          <w:rFonts w:ascii="Arial" w:hAnsi="Arial" w:cs="Arial"/>
        </w:rPr>
        <w:t xml:space="preserve">Services are required to provide clear narrative on how they are working in partnership with other organisations to </w:t>
      </w:r>
      <w:r w:rsidR="009113C5">
        <w:rPr>
          <w:rFonts w:ascii="Arial" w:hAnsi="Arial" w:cs="Arial"/>
        </w:rPr>
        <w:t>provide Best V</w:t>
      </w:r>
      <w:r>
        <w:rPr>
          <w:rFonts w:ascii="Arial" w:hAnsi="Arial" w:cs="Arial"/>
        </w:rPr>
        <w:t>alue. This should also highlight future opportunities that that the Service are investigating.</w:t>
      </w:r>
    </w:p>
    <w:p w14:paraId="335F192E" w14:textId="77777777" w:rsidR="009F5AEC" w:rsidRDefault="009F5AEC" w:rsidP="00C54DD0">
      <w:pPr>
        <w:rPr>
          <w:rFonts w:ascii="Arial" w:hAnsi="Arial" w:cs="Arial"/>
        </w:rPr>
      </w:pPr>
    </w:p>
    <w:p w14:paraId="335F192F" w14:textId="77777777" w:rsidR="009F5AEC" w:rsidRDefault="009F5AEC" w:rsidP="00C54DD0">
      <w:pPr>
        <w:rPr>
          <w:rFonts w:ascii="Arial" w:hAnsi="Arial" w:cs="Arial"/>
        </w:rPr>
      </w:pPr>
      <w:r>
        <w:rPr>
          <w:rFonts w:ascii="Arial" w:hAnsi="Arial" w:cs="Arial"/>
        </w:rPr>
        <w:t>Services may also wish to signpost to partnership plans/ strategies they contribute to, such as the Highland Outcome Improvement Plan.</w:t>
      </w:r>
    </w:p>
    <w:p w14:paraId="335F1930" w14:textId="77777777" w:rsidR="00C54DD0" w:rsidRPr="00001EA8" w:rsidRDefault="00C54DD0" w:rsidP="002B23FB">
      <w:pPr>
        <w:rPr>
          <w:rFonts w:ascii="Arial" w:hAnsi="Arial" w:cs="Arial"/>
        </w:rPr>
      </w:pPr>
    </w:p>
    <w:p w14:paraId="335F1931" w14:textId="77777777" w:rsidR="00C54DD0" w:rsidRDefault="00C54DD0" w:rsidP="00C54DD0">
      <w:pPr>
        <w:rPr>
          <w:rFonts w:ascii="Arial" w:hAnsi="Arial" w:cs="Arial"/>
        </w:rPr>
      </w:pPr>
    </w:p>
    <w:p w14:paraId="335F1932" w14:textId="77777777" w:rsidR="00C54DD0" w:rsidRPr="0062088F" w:rsidRDefault="0030758E" w:rsidP="00D1059A">
      <w:pPr>
        <w:pStyle w:val="ListParagraph"/>
        <w:numPr>
          <w:ilvl w:val="0"/>
          <w:numId w:val="5"/>
        </w:numPr>
        <w:ind w:left="426" w:hanging="426"/>
        <w:rPr>
          <w:rFonts w:ascii="Arial" w:hAnsi="Arial" w:cs="Arial"/>
          <w:b/>
        </w:rPr>
      </w:pPr>
      <w:r>
        <w:rPr>
          <w:rFonts w:ascii="Arial" w:hAnsi="Arial" w:cs="Arial"/>
          <w:b/>
        </w:rPr>
        <w:t xml:space="preserve">LINKS TO </w:t>
      </w:r>
      <w:r w:rsidR="00C54DD0" w:rsidRPr="0062088F">
        <w:rPr>
          <w:rFonts w:ascii="Arial" w:hAnsi="Arial" w:cs="Arial"/>
          <w:b/>
        </w:rPr>
        <w:t>STRATEGIES</w:t>
      </w:r>
      <w:r w:rsidR="0062088F">
        <w:rPr>
          <w:rFonts w:ascii="Arial" w:hAnsi="Arial" w:cs="Arial"/>
          <w:b/>
        </w:rPr>
        <w:t xml:space="preserve"> AND PLANS</w:t>
      </w:r>
    </w:p>
    <w:p w14:paraId="335F1933" w14:textId="77777777" w:rsidR="0062088F" w:rsidRDefault="0062088F" w:rsidP="00301F58">
      <w:pPr>
        <w:rPr>
          <w:rFonts w:ascii="Arial" w:hAnsi="Arial" w:cs="Arial"/>
        </w:rPr>
      </w:pPr>
      <w:r w:rsidRPr="0062088F">
        <w:rPr>
          <w:rFonts w:ascii="Arial" w:hAnsi="Arial" w:cs="Arial"/>
        </w:rPr>
        <w:t xml:space="preserve">This section is </w:t>
      </w:r>
      <w:r>
        <w:rPr>
          <w:rFonts w:ascii="Arial" w:hAnsi="Arial" w:cs="Arial"/>
        </w:rPr>
        <w:t xml:space="preserve">to record and link to strategies and key plans that the Service </w:t>
      </w:r>
      <w:r w:rsidR="00110871">
        <w:rPr>
          <w:rFonts w:ascii="Arial" w:hAnsi="Arial" w:cs="Arial"/>
        </w:rPr>
        <w:t>is</w:t>
      </w:r>
      <w:r>
        <w:rPr>
          <w:rFonts w:ascii="Arial" w:hAnsi="Arial" w:cs="Arial"/>
        </w:rPr>
        <w:t xml:space="preserve"> working to deliver. The template</w:t>
      </w:r>
      <w:r w:rsidR="003018C6">
        <w:rPr>
          <w:rFonts w:ascii="Arial" w:hAnsi="Arial" w:cs="Arial"/>
        </w:rPr>
        <w:t xml:space="preserve"> at </w:t>
      </w:r>
      <w:r w:rsidR="003018C6" w:rsidRPr="00427F03">
        <w:rPr>
          <w:rFonts w:ascii="Arial" w:hAnsi="Arial" w:cs="Arial"/>
          <w:b/>
        </w:rPr>
        <w:t xml:space="preserve">Appendix </w:t>
      </w:r>
      <w:r w:rsidR="00427F03">
        <w:rPr>
          <w:rFonts w:ascii="Arial" w:hAnsi="Arial" w:cs="Arial"/>
          <w:b/>
        </w:rPr>
        <w:t>7</w:t>
      </w:r>
      <w:r>
        <w:rPr>
          <w:rFonts w:ascii="Arial" w:hAnsi="Arial" w:cs="Arial"/>
        </w:rPr>
        <w:t xml:space="preserve"> should be used</w:t>
      </w:r>
      <w:r w:rsidR="003018C6">
        <w:rPr>
          <w:rFonts w:ascii="Arial" w:hAnsi="Arial" w:cs="Arial"/>
        </w:rPr>
        <w:t xml:space="preserve"> to provide details</w:t>
      </w:r>
      <w:r>
        <w:rPr>
          <w:rFonts w:ascii="Arial" w:hAnsi="Arial" w:cs="Arial"/>
        </w:rPr>
        <w:t xml:space="preserve"> for each</w:t>
      </w:r>
      <w:r w:rsidR="003018C6">
        <w:rPr>
          <w:rFonts w:ascii="Arial" w:hAnsi="Arial" w:cs="Arial"/>
        </w:rPr>
        <w:t xml:space="preserve"> relevant strategy/ plan</w:t>
      </w:r>
      <w:r>
        <w:rPr>
          <w:rFonts w:ascii="Arial" w:hAnsi="Arial" w:cs="Arial"/>
        </w:rPr>
        <w:t>.</w:t>
      </w:r>
    </w:p>
    <w:p w14:paraId="335F1934" w14:textId="77777777" w:rsidR="000D11D2" w:rsidRDefault="000D11D2" w:rsidP="000D11D2">
      <w:pPr>
        <w:ind w:left="1080"/>
        <w:jc w:val="both"/>
        <w:rPr>
          <w:rFonts w:ascii="Arial" w:hAnsi="Arial" w:cs="Arial"/>
        </w:rPr>
      </w:pPr>
    </w:p>
    <w:p w14:paraId="335F1935" w14:textId="77777777" w:rsidR="003D37F0" w:rsidRPr="00097C68" w:rsidRDefault="003D37F0" w:rsidP="000D11D2">
      <w:pPr>
        <w:ind w:left="1080"/>
        <w:jc w:val="both"/>
        <w:rPr>
          <w:rFonts w:ascii="Arial" w:hAnsi="Arial" w:cs="Arial"/>
        </w:rPr>
      </w:pPr>
    </w:p>
    <w:p w14:paraId="1325E17E" w14:textId="219CBA25" w:rsidR="00841443" w:rsidRPr="00A537B0" w:rsidRDefault="00A537B0" w:rsidP="00D1059A">
      <w:pPr>
        <w:pStyle w:val="ListParagraph"/>
        <w:numPr>
          <w:ilvl w:val="0"/>
          <w:numId w:val="5"/>
        </w:numPr>
        <w:ind w:left="426" w:hanging="426"/>
        <w:jc w:val="both"/>
        <w:rPr>
          <w:rFonts w:ascii="Arial" w:hAnsi="Arial" w:cs="Arial"/>
          <w:b/>
          <w:i/>
        </w:rPr>
      </w:pPr>
      <w:r w:rsidRPr="00A537B0">
        <w:rPr>
          <w:rFonts w:ascii="Arial" w:hAnsi="Arial" w:cs="Arial"/>
          <w:b/>
          <w:i/>
        </w:rPr>
        <w:t>IMPACT ASSESSMENT</w:t>
      </w:r>
      <w:r w:rsidR="00A178E4">
        <w:rPr>
          <w:rFonts w:ascii="Arial" w:hAnsi="Arial" w:cs="Arial"/>
          <w:b/>
          <w:i/>
        </w:rPr>
        <w:t>S</w:t>
      </w:r>
    </w:p>
    <w:p w14:paraId="523958CF" w14:textId="77777777" w:rsidR="001A32BF" w:rsidRDefault="001A32BF" w:rsidP="00EF49C7">
      <w:pPr>
        <w:jc w:val="both"/>
        <w:rPr>
          <w:rFonts w:ascii="Arial" w:hAnsi="Arial" w:cs="Arial"/>
          <w:b/>
          <w:i/>
          <w:u w:val="single"/>
        </w:rPr>
      </w:pPr>
    </w:p>
    <w:p w14:paraId="335F1936" w14:textId="7D10DD1B" w:rsidR="00EF49C7" w:rsidRPr="00A537B0" w:rsidRDefault="00EF49C7" w:rsidP="00EF49C7">
      <w:pPr>
        <w:jc w:val="both"/>
        <w:rPr>
          <w:rFonts w:ascii="Arial" w:hAnsi="Arial" w:cs="Arial"/>
          <w:b/>
          <w:i/>
          <w:u w:val="single"/>
        </w:rPr>
      </w:pPr>
      <w:r w:rsidRPr="00A537B0">
        <w:rPr>
          <w:rFonts w:ascii="Arial" w:hAnsi="Arial" w:cs="Arial"/>
          <w:b/>
          <w:i/>
          <w:u w:val="single"/>
        </w:rPr>
        <w:t>E</w:t>
      </w:r>
      <w:r w:rsidR="00A537B0">
        <w:rPr>
          <w:rFonts w:ascii="Arial" w:hAnsi="Arial" w:cs="Arial"/>
          <w:b/>
          <w:i/>
          <w:u w:val="single"/>
        </w:rPr>
        <w:t>quality</w:t>
      </w:r>
      <w:r w:rsidR="001A32BF">
        <w:rPr>
          <w:rFonts w:ascii="Arial" w:hAnsi="Arial" w:cs="Arial"/>
          <w:b/>
          <w:i/>
          <w:u w:val="single"/>
        </w:rPr>
        <w:t xml:space="preserve"> Impact Assessment</w:t>
      </w:r>
      <w:r w:rsidRPr="00A537B0">
        <w:rPr>
          <w:rFonts w:ascii="Arial" w:hAnsi="Arial" w:cs="Arial"/>
          <w:b/>
          <w:i/>
          <w:u w:val="single"/>
        </w:rPr>
        <w:t xml:space="preserve"> </w:t>
      </w:r>
    </w:p>
    <w:p w14:paraId="02502A89" w14:textId="77777777" w:rsidR="00F2213E" w:rsidRDefault="00F2213E" w:rsidP="00F2213E">
      <w:pPr>
        <w:rPr>
          <w:rFonts w:ascii="Arial" w:hAnsi="Arial" w:cs="Arial"/>
        </w:rPr>
      </w:pPr>
      <w:r>
        <w:rPr>
          <w:rFonts w:ascii="Arial" w:hAnsi="Arial" w:cs="Arial"/>
        </w:rPr>
        <w:t xml:space="preserve">Services should ensure that any new, reviewed or revised plans, polices, practices and decisions are considered for impacts on communities at an early stage. In particular there is a legal requirement to consider the Public Sector Equality Duty, and from 2018 there </w:t>
      </w:r>
      <w:r w:rsidRPr="00F2213E">
        <w:rPr>
          <w:rFonts w:ascii="Arial" w:hAnsi="Arial" w:cs="Arial"/>
        </w:rPr>
        <w:t xml:space="preserve">is </w:t>
      </w:r>
      <w:r>
        <w:rPr>
          <w:rFonts w:ascii="Arial" w:hAnsi="Arial" w:cs="Arial"/>
        </w:rPr>
        <w:t xml:space="preserve">a duty to consider to socio-economic impact at a strategic level. </w:t>
      </w:r>
    </w:p>
    <w:p w14:paraId="587C8749" w14:textId="77777777" w:rsidR="00F2213E" w:rsidRDefault="00F2213E" w:rsidP="00F2213E">
      <w:pPr>
        <w:rPr>
          <w:rFonts w:ascii="Arial" w:hAnsi="Arial" w:cs="Arial"/>
        </w:rPr>
      </w:pPr>
    </w:p>
    <w:p w14:paraId="3C5EDA3B" w14:textId="77777777" w:rsidR="00F2213E" w:rsidRDefault="00F2213E" w:rsidP="00F2213E">
      <w:pPr>
        <w:rPr>
          <w:rFonts w:ascii="Arial" w:hAnsi="Arial" w:cs="Arial"/>
        </w:rPr>
      </w:pPr>
      <w:r>
        <w:rPr>
          <w:rFonts w:ascii="Arial" w:hAnsi="Arial" w:cs="Arial"/>
        </w:rPr>
        <w:t>Service should keep a record of initial screening documents. A copy of full assessments must be sent to the Policy Team who can also provide support and guidance. Equality Impact Assessments will be published on the Council website.</w:t>
      </w:r>
    </w:p>
    <w:p w14:paraId="1DE6EAB1" w14:textId="77777777" w:rsidR="00F2213E" w:rsidRDefault="00F2213E" w:rsidP="00F2213E">
      <w:pPr>
        <w:rPr>
          <w:rFonts w:ascii="Arial" w:hAnsi="Arial" w:cs="Arial"/>
        </w:rPr>
      </w:pPr>
    </w:p>
    <w:p w14:paraId="3EC6594C" w14:textId="77777777" w:rsidR="00F2213E" w:rsidRDefault="00F2213E" w:rsidP="00F2213E">
      <w:pPr>
        <w:rPr>
          <w:rFonts w:ascii="Arial" w:hAnsi="Arial" w:cs="Arial"/>
        </w:rPr>
      </w:pPr>
      <w:r>
        <w:rPr>
          <w:rFonts w:ascii="Arial" w:hAnsi="Arial" w:cs="Arial"/>
        </w:rPr>
        <w:t xml:space="preserve">You can find screening and assessment templates and guidance on the </w:t>
      </w:r>
      <w:hyperlink r:id="rId24" w:history="1">
        <w:r>
          <w:rPr>
            <w:rStyle w:val="Hyperlink"/>
            <w:rFonts w:ascii="Arial" w:hAnsi="Arial" w:cs="Arial"/>
          </w:rPr>
          <w:t>Council Intranet</w:t>
        </w:r>
      </w:hyperlink>
      <w:r>
        <w:rPr>
          <w:rFonts w:ascii="Arial" w:hAnsi="Arial" w:cs="Arial"/>
        </w:rPr>
        <w:t>. For further information and support, please contact the Policy Team.</w:t>
      </w:r>
    </w:p>
    <w:p w14:paraId="1E8B671C" w14:textId="5E8CDB6C" w:rsidR="00841443" w:rsidRDefault="00841443" w:rsidP="00404296">
      <w:pPr>
        <w:rPr>
          <w:rFonts w:ascii="Arial" w:hAnsi="Arial" w:cs="Arial"/>
          <w:b/>
        </w:rPr>
      </w:pPr>
    </w:p>
    <w:p w14:paraId="4C4A6EE3" w14:textId="3AB80B94" w:rsidR="00A537B0" w:rsidRPr="00711EBF" w:rsidRDefault="00A537B0" w:rsidP="00404296">
      <w:pPr>
        <w:rPr>
          <w:rFonts w:ascii="Arial" w:hAnsi="Arial" w:cs="Arial"/>
          <w:b/>
          <w:i/>
          <w:u w:val="single"/>
        </w:rPr>
      </w:pPr>
      <w:r w:rsidRPr="00711EBF">
        <w:rPr>
          <w:rFonts w:ascii="Arial" w:hAnsi="Arial" w:cs="Arial"/>
          <w:b/>
          <w:i/>
          <w:u w:val="single"/>
        </w:rPr>
        <w:t>S</w:t>
      </w:r>
      <w:r w:rsidR="00711EBF" w:rsidRPr="00711EBF">
        <w:rPr>
          <w:rFonts w:ascii="Arial" w:hAnsi="Arial" w:cs="Arial"/>
          <w:b/>
          <w:i/>
          <w:u w:val="single"/>
        </w:rPr>
        <w:t xml:space="preserve">trategic </w:t>
      </w:r>
      <w:r w:rsidRPr="00711EBF">
        <w:rPr>
          <w:rFonts w:ascii="Arial" w:hAnsi="Arial" w:cs="Arial"/>
          <w:b/>
          <w:i/>
          <w:u w:val="single"/>
        </w:rPr>
        <w:t>E</w:t>
      </w:r>
      <w:r w:rsidR="00711EBF" w:rsidRPr="00711EBF">
        <w:rPr>
          <w:rFonts w:ascii="Arial" w:hAnsi="Arial" w:cs="Arial"/>
          <w:b/>
          <w:i/>
          <w:u w:val="single"/>
        </w:rPr>
        <w:t xml:space="preserve">nvironmental </w:t>
      </w:r>
      <w:r w:rsidRPr="00711EBF">
        <w:rPr>
          <w:rFonts w:ascii="Arial" w:hAnsi="Arial" w:cs="Arial"/>
          <w:b/>
          <w:i/>
          <w:u w:val="single"/>
        </w:rPr>
        <w:t>A</w:t>
      </w:r>
      <w:r w:rsidR="00711EBF" w:rsidRPr="00711EBF">
        <w:rPr>
          <w:rFonts w:ascii="Arial" w:hAnsi="Arial" w:cs="Arial"/>
          <w:b/>
          <w:i/>
          <w:u w:val="single"/>
        </w:rPr>
        <w:t>ssessment</w:t>
      </w:r>
    </w:p>
    <w:p w14:paraId="43ADC811" w14:textId="748CB5D1" w:rsidR="00231836" w:rsidRDefault="00711EBF" w:rsidP="00711EBF">
      <w:pPr>
        <w:jc w:val="both"/>
        <w:rPr>
          <w:rFonts w:ascii="Arial" w:hAnsi="Arial" w:cs="Arial"/>
        </w:rPr>
      </w:pPr>
      <w:r>
        <w:rPr>
          <w:rFonts w:ascii="Arial" w:hAnsi="Arial" w:cs="Arial"/>
        </w:rPr>
        <w:t>There is a requirement to ensure each Service Plan is compliant with SEA legislation.  To do this all Service Plan</w:t>
      </w:r>
      <w:r w:rsidR="00231836">
        <w:rPr>
          <w:rFonts w:ascii="Arial" w:hAnsi="Arial" w:cs="Arial"/>
        </w:rPr>
        <w:t>s should under-go pre-screening.</w:t>
      </w:r>
    </w:p>
    <w:p w14:paraId="0B3F4DEF" w14:textId="77777777" w:rsidR="00231836" w:rsidRDefault="00231836" w:rsidP="00711EBF">
      <w:pPr>
        <w:jc w:val="both"/>
        <w:rPr>
          <w:rFonts w:ascii="Arial" w:hAnsi="Arial" w:cs="Arial"/>
        </w:rPr>
      </w:pPr>
    </w:p>
    <w:p w14:paraId="5EDE1867" w14:textId="327FE69E" w:rsidR="00231836" w:rsidRDefault="00231836" w:rsidP="00231836">
      <w:pPr>
        <w:rPr>
          <w:rFonts w:ascii="Arial" w:hAnsi="Arial" w:cs="Arial"/>
        </w:rPr>
      </w:pPr>
      <w:r>
        <w:rPr>
          <w:rFonts w:ascii="Arial" w:hAnsi="Arial" w:cs="Arial"/>
        </w:rPr>
        <w:t xml:space="preserve">Pre-screening template: </w:t>
      </w:r>
      <w:hyperlink r:id="rId25" w:history="1">
        <w:r w:rsidRPr="00AC0C34">
          <w:rPr>
            <w:rStyle w:val="Hyperlink"/>
            <w:rFonts w:ascii="Arial" w:hAnsi="Arial" w:cs="Arial"/>
          </w:rPr>
          <w:t>https://www.gov.scot/publications/strategic-environmental-assessment-pre-screening-template/</w:t>
        </w:r>
      </w:hyperlink>
    </w:p>
    <w:p w14:paraId="76A9C153" w14:textId="77777777" w:rsidR="00231836" w:rsidRDefault="00231836" w:rsidP="00231836">
      <w:pPr>
        <w:rPr>
          <w:rFonts w:ascii="Arial" w:hAnsi="Arial" w:cs="Arial"/>
        </w:rPr>
      </w:pPr>
    </w:p>
    <w:p w14:paraId="13571AF8" w14:textId="6993092C" w:rsidR="00231836" w:rsidRDefault="00711EBF" w:rsidP="00231836">
      <w:r>
        <w:rPr>
          <w:rFonts w:ascii="Arial" w:hAnsi="Arial" w:cs="Arial"/>
        </w:rPr>
        <w:t> </w:t>
      </w:r>
      <w:r w:rsidR="00231836">
        <w:rPr>
          <w:rFonts w:ascii="Arial" w:hAnsi="Arial" w:cs="Arial"/>
        </w:rPr>
        <w:t>Guidance:</w:t>
      </w:r>
      <w:r w:rsidRPr="00D47FDC">
        <w:rPr>
          <w:rFonts w:ascii="Arial" w:hAnsi="Arial" w:cs="Arial"/>
        </w:rPr>
        <w:t xml:space="preserve"> </w:t>
      </w:r>
      <w:hyperlink r:id="rId26" w:history="1">
        <w:r w:rsidR="00D47FDC" w:rsidRPr="00D47FDC">
          <w:rPr>
            <w:rStyle w:val="Hyperlink"/>
            <w:rFonts w:ascii="Arial" w:hAnsi="Arial" w:cs="Arial"/>
          </w:rPr>
          <w:t>https://www.gov.scot/policies/environmental-assessment/strategic-environmental-assessment-sea/</w:t>
        </w:r>
      </w:hyperlink>
    </w:p>
    <w:p w14:paraId="6349F0FD" w14:textId="77777777" w:rsidR="00231836" w:rsidRDefault="00231836" w:rsidP="00711EBF">
      <w:pPr>
        <w:jc w:val="both"/>
        <w:rPr>
          <w:rFonts w:ascii="Arial" w:hAnsi="Arial" w:cs="Arial"/>
        </w:rPr>
      </w:pPr>
    </w:p>
    <w:p w14:paraId="7D4D4226" w14:textId="231C78FF" w:rsidR="00711EBF" w:rsidRDefault="00711EBF" w:rsidP="00C93448">
      <w:pPr>
        <w:rPr>
          <w:rFonts w:ascii="Arial" w:hAnsi="Arial" w:cs="Arial"/>
        </w:rPr>
      </w:pPr>
      <w:r>
        <w:rPr>
          <w:rFonts w:ascii="Arial" w:hAnsi="Arial" w:cs="Arial"/>
        </w:rPr>
        <w:t xml:space="preserve">The Service Plan should make reference to the outcome of the </w:t>
      </w:r>
      <w:r w:rsidR="00231836">
        <w:rPr>
          <w:rFonts w:ascii="Arial" w:hAnsi="Arial" w:cs="Arial"/>
        </w:rPr>
        <w:t>pre-</w:t>
      </w:r>
      <w:r>
        <w:rPr>
          <w:rFonts w:ascii="Arial" w:hAnsi="Arial" w:cs="Arial"/>
        </w:rPr>
        <w:t>screening process: The standard form of words is:</w:t>
      </w:r>
    </w:p>
    <w:p w14:paraId="17EFAB8F" w14:textId="77777777" w:rsidR="00711EBF" w:rsidRDefault="00711EBF" w:rsidP="00C93448">
      <w:pPr>
        <w:rPr>
          <w:rFonts w:ascii="Arial" w:hAnsi="Arial" w:cs="Arial"/>
        </w:rPr>
      </w:pPr>
    </w:p>
    <w:p w14:paraId="60955B3F" w14:textId="23227DF8" w:rsidR="00711EBF" w:rsidRDefault="00231836" w:rsidP="00C93448">
      <w:pPr>
        <w:pStyle w:val="normalarial"/>
        <w:spacing w:before="0" w:beforeAutospacing="0" w:after="0" w:afterAutospacing="0"/>
        <w:rPr>
          <w:rFonts w:ascii="Arial" w:hAnsi="Arial" w:cs="Arial"/>
        </w:rPr>
      </w:pPr>
      <w:r>
        <w:rPr>
          <w:rFonts w:ascii="Arial" w:hAnsi="Arial" w:cs="Arial"/>
        </w:rPr>
        <w:t>“</w:t>
      </w:r>
      <w:r w:rsidR="00711EBF">
        <w:rPr>
          <w:rFonts w:ascii="Arial" w:hAnsi="Arial" w:cs="Arial"/>
        </w:rPr>
        <w:t>The Council has a legal duty to consider for all plans, programmes and strategies, the relevance of the Environmental Assessment (Scotland) Act 2005. Following the Strategic Environmental Assessment of the Service Plan the Environmental Impacts have been considered through pre-screening and no further significant likely environ</w:t>
      </w:r>
      <w:r>
        <w:rPr>
          <w:rFonts w:ascii="Arial" w:hAnsi="Arial" w:cs="Arial"/>
        </w:rPr>
        <w:t>mental impacts were identified.”</w:t>
      </w:r>
    </w:p>
    <w:p w14:paraId="5CDA78F8" w14:textId="77777777" w:rsidR="00711EBF" w:rsidRDefault="00711EBF" w:rsidP="00C93448">
      <w:pPr>
        <w:pStyle w:val="normalarial"/>
        <w:spacing w:before="0" w:beforeAutospacing="0" w:after="0" w:afterAutospacing="0"/>
        <w:rPr>
          <w:rFonts w:ascii="Arial" w:hAnsi="Arial" w:cs="Arial"/>
        </w:rPr>
      </w:pPr>
    </w:p>
    <w:p w14:paraId="26AF0FD9" w14:textId="77777777" w:rsidR="00231836" w:rsidRDefault="00711EBF" w:rsidP="00C93448">
      <w:pPr>
        <w:pStyle w:val="normalarial"/>
        <w:spacing w:before="0" w:beforeAutospacing="0" w:after="0" w:afterAutospacing="0"/>
        <w:rPr>
          <w:rFonts w:ascii="Arial" w:hAnsi="Arial" w:cs="Arial"/>
        </w:rPr>
      </w:pPr>
      <w:r>
        <w:rPr>
          <w:rFonts w:ascii="Arial" w:hAnsi="Arial" w:cs="Arial"/>
          <w:u w:val="single"/>
        </w:rPr>
        <w:t>Alternatively</w:t>
      </w:r>
      <w:r>
        <w:rPr>
          <w:rFonts w:ascii="Arial" w:hAnsi="Arial" w:cs="Arial"/>
        </w:rPr>
        <w:t xml:space="preserve">, </w:t>
      </w:r>
    </w:p>
    <w:p w14:paraId="466C8C30" w14:textId="589516EC" w:rsidR="00711EBF" w:rsidRPr="00C93448" w:rsidRDefault="00231836" w:rsidP="00C93448">
      <w:pPr>
        <w:pStyle w:val="normalarial"/>
        <w:spacing w:before="0" w:beforeAutospacing="0" w:after="0" w:afterAutospacing="0"/>
        <w:rPr>
          <w:rFonts w:ascii="Arial" w:hAnsi="Arial" w:cs="Arial"/>
        </w:rPr>
        <w:sectPr w:rsidR="00711EBF" w:rsidRPr="00C93448" w:rsidSect="00B40B87">
          <w:footerReference w:type="even" r:id="rId27"/>
          <w:footerReference w:type="default" r:id="rId28"/>
          <w:pgSz w:w="11906" w:h="16838" w:code="9"/>
          <w:pgMar w:top="709" w:right="907" w:bottom="851" w:left="1134" w:header="709" w:footer="709" w:gutter="0"/>
          <w:pgNumType w:start="0"/>
          <w:cols w:space="708"/>
          <w:docGrid w:linePitch="360"/>
        </w:sectPr>
      </w:pPr>
      <w:r>
        <w:rPr>
          <w:rFonts w:ascii="Arial" w:hAnsi="Arial" w:cs="Arial"/>
        </w:rPr>
        <w:t>“The Council has a legal duty to consider for all plans, programmes and strategies, the relevance of the Environmental Assessment (Scotland) Act 2005. F</w:t>
      </w:r>
      <w:r w:rsidR="00711EBF">
        <w:rPr>
          <w:rFonts w:ascii="Arial" w:hAnsi="Arial" w:cs="Arial"/>
        </w:rPr>
        <w:t>ollowing pre-screening of the Service Plan some likely significant environmental impacts may remain that have not been addressed. In such circumstances, a screening document should be submitted to the statutory consultants via the SEA gateway and advice sought on whether a full Strategic Environmental Assessment is required of the Service plan. The Service plan will remain in draft form until such a process is complete.</w:t>
      </w:r>
      <w:r>
        <w:rPr>
          <w:rFonts w:ascii="Arial" w:hAnsi="Arial" w:cs="Arial"/>
        </w:rPr>
        <w:t>”</w:t>
      </w:r>
    </w:p>
    <w:p w14:paraId="335F193B" w14:textId="7D8CD319" w:rsidR="00E24BC7" w:rsidRPr="00404296" w:rsidRDefault="00E24BC7" w:rsidP="00404296">
      <w:pPr>
        <w:rPr>
          <w:rFonts w:ascii="Arial" w:hAnsi="Arial" w:cs="Arial"/>
          <w:b/>
        </w:rPr>
      </w:pPr>
      <w:r w:rsidRPr="00404296">
        <w:rPr>
          <w:rFonts w:ascii="Arial" w:hAnsi="Arial" w:cs="Arial"/>
          <w:b/>
        </w:rPr>
        <w:lastRenderedPageBreak/>
        <w:t>APPENDIX 1</w:t>
      </w:r>
      <w:r w:rsidR="00404296" w:rsidRPr="00404296">
        <w:rPr>
          <w:rFonts w:ascii="Arial" w:hAnsi="Arial" w:cs="Arial"/>
          <w:b/>
        </w:rPr>
        <w:t xml:space="preserve">: </w:t>
      </w:r>
      <w:r w:rsidRPr="00404296">
        <w:rPr>
          <w:rFonts w:ascii="Arial" w:hAnsi="Arial" w:cs="Arial"/>
          <w:b/>
        </w:rPr>
        <w:t>Planning Cycle</w:t>
      </w:r>
    </w:p>
    <w:p w14:paraId="335F193C" w14:textId="77777777" w:rsidR="00E24BC7" w:rsidRPr="00097C68" w:rsidRDefault="00E24BC7" w:rsidP="00E24BC7">
      <w:pPr>
        <w:jc w:val="both"/>
        <w:rPr>
          <w:rFonts w:ascii="Arial" w:hAnsi="Arial" w:cs="Arial"/>
        </w:rPr>
      </w:pPr>
    </w:p>
    <w:p w14:paraId="335F193D" w14:textId="0B8E1750" w:rsidR="00E24BC7" w:rsidRPr="00097C68" w:rsidRDefault="00E24BC7" w:rsidP="00E24BC7">
      <w:pPr>
        <w:rPr>
          <w:rFonts w:ascii="Arial" w:hAnsi="Arial" w:cs="Arial"/>
        </w:rPr>
      </w:pPr>
    </w:p>
    <w:p w14:paraId="335F193E" w14:textId="2C0EB7DD" w:rsidR="00E24BC7" w:rsidRPr="00097C68" w:rsidRDefault="00F45B46" w:rsidP="00E24BC7">
      <w:pPr>
        <w:jc w:val="both"/>
        <w:rPr>
          <w:rFonts w:ascii="Arial" w:hAnsi="Arial" w:cs="Arial"/>
        </w:rPr>
      </w:pPr>
      <w:r>
        <w:rPr>
          <w:noProof/>
        </w:rPr>
        <mc:AlternateContent>
          <mc:Choice Requires="wpc">
            <w:drawing>
              <wp:inline distT="0" distB="0" distL="0" distR="0" wp14:anchorId="4BB06BEE" wp14:editId="4A2970B6">
                <wp:extent cx="6260465" cy="4679950"/>
                <wp:effectExtent l="0" t="0" r="26035" b="25400"/>
                <wp:docPr id="182" name="Canvas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7" name="Freeform 4"/>
                        <wps:cNvSpPr>
                          <a:spLocks/>
                        </wps:cNvSpPr>
                        <wps:spPr bwMode="auto">
                          <a:xfrm>
                            <a:off x="2083422" y="1101012"/>
                            <a:ext cx="965210" cy="962710"/>
                          </a:xfrm>
                          <a:custGeom>
                            <a:avLst/>
                            <a:gdLst>
                              <a:gd name="T0" fmla="*/ 0 w 1325"/>
                              <a:gd name="T1" fmla="*/ 762986 h 1321"/>
                              <a:gd name="T2" fmla="*/ 9470 w 1325"/>
                              <a:gd name="T3" fmla="*/ 742582 h 1321"/>
                              <a:gd name="T4" fmla="*/ 18211 w 1325"/>
                              <a:gd name="T5" fmla="*/ 726550 h 1321"/>
                              <a:gd name="T6" fmla="*/ 26953 w 1325"/>
                              <a:gd name="T7" fmla="*/ 709060 h 1321"/>
                              <a:gd name="T8" fmla="*/ 35694 w 1325"/>
                              <a:gd name="T9" fmla="*/ 693028 h 1321"/>
                              <a:gd name="T10" fmla="*/ 45893 w 1325"/>
                              <a:gd name="T11" fmla="*/ 675538 h 1321"/>
                              <a:gd name="T12" fmla="*/ 56819 w 1325"/>
                              <a:gd name="T13" fmla="*/ 658048 h 1321"/>
                              <a:gd name="T14" fmla="*/ 67018 w 1325"/>
                              <a:gd name="T15" fmla="*/ 642016 h 1321"/>
                              <a:gd name="T16" fmla="*/ 76488 w 1325"/>
                              <a:gd name="T17" fmla="*/ 624527 h 1321"/>
                              <a:gd name="T18" fmla="*/ 90328 w 1325"/>
                              <a:gd name="T19" fmla="*/ 604851 h 1321"/>
                              <a:gd name="T20" fmla="*/ 105626 w 1325"/>
                              <a:gd name="T21" fmla="*/ 585175 h 1321"/>
                              <a:gd name="T22" fmla="*/ 116552 w 1325"/>
                              <a:gd name="T23" fmla="*/ 569143 h 1321"/>
                              <a:gd name="T24" fmla="*/ 130393 w 1325"/>
                              <a:gd name="T25" fmla="*/ 552382 h 1321"/>
                              <a:gd name="T26" fmla="*/ 143505 w 1325"/>
                              <a:gd name="T27" fmla="*/ 534163 h 1321"/>
                              <a:gd name="T28" fmla="*/ 158803 w 1325"/>
                              <a:gd name="T29" fmla="*/ 514487 h 1321"/>
                              <a:gd name="T30" fmla="*/ 173372 w 1325"/>
                              <a:gd name="T31" fmla="*/ 496998 h 1321"/>
                              <a:gd name="T32" fmla="*/ 190126 w 1325"/>
                              <a:gd name="T33" fmla="*/ 478051 h 1321"/>
                              <a:gd name="T34" fmla="*/ 204695 w 1325"/>
                              <a:gd name="T35" fmla="*/ 463476 h 1321"/>
                              <a:gd name="T36" fmla="*/ 223635 w 1325"/>
                              <a:gd name="T37" fmla="*/ 442343 h 1321"/>
                              <a:gd name="T38" fmla="*/ 239661 w 1325"/>
                              <a:gd name="T39" fmla="*/ 424853 h 1321"/>
                              <a:gd name="T40" fmla="*/ 255687 w 1325"/>
                              <a:gd name="T41" fmla="*/ 409550 h 1321"/>
                              <a:gd name="T42" fmla="*/ 274627 w 1325"/>
                              <a:gd name="T43" fmla="*/ 392060 h 1321"/>
                              <a:gd name="T44" fmla="*/ 287739 w 1325"/>
                              <a:gd name="T45" fmla="*/ 379671 h 1321"/>
                              <a:gd name="T46" fmla="*/ 305222 w 1325"/>
                              <a:gd name="T47" fmla="*/ 365097 h 1321"/>
                              <a:gd name="T48" fmla="*/ 322705 w 1325"/>
                              <a:gd name="T49" fmla="*/ 349793 h 1321"/>
                              <a:gd name="T50" fmla="*/ 343830 w 1325"/>
                              <a:gd name="T51" fmla="*/ 333761 h 1321"/>
                              <a:gd name="T52" fmla="*/ 361313 w 1325"/>
                              <a:gd name="T53" fmla="*/ 319915 h 1321"/>
                              <a:gd name="T54" fmla="*/ 380981 w 1325"/>
                              <a:gd name="T55" fmla="*/ 303883 h 1321"/>
                              <a:gd name="T56" fmla="*/ 405020 w 1325"/>
                              <a:gd name="T57" fmla="*/ 287851 h 1321"/>
                              <a:gd name="T58" fmla="*/ 426145 w 1325"/>
                              <a:gd name="T59" fmla="*/ 271818 h 1321"/>
                              <a:gd name="T60" fmla="*/ 449455 w 1325"/>
                              <a:gd name="T61" fmla="*/ 255786 h 1321"/>
                              <a:gd name="T62" fmla="*/ 472766 w 1325"/>
                              <a:gd name="T63" fmla="*/ 240483 h 1321"/>
                              <a:gd name="T64" fmla="*/ 498262 w 1325"/>
                              <a:gd name="T65" fmla="*/ 227366 h 1321"/>
                              <a:gd name="T66" fmla="*/ 523758 w 1325"/>
                              <a:gd name="T67" fmla="*/ 212062 h 1321"/>
                              <a:gd name="T68" fmla="*/ 546340 w 1325"/>
                              <a:gd name="T69" fmla="*/ 201860 h 1321"/>
                              <a:gd name="T70" fmla="*/ 567465 w 1325"/>
                              <a:gd name="T71" fmla="*/ 189471 h 1321"/>
                              <a:gd name="T72" fmla="*/ 592232 w 1325"/>
                              <a:gd name="T73" fmla="*/ 179998 h 1321"/>
                              <a:gd name="T74" fmla="*/ 609715 w 1325"/>
                              <a:gd name="T75" fmla="*/ 172710 h 1321"/>
                              <a:gd name="T76" fmla="*/ 535413 w 1325"/>
                              <a:gd name="T77" fmla="*/ 0 h 1321"/>
                              <a:gd name="T78" fmla="*/ 965200 w 1325"/>
                              <a:gd name="T79" fmla="*/ 245584 h 1321"/>
                              <a:gd name="T80" fmla="*/ 853018 w 1325"/>
                              <a:gd name="T81" fmla="*/ 756428 h 1321"/>
                              <a:gd name="T82" fmla="*/ 783815 w 1325"/>
                              <a:gd name="T83" fmla="*/ 604851 h 1321"/>
                              <a:gd name="T84" fmla="*/ 755406 w 1325"/>
                              <a:gd name="T85" fmla="*/ 618697 h 1321"/>
                              <a:gd name="T86" fmla="*/ 727724 w 1325"/>
                              <a:gd name="T87" fmla="*/ 633271 h 1321"/>
                              <a:gd name="T88" fmla="*/ 697858 w 1325"/>
                              <a:gd name="T89" fmla="*/ 652219 h 1321"/>
                              <a:gd name="T90" fmla="*/ 665806 w 1325"/>
                              <a:gd name="T91" fmla="*/ 673352 h 1321"/>
                              <a:gd name="T92" fmla="*/ 641038 w 1325"/>
                              <a:gd name="T93" fmla="*/ 691570 h 1321"/>
                              <a:gd name="T94" fmla="*/ 616271 w 1325"/>
                              <a:gd name="T95" fmla="*/ 712704 h 1321"/>
                              <a:gd name="T96" fmla="*/ 590775 w 1325"/>
                              <a:gd name="T97" fmla="*/ 733108 h 1321"/>
                              <a:gd name="T98" fmla="*/ 569650 w 1325"/>
                              <a:gd name="T99" fmla="*/ 754242 h 1321"/>
                              <a:gd name="T100" fmla="*/ 549982 w 1325"/>
                              <a:gd name="T101" fmla="*/ 776104 h 1321"/>
                              <a:gd name="T102" fmla="*/ 528128 w 1325"/>
                              <a:gd name="T103" fmla="*/ 800152 h 1321"/>
                              <a:gd name="T104" fmla="*/ 509189 w 1325"/>
                              <a:gd name="T105" fmla="*/ 823471 h 1321"/>
                              <a:gd name="T106" fmla="*/ 490249 w 1325"/>
                              <a:gd name="T107" fmla="*/ 847520 h 1321"/>
                              <a:gd name="T108" fmla="*/ 474223 w 1325"/>
                              <a:gd name="T109" fmla="*/ 868653 h 1321"/>
                              <a:gd name="T110" fmla="*/ 456740 w 1325"/>
                              <a:gd name="T111" fmla="*/ 897074 h 1321"/>
                              <a:gd name="T112" fmla="*/ 440714 w 1325"/>
                              <a:gd name="T113" fmla="*/ 923308 h 1321"/>
                              <a:gd name="T114" fmla="*/ 431973 w 1325"/>
                              <a:gd name="T115" fmla="*/ 942984 h 1321"/>
                              <a:gd name="T116" fmla="*/ 421046 w 1325"/>
                              <a:gd name="T117" fmla="*/ 962660 h 1321"/>
                              <a:gd name="T118" fmla="*/ 0 w 1325"/>
                              <a:gd name="T119" fmla="*/ 762986 h 132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325" h="1321">
                                <a:moveTo>
                                  <a:pt x="0" y="1047"/>
                                </a:moveTo>
                                <a:lnTo>
                                  <a:pt x="13" y="1019"/>
                                </a:lnTo>
                                <a:lnTo>
                                  <a:pt x="25" y="997"/>
                                </a:lnTo>
                                <a:lnTo>
                                  <a:pt x="37" y="973"/>
                                </a:lnTo>
                                <a:lnTo>
                                  <a:pt x="49" y="951"/>
                                </a:lnTo>
                                <a:lnTo>
                                  <a:pt x="63" y="927"/>
                                </a:lnTo>
                                <a:lnTo>
                                  <a:pt x="78" y="903"/>
                                </a:lnTo>
                                <a:lnTo>
                                  <a:pt x="92" y="881"/>
                                </a:lnTo>
                                <a:lnTo>
                                  <a:pt x="105" y="857"/>
                                </a:lnTo>
                                <a:lnTo>
                                  <a:pt x="124" y="830"/>
                                </a:lnTo>
                                <a:lnTo>
                                  <a:pt x="145" y="803"/>
                                </a:lnTo>
                                <a:lnTo>
                                  <a:pt x="160" y="781"/>
                                </a:lnTo>
                                <a:lnTo>
                                  <a:pt x="179" y="758"/>
                                </a:lnTo>
                                <a:lnTo>
                                  <a:pt x="197" y="733"/>
                                </a:lnTo>
                                <a:lnTo>
                                  <a:pt x="218" y="706"/>
                                </a:lnTo>
                                <a:lnTo>
                                  <a:pt x="238" y="682"/>
                                </a:lnTo>
                                <a:lnTo>
                                  <a:pt x="261" y="656"/>
                                </a:lnTo>
                                <a:lnTo>
                                  <a:pt x="281" y="636"/>
                                </a:lnTo>
                                <a:lnTo>
                                  <a:pt x="307" y="607"/>
                                </a:lnTo>
                                <a:lnTo>
                                  <a:pt x="329" y="583"/>
                                </a:lnTo>
                                <a:lnTo>
                                  <a:pt x="351" y="562"/>
                                </a:lnTo>
                                <a:lnTo>
                                  <a:pt x="377" y="538"/>
                                </a:lnTo>
                                <a:lnTo>
                                  <a:pt x="395" y="521"/>
                                </a:lnTo>
                                <a:lnTo>
                                  <a:pt x="419" y="501"/>
                                </a:lnTo>
                                <a:lnTo>
                                  <a:pt x="443" y="480"/>
                                </a:lnTo>
                                <a:lnTo>
                                  <a:pt x="472" y="458"/>
                                </a:lnTo>
                                <a:lnTo>
                                  <a:pt x="496" y="439"/>
                                </a:lnTo>
                                <a:lnTo>
                                  <a:pt x="523" y="417"/>
                                </a:lnTo>
                                <a:lnTo>
                                  <a:pt x="556" y="395"/>
                                </a:lnTo>
                                <a:lnTo>
                                  <a:pt x="585" y="373"/>
                                </a:lnTo>
                                <a:lnTo>
                                  <a:pt x="617" y="351"/>
                                </a:lnTo>
                                <a:lnTo>
                                  <a:pt x="649" y="330"/>
                                </a:lnTo>
                                <a:lnTo>
                                  <a:pt x="684" y="312"/>
                                </a:lnTo>
                                <a:lnTo>
                                  <a:pt x="719" y="291"/>
                                </a:lnTo>
                                <a:lnTo>
                                  <a:pt x="750" y="277"/>
                                </a:lnTo>
                                <a:lnTo>
                                  <a:pt x="779" y="260"/>
                                </a:lnTo>
                                <a:lnTo>
                                  <a:pt x="813" y="247"/>
                                </a:lnTo>
                                <a:lnTo>
                                  <a:pt x="837" y="237"/>
                                </a:lnTo>
                                <a:lnTo>
                                  <a:pt x="735" y="0"/>
                                </a:lnTo>
                                <a:lnTo>
                                  <a:pt x="1325" y="337"/>
                                </a:lnTo>
                                <a:lnTo>
                                  <a:pt x="1171" y="1038"/>
                                </a:lnTo>
                                <a:lnTo>
                                  <a:pt x="1076" y="830"/>
                                </a:lnTo>
                                <a:lnTo>
                                  <a:pt x="1037" y="849"/>
                                </a:lnTo>
                                <a:lnTo>
                                  <a:pt x="999" y="869"/>
                                </a:lnTo>
                                <a:lnTo>
                                  <a:pt x="958" y="895"/>
                                </a:lnTo>
                                <a:lnTo>
                                  <a:pt x="914" y="924"/>
                                </a:lnTo>
                                <a:lnTo>
                                  <a:pt x="880" y="949"/>
                                </a:lnTo>
                                <a:lnTo>
                                  <a:pt x="846" y="978"/>
                                </a:lnTo>
                                <a:lnTo>
                                  <a:pt x="811" y="1006"/>
                                </a:lnTo>
                                <a:lnTo>
                                  <a:pt x="782" y="1035"/>
                                </a:lnTo>
                                <a:lnTo>
                                  <a:pt x="755" y="1065"/>
                                </a:lnTo>
                                <a:lnTo>
                                  <a:pt x="725" y="1098"/>
                                </a:lnTo>
                                <a:lnTo>
                                  <a:pt x="699" y="1130"/>
                                </a:lnTo>
                                <a:lnTo>
                                  <a:pt x="673" y="1163"/>
                                </a:lnTo>
                                <a:lnTo>
                                  <a:pt x="651" y="1192"/>
                                </a:lnTo>
                                <a:lnTo>
                                  <a:pt x="627" y="1231"/>
                                </a:lnTo>
                                <a:lnTo>
                                  <a:pt x="605" y="1267"/>
                                </a:lnTo>
                                <a:lnTo>
                                  <a:pt x="593" y="1294"/>
                                </a:lnTo>
                                <a:lnTo>
                                  <a:pt x="578" y="1321"/>
                                </a:lnTo>
                                <a:lnTo>
                                  <a:pt x="0" y="1047"/>
                                </a:lnTo>
                                <a:close/>
                              </a:path>
                            </a:pathLst>
                          </a:custGeom>
                          <a:solidFill>
                            <a:srgbClr val="00FFFF"/>
                          </a:solidFill>
                          <a:ln w="11113">
                            <a:solidFill>
                              <a:srgbClr val="000000"/>
                            </a:solidFill>
                            <a:round/>
                            <a:headEnd/>
                            <a:tailEnd/>
                          </a:ln>
                        </wps:spPr>
                        <wps:bodyPr rot="0" vert="horz" wrap="square" lIns="91440" tIns="45720" rIns="91440" bIns="45720" anchor="t" anchorCtr="0" upright="1">
                          <a:noAutofit/>
                        </wps:bodyPr>
                      </wps:wsp>
                      <wps:wsp>
                        <wps:cNvPr id="28" name="Freeform 5"/>
                        <wps:cNvSpPr>
                          <a:spLocks/>
                        </wps:cNvSpPr>
                        <wps:spPr bwMode="auto">
                          <a:xfrm>
                            <a:off x="1822419" y="1779919"/>
                            <a:ext cx="849609" cy="1071811"/>
                          </a:xfrm>
                          <a:custGeom>
                            <a:avLst/>
                            <a:gdLst>
                              <a:gd name="T0" fmla="*/ 849630 w 1167"/>
                              <a:gd name="T1" fmla="*/ 443034 h 1471"/>
                              <a:gd name="T2" fmla="*/ 633400 w 1167"/>
                              <a:gd name="T3" fmla="*/ 354864 h 1471"/>
                              <a:gd name="T4" fmla="*/ 624664 w 1167"/>
                              <a:gd name="T5" fmla="*/ 375267 h 1471"/>
                              <a:gd name="T6" fmla="*/ 619567 w 1167"/>
                              <a:gd name="T7" fmla="*/ 394942 h 1471"/>
                              <a:gd name="T8" fmla="*/ 613743 w 1167"/>
                              <a:gd name="T9" fmla="*/ 416073 h 1471"/>
                              <a:gd name="T10" fmla="*/ 608647 w 1167"/>
                              <a:gd name="T11" fmla="*/ 438662 h 1471"/>
                              <a:gd name="T12" fmla="*/ 602094 w 1167"/>
                              <a:gd name="T13" fmla="*/ 467080 h 1471"/>
                              <a:gd name="T14" fmla="*/ 598454 w 1167"/>
                              <a:gd name="T15" fmla="*/ 490398 h 1471"/>
                              <a:gd name="T16" fmla="*/ 594814 w 1167"/>
                              <a:gd name="T17" fmla="*/ 516630 h 1471"/>
                              <a:gd name="T18" fmla="*/ 592630 w 1167"/>
                              <a:gd name="T19" fmla="*/ 545048 h 1471"/>
                              <a:gd name="T20" fmla="*/ 589717 w 1167"/>
                              <a:gd name="T21" fmla="*/ 574924 h 1471"/>
                              <a:gd name="T22" fmla="*/ 589717 w 1167"/>
                              <a:gd name="T23" fmla="*/ 628846 h 1471"/>
                              <a:gd name="T24" fmla="*/ 591174 w 1167"/>
                              <a:gd name="T25" fmla="*/ 655807 h 1471"/>
                              <a:gd name="T26" fmla="*/ 592630 w 1167"/>
                              <a:gd name="T27" fmla="*/ 682039 h 1471"/>
                              <a:gd name="T28" fmla="*/ 596270 w 1167"/>
                              <a:gd name="T29" fmla="*/ 708271 h 1471"/>
                              <a:gd name="T30" fmla="*/ 601366 w 1167"/>
                              <a:gd name="T31" fmla="*/ 734504 h 1471"/>
                              <a:gd name="T32" fmla="*/ 605734 w 1167"/>
                              <a:gd name="T33" fmla="*/ 759279 h 1471"/>
                              <a:gd name="T34" fmla="*/ 612287 w 1167"/>
                              <a:gd name="T35" fmla="*/ 789154 h 1471"/>
                              <a:gd name="T36" fmla="*/ 621023 w 1167"/>
                              <a:gd name="T37" fmla="*/ 816115 h 1471"/>
                              <a:gd name="T38" fmla="*/ 214774 w 1167"/>
                              <a:gd name="T39" fmla="*/ 1071880 h 1471"/>
                              <a:gd name="T40" fmla="*/ 206037 w 1167"/>
                              <a:gd name="T41" fmla="*/ 1046376 h 1471"/>
                              <a:gd name="T42" fmla="*/ 197301 w 1167"/>
                              <a:gd name="T43" fmla="*/ 1023787 h 1471"/>
                              <a:gd name="T44" fmla="*/ 190020 w 1167"/>
                              <a:gd name="T45" fmla="*/ 1002656 h 1471"/>
                              <a:gd name="T46" fmla="*/ 182740 w 1167"/>
                              <a:gd name="T47" fmla="*/ 978610 h 1471"/>
                              <a:gd name="T48" fmla="*/ 176187 w 1167"/>
                              <a:gd name="T49" fmla="*/ 958935 h 1471"/>
                              <a:gd name="T50" fmla="*/ 168907 w 1167"/>
                              <a:gd name="T51" fmla="*/ 936347 h 1471"/>
                              <a:gd name="T52" fmla="*/ 163810 w 1167"/>
                              <a:gd name="T53" fmla="*/ 915215 h 1471"/>
                              <a:gd name="T54" fmla="*/ 158714 w 1167"/>
                              <a:gd name="T55" fmla="*/ 895541 h 1471"/>
                              <a:gd name="T56" fmla="*/ 154346 w 1167"/>
                              <a:gd name="T57" fmla="*/ 874409 h 1471"/>
                              <a:gd name="T58" fmla="*/ 147793 w 1167"/>
                              <a:gd name="T59" fmla="*/ 849634 h 1471"/>
                              <a:gd name="T60" fmla="*/ 144153 w 1167"/>
                              <a:gd name="T61" fmla="*/ 823402 h 1471"/>
                              <a:gd name="T62" fmla="*/ 139057 w 1167"/>
                              <a:gd name="T63" fmla="*/ 800084 h 1471"/>
                              <a:gd name="T64" fmla="*/ 133961 w 1167"/>
                              <a:gd name="T65" fmla="*/ 776038 h 1471"/>
                              <a:gd name="T66" fmla="*/ 131776 w 1167"/>
                              <a:gd name="T67" fmla="*/ 749077 h 1471"/>
                              <a:gd name="T68" fmla="*/ 128864 w 1167"/>
                              <a:gd name="T69" fmla="*/ 722845 h 1471"/>
                              <a:gd name="T70" fmla="*/ 126680 w 1167"/>
                              <a:gd name="T71" fmla="*/ 692969 h 1471"/>
                              <a:gd name="T72" fmla="*/ 124496 w 1167"/>
                              <a:gd name="T73" fmla="*/ 664551 h 1471"/>
                              <a:gd name="T74" fmla="*/ 124496 w 1167"/>
                              <a:gd name="T75" fmla="*/ 636133 h 1471"/>
                              <a:gd name="T76" fmla="*/ 124496 w 1167"/>
                              <a:gd name="T77" fmla="*/ 606257 h 1471"/>
                              <a:gd name="T78" fmla="*/ 124496 w 1167"/>
                              <a:gd name="T79" fmla="*/ 569095 h 1471"/>
                              <a:gd name="T80" fmla="*/ 125224 w 1167"/>
                              <a:gd name="T81" fmla="*/ 535576 h 1471"/>
                              <a:gd name="T82" fmla="*/ 126680 w 1167"/>
                              <a:gd name="T83" fmla="*/ 512987 h 1471"/>
                              <a:gd name="T84" fmla="*/ 128864 w 1167"/>
                              <a:gd name="T85" fmla="*/ 485297 h 1471"/>
                              <a:gd name="T86" fmla="*/ 131776 w 1167"/>
                              <a:gd name="T87" fmla="*/ 459794 h 1471"/>
                              <a:gd name="T88" fmla="*/ 135417 w 1167"/>
                              <a:gd name="T89" fmla="*/ 428461 h 1471"/>
                              <a:gd name="T90" fmla="*/ 140513 w 1167"/>
                              <a:gd name="T91" fmla="*/ 400771 h 1471"/>
                              <a:gd name="T92" fmla="*/ 145609 w 1167"/>
                              <a:gd name="T93" fmla="*/ 375996 h 1471"/>
                              <a:gd name="T94" fmla="*/ 151434 w 1167"/>
                              <a:gd name="T95" fmla="*/ 345392 h 1471"/>
                              <a:gd name="T96" fmla="*/ 157986 w 1167"/>
                              <a:gd name="T97" fmla="*/ 320617 h 1471"/>
                              <a:gd name="T98" fmla="*/ 163810 w 1167"/>
                              <a:gd name="T99" fmla="*/ 290741 h 1471"/>
                              <a:gd name="T100" fmla="*/ 171091 w 1167"/>
                              <a:gd name="T101" fmla="*/ 265966 h 1471"/>
                              <a:gd name="T102" fmla="*/ 179827 w 1167"/>
                              <a:gd name="T103" fmla="*/ 238277 h 1471"/>
                              <a:gd name="T104" fmla="*/ 188564 w 1167"/>
                              <a:gd name="T105" fmla="*/ 211316 h 1471"/>
                              <a:gd name="T106" fmla="*/ 200941 w 1167"/>
                              <a:gd name="T107" fmla="*/ 177797 h 1471"/>
                              <a:gd name="T108" fmla="*/ 0 w 1167"/>
                              <a:gd name="T109" fmla="*/ 93270 h 1471"/>
                              <a:gd name="T110" fmla="*/ 529290 w 1167"/>
                              <a:gd name="T111" fmla="*/ 0 h 1471"/>
                              <a:gd name="T112" fmla="*/ 849630 w 1167"/>
                              <a:gd name="T113" fmla="*/ 443034 h 1471"/>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167" h="1471">
                                <a:moveTo>
                                  <a:pt x="1167" y="608"/>
                                </a:moveTo>
                                <a:lnTo>
                                  <a:pt x="870" y="487"/>
                                </a:lnTo>
                                <a:lnTo>
                                  <a:pt x="858" y="515"/>
                                </a:lnTo>
                                <a:lnTo>
                                  <a:pt x="851" y="542"/>
                                </a:lnTo>
                                <a:lnTo>
                                  <a:pt x="843" y="571"/>
                                </a:lnTo>
                                <a:lnTo>
                                  <a:pt x="836" y="602"/>
                                </a:lnTo>
                                <a:lnTo>
                                  <a:pt x="827" y="641"/>
                                </a:lnTo>
                                <a:lnTo>
                                  <a:pt x="822" y="673"/>
                                </a:lnTo>
                                <a:lnTo>
                                  <a:pt x="817" y="709"/>
                                </a:lnTo>
                                <a:lnTo>
                                  <a:pt x="814" y="748"/>
                                </a:lnTo>
                                <a:lnTo>
                                  <a:pt x="810" y="789"/>
                                </a:lnTo>
                                <a:lnTo>
                                  <a:pt x="810" y="863"/>
                                </a:lnTo>
                                <a:lnTo>
                                  <a:pt x="812" y="900"/>
                                </a:lnTo>
                                <a:lnTo>
                                  <a:pt x="814" y="936"/>
                                </a:lnTo>
                                <a:lnTo>
                                  <a:pt x="819" y="972"/>
                                </a:lnTo>
                                <a:lnTo>
                                  <a:pt x="826" y="1008"/>
                                </a:lnTo>
                                <a:lnTo>
                                  <a:pt x="832" y="1042"/>
                                </a:lnTo>
                                <a:lnTo>
                                  <a:pt x="841" y="1083"/>
                                </a:lnTo>
                                <a:lnTo>
                                  <a:pt x="853" y="1120"/>
                                </a:lnTo>
                                <a:lnTo>
                                  <a:pt x="295" y="1471"/>
                                </a:lnTo>
                                <a:lnTo>
                                  <a:pt x="283" y="1436"/>
                                </a:lnTo>
                                <a:lnTo>
                                  <a:pt x="271" y="1405"/>
                                </a:lnTo>
                                <a:lnTo>
                                  <a:pt x="261" y="1376"/>
                                </a:lnTo>
                                <a:lnTo>
                                  <a:pt x="251" y="1343"/>
                                </a:lnTo>
                                <a:lnTo>
                                  <a:pt x="242" y="1316"/>
                                </a:lnTo>
                                <a:lnTo>
                                  <a:pt x="232" y="1285"/>
                                </a:lnTo>
                                <a:lnTo>
                                  <a:pt x="225" y="1256"/>
                                </a:lnTo>
                                <a:lnTo>
                                  <a:pt x="218" y="1229"/>
                                </a:lnTo>
                                <a:lnTo>
                                  <a:pt x="212" y="1200"/>
                                </a:lnTo>
                                <a:lnTo>
                                  <a:pt x="203" y="1166"/>
                                </a:lnTo>
                                <a:lnTo>
                                  <a:pt x="198" y="1130"/>
                                </a:lnTo>
                                <a:lnTo>
                                  <a:pt x="191" y="1098"/>
                                </a:lnTo>
                                <a:lnTo>
                                  <a:pt x="184" y="1065"/>
                                </a:lnTo>
                                <a:lnTo>
                                  <a:pt x="181" y="1028"/>
                                </a:lnTo>
                                <a:lnTo>
                                  <a:pt x="177" y="992"/>
                                </a:lnTo>
                                <a:lnTo>
                                  <a:pt x="174" y="951"/>
                                </a:lnTo>
                                <a:lnTo>
                                  <a:pt x="171" y="912"/>
                                </a:lnTo>
                                <a:lnTo>
                                  <a:pt x="171" y="873"/>
                                </a:lnTo>
                                <a:lnTo>
                                  <a:pt x="171" y="832"/>
                                </a:lnTo>
                                <a:lnTo>
                                  <a:pt x="171" y="781"/>
                                </a:lnTo>
                                <a:lnTo>
                                  <a:pt x="172" y="735"/>
                                </a:lnTo>
                                <a:lnTo>
                                  <a:pt x="174" y="704"/>
                                </a:lnTo>
                                <a:lnTo>
                                  <a:pt x="177" y="666"/>
                                </a:lnTo>
                                <a:lnTo>
                                  <a:pt x="181" y="631"/>
                                </a:lnTo>
                                <a:lnTo>
                                  <a:pt x="186" y="588"/>
                                </a:lnTo>
                                <a:lnTo>
                                  <a:pt x="193" y="550"/>
                                </a:lnTo>
                                <a:lnTo>
                                  <a:pt x="200" y="516"/>
                                </a:lnTo>
                                <a:lnTo>
                                  <a:pt x="208" y="474"/>
                                </a:lnTo>
                                <a:lnTo>
                                  <a:pt x="217" y="440"/>
                                </a:lnTo>
                                <a:lnTo>
                                  <a:pt x="225" y="399"/>
                                </a:lnTo>
                                <a:lnTo>
                                  <a:pt x="235" y="365"/>
                                </a:lnTo>
                                <a:lnTo>
                                  <a:pt x="247" y="327"/>
                                </a:lnTo>
                                <a:lnTo>
                                  <a:pt x="259" y="290"/>
                                </a:lnTo>
                                <a:lnTo>
                                  <a:pt x="276" y="244"/>
                                </a:lnTo>
                                <a:lnTo>
                                  <a:pt x="0" y="128"/>
                                </a:lnTo>
                                <a:lnTo>
                                  <a:pt x="727" y="0"/>
                                </a:lnTo>
                                <a:lnTo>
                                  <a:pt x="1167" y="608"/>
                                </a:lnTo>
                                <a:close/>
                              </a:path>
                            </a:pathLst>
                          </a:custGeom>
                          <a:solidFill>
                            <a:srgbClr val="008000"/>
                          </a:solidFill>
                          <a:ln w="11113">
                            <a:solidFill>
                              <a:srgbClr val="000000"/>
                            </a:solidFill>
                            <a:round/>
                            <a:headEnd/>
                            <a:tailEnd/>
                          </a:ln>
                        </wps:spPr>
                        <wps:bodyPr rot="0" vert="horz" wrap="square" lIns="91440" tIns="45720" rIns="91440" bIns="45720" anchor="t" anchorCtr="0" upright="1">
                          <a:noAutofit/>
                        </wps:bodyPr>
                      </wps:wsp>
                      <wps:wsp>
                        <wps:cNvPr id="29" name="Freeform 6"/>
                        <wps:cNvSpPr>
                          <a:spLocks/>
                        </wps:cNvSpPr>
                        <wps:spPr bwMode="auto">
                          <a:xfrm>
                            <a:off x="1884020" y="2553927"/>
                            <a:ext cx="965210" cy="918910"/>
                          </a:xfrm>
                          <a:custGeom>
                            <a:avLst/>
                            <a:gdLst>
                              <a:gd name="T0" fmla="*/ 766332 w 1325"/>
                              <a:gd name="T1" fmla="*/ 918845 h 1260"/>
                              <a:gd name="T2" fmla="*/ 746664 w 1325"/>
                              <a:gd name="T3" fmla="*/ 908636 h 1260"/>
                              <a:gd name="T4" fmla="*/ 730638 w 1325"/>
                              <a:gd name="T5" fmla="*/ 899885 h 1260"/>
                              <a:gd name="T6" fmla="*/ 713155 w 1325"/>
                              <a:gd name="T7" fmla="*/ 891863 h 1260"/>
                              <a:gd name="T8" fmla="*/ 697129 w 1325"/>
                              <a:gd name="T9" fmla="*/ 883112 h 1260"/>
                              <a:gd name="T10" fmla="*/ 679646 w 1325"/>
                              <a:gd name="T11" fmla="*/ 872903 h 1260"/>
                              <a:gd name="T12" fmla="*/ 662164 w 1325"/>
                              <a:gd name="T13" fmla="*/ 862693 h 1260"/>
                              <a:gd name="T14" fmla="*/ 646138 w 1325"/>
                              <a:gd name="T15" fmla="*/ 851755 h 1260"/>
                              <a:gd name="T16" fmla="*/ 628655 w 1325"/>
                              <a:gd name="T17" fmla="*/ 841545 h 1260"/>
                              <a:gd name="T18" fmla="*/ 609715 w 1325"/>
                              <a:gd name="T19" fmla="*/ 828419 h 1260"/>
                              <a:gd name="T20" fmla="*/ 588590 w 1325"/>
                              <a:gd name="T21" fmla="*/ 814563 h 1260"/>
                              <a:gd name="T22" fmla="*/ 572564 w 1325"/>
                              <a:gd name="T23" fmla="*/ 802166 h 1260"/>
                              <a:gd name="T24" fmla="*/ 556538 w 1325"/>
                              <a:gd name="T25" fmla="*/ 788311 h 1260"/>
                              <a:gd name="T26" fmla="*/ 538327 w 1325"/>
                              <a:gd name="T27" fmla="*/ 774455 h 1260"/>
                              <a:gd name="T28" fmla="*/ 517930 w 1325"/>
                              <a:gd name="T29" fmla="*/ 759870 h 1260"/>
                              <a:gd name="T30" fmla="*/ 500447 w 1325"/>
                              <a:gd name="T31" fmla="*/ 744556 h 1260"/>
                              <a:gd name="T32" fmla="*/ 482236 w 1325"/>
                              <a:gd name="T33" fmla="*/ 728513 h 1260"/>
                              <a:gd name="T34" fmla="*/ 466938 w 1325"/>
                              <a:gd name="T35" fmla="*/ 714657 h 1260"/>
                              <a:gd name="T36" fmla="*/ 445813 w 1325"/>
                              <a:gd name="T37" fmla="*/ 694968 h 1260"/>
                              <a:gd name="T38" fmla="*/ 428330 w 1325"/>
                              <a:gd name="T39" fmla="*/ 678924 h 1260"/>
                              <a:gd name="T40" fmla="*/ 413761 w 1325"/>
                              <a:gd name="T41" fmla="*/ 662881 h 1260"/>
                              <a:gd name="T42" fmla="*/ 396278 w 1325"/>
                              <a:gd name="T43" fmla="*/ 643921 h 1260"/>
                              <a:gd name="T44" fmla="*/ 383895 w 1325"/>
                              <a:gd name="T45" fmla="*/ 630065 h 1260"/>
                              <a:gd name="T46" fmla="*/ 369326 w 1325"/>
                              <a:gd name="T47" fmla="*/ 613293 h 1260"/>
                              <a:gd name="T48" fmla="*/ 354028 w 1325"/>
                              <a:gd name="T49" fmla="*/ 595791 h 1260"/>
                              <a:gd name="T50" fmla="*/ 338002 w 1325"/>
                              <a:gd name="T51" fmla="*/ 574643 h 1260"/>
                              <a:gd name="T52" fmla="*/ 322705 w 1325"/>
                              <a:gd name="T53" fmla="*/ 557141 h 1260"/>
                              <a:gd name="T54" fmla="*/ 308136 w 1325"/>
                              <a:gd name="T55" fmla="*/ 537451 h 1260"/>
                              <a:gd name="T56" fmla="*/ 290653 w 1325"/>
                              <a:gd name="T57" fmla="*/ 513386 h 1260"/>
                              <a:gd name="T58" fmla="*/ 276084 w 1325"/>
                              <a:gd name="T59" fmla="*/ 492238 h 1260"/>
                              <a:gd name="T60" fmla="*/ 259329 w 1325"/>
                              <a:gd name="T61" fmla="*/ 468903 h 1260"/>
                              <a:gd name="T62" fmla="*/ 244760 w 1325"/>
                              <a:gd name="T63" fmla="*/ 444838 h 1260"/>
                              <a:gd name="T64" fmla="*/ 230920 w 1325"/>
                              <a:gd name="T65" fmla="*/ 420043 h 1260"/>
                              <a:gd name="T66" fmla="*/ 216350 w 1325"/>
                              <a:gd name="T67" fmla="*/ 393791 h 1260"/>
                              <a:gd name="T68" fmla="*/ 206152 w 1325"/>
                              <a:gd name="T69" fmla="*/ 371913 h 1260"/>
                              <a:gd name="T70" fmla="*/ 193768 w 1325"/>
                              <a:gd name="T71" fmla="*/ 350765 h 1260"/>
                              <a:gd name="T72" fmla="*/ 183570 w 1325"/>
                              <a:gd name="T73" fmla="*/ 326700 h 1260"/>
                              <a:gd name="T74" fmla="*/ 0 w 1325"/>
                              <a:gd name="T75" fmla="*/ 414209 h 1260"/>
                              <a:gd name="T76" fmla="*/ 303036 w 1325"/>
                              <a:gd name="T77" fmla="*/ 0 h 1260"/>
                              <a:gd name="T78" fmla="*/ 816596 w 1325"/>
                              <a:gd name="T79" fmla="*/ 44484 h 1260"/>
                              <a:gd name="T80" fmla="*/ 609715 w 1325"/>
                              <a:gd name="T81" fmla="*/ 136368 h 1260"/>
                              <a:gd name="T82" fmla="*/ 622827 w 1325"/>
                              <a:gd name="T83" fmla="*/ 162621 h 1260"/>
                              <a:gd name="T84" fmla="*/ 637396 w 1325"/>
                              <a:gd name="T85" fmla="*/ 190332 h 1260"/>
                              <a:gd name="T86" fmla="*/ 656336 w 1325"/>
                              <a:gd name="T87" fmla="*/ 220231 h 1260"/>
                              <a:gd name="T88" fmla="*/ 677461 w 1325"/>
                              <a:gd name="T89" fmla="*/ 252318 h 1260"/>
                              <a:gd name="T90" fmla="*/ 695672 w 1325"/>
                              <a:gd name="T91" fmla="*/ 277112 h 1260"/>
                              <a:gd name="T92" fmla="*/ 716798 w 1325"/>
                              <a:gd name="T93" fmla="*/ 301906 h 1260"/>
                              <a:gd name="T94" fmla="*/ 736466 w 1325"/>
                              <a:gd name="T95" fmla="*/ 326700 h 1260"/>
                              <a:gd name="T96" fmla="*/ 757591 w 1325"/>
                              <a:gd name="T97" fmla="*/ 347848 h 1260"/>
                              <a:gd name="T98" fmla="*/ 780173 w 1325"/>
                              <a:gd name="T99" fmla="*/ 368267 h 1260"/>
                              <a:gd name="T100" fmla="*/ 804212 w 1325"/>
                              <a:gd name="T101" fmla="*/ 390145 h 1260"/>
                              <a:gd name="T102" fmla="*/ 827522 w 1325"/>
                              <a:gd name="T103" fmla="*/ 409105 h 1260"/>
                              <a:gd name="T104" fmla="*/ 850104 w 1325"/>
                              <a:gd name="T105" fmla="*/ 427336 h 1260"/>
                              <a:gd name="T106" fmla="*/ 871958 w 1325"/>
                              <a:gd name="T107" fmla="*/ 444108 h 1260"/>
                              <a:gd name="T108" fmla="*/ 899639 w 1325"/>
                              <a:gd name="T109" fmla="*/ 460881 h 1260"/>
                              <a:gd name="T110" fmla="*/ 926592 w 1325"/>
                              <a:gd name="T111" fmla="*/ 477654 h 1260"/>
                              <a:gd name="T112" fmla="*/ 946989 w 1325"/>
                              <a:gd name="T113" fmla="*/ 486404 h 1260"/>
                              <a:gd name="T114" fmla="*/ 965200 w 1325"/>
                              <a:gd name="T115" fmla="*/ 495885 h 1260"/>
                              <a:gd name="T116" fmla="*/ 766332 w 1325"/>
                              <a:gd name="T117" fmla="*/ 918845 h 12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325" h="1260">
                                <a:moveTo>
                                  <a:pt x="1052" y="1260"/>
                                </a:moveTo>
                                <a:lnTo>
                                  <a:pt x="1025" y="1246"/>
                                </a:lnTo>
                                <a:lnTo>
                                  <a:pt x="1003" y="1234"/>
                                </a:lnTo>
                                <a:lnTo>
                                  <a:pt x="979" y="1223"/>
                                </a:lnTo>
                                <a:lnTo>
                                  <a:pt x="957" y="1211"/>
                                </a:lnTo>
                                <a:lnTo>
                                  <a:pt x="933" y="1197"/>
                                </a:lnTo>
                                <a:lnTo>
                                  <a:pt x="909" y="1183"/>
                                </a:lnTo>
                                <a:lnTo>
                                  <a:pt x="887" y="1168"/>
                                </a:lnTo>
                                <a:lnTo>
                                  <a:pt x="863" y="1154"/>
                                </a:lnTo>
                                <a:lnTo>
                                  <a:pt x="837" y="1136"/>
                                </a:lnTo>
                                <a:lnTo>
                                  <a:pt x="808" y="1117"/>
                                </a:lnTo>
                                <a:lnTo>
                                  <a:pt x="786" y="1100"/>
                                </a:lnTo>
                                <a:lnTo>
                                  <a:pt x="764" y="1081"/>
                                </a:lnTo>
                                <a:lnTo>
                                  <a:pt x="739" y="1062"/>
                                </a:lnTo>
                                <a:lnTo>
                                  <a:pt x="711" y="1042"/>
                                </a:lnTo>
                                <a:lnTo>
                                  <a:pt x="687" y="1021"/>
                                </a:lnTo>
                                <a:lnTo>
                                  <a:pt x="662" y="999"/>
                                </a:lnTo>
                                <a:lnTo>
                                  <a:pt x="641" y="980"/>
                                </a:lnTo>
                                <a:lnTo>
                                  <a:pt x="612" y="953"/>
                                </a:lnTo>
                                <a:lnTo>
                                  <a:pt x="588" y="931"/>
                                </a:lnTo>
                                <a:lnTo>
                                  <a:pt x="568" y="909"/>
                                </a:lnTo>
                                <a:lnTo>
                                  <a:pt x="544" y="883"/>
                                </a:lnTo>
                                <a:lnTo>
                                  <a:pt x="527" y="864"/>
                                </a:lnTo>
                                <a:lnTo>
                                  <a:pt x="507" y="841"/>
                                </a:lnTo>
                                <a:lnTo>
                                  <a:pt x="486" y="817"/>
                                </a:lnTo>
                                <a:lnTo>
                                  <a:pt x="464" y="788"/>
                                </a:lnTo>
                                <a:lnTo>
                                  <a:pt x="443" y="764"/>
                                </a:lnTo>
                                <a:lnTo>
                                  <a:pt x="423" y="737"/>
                                </a:lnTo>
                                <a:lnTo>
                                  <a:pt x="399" y="704"/>
                                </a:lnTo>
                                <a:lnTo>
                                  <a:pt x="379" y="675"/>
                                </a:lnTo>
                                <a:lnTo>
                                  <a:pt x="356" y="643"/>
                                </a:lnTo>
                                <a:lnTo>
                                  <a:pt x="336" y="610"/>
                                </a:lnTo>
                                <a:lnTo>
                                  <a:pt x="317" y="576"/>
                                </a:lnTo>
                                <a:lnTo>
                                  <a:pt x="297" y="540"/>
                                </a:lnTo>
                                <a:lnTo>
                                  <a:pt x="283" y="510"/>
                                </a:lnTo>
                                <a:lnTo>
                                  <a:pt x="266" y="481"/>
                                </a:lnTo>
                                <a:lnTo>
                                  <a:pt x="252" y="448"/>
                                </a:lnTo>
                                <a:lnTo>
                                  <a:pt x="0" y="568"/>
                                </a:lnTo>
                                <a:lnTo>
                                  <a:pt x="416" y="0"/>
                                </a:lnTo>
                                <a:lnTo>
                                  <a:pt x="1121" y="61"/>
                                </a:lnTo>
                                <a:lnTo>
                                  <a:pt x="837" y="187"/>
                                </a:lnTo>
                                <a:lnTo>
                                  <a:pt x="855" y="223"/>
                                </a:lnTo>
                                <a:lnTo>
                                  <a:pt x="875" y="261"/>
                                </a:lnTo>
                                <a:lnTo>
                                  <a:pt x="901" y="302"/>
                                </a:lnTo>
                                <a:lnTo>
                                  <a:pt x="930" y="346"/>
                                </a:lnTo>
                                <a:lnTo>
                                  <a:pt x="955" y="380"/>
                                </a:lnTo>
                                <a:lnTo>
                                  <a:pt x="984" y="414"/>
                                </a:lnTo>
                                <a:lnTo>
                                  <a:pt x="1011" y="448"/>
                                </a:lnTo>
                                <a:lnTo>
                                  <a:pt x="1040" y="477"/>
                                </a:lnTo>
                                <a:lnTo>
                                  <a:pt x="1071" y="505"/>
                                </a:lnTo>
                                <a:lnTo>
                                  <a:pt x="1104" y="535"/>
                                </a:lnTo>
                                <a:lnTo>
                                  <a:pt x="1136" y="561"/>
                                </a:lnTo>
                                <a:lnTo>
                                  <a:pt x="1167" y="586"/>
                                </a:lnTo>
                                <a:lnTo>
                                  <a:pt x="1197" y="609"/>
                                </a:lnTo>
                                <a:lnTo>
                                  <a:pt x="1235" y="632"/>
                                </a:lnTo>
                                <a:lnTo>
                                  <a:pt x="1272" y="655"/>
                                </a:lnTo>
                                <a:lnTo>
                                  <a:pt x="1300" y="667"/>
                                </a:lnTo>
                                <a:lnTo>
                                  <a:pt x="1325" y="680"/>
                                </a:lnTo>
                                <a:lnTo>
                                  <a:pt x="1052" y="1260"/>
                                </a:lnTo>
                                <a:close/>
                              </a:path>
                            </a:pathLst>
                          </a:custGeom>
                          <a:solidFill>
                            <a:srgbClr val="FFFF99"/>
                          </a:solidFill>
                          <a:ln w="11113">
                            <a:solidFill>
                              <a:srgbClr val="000000"/>
                            </a:solidFill>
                            <a:round/>
                            <a:headEnd/>
                            <a:tailEnd/>
                          </a:ln>
                        </wps:spPr>
                        <wps:bodyPr rot="0" vert="horz" wrap="square" lIns="91440" tIns="45720" rIns="91440" bIns="45720" anchor="t" anchorCtr="0" upright="1">
                          <a:noAutofit/>
                        </wps:bodyPr>
                      </wps:wsp>
                      <wps:wsp>
                        <wps:cNvPr id="30" name="Freeform 7"/>
                        <wps:cNvSpPr>
                          <a:spLocks/>
                        </wps:cNvSpPr>
                        <wps:spPr bwMode="auto">
                          <a:xfrm>
                            <a:off x="2610427" y="2874631"/>
                            <a:ext cx="1048411" cy="838809"/>
                          </a:xfrm>
                          <a:custGeom>
                            <a:avLst/>
                            <a:gdLst>
                              <a:gd name="T0" fmla="*/ 419645 w 1439"/>
                              <a:gd name="T1" fmla="*/ 0 h 1151"/>
                              <a:gd name="T2" fmla="*/ 332948 w 1439"/>
                              <a:gd name="T3" fmla="*/ 216450 h 1151"/>
                              <a:gd name="T4" fmla="*/ 352619 w 1439"/>
                              <a:gd name="T5" fmla="*/ 224467 h 1151"/>
                              <a:gd name="T6" fmla="*/ 371561 w 1439"/>
                              <a:gd name="T7" fmla="*/ 229568 h 1151"/>
                              <a:gd name="T8" fmla="*/ 392689 w 1439"/>
                              <a:gd name="T9" fmla="*/ 236127 h 1151"/>
                              <a:gd name="T10" fmla="*/ 416003 w 1439"/>
                              <a:gd name="T11" fmla="*/ 241958 h 1151"/>
                              <a:gd name="T12" fmla="*/ 443688 w 1439"/>
                              <a:gd name="T13" fmla="*/ 247059 h 1151"/>
                              <a:gd name="T14" fmla="*/ 468458 w 1439"/>
                              <a:gd name="T15" fmla="*/ 250703 h 1151"/>
                              <a:gd name="T16" fmla="*/ 493229 w 1439"/>
                              <a:gd name="T17" fmla="*/ 254347 h 1151"/>
                              <a:gd name="T18" fmla="*/ 521643 w 1439"/>
                              <a:gd name="T19" fmla="*/ 257991 h 1151"/>
                              <a:gd name="T20" fmla="*/ 551513 w 1439"/>
                              <a:gd name="T21" fmla="*/ 260906 h 1151"/>
                              <a:gd name="T22" fmla="*/ 604697 w 1439"/>
                              <a:gd name="T23" fmla="*/ 260906 h 1151"/>
                              <a:gd name="T24" fmla="*/ 633839 w 1439"/>
                              <a:gd name="T25" fmla="*/ 259449 h 1151"/>
                              <a:gd name="T26" fmla="*/ 658610 w 1439"/>
                              <a:gd name="T27" fmla="*/ 257262 h 1151"/>
                              <a:gd name="T28" fmla="*/ 684838 w 1439"/>
                              <a:gd name="T29" fmla="*/ 253618 h 1151"/>
                              <a:gd name="T30" fmla="*/ 711794 w 1439"/>
                              <a:gd name="T31" fmla="*/ 248517 h 1151"/>
                              <a:gd name="T32" fmla="*/ 735837 w 1439"/>
                              <a:gd name="T33" fmla="*/ 244873 h 1151"/>
                              <a:gd name="T34" fmla="*/ 765707 w 1439"/>
                              <a:gd name="T35" fmla="*/ 236856 h 1151"/>
                              <a:gd name="T36" fmla="*/ 792664 w 1439"/>
                              <a:gd name="T37" fmla="*/ 228839 h 1151"/>
                              <a:gd name="T38" fmla="*/ 1048385 w 1439"/>
                              <a:gd name="T39" fmla="*/ 634046 h 1151"/>
                              <a:gd name="T40" fmla="*/ 1023614 w 1439"/>
                              <a:gd name="T41" fmla="*/ 643520 h 1151"/>
                              <a:gd name="T42" fmla="*/ 1000301 w 1439"/>
                              <a:gd name="T43" fmla="*/ 652265 h 1151"/>
                              <a:gd name="T44" fmla="*/ 979173 w 1439"/>
                              <a:gd name="T45" fmla="*/ 659553 h 1151"/>
                              <a:gd name="T46" fmla="*/ 956588 w 1439"/>
                              <a:gd name="T47" fmla="*/ 667570 h 1151"/>
                              <a:gd name="T48" fmla="*/ 935460 w 1439"/>
                              <a:gd name="T49" fmla="*/ 673400 h 1151"/>
                              <a:gd name="T50" fmla="*/ 913603 w 1439"/>
                              <a:gd name="T51" fmla="*/ 680688 h 1151"/>
                              <a:gd name="T52" fmla="*/ 893204 w 1439"/>
                              <a:gd name="T53" fmla="*/ 685790 h 1151"/>
                              <a:gd name="T54" fmla="*/ 872076 w 1439"/>
                              <a:gd name="T55" fmla="*/ 690891 h 1151"/>
                              <a:gd name="T56" fmla="*/ 850948 w 1439"/>
                              <a:gd name="T57" fmla="*/ 695993 h 1151"/>
                              <a:gd name="T58" fmla="*/ 827634 w 1439"/>
                              <a:gd name="T59" fmla="*/ 701823 h 1151"/>
                              <a:gd name="T60" fmla="*/ 799949 w 1439"/>
                              <a:gd name="T61" fmla="*/ 705467 h 1151"/>
                              <a:gd name="T62" fmla="*/ 778093 w 1439"/>
                              <a:gd name="T63" fmla="*/ 710568 h 1151"/>
                              <a:gd name="T64" fmla="*/ 752593 w 1439"/>
                              <a:gd name="T65" fmla="*/ 715670 h 1151"/>
                              <a:gd name="T66" fmla="*/ 727094 w 1439"/>
                              <a:gd name="T67" fmla="*/ 719314 h 1151"/>
                              <a:gd name="T68" fmla="*/ 699409 w 1439"/>
                              <a:gd name="T69" fmla="*/ 722229 h 1151"/>
                              <a:gd name="T70" fmla="*/ 669538 w 1439"/>
                              <a:gd name="T71" fmla="*/ 722958 h 1151"/>
                              <a:gd name="T72" fmla="*/ 641125 w 1439"/>
                              <a:gd name="T73" fmla="*/ 725873 h 1151"/>
                              <a:gd name="T74" fmla="*/ 613440 w 1439"/>
                              <a:gd name="T75" fmla="*/ 725873 h 1151"/>
                              <a:gd name="T76" fmla="*/ 583569 w 1439"/>
                              <a:gd name="T77" fmla="*/ 725873 h 1151"/>
                              <a:gd name="T78" fmla="*/ 546413 w 1439"/>
                              <a:gd name="T79" fmla="*/ 725873 h 1151"/>
                              <a:gd name="T80" fmla="*/ 512900 w 1439"/>
                              <a:gd name="T81" fmla="*/ 724415 h 1151"/>
                              <a:gd name="T82" fmla="*/ 489586 w 1439"/>
                              <a:gd name="T83" fmla="*/ 722958 h 1151"/>
                              <a:gd name="T84" fmla="*/ 463358 w 1439"/>
                              <a:gd name="T85" fmla="*/ 722229 h 1151"/>
                              <a:gd name="T86" fmla="*/ 436402 w 1439"/>
                              <a:gd name="T87" fmla="*/ 719314 h 1151"/>
                              <a:gd name="T88" fmla="*/ 405074 w 1439"/>
                              <a:gd name="T89" fmla="*/ 714212 h 1151"/>
                              <a:gd name="T90" fmla="*/ 378847 w 1439"/>
                              <a:gd name="T91" fmla="*/ 709840 h 1151"/>
                              <a:gd name="T92" fmla="*/ 352619 w 1439"/>
                              <a:gd name="T93" fmla="*/ 705467 h 1151"/>
                              <a:gd name="T94" fmla="*/ 322020 w 1439"/>
                              <a:gd name="T95" fmla="*/ 698179 h 1151"/>
                              <a:gd name="T96" fmla="*/ 297977 w 1439"/>
                              <a:gd name="T97" fmla="*/ 692349 h 1151"/>
                              <a:gd name="T98" fmla="*/ 268107 w 1439"/>
                              <a:gd name="T99" fmla="*/ 685790 h 1151"/>
                              <a:gd name="T100" fmla="*/ 241879 w 1439"/>
                              <a:gd name="T101" fmla="*/ 678502 h 1151"/>
                              <a:gd name="T102" fmla="*/ 216380 w 1439"/>
                              <a:gd name="T103" fmla="*/ 671214 h 1151"/>
                              <a:gd name="T104" fmla="*/ 188695 w 1439"/>
                              <a:gd name="T105" fmla="*/ 661011 h 1151"/>
                              <a:gd name="T106" fmla="*/ 155181 w 1439"/>
                              <a:gd name="T107" fmla="*/ 648621 h 1151"/>
                              <a:gd name="T108" fmla="*/ 75769 w 1439"/>
                              <a:gd name="T109" fmla="*/ 838835 h 1151"/>
                              <a:gd name="T110" fmla="*/ 0 w 1439"/>
                              <a:gd name="T111" fmla="*/ 300261 h 1151"/>
                              <a:gd name="T112" fmla="*/ 419645 w 1439"/>
                              <a:gd name="T113" fmla="*/ 0 h 1151"/>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439" h="1151">
                                <a:moveTo>
                                  <a:pt x="576" y="0"/>
                                </a:moveTo>
                                <a:lnTo>
                                  <a:pt x="457" y="297"/>
                                </a:lnTo>
                                <a:lnTo>
                                  <a:pt x="484" y="308"/>
                                </a:lnTo>
                                <a:lnTo>
                                  <a:pt x="510" y="315"/>
                                </a:lnTo>
                                <a:lnTo>
                                  <a:pt x="539" y="324"/>
                                </a:lnTo>
                                <a:lnTo>
                                  <a:pt x="571" y="332"/>
                                </a:lnTo>
                                <a:lnTo>
                                  <a:pt x="609" y="339"/>
                                </a:lnTo>
                                <a:lnTo>
                                  <a:pt x="643" y="344"/>
                                </a:lnTo>
                                <a:lnTo>
                                  <a:pt x="677" y="349"/>
                                </a:lnTo>
                                <a:lnTo>
                                  <a:pt x="716" y="354"/>
                                </a:lnTo>
                                <a:lnTo>
                                  <a:pt x="757" y="358"/>
                                </a:lnTo>
                                <a:lnTo>
                                  <a:pt x="830" y="358"/>
                                </a:lnTo>
                                <a:lnTo>
                                  <a:pt x="870" y="356"/>
                                </a:lnTo>
                                <a:lnTo>
                                  <a:pt x="904" y="353"/>
                                </a:lnTo>
                                <a:lnTo>
                                  <a:pt x="940" y="348"/>
                                </a:lnTo>
                                <a:lnTo>
                                  <a:pt x="977" y="341"/>
                                </a:lnTo>
                                <a:lnTo>
                                  <a:pt x="1010" y="336"/>
                                </a:lnTo>
                                <a:lnTo>
                                  <a:pt x="1051" y="325"/>
                                </a:lnTo>
                                <a:lnTo>
                                  <a:pt x="1088" y="314"/>
                                </a:lnTo>
                                <a:lnTo>
                                  <a:pt x="1439" y="870"/>
                                </a:lnTo>
                                <a:lnTo>
                                  <a:pt x="1405" y="883"/>
                                </a:lnTo>
                                <a:lnTo>
                                  <a:pt x="1373" y="895"/>
                                </a:lnTo>
                                <a:lnTo>
                                  <a:pt x="1344" y="905"/>
                                </a:lnTo>
                                <a:lnTo>
                                  <a:pt x="1313" y="916"/>
                                </a:lnTo>
                                <a:lnTo>
                                  <a:pt x="1284" y="924"/>
                                </a:lnTo>
                                <a:lnTo>
                                  <a:pt x="1254" y="934"/>
                                </a:lnTo>
                                <a:lnTo>
                                  <a:pt x="1226" y="941"/>
                                </a:lnTo>
                                <a:lnTo>
                                  <a:pt x="1197" y="948"/>
                                </a:lnTo>
                                <a:lnTo>
                                  <a:pt x="1168" y="955"/>
                                </a:lnTo>
                                <a:lnTo>
                                  <a:pt x="1136" y="963"/>
                                </a:lnTo>
                                <a:lnTo>
                                  <a:pt x="1098" y="968"/>
                                </a:lnTo>
                                <a:lnTo>
                                  <a:pt x="1068" y="975"/>
                                </a:lnTo>
                                <a:lnTo>
                                  <a:pt x="1033" y="982"/>
                                </a:lnTo>
                                <a:lnTo>
                                  <a:pt x="998" y="987"/>
                                </a:lnTo>
                                <a:lnTo>
                                  <a:pt x="960" y="991"/>
                                </a:lnTo>
                                <a:lnTo>
                                  <a:pt x="919" y="992"/>
                                </a:lnTo>
                                <a:lnTo>
                                  <a:pt x="880" y="996"/>
                                </a:lnTo>
                                <a:lnTo>
                                  <a:pt x="842" y="996"/>
                                </a:lnTo>
                                <a:lnTo>
                                  <a:pt x="801" y="996"/>
                                </a:lnTo>
                                <a:lnTo>
                                  <a:pt x="750" y="996"/>
                                </a:lnTo>
                                <a:lnTo>
                                  <a:pt x="704" y="994"/>
                                </a:lnTo>
                                <a:lnTo>
                                  <a:pt x="672" y="992"/>
                                </a:lnTo>
                                <a:lnTo>
                                  <a:pt x="636" y="991"/>
                                </a:lnTo>
                                <a:lnTo>
                                  <a:pt x="599" y="987"/>
                                </a:lnTo>
                                <a:lnTo>
                                  <a:pt x="556" y="980"/>
                                </a:lnTo>
                                <a:lnTo>
                                  <a:pt x="520" y="974"/>
                                </a:lnTo>
                                <a:lnTo>
                                  <a:pt x="484" y="968"/>
                                </a:lnTo>
                                <a:lnTo>
                                  <a:pt x="442" y="958"/>
                                </a:lnTo>
                                <a:lnTo>
                                  <a:pt x="409" y="950"/>
                                </a:lnTo>
                                <a:lnTo>
                                  <a:pt x="368" y="941"/>
                                </a:lnTo>
                                <a:lnTo>
                                  <a:pt x="332" y="931"/>
                                </a:lnTo>
                                <a:lnTo>
                                  <a:pt x="297" y="921"/>
                                </a:lnTo>
                                <a:lnTo>
                                  <a:pt x="259" y="907"/>
                                </a:lnTo>
                                <a:lnTo>
                                  <a:pt x="213" y="890"/>
                                </a:lnTo>
                                <a:lnTo>
                                  <a:pt x="104" y="1151"/>
                                </a:lnTo>
                                <a:lnTo>
                                  <a:pt x="0" y="412"/>
                                </a:lnTo>
                                <a:lnTo>
                                  <a:pt x="576" y="0"/>
                                </a:lnTo>
                                <a:close/>
                              </a:path>
                            </a:pathLst>
                          </a:custGeom>
                          <a:solidFill>
                            <a:srgbClr val="FFFF00"/>
                          </a:solidFill>
                          <a:ln w="11113">
                            <a:solidFill>
                              <a:srgbClr val="000000"/>
                            </a:solidFill>
                            <a:round/>
                            <a:headEnd/>
                            <a:tailEnd/>
                          </a:ln>
                        </wps:spPr>
                        <wps:bodyPr rot="0" vert="horz" wrap="square" lIns="91440" tIns="45720" rIns="91440" bIns="45720" anchor="t" anchorCtr="0" upright="1">
                          <a:noAutofit/>
                        </wps:bodyPr>
                      </wps:wsp>
                      <wps:wsp>
                        <wps:cNvPr id="31" name="Freeform 8"/>
                        <wps:cNvSpPr>
                          <a:spLocks/>
                        </wps:cNvSpPr>
                        <wps:spPr bwMode="auto">
                          <a:xfrm>
                            <a:off x="3366135" y="2710829"/>
                            <a:ext cx="910609" cy="909910"/>
                          </a:xfrm>
                          <a:custGeom>
                            <a:avLst/>
                            <a:gdLst>
                              <a:gd name="T0" fmla="*/ 910590 w 1250"/>
                              <a:gd name="T1" fmla="*/ 199462 h 1250"/>
                              <a:gd name="T2" fmla="*/ 899663 w 1250"/>
                              <a:gd name="T3" fmla="*/ 219845 h 1250"/>
                              <a:gd name="T4" fmla="*/ 891650 w 1250"/>
                              <a:gd name="T5" fmla="*/ 235860 h 1250"/>
                              <a:gd name="T6" fmla="*/ 882180 w 1250"/>
                              <a:gd name="T7" fmla="*/ 253331 h 1250"/>
                              <a:gd name="T8" fmla="*/ 874166 w 1250"/>
                              <a:gd name="T9" fmla="*/ 269347 h 1250"/>
                              <a:gd name="T10" fmla="*/ 864696 w 1250"/>
                              <a:gd name="T11" fmla="*/ 286818 h 1250"/>
                              <a:gd name="T12" fmla="*/ 853041 w 1250"/>
                              <a:gd name="T13" fmla="*/ 303561 h 1250"/>
                              <a:gd name="T14" fmla="*/ 843571 w 1250"/>
                              <a:gd name="T15" fmla="*/ 320304 h 1250"/>
                              <a:gd name="T16" fmla="*/ 831915 w 1250"/>
                              <a:gd name="T17" fmla="*/ 337775 h 1250"/>
                              <a:gd name="T18" fmla="*/ 818803 w 1250"/>
                              <a:gd name="T19" fmla="*/ 355974 h 1250"/>
                              <a:gd name="T20" fmla="*/ 804962 w 1250"/>
                              <a:gd name="T21" fmla="*/ 375629 h 1250"/>
                              <a:gd name="T22" fmla="*/ 794034 w 1250"/>
                              <a:gd name="T23" fmla="*/ 392373 h 1250"/>
                              <a:gd name="T24" fmla="*/ 780194 w 1250"/>
                              <a:gd name="T25" fmla="*/ 408388 h 1250"/>
                              <a:gd name="T26" fmla="*/ 764896 w 1250"/>
                              <a:gd name="T27" fmla="*/ 428043 h 1250"/>
                              <a:gd name="T28" fmla="*/ 750326 w 1250"/>
                              <a:gd name="T29" fmla="*/ 447698 h 1250"/>
                              <a:gd name="T30" fmla="*/ 735028 w 1250"/>
                              <a:gd name="T31" fmla="*/ 465169 h 1250"/>
                              <a:gd name="T32" fmla="*/ 719002 w 1250"/>
                              <a:gd name="T33" fmla="*/ 484096 h 1250"/>
                              <a:gd name="T34" fmla="*/ 705161 w 1250"/>
                              <a:gd name="T35" fmla="*/ 498655 h 1250"/>
                              <a:gd name="T36" fmla="*/ 685492 w 1250"/>
                              <a:gd name="T37" fmla="*/ 519766 h 1250"/>
                              <a:gd name="T38" fmla="*/ 669466 w 1250"/>
                              <a:gd name="T39" fmla="*/ 537237 h 1250"/>
                              <a:gd name="T40" fmla="*/ 653439 w 1250"/>
                              <a:gd name="T41" fmla="*/ 552525 h 1250"/>
                              <a:gd name="T42" fmla="*/ 634499 w 1250"/>
                              <a:gd name="T43" fmla="*/ 569268 h 1250"/>
                              <a:gd name="T44" fmla="*/ 620658 w 1250"/>
                              <a:gd name="T45" fmla="*/ 581643 h 1250"/>
                              <a:gd name="T46" fmla="*/ 603903 w 1250"/>
                              <a:gd name="T47" fmla="*/ 596930 h 1250"/>
                              <a:gd name="T48" fmla="*/ 586420 w 1250"/>
                              <a:gd name="T49" fmla="*/ 611490 h 1250"/>
                              <a:gd name="T50" fmla="*/ 566023 w 1250"/>
                              <a:gd name="T51" fmla="*/ 628233 h 1250"/>
                              <a:gd name="T52" fmla="*/ 549268 w 1250"/>
                              <a:gd name="T53" fmla="*/ 641336 h 1250"/>
                              <a:gd name="T54" fmla="*/ 528871 w 1250"/>
                              <a:gd name="T55" fmla="*/ 656624 h 1250"/>
                              <a:gd name="T56" fmla="*/ 504103 w 1250"/>
                              <a:gd name="T57" fmla="*/ 674095 h 1250"/>
                              <a:gd name="T58" fmla="*/ 482977 w 1250"/>
                              <a:gd name="T59" fmla="*/ 688654 h 1250"/>
                              <a:gd name="T60" fmla="*/ 460394 w 1250"/>
                              <a:gd name="T61" fmla="*/ 704669 h 1250"/>
                              <a:gd name="T62" fmla="*/ 437083 w 1250"/>
                              <a:gd name="T63" fmla="*/ 720684 h 1250"/>
                              <a:gd name="T64" fmla="*/ 412315 w 1250"/>
                              <a:gd name="T65" fmla="*/ 734516 h 1250"/>
                              <a:gd name="T66" fmla="*/ 537612 w 1250"/>
                              <a:gd name="T67" fmla="*/ 909955 h 1250"/>
                              <a:gd name="T68" fmla="*/ 37152 w 1250"/>
                              <a:gd name="T69" fmla="*/ 685014 h 1250"/>
                              <a:gd name="T70" fmla="*/ 0 w 1250"/>
                              <a:gd name="T71" fmla="*/ 240956 h 1250"/>
                              <a:gd name="T72" fmla="*/ 104171 w 1250"/>
                              <a:gd name="T73" fmla="*/ 366166 h 1250"/>
                              <a:gd name="T74" fmla="*/ 127483 w 1250"/>
                              <a:gd name="T75" fmla="*/ 354518 h 1250"/>
                              <a:gd name="T76" fmla="*/ 151522 w 1250"/>
                              <a:gd name="T77" fmla="*/ 342143 h 1250"/>
                              <a:gd name="T78" fmla="*/ 182118 w 1250"/>
                              <a:gd name="T79" fmla="*/ 327584 h 1250"/>
                              <a:gd name="T80" fmla="*/ 211985 w 1250"/>
                              <a:gd name="T81" fmla="*/ 310113 h 1250"/>
                              <a:gd name="T82" fmla="*/ 243310 w 1250"/>
                              <a:gd name="T83" fmla="*/ 289002 h 1250"/>
                              <a:gd name="T84" fmla="*/ 269535 w 1250"/>
                              <a:gd name="T85" fmla="*/ 270075 h 1250"/>
                              <a:gd name="T86" fmla="*/ 294303 w 1250"/>
                              <a:gd name="T87" fmla="*/ 248964 h 1250"/>
                              <a:gd name="T88" fmla="*/ 319071 w 1250"/>
                              <a:gd name="T89" fmla="*/ 227853 h 1250"/>
                              <a:gd name="T90" fmla="*/ 338739 w 1250"/>
                              <a:gd name="T91" fmla="*/ 208198 h 1250"/>
                              <a:gd name="T92" fmla="*/ 359865 w 1250"/>
                              <a:gd name="T93" fmla="*/ 185631 h 1250"/>
                              <a:gd name="T94" fmla="*/ 382448 w 1250"/>
                              <a:gd name="T95" fmla="*/ 160880 h 1250"/>
                              <a:gd name="T96" fmla="*/ 401388 w 1250"/>
                              <a:gd name="T97" fmla="*/ 139041 h 1250"/>
                              <a:gd name="T98" fmla="*/ 419600 w 1250"/>
                              <a:gd name="T99" fmla="*/ 115018 h 1250"/>
                              <a:gd name="T100" fmla="*/ 435626 w 1250"/>
                              <a:gd name="T101" fmla="*/ 93907 h 1250"/>
                              <a:gd name="T102" fmla="*/ 453110 w 1250"/>
                              <a:gd name="T103" fmla="*/ 65517 h 1250"/>
                              <a:gd name="T104" fmla="*/ 469136 w 1250"/>
                              <a:gd name="T105" fmla="*/ 39310 h 1250"/>
                              <a:gd name="T106" fmla="*/ 477878 w 1250"/>
                              <a:gd name="T107" fmla="*/ 19655 h 1250"/>
                              <a:gd name="T108" fmla="*/ 486619 w 1250"/>
                              <a:gd name="T109" fmla="*/ 0 h 1250"/>
                              <a:gd name="T110" fmla="*/ 910590 w 1250"/>
                              <a:gd name="T111" fmla="*/ 199462 h 125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250" h="1250">
                                <a:moveTo>
                                  <a:pt x="1250" y="274"/>
                                </a:moveTo>
                                <a:lnTo>
                                  <a:pt x="1235" y="302"/>
                                </a:lnTo>
                                <a:lnTo>
                                  <a:pt x="1224" y="324"/>
                                </a:lnTo>
                                <a:lnTo>
                                  <a:pt x="1211" y="348"/>
                                </a:lnTo>
                                <a:lnTo>
                                  <a:pt x="1200" y="370"/>
                                </a:lnTo>
                                <a:lnTo>
                                  <a:pt x="1187" y="394"/>
                                </a:lnTo>
                                <a:lnTo>
                                  <a:pt x="1171" y="417"/>
                                </a:lnTo>
                                <a:lnTo>
                                  <a:pt x="1158" y="440"/>
                                </a:lnTo>
                                <a:lnTo>
                                  <a:pt x="1142" y="464"/>
                                </a:lnTo>
                                <a:lnTo>
                                  <a:pt x="1124" y="489"/>
                                </a:lnTo>
                                <a:lnTo>
                                  <a:pt x="1105" y="516"/>
                                </a:lnTo>
                                <a:lnTo>
                                  <a:pt x="1090" y="539"/>
                                </a:lnTo>
                                <a:lnTo>
                                  <a:pt x="1071" y="561"/>
                                </a:lnTo>
                                <a:lnTo>
                                  <a:pt x="1050" y="588"/>
                                </a:lnTo>
                                <a:lnTo>
                                  <a:pt x="1030" y="615"/>
                                </a:lnTo>
                                <a:lnTo>
                                  <a:pt x="1009" y="639"/>
                                </a:lnTo>
                                <a:lnTo>
                                  <a:pt x="987" y="665"/>
                                </a:lnTo>
                                <a:lnTo>
                                  <a:pt x="968" y="685"/>
                                </a:lnTo>
                                <a:lnTo>
                                  <a:pt x="941" y="714"/>
                                </a:lnTo>
                                <a:lnTo>
                                  <a:pt x="919" y="738"/>
                                </a:lnTo>
                                <a:lnTo>
                                  <a:pt x="897" y="759"/>
                                </a:lnTo>
                                <a:lnTo>
                                  <a:pt x="871" y="782"/>
                                </a:lnTo>
                                <a:lnTo>
                                  <a:pt x="852" y="799"/>
                                </a:lnTo>
                                <a:lnTo>
                                  <a:pt x="829" y="820"/>
                                </a:lnTo>
                                <a:lnTo>
                                  <a:pt x="805" y="840"/>
                                </a:lnTo>
                                <a:lnTo>
                                  <a:pt x="777" y="863"/>
                                </a:lnTo>
                                <a:lnTo>
                                  <a:pt x="754" y="881"/>
                                </a:lnTo>
                                <a:lnTo>
                                  <a:pt x="726" y="902"/>
                                </a:lnTo>
                                <a:lnTo>
                                  <a:pt x="692" y="926"/>
                                </a:lnTo>
                                <a:lnTo>
                                  <a:pt x="663" y="946"/>
                                </a:lnTo>
                                <a:lnTo>
                                  <a:pt x="632" y="968"/>
                                </a:lnTo>
                                <a:lnTo>
                                  <a:pt x="600" y="990"/>
                                </a:lnTo>
                                <a:lnTo>
                                  <a:pt x="566" y="1009"/>
                                </a:lnTo>
                                <a:lnTo>
                                  <a:pt x="738" y="1250"/>
                                </a:lnTo>
                                <a:lnTo>
                                  <a:pt x="51" y="941"/>
                                </a:lnTo>
                                <a:lnTo>
                                  <a:pt x="0" y="331"/>
                                </a:lnTo>
                                <a:lnTo>
                                  <a:pt x="143" y="503"/>
                                </a:lnTo>
                                <a:lnTo>
                                  <a:pt x="175" y="487"/>
                                </a:lnTo>
                                <a:lnTo>
                                  <a:pt x="208" y="470"/>
                                </a:lnTo>
                                <a:lnTo>
                                  <a:pt x="250" y="450"/>
                                </a:lnTo>
                                <a:lnTo>
                                  <a:pt x="291" y="426"/>
                                </a:lnTo>
                                <a:lnTo>
                                  <a:pt x="334" y="397"/>
                                </a:lnTo>
                                <a:lnTo>
                                  <a:pt x="370" y="371"/>
                                </a:lnTo>
                                <a:lnTo>
                                  <a:pt x="404" y="342"/>
                                </a:lnTo>
                                <a:lnTo>
                                  <a:pt x="438" y="313"/>
                                </a:lnTo>
                                <a:lnTo>
                                  <a:pt x="465" y="286"/>
                                </a:lnTo>
                                <a:lnTo>
                                  <a:pt x="494" y="255"/>
                                </a:lnTo>
                                <a:lnTo>
                                  <a:pt x="525" y="221"/>
                                </a:lnTo>
                                <a:lnTo>
                                  <a:pt x="551" y="191"/>
                                </a:lnTo>
                                <a:lnTo>
                                  <a:pt x="576" y="158"/>
                                </a:lnTo>
                                <a:lnTo>
                                  <a:pt x="598" y="129"/>
                                </a:lnTo>
                                <a:lnTo>
                                  <a:pt x="622" y="90"/>
                                </a:lnTo>
                                <a:lnTo>
                                  <a:pt x="644" y="54"/>
                                </a:lnTo>
                                <a:lnTo>
                                  <a:pt x="656" y="27"/>
                                </a:lnTo>
                                <a:lnTo>
                                  <a:pt x="668" y="0"/>
                                </a:lnTo>
                                <a:lnTo>
                                  <a:pt x="1250" y="274"/>
                                </a:lnTo>
                                <a:close/>
                              </a:path>
                            </a:pathLst>
                          </a:custGeom>
                          <a:solidFill>
                            <a:srgbClr val="008080"/>
                          </a:solidFill>
                          <a:ln w="11113">
                            <a:solidFill>
                              <a:srgbClr val="000000"/>
                            </a:solidFill>
                            <a:round/>
                            <a:headEnd/>
                            <a:tailEnd/>
                          </a:ln>
                        </wps:spPr>
                        <wps:bodyPr rot="0" vert="horz" wrap="square" lIns="91440" tIns="45720" rIns="91440" bIns="45720" anchor="t" anchorCtr="0" upright="1">
                          <a:noAutofit/>
                        </wps:bodyPr>
                      </wps:wsp>
                      <wps:wsp>
                        <wps:cNvPr id="160" name="Freeform 9"/>
                        <wps:cNvSpPr>
                          <a:spLocks/>
                        </wps:cNvSpPr>
                        <wps:spPr bwMode="auto">
                          <a:xfrm>
                            <a:off x="3670338" y="1896120"/>
                            <a:ext cx="840709" cy="1061011"/>
                          </a:xfrm>
                          <a:custGeom>
                            <a:avLst/>
                            <a:gdLst>
                              <a:gd name="T0" fmla="*/ 0 w 1153"/>
                              <a:gd name="T1" fmla="*/ 674307 h 1454"/>
                              <a:gd name="T2" fmla="*/ 208544 w 1153"/>
                              <a:gd name="T3" fmla="*/ 752392 h 1454"/>
                              <a:gd name="T4" fmla="*/ 219482 w 1153"/>
                              <a:gd name="T5" fmla="*/ 726851 h 1454"/>
                              <a:gd name="T6" fmla="*/ 228232 w 1153"/>
                              <a:gd name="T7" fmla="*/ 701309 h 1454"/>
                              <a:gd name="T8" fmla="*/ 234795 w 1153"/>
                              <a:gd name="T9" fmla="*/ 677956 h 1454"/>
                              <a:gd name="T10" fmla="*/ 240628 w 1153"/>
                              <a:gd name="T11" fmla="*/ 656793 h 1454"/>
                              <a:gd name="T12" fmla="*/ 247191 w 1153"/>
                              <a:gd name="T13" fmla="*/ 633440 h 1454"/>
                              <a:gd name="T14" fmla="*/ 252295 w 1153"/>
                              <a:gd name="T15" fmla="*/ 605709 h 1454"/>
                              <a:gd name="T16" fmla="*/ 255941 w 1153"/>
                              <a:gd name="T17" fmla="*/ 580897 h 1454"/>
                              <a:gd name="T18" fmla="*/ 259587 w 1153"/>
                              <a:gd name="T19" fmla="*/ 556084 h 1454"/>
                              <a:gd name="T20" fmla="*/ 263233 w 1153"/>
                              <a:gd name="T21" fmla="*/ 527623 h 1454"/>
                              <a:gd name="T22" fmla="*/ 264691 w 1153"/>
                              <a:gd name="T23" fmla="*/ 497703 h 1454"/>
                              <a:gd name="T24" fmla="*/ 264691 w 1153"/>
                              <a:gd name="T25" fmla="*/ 443700 h 1454"/>
                              <a:gd name="T26" fmla="*/ 263233 w 1153"/>
                              <a:gd name="T27" fmla="*/ 415239 h 1454"/>
                              <a:gd name="T28" fmla="*/ 261774 w 1153"/>
                              <a:gd name="T29" fmla="*/ 390427 h 1454"/>
                              <a:gd name="T30" fmla="*/ 258128 w 1153"/>
                              <a:gd name="T31" fmla="*/ 364155 h 1454"/>
                              <a:gd name="T32" fmla="*/ 253024 w 1153"/>
                              <a:gd name="T33" fmla="*/ 337154 h 1454"/>
                              <a:gd name="T34" fmla="*/ 248649 w 1153"/>
                              <a:gd name="T35" fmla="*/ 313071 h 1454"/>
                              <a:gd name="T36" fmla="*/ 242086 w 1153"/>
                              <a:gd name="T37" fmla="*/ 283151 h 1454"/>
                              <a:gd name="T38" fmla="*/ 233336 w 1153"/>
                              <a:gd name="T39" fmla="*/ 254690 h 1454"/>
                              <a:gd name="T40" fmla="*/ 638758 w 1153"/>
                              <a:gd name="T41" fmla="*/ 0 h 1454"/>
                              <a:gd name="T42" fmla="*/ 648967 w 1153"/>
                              <a:gd name="T43" fmla="*/ 24812 h 1454"/>
                              <a:gd name="T44" fmla="*/ 657717 w 1153"/>
                              <a:gd name="T45" fmla="*/ 48165 h 1454"/>
                              <a:gd name="T46" fmla="*/ 665009 w 1153"/>
                              <a:gd name="T47" fmla="*/ 69328 h 1454"/>
                              <a:gd name="T48" fmla="*/ 672300 w 1153"/>
                              <a:gd name="T49" fmla="*/ 91951 h 1454"/>
                              <a:gd name="T50" fmla="*/ 678863 w 1153"/>
                              <a:gd name="T51" fmla="*/ 113114 h 1454"/>
                              <a:gd name="T52" fmla="*/ 686155 w 1153"/>
                              <a:gd name="T53" fmla="*/ 135737 h 1454"/>
                              <a:gd name="T54" fmla="*/ 691259 w 1153"/>
                              <a:gd name="T55" fmla="*/ 155441 h 1454"/>
                              <a:gd name="T56" fmla="*/ 696363 w 1153"/>
                              <a:gd name="T57" fmla="*/ 176604 h 1454"/>
                              <a:gd name="T58" fmla="*/ 701467 w 1153"/>
                              <a:gd name="T59" fmla="*/ 197768 h 1454"/>
                              <a:gd name="T60" fmla="*/ 707301 w 1153"/>
                              <a:gd name="T61" fmla="*/ 221120 h 1454"/>
                              <a:gd name="T62" fmla="*/ 710947 w 1153"/>
                              <a:gd name="T63" fmla="*/ 248851 h 1454"/>
                              <a:gd name="T64" fmla="*/ 716051 w 1153"/>
                              <a:gd name="T65" fmla="*/ 270745 h 1454"/>
                              <a:gd name="T66" fmla="*/ 721155 w 1153"/>
                              <a:gd name="T67" fmla="*/ 296286 h 1454"/>
                              <a:gd name="T68" fmla="*/ 724801 w 1153"/>
                              <a:gd name="T69" fmla="*/ 321828 h 1454"/>
                              <a:gd name="T70" fmla="*/ 726259 w 1153"/>
                              <a:gd name="T71" fmla="*/ 349560 h 1454"/>
                              <a:gd name="T72" fmla="*/ 728447 w 1153"/>
                              <a:gd name="T73" fmla="*/ 379480 h 1454"/>
                              <a:gd name="T74" fmla="*/ 730634 w 1153"/>
                              <a:gd name="T75" fmla="*/ 407941 h 1454"/>
                              <a:gd name="T76" fmla="*/ 730634 w 1153"/>
                              <a:gd name="T77" fmla="*/ 435672 h 1454"/>
                              <a:gd name="T78" fmla="*/ 730634 w 1153"/>
                              <a:gd name="T79" fmla="*/ 464863 h 1454"/>
                              <a:gd name="T80" fmla="*/ 730634 w 1153"/>
                              <a:gd name="T81" fmla="*/ 502811 h 1454"/>
                              <a:gd name="T82" fmla="*/ 729905 w 1153"/>
                              <a:gd name="T83" fmla="*/ 536381 h 1454"/>
                              <a:gd name="T84" fmla="*/ 728447 w 1153"/>
                              <a:gd name="T85" fmla="*/ 559733 h 1454"/>
                              <a:gd name="T86" fmla="*/ 726259 w 1153"/>
                              <a:gd name="T87" fmla="*/ 586005 h 1454"/>
                              <a:gd name="T88" fmla="*/ 724801 w 1153"/>
                              <a:gd name="T89" fmla="*/ 613006 h 1454"/>
                              <a:gd name="T90" fmla="*/ 719697 w 1153"/>
                              <a:gd name="T91" fmla="*/ 644387 h 1454"/>
                              <a:gd name="T92" fmla="*/ 714593 w 1153"/>
                              <a:gd name="T93" fmla="*/ 670658 h 1454"/>
                              <a:gd name="T94" fmla="*/ 709488 w 1153"/>
                              <a:gd name="T95" fmla="*/ 696930 h 1454"/>
                              <a:gd name="T96" fmla="*/ 703655 w 1153"/>
                              <a:gd name="T97" fmla="*/ 727580 h 1454"/>
                              <a:gd name="T98" fmla="*/ 697092 w 1153"/>
                              <a:gd name="T99" fmla="*/ 751663 h 1454"/>
                              <a:gd name="T100" fmla="*/ 691259 w 1153"/>
                              <a:gd name="T101" fmla="*/ 781583 h 1454"/>
                              <a:gd name="T102" fmla="*/ 683967 w 1153"/>
                              <a:gd name="T103" fmla="*/ 807125 h 1454"/>
                              <a:gd name="T104" fmla="*/ 675217 w 1153"/>
                              <a:gd name="T105" fmla="*/ 833397 h 1454"/>
                              <a:gd name="T106" fmla="*/ 666467 w 1153"/>
                              <a:gd name="T107" fmla="*/ 861128 h 1454"/>
                              <a:gd name="T108" fmla="*/ 654800 w 1153"/>
                              <a:gd name="T109" fmla="*/ 894698 h 1454"/>
                              <a:gd name="T110" fmla="*/ 642404 w 1153"/>
                              <a:gd name="T111" fmla="*/ 928267 h 1454"/>
                              <a:gd name="T112" fmla="*/ 840740 w 1153"/>
                              <a:gd name="T113" fmla="*/ 1009271 h 1454"/>
                              <a:gd name="T114" fmla="*/ 344171 w 1153"/>
                              <a:gd name="T115" fmla="*/ 1061085 h 1454"/>
                              <a:gd name="T116" fmla="*/ 0 w 1153"/>
                              <a:gd name="T117" fmla="*/ 674307 h 145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1153" h="1454">
                                <a:moveTo>
                                  <a:pt x="0" y="924"/>
                                </a:moveTo>
                                <a:lnTo>
                                  <a:pt x="286" y="1031"/>
                                </a:lnTo>
                                <a:lnTo>
                                  <a:pt x="301" y="996"/>
                                </a:lnTo>
                                <a:lnTo>
                                  <a:pt x="313" y="961"/>
                                </a:lnTo>
                                <a:lnTo>
                                  <a:pt x="322" y="929"/>
                                </a:lnTo>
                                <a:lnTo>
                                  <a:pt x="330" y="900"/>
                                </a:lnTo>
                                <a:lnTo>
                                  <a:pt x="339" y="868"/>
                                </a:lnTo>
                                <a:lnTo>
                                  <a:pt x="346" y="830"/>
                                </a:lnTo>
                                <a:lnTo>
                                  <a:pt x="351" y="796"/>
                                </a:lnTo>
                                <a:lnTo>
                                  <a:pt x="356" y="762"/>
                                </a:lnTo>
                                <a:lnTo>
                                  <a:pt x="361" y="723"/>
                                </a:lnTo>
                                <a:lnTo>
                                  <a:pt x="363" y="682"/>
                                </a:lnTo>
                                <a:lnTo>
                                  <a:pt x="363" y="608"/>
                                </a:lnTo>
                                <a:lnTo>
                                  <a:pt x="361" y="569"/>
                                </a:lnTo>
                                <a:lnTo>
                                  <a:pt x="359" y="535"/>
                                </a:lnTo>
                                <a:lnTo>
                                  <a:pt x="354" y="499"/>
                                </a:lnTo>
                                <a:lnTo>
                                  <a:pt x="347" y="462"/>
                                </a:lnTo>
                                <a:lnTo>
                                  <a:pt x="341" y="429"/>
                                </a:lnTo>
                                <a:lnTo>
                                  <a:pt x="332" y="388"/>
                                </a:lnTo>
                                <a:lnTo>
                                  <a:pt x="320" y="349"/>
                                </a:lnTo>
                                <a:lnTo>
                                  <a:pt x="876" y="0"/>
                                </a:lnTo>
                                <a:lnTo>
                                  <a:pt x="890" y="34"/>
                                </a:lnTo>
                                <a:lnTo>
                                  <a:pt x="902" y="66"/>
                                </a:lnTo>
                                <a:lnTo>
                                  <a:pt x="912" y="95"/>
                                </a:lnTo>
                                <a:lnTo>
                                  <a:pt x="922" y="126"/>
                                </a:lnTo>
                                <a:lnTo>
                                  <a:pt x="931" y="155"/>
                                </a:lnTo>
                                <a:lnTo>
                                  <a:pt x="941" y="186"/>
                                </a:lnTo>
                                <a:lnTo>
                                  <a:pt x="948" y="213"/>
                                </a:lnTo>
                                <a:lnTo>
                                  <a:pt x="955" y="242"/>
                                </a:lnTo>
                                <a:lnTo>
                                  <a:pt x="962" y="271"/>
                                </a:lnTo>
                                <a:lnTo>
                                  <a:pt x="970" y="303"/>
                                </a:lnTo>
                                <a:lnTo>
                                  <a:pt x="975" y="341"/>
                                </a:lnTo>
                                <a:lnTo>
                                  <a:pt x="982" y="371"/>
                                </a:lnTo>
                                <a:lnTo>
                                  <a:pt x="989" y="406"/>
                                </a:lnTo>
                                <a:lnTo>
                                  <a:pt x="994" y="441"/>
                                </a:lnTo>
                                <a:lnTo>
                                  <a:pt x="996" y="479"/>
                                </a:lnTo>
                                <a:lnTo>
                                  <a:pt x="999" y="520"/>
                                </a:lnTo>
                                <a:lnTo>
                                  <a:pt x="1002" y="559"/>
                                </a:lnTo>
                                <a:lnTo>
                                  <a:pt x="1002" y="597"/>
                                </a:lnTo>
                                <a:lnTo>
                                  <a:pt x="1002" y="637"/>
                                </a:lnTo>
                                <a:lnTo>
                                  <a:pt x="1002" y="689"/>
                                </a:lnTo>
                                <a:lnTo>
                                  <a:pt x="1001" y="735"/>
                                </a:lnTo>
                                <a:lnTo>
                                  <a:pt x="999" y="767"/>
                                </a:lnTo>
                                <a:lnTo>
                                  <a:pt x="996" y="803"/>
                                </a:lnTo>
                                <a:lnTo>
                                  <a:pt x="994" y="840"/>
                                </a:lnTo>
                                <a:lnTo>
                                  <a:pt x="987" y="883"/>
                                </a:lnTo>
                                <a:lnTo>
                                  <a:pt x="980" y="919"/>
                                </a:lnTo>
                                <a:lnTo>
                                  <a:pt x="973" y="955"/>
                                </a:lnTo>
                                <a:lnTo>
                                  <a:pt x="965" y="997"/>
                                </a:lnTo>
                                <a:lnTo>
                                  <a:pt x="956" y="1030"/>
                                </a:lnTo>
                                <a:lnTo>
                                  <a:pt x="948" y="1071"/>
                                </a:lnTo>
                                <a:lnTo>
                                  <a:pt x="938" y="1106"/>
                                </a:lnTo>
                                <a:lnTo>
                                  <a:pt x="926" y="1142"/>
                                </a:lnTo>
                                <a:lnTo>
                                  <a:pt x="914" y="1180"/>
                                </a:lnTo>
                                <a:lnTo>
                                  <a:pt x="898" y="1226"/>
                                </a:lnTo>
                                <a:lnTo>
                                  <a:pt x="881" y="1272"/>
                                </a:lnTo>
                                <a:lnTo>
                                  <a:pt x="1153" y="1383"/>
                                </a:lnTo>
                                <a:lnTo>
                                  <a:pt x="472" y="1454"/>
                                </a:lnTo>
                                <a:lnTo>
                                  <a:pt x="0" y="924"/>
                                </a:lnTo>
                                <a:close/>
                              </a:path>
                            </a:pathLst>
                          </a:custGeom>
                          <a:solidFill>
                            <a:srgbClr val="0000FF"/>
                          </a:solidFill>
                          <a:ln w="11113">
                            <a:solidFill>
                              <a:srgbClr val="000000"/>
                            </a:solidFill>
                            <a:round/>
                            <a:headEnd/>
                            <a:tailEnd/>
                          </a:ln>
                        </wps:spPr>
                        <wps:bodyPr rot="0" vert="horz" wrap="square" lIns="91440" tIns="45720" rIns="91440" bIns="45720" anchor="t" anchorCtr="0" upright="1">
                          <a:noAutofit/>
                        </wps:bodyPr>
                      </wps:wsp>
                      <wps:wsp>
                        <wps:cNvPr id="161" name="Freeform 10"/>
                        <wps:cNvSpPr>
                          <a:spLocks/>
                        </wps:cNvSpPr>
                        <wps:spPr bwMode="auto">
                          <a:xfrm>
                            <a:off x="3516637" y="1281414"/>
                            <a:ext cx="983010" cy="935310"/>
                          </a:xfrm>
                          <a:custGeom>
                            <a:avLst/>
                            <a:gdLst>
                              <a:gd name="T0" fmla="*/ 200385 w 1349"/>
                              <a:gd name="T1" fmla="*/ 0 h 1285"/>
                              <a:gd name="T2" fmla="*/ 220059 w 1349"/>
                              <a:gd name="T3" fmla="*/ 10191 h 1285"/>
                              <a:gd name="T4" fmla="*/ 236090 w 1349"/>
                              <a:gd name="T5" fmla="*/ 18925 h 1285"/>
                              <a:gd name="T6" fmla="*/ 253578 w 1349"/>
                              <a:gd name="T7" fmla="*/ 27660 h 1285"/>
                              <a:gd name="T8" fmla="*/ 269609 w 1349"/>
                              <a:gd name="T9" fmla="*/ 36395 h 1285"/>
                              <a:gd name="T10" fmla="*/ 287097 w 1349"/>
                              <a:gd name="T11" fmla="*/ 46586 h 1285"/>
                              <a:gd name="T12" fmla="*/ 303128 w 1349"/>
                              <a:gd name="T13" fmla="*/ 57504 h 1285"/>
                              <a:gd name="T14" fmla="*/ 319159 w 1349"/>
                              <a:gd name="T15" fmla="*/ 67695 h 1285"/>
                              <a:gd name="T16" fmla="*/ 335918 w 1349"/>
                              <a:gd name="T17" fmla="*/ 77158 h 1285"/>
                              <a:gd name="T18" fmla="*/ 355592 w 1349"/>
                              <a:gd name="T19" fmla="*/ 90988 h 1285"/>
                              <a:gd name="T20" fmla="*/ 376724 w 1349"/>
                              <a:gd name="T21" fmla="*/ 105546 h 1285"/>
                              <a:gd name="T22" fmla="*/ 392755 w 1349"/>
                              <a:gd name="T23" fmla="*/ 117192 h 1285"/>
                              <a:gd name="T24" fmla="*/ 408786 w 1349"/>
                              <a:gd name="T25" fmla="*/ 131022 h 1285"/>
                              <a:gd name="T26" fmla="*/ 428460 w 1349"/>
                              <a:gd name="T27" fmla="*/ 144125 h 1285"/>
                              <a:gd name="T28" fmla="*/ 448863 w 1349"/>
                              <a:gd name="T29" fmla="*/ 159411 h 1285"/>
                              <a:gd name="T30" fmla="*/ 466351 w 1349"/>
                              <a:gd name="T31" fmla="*/ 173969 h 1285"/>
                              <a:gd name="T32" fmla="*/ 483839 w 1349"/>
                              <a:gd name="T33" fmla="*/ 189983 h 1285"/>
                              <a:gd name="T34" fmla="*/ 499870 w 1349"/>
                              <a:gd name="T35" fmla="*/ 205269 h 1285"/>
                              <a:gd name="T36" fmla="*/ 519544 w 1349"/>
                              <a:gd name="T37" fmla="*/ 223466 h 1285"/>
                              <a:gd name="T38" fmla="*/ 537032 w 1349"/>
                              <a:gd name="T39" fmla="*/ 240208 h 1285"/>
                              <a:gd name="T40" fmla="*/ 551606 w 1349"/>
                              <a:gd name="T41" fmla="*/ 256222 h 1285"/>
                              <a:gd name="T42" fmla="*/ 569094 w 1349"/>
                              <a:gd name="T43" fmla="*/ 274419 h 1285"/>
                              <a:gd name="T44" fmla="*/ 582938 w 1349"/>
                              <a:gd name="T45" fmla="*/ 288249 h 1285"/>
                              <a:gd name="T46" fmla="*/ 597512 w 1349"/>
                              <a:gd name="T47" fmla="*/ 305719 h 1285"/>
                              <a:gd name="T48" fmla="*/ 612814 w 1349"/>
                              <a:gd name="T49" fmla="*/ 323189 h 1285"/>
                              <a:gd name="T50" fmla="*/ 628845 w 1349"/>
                              <a:gd name="T51" fmla="*/ 344298 h 1285"/>
                              <a:gd name="T52" fmla="*/ 642690 w 1349"/>
                              <a:gd name="T53" fmla="*/ 361768 h 1285"/>
                              <a:gd name="T54" fmla="*/ 657263 w 1349"/>
                              <a:gd name="T55" fmla="*/ 381421 h 1285"/>
                              <a:gd name="T56" fmla="*/ 674751 w 1349"/>
                              <a:gd name="T57" fmla="*/ 404714 h 1285"/>
                              <a:gd name="T58" fmla="*/ 690053 w 1349"/>
                              <a:gd name="T59" fmla="*/ 425823 h 1285"/>
                              <a:gd name="T60" fmla="*/ 706084 w 1349"/>
                              <a:gd name="T61" fmla="*/ 449844 h 1285"/>
                              <a:gd name="T62" fmla="*/ 720658 w 1349"/>
                              <a:gd name="T63" fmla="*/ 473137 h 1285"/>
                              <a:gd name="T64" fmla="*/ 734502 w 1349"/>
                              <a:gd name="T65" fmla="*/ 497885 h 1285"/>
                              <a:gd name="T66" fmla="*/ 749805 w 1349"/>
                              <a:gd name="T67" fmla="*/ 524090 h 1285"/>
                              <a:gd name="T68" fmla="*/ 760735 w 1349"/>
                              <a:gd name="T69" fmla="*/ 546655 h 1285"/>
                              <a:gd name="T70" fmla="*/ 771665 w 1349"/>
                              <a:gd name="T71" fmla="*/ 567764 h 1285"/>
                              <a:gd name="T72" fmla="*/ 781866 w 1349"/>
                              <a:gd name="T73" fmla="*/ 592513 h 1285"/>
                              <a:gd name="T74" fmla="*/ 787696 w 1349"/>
                              <a:gd name="T75" fmla="*/ 609982 h 1285"/>
                              <a:gd name="T76" fmla="*/ 982980 w 1349"/>
                              <a:gd name="T77" fmla="*/ 532825 h 1285"/>
                              <a:gd name="T78" fmla="*/ 679852 w 1349"/>
                              <a:gd name="T79" fmla="*/ 935355 h 1285"/>
                              <a:gd name="T80" fmla="*/ 142820 w 1349"/>
                              <a:gd name="T81" fmla="*/ 869116 h 1285"/>
                              <a:gd name="T82" fmla="*/ 355592 w 1349"/>
                              <a:gd name="T83" fmla="*/ 783951 h 1285"/>
                              <a:gd name="T84" fmla="*/ 341748 w 1349"/>
                              <a:gd name="T85" fmla="*/ 754835 h 1285"/>
                              <a:gd name="T86" fmla="*/ 327903 w 1349"/>
                              <a:gd name="T87" fmla="*/ 727903 h 1285"/>
                              <a:gd name="T88" fmla="*/ 309686 w 1349"/>
                              <a:gd name="T89" fmla="*/ 698059 h 1285"/>
                              <a:gd name="T90" fmla="*/ 288555 w 1349"/>
                              <a:gd name="T91" fmla="*/ 666759 h 1285"/>
                              <a:gd name="T92" fmla="*/ 269609 w 1349"/>
                              <a:gd name="T93" fmla="*/ 640554 h 1285"/>
                              <a:gd name="T94" fmla="*/ 249935 w 1349"/>
                              <a:gd name="T95" fmla="*/ 615806 h 1285"/>
                              <a:gd name="T96" fmla="*/ 228803 w 1349"/>
                              <a:gd name="T97" fmla="*/ 591057 h 1285"/>
                              <a:gd name="T98" fmla="*/ 207672 w 1349"/>
                              <a:gd name="T99" fmla="*/ 569948 h 1285"/>
                              <a:gd name="T100" fmla="*/ 186540 w 1349"/>
                              <a:gd name="T101" fmla="*/ 550294 h 1285"/>
                              <a:gd name="T102" fmla="*/ 161765 w 1349"/>
                              <a:gd name="T103" fmla="*/ 527729 h 1285"/>
                              <a:gd name="T104" fmla="*/ 137719 w 1349"/>
                              <a:gd name="T105" fmla="*/ 509532 h 1285"/>
                              <a:gd name="T106" fmla="*/ 115859 w 1349"/>
                              <a:gd name="T107" fmla="*/ 490606 h 1285"/>
                              <a:gd name="T108" fmla="*/ 93270 w 1349"/>
                              <a:gd name="T109" fmla="*/ 474593 h 1285"/>
                              <a:gd name="T110" fmla="*/ 65581 w 1349"/>
                              <a:gd name="T111" fmla="*/ 457123 h 1285"/>
                              <a:gd name="T112" fmla="*/ 38620 w 1349"/>
                              <a:gd name="T113" fmla="*/ 441109 h 1285"/>
                              <a:gd name="T114" fmla="*/ 19674 w 1349"/>
                              <a:gd name="T115" fmla="*/ 432374 h 1285"/>
                              <a:gd name="T116" fmla="*/ 0 w 1349"/>
                              <a:gd name="T117" fmla="*/ 421456 h 1285"/>
                              <a:gd name="T118" fmla="*/ 200385 w 1349"/>
                              <a:gd name="T119" fmla="*/ 0 h 128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349" h="1285">
                                <a:moveTo>
                                  <a:pt x="275" y="0"/>
                                </a:moveTo>
                                <a:lnTo>
                                  <a:pt x="302" y="14"/>
                                </a:lnTo>
                                <a:lnTo>
                                  <a:pt x="324" y="26"/>
                                </a:lnTo>
                                <a:lnTo>
                                  <a:pt x="348" y="38"/>
                                </a:lnTo>
                                <a:lnTo>
                                  <a:pt x="370" y="50"/>
                                </a:lnTo>
                                <a:lnTo>
                                  <a:pt x="394" y="64"/>
                                </a:lnTo>
                                <a:lnTo>
                                  <a:pt x="416" y="79"/>
                                </a:lnTo>
                                <a:lnTo>
                                  <a:pt x="438" y="93"/>
                                </a:lnTo>
                                <a:lnTo>
                                  <a:pt x="461" y="106"/>
                                </a:lnTo>
                                <a:lnTo>
                                  <a:pt x="488" y="125"/>
                                </a:lnTo>
                                <a:lnTo>
                                  <a:pt x="517" y="145"/>
                                </a:lnTo>
                                <a:lnTo>
                                  <a:pt x="539" y="161"/>
                                </a:lnTo>
                                <a:lnTo>
                                  <a:pt x="561" y="180"/>
                                </a:lnTo>
                                <a:lnTo>
                                  <a:pt x="588" y="198"/>
                                </a:lnTo>
                                <a:lnTo>
                                  <a:pt x="616" y="219"/>
                                </a:lnTo>
                                <a:lnTo>
                                  <a:pt x="640" y="239"/>
                                </a:lnTo>
                                <a:lnTo>
                                  <a:pt x="664" y="261"/>
                                </a:lnTo>
                                <a:lnTo>
                                  <a:pt x="686" y="282"/>
                                </a:lnTo>
                                <a:lnTo>
                                  <a:pt x="713" y="307"/>
                                </a:lnTo>
                                <a:lnTo>
                                  <a:pt x="737" y="330"/>
                                </a:lnTo>
                                <a:lnTo>
                                  <a:pt x="757" y="352"/>
                                </a:lnTo>
                                <a:lnTo>
                                  <a:pt x="781" y="377"/>
                                </a:lnTo>
                                <a:lnTo>
                                  <a:pt x="800" y="396"/>
                                </a:lnTo>
                                <a:lnTo>
                                  <a:pt x="820" y="420"/>
                                </a:lnTo>
                                <a:lnTo>
                                  <a:pt x="841" y="444"/>
                                </a:lnTo>
                                <a:lnTo>
                                  <a:pt x="863" y="473"/>
                                </a:lnTo>
                                <a:lnTo>
                                  <a:pt x="882" y="497"/>
                                </a:lnTo>
                                <a:lnTo>
                                  <a:pt x="902" y="524"/>
                                </a:lnTo>
                                <a:lnTo>
                                  <a:pt x="926" y="556"/>
                                </a:lnTo>
                                <a:lnTo>
                                  <a:pt x="947" y="585"/>
                                </a:lnTo>
                                <a:lnTo>
                                  <a:pt x="969" y="618"/>
                                </a:lnTo>
                                <a:lnTo>
                                  <a:pt x="989" y="650"/>
                                </a:lnTo>
                                <a:lnTo>
                                  <a:pt x="1008" y="684"/>
                                </a:lnTo>
                                <a:lnTo>
                                  <a:pt x="1029" y="720"/>
                                </a:lnTo>
                                <a:lnTo>
                                  <a:pt x="1044" y="751"/>
                                </a:lnTo>
                                <a:lnTo>
                                  <a:pt x="1059" y="780"/>
                                </a:lnTo>
                                <a:lnTo>
                                  <a:pt x="1073" y="814"/>
                                </a:lnTo>
                                <a:lnTo>
                                  <a:pt x="1081" y="838"/>
                                </a:lnTo>
                                <a:lnTo>
                                  <a:pt x="1349" y="732"/>
                                </a:lnTo>
                                <a:lnTo>
                                  <a:pt x="933" y="1285"/>
                                </a:lnTo>
                                <a:lnTo>
                                  <a:pt x="196" y="1194"/>
                                </a:lnTo>
                                <a:lnTo>
                                  <a:pt x="488" y="1077"/>
                                </a:lnTo>
                                <a:lnTo>
                                  <a:pt x="469" y="1037"/>
                                </a:lnTo>
                                <a:lnTo>
                                  <a:pt x="450" y="1000"/>
                                </a:lnTo>
                                <a:lnTo>
                                  <a:pt x="425" y="959"/>
                                </a:lnTo>
                                <a:lnTo>
                                  <a:pt x="396" y="916"/>
                                </a:lnTo>
                                <a:lnTo>
                                  <a:pt x="370" y="880"/>
                                </a:lnTo>
                                <a:lnTo>
                                  <a:pt x="343" y="846"/>
                                </a:lnTo>
                                <a:lnTo>
                                  <a:pt x="314" y="812"/>
                                </a:lnTo>
                                <a:lnTo>
                                  <a:pt x="285" y="783"/>
                                </a:lnTo>
                                <a:lnTo>
                                  <a:pt x="256" y="756"/>
                                </a:lnTo>
                                <a:lnTo>
                                  <a:pt x="222" y="725"/>
                                </a:lnTo>
                                <a:lnTo>
                                  <a:pt x="189" y="700"/>
                                </a:lnTo>
                                <a:lnTo>
                                  <a:pt x="159" y="674"/>
                                </a:lnTo>
                                <a:lnTo>
                                  <a:pt x="128" y="652"/>
                                </a:lnTo>
                                <a:lnTo>
                                  <a:pt x="90" y="628"/>
                                </a:lnTo>
                                <a:lnTo>
                                  <a:pt x="53" y="606"/>
                                </a:lnTo>
                                <a:lnTo>
                                  <a:pt x="27" y="594"/>
                                </a:lnTo>
                                <a:lnTo>
                                  <a:pt x="0" y="579"/>
                                </a:lnTo>
                                <a:lnTo>
                                  <a:pt x="275" y="0"/>
                                </a:lnTo>
                                <a:close/>
                              </a:path>
                            </a:pathLst>
                          </a:custGeom>
                          <a:solidFill>
                            <a:srgbClr val="00FF00"/>
                          </a:solidFill>
                          <a:ln w="11113">
                            <a:solidFill>
                              <a:srgbClr val="000000"/>
                            </a:solidFill>
                            <a:round/>
                            <a:headEnd/>
                            <a:tailEnd/>
                          </a:ln>
                        </wps:spPr>
                        <wps:bodyPr rot="0" vert="horz" wrap="square" lIns="91440" tIns="45720" rIns="91440" bIns="45720" anchor="t" anchorCtr="0" upright="1">
                          <a:noAutofit/>
                        </wps:bodyPr>
                      </wps:wsp>
                      <wps:wsp>
                        <wps:cNvPr id="162" name="Freeform 11"/>
                        <wps:cNvSpPr>
                          <a:spLocks/>
                        </wps:cNvSpPr>
                        <wps:spPr bwMode="auto">
                          <a:xfrm>
                            <a:off x="2828929" y="1043911"/>
                            <a:ext cx="949910" cy="766408"/>
                          </a:xfrm>
                          <a:custGeom>
                            <a:avLst/>
                            <a:gdLst>
                              <a:gd name="T0" fmla="*/ 506645 w 1305"/>
                              <a:gd name="T1" fmla="*/ 766445 h 1052"/>
                              <a:gd name="T2" fmla="*/ 568520 w 1305"/>
                              <a:gd name="T3" fmla="*/ 617819 h 1052"/>
                              <a:gd name="T4" fmla="*/ 548866 w 1305"/>
                              <a:gd name="T5" fmla="*/ 611262 h 1052"/>
                              <a:gd name="T6" fmla="*/ 526300 w 1305"/>
                              <a:gd name="T7" fmla="*/ 606162 h 1052"/>
                              <a:gd name="T8" fmla="*/ 497910 w 1305"/>
                              <a:gd name="T9" fmla="*/ 600333 h 1052"/>
                              <a:gd name="T10" fmla="*/ 474616 w 1305"/>
                              <a:gd name="T11" fmla="*/ 596691 h 1052"/>
                              <a:gd name="T12" fmla="*/ 448410 w 1305"/>
                              <a:gd name="T13" fmla="*/ 593048 h 1052"/>
                              <a:gd name="T14" fmla="*/ 420021 w 1305"/>
                              <a:gd name="T15" fmla="*/ 590134 h 1052"/>
                              <a:gd name="T16" fmla="*/ 390175 w 1305"/>
                              <a:gd name="T17" fmla="*/ 587948 h 1052"/>
                              <a:gd name="T18" fmla="*/ 336308 w 1305"/>
                              <a:gd name="T19" fmla="*/ 587948 h 1052"/>
                              <a:gd name="T20" fmla="*/ 309374 w 1305"/>
                              <a:gd name="T21" fmla="*/ 588676 h 1052"/>
                              <a:gd name="T22" fmla="*/ 283168 w 1305"/>
                              <a:gd name="T23" fmla="*/ 591591 h 1052"/>
                              <a:gd name="T24" fmla="*/ 256962 w 1305"/>
                              <a:gd name="T25" fmla="*/ 593776 h 1052"/>
                              <a:gd name="T26" fmla="*/ 230757 w 1305"/>
                              <a:gd name="T27" fmla="*/ 598876 h 1052"/>
                              <a:gd name="T28" fmla="*/ 206007 w 1305"/>
                              <a:gd name="T29" fmla="*/ 603976 h 1052"/>
                              <a:gd name="T30" fmla="*/ 176161 w 1305"/>
                              <a:gd name="T31" fmla="*/ 609805 h 1052"/>
                              <a:gd name="T32" fmla="*/ 149955 w 1305"/>
                              <a:gd name="T33" fmla="*/ 618547 h 1052"/>
                              <a:gd name="T34" fmla="*/ 218382 w 1305"/>
                              <a:gd name="T35" fmla="*/ 303081 h 1052"/>
                              <a:gd name="T36" fmla="*/ 0 w 1305"/>
                              <a:gd name="T37" fmla="*/ 177769 h 1052"/>
                              <a:gd name="T38" fmla="*/ 10919 w 1305"/>
                              <a:gd name="T39" fmla="*/ 174126 h 1052"/>
                              <a:gd name="T40" fmla="*/ 33485 w 1305"/>
                              <a:gd name="T41" fmla="*/ 166840 h 1052"/>
                              <a:gd name="T42" fmla="*/ 50956 w 1305"/>
                              <a:gd name="T43" fmla="*/ 161740 h 1052"/>
                              <a:gd name="T44" fmla="*/ 70610 w 1305"/>
                              <a:gd name="T45" fmla="*/ 155183 h 1052"/>
                              <a:gd name="T46" fmla="*/ 94632 w 1305"/>
                              <a:gd name="T47" fmla="*/ 150083 h 1052"/>
                              <a:gd name="T48" fmla="*/ 114286 w 1305"/>
                              <a:gd name="T49" fmla="*/ 145712 h 1052"/>
                              <a:gd name="T50" fmla="*/ 140492 w 1305"/>
                              <a:gd name="T51" fmla="*/ 139155 h 1052"/>
                              <a:gd name="T52" fmla="*/ 162330 w 1305"/>
                              <a:gd name="T53" fmla="*/ 135512 h 1052"/>
                              <a:gd name="T54" fmla="*/ 188536 w 1305"/>
                              <a:gd name="T55" fmla="*/ 131869 h 1052"/>
                              <a:gd name="T56" fmla="*/ 216198 w 1305"/>
                              <a:gd name="T57" fmla="*/ 128227 h 1052"/>
                              <a:gd name="T58" fmla="*/ 242404 w 1305"/>
                              <a:gd name="T59" fmla="*/ 125312 h 1052"/>
                              <a:gd name="T60" fmla="*/ 272249 w 1305"/>
                              <a:gd name="T61" fmla="*/ 124584 h 1052"/>
                              <a:gd name="T62" fmla="*/ 300639 w 1305"/>
                              <a:gd name="T63" fmla="*/ 121670 h 1052"/>
                              <a:gd name="T64" fmla="*/ 329028 w 1305"/>
                              <a:gd name="T65" fmla="*/ 121670 h 1052"/>
                              <a:gd name="T66" fmla="*/ 358874 w 1305"/>
                              <a:gd name="T67" fmla="*/ 121670 h 1052"/>
                              <a:gd name="T68" fmla="*/ 395999 w 1305"/>
                              <a:gd name="T69" fmla="*/ 121670 h 1052"/>
                              <a:gd name="T70" fmla="*/ 429484 w 1305"/>
                              <a:gd name="T71" fmla="*/ 123127 h 1052"/>
                              <a:gd name="T72" fmla="*/ 452050 w 1305"/>
                              <a:gd name="T73" fmla="*/ 124584 h 1052"/>
                              <a:gd name="T74" fmla="*/ 478984 w 1305"/>
                              <a:gd name="T75" fmla="*/ 126769 h 1052"/>
                              <a:gd name="T76" fmla="*/ 505189 w 1305"/>
                              <a:gd name="T77" fmla="*/ 128955 h 1052"/>
                              <a:gd name="T78" fmla="*/ 536491 w 1305"/>
                              <a:gd name="T79" fmla="*/ 133326 h 1052"/>
                              <a:gd name="T80" fmla="*/ 562697 w 1305"/>
                              <a:gd name="T81" fmla="*/ 137698 h 1052"/>
                              <a:gd name="T82" fmla="*/ 587447 w 1305"/>
                              <a:gd name="T83" fmla="*/ 142798 h 1052"/>
                              <a:gd name="T84" fmla="*/ 619476 w 1305"/>
                              <a:gd name="T85" fmla="*/ 149355 h 1052"/>
                              <a:gd name="T86" fmla="*/ 644226 w 1305"/>
                              <a:gd name="T87" fmla="*/ 155183 h 1052"/>
                              <a:gd name="T88" fmla="*/ 674071 w 1305"/>
                              <a:gd name="T89" fmla="*/ 162469 h 1052"/>
                              <a:gd name="T90" fmla="*/ 698821 w 1305"/>
                              <a:gd name="T91" fmla="*/ 169026 h 1052"/>
                              <a:gd name="T92" fmla="*/ 726483 w 1305"/>
                              <a:gd name="T93" fmla="*/ 177769 h 1052"/>
                              <a:gd name="T94" fmla="*/ 753417 w 1305"/>
                              <a:gd name="T95" fmla="*/ 186511 h 1052"/>
                              <a:gd name="T96" fmla="*/ 834218 w 1305"/>
                              <a:gd name="T97" fmla="*/ 0 h 1052"/>
                              <a:gd name="T98" fmla="*/ 949960 w 1305"/>
                              <a:gd name="T99" fmla="*/ 519463 h 1052"/>
                              <a:gd name="T100" fmla="*/ 506645 w 1305"/>
                              <a:gd name="T101" fmla="*/ 766445 h 1052"/>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05" h="1052">
                                <a:moveTo>
                                  <a:pt x="696" y="1052"/>
                                </a:moveTo>
                                <a:lnTo>
                                  <a:pt x="781" y="848"/>
                                </a:lnTo>
                                <a:lnTo>
                                  <a:pt x="754" y="839"/>
                                </a:lnTo>
                                <a:lnTo>
                                  <a:pt x="723" y="832"/>
                                </a:lnTo>
                                <a:lnTo>
                                  <a:pt x="684" y="824"/>
                                </a:lnTo>
                                <a:lnTo>
                                  <a:pt x="652" y="819"/>
                                </a:lnTo>
                                <a:lnTo>
                                  <a:pt x="616" y="814"/>
                                </a:lnTo>
                                <a:lnTo>
                                  <a:pt x="577" y="810"/>
                                </a:lnTo>
                                <a:lnTo>
                                  <a:pt x="536" y="807"/>
                                </a:lnTo>
                                <a:lnTo>
                                  <a:pt x="462" y="807"/>
                                </a:lnTo>
                                <a:lnTo>
                                  <a:pt x="425" y="808"/>
                                </a:lnTo>
                                <a:lnTo>
                                  <a:pt x="389" y="812"/>
                                </a:lnTo>
                                <a:lnTo>
                                  <a:pt x="353" y="815"/>
                                </a:lnTo>
                                <a:lnTo>
                                  <a:pt x="317" y="822"/>
                                </a:lnTo>
                                <a:lnTo>
                                  <a:pt x="283" y="829"/>
                                </a:lnTo>
                                <a:lnTo>
                                  <a:pt x="242" y="837"/>
                                </a:lnTo>
                                <a:lnTo>
                                  <a:pt x="206" y="849"/>
                                </a:lnTo>
                                <a:lnTo>
                                  <a:pt x="300" y="416"/>
                                </a:lnTo>
                                <a:lnTo>
                                  <a:pt x="0" y="244"/>
                                </a:lnTo>
                                <a:lnTo>
                                  <a:pt x="15" y="239"/>
                                </a:lnTo>
                                <a:lnTo>
                                  <a:pt x="46" y="229"/>
                                </a:lnTo>
                                <a:lnTo>
                                  <a:pt x="70" y="222"/>
                                </a:lnTo>
                                <a:lnTo>
                                  <a:pt x="97" y="213"/>
                                </a:lnTo>
                                <a:lnTo>
                                  <a:pt x="130" y="206"/>
                                </a:lnTo>
                                <a:lnTo>
                                  <a:pt x="157" y="200"/>
                                </a:lnTo>
                                <a:lnTo>
                                  <a:pt x="193" y="191"/>
                                </a:lnTo>
                                <a:lnTo>
                                  <a:pt x="223" y="186"/>
                                </a:lnTo>
                                <a:lnTo>
                                  <a:pt x="259" y="181"/>
                                </a:lnTo>
                                <a:lnTo>
                                  <a:pt x="297" y="176"/>
                                </a:lnTo>
                                <a:lnTo>
                                  <a:pt x="333" y="172"/>
                                </a:lnTo>
                                <a:lnTo>
                                  <a:pt x="374" y="171"/>
                                </a:lnTo>
                                <a:lnTo>
                                  <a:pt x="413" y="167"/>
                                </a:lnTo>
                                <a:lnTo>
                                  <a:pt x="452" y="167"/>
                                </a:lnTo>
                                <a:lnTo>
                                  <a:pt x="493" y="167"/>
                                </a:lnTo>
                                <a:lnTo>
                                  <a:pt x="544" y="167"/>
                                </a:lnTo>
                                <a:lnTo>
                                  <a:pt x="590" y="169"/>
                                </a:lnTo>
                                <a:lnTo>
                                  <a:pt x="621" y="171"/>
                                </a:lnTo>
                                <a:lnTo>
                                  <a:pt x="658" y="174"/>
                                </a:lnTo>
                                <a:lnTo>
                                  <a:pt x="694" y="177"/>
                                </a:lnTo>
                                <a:lnTo>
                                  <a:pt x="737" y="183"/>
                                </a:lnTo>
                                <a:lnTo>
                                  <a:pt x="773" y="189"/>
                                </a:lnTo>
                                <a:lnTo>
                                  <a:pt x="807" y="196"/>
                                </a:lnTo>
                                <a:lnTo>
                                  <a:pt x="851" y="205"/>
                                </a:lnTo>
                                <a:lnTo>
                                  <a:pt x="885" y="213"/>
                                </a:lnTo>
                                <a:lnTo>
                                  <a:pt x="926" y="223"/>
                                </a:lnTo>
                                <a:lnTo>
                                  <a:pt x="960" y="232"/>
                                </a:lnTo>
                                <a:lnTo>
                                  <a:pt x="998" y="244"/>
                                </a:lnTo>
                                <a:lnTo>
                                  <a:pt x="1035" y="256"/>
                                </a:lnTo>
                                <a:lnTo>
                                  <a:pt x="1146" y="0"/>
                                </a:lnTo>
                                <a:lnTo>
                                  <a:pt x="1305" y="713"/>
                                </a:lnTo>
                                <a:lnTo>
                                  <a:pt x="696" y="1052"/>
                                </a:lnTo>
                                <a:close/>
                              </a:path>
                            </a:pathLst>
                          </a:custGeom>
                          <a:solidFill>
                            <a:srgbClr val="FF0000"/>
                          </a:solidFill>
                          <a:ln w="11113">
                            <a:solidFill>
                              <a:srgbClr val="000000"/>
                            </a:solidFill>
                            <a:round/>
                            <a:headEnd/>
                            <a:tailEnd/>
                          </a:ln>
                        </wps:spPr>
                        <wps:bodyPr rot="0" vert="horz" wrap="square" lIns="91440" tIns="45720" rIns="91440" bIns="45720" anchor="t" anchorCtr="0" upright="1">
                          <a:noAutofit/>
                        </wps:bodyPr>
                      </wps:wsp>
                      <wps:wsp>
                        <wps:cNvPr id="163" name="Rectangle 12"/>
                        <wps:cNvSpPr>
                          <a:spLocks noChangeArrowheads="1"/>
                        </wps:cNvSpPr>
                        <wps:spPr bwMode="auto">
                          <a:xfrm>
                            <a:off x="2154381" y="128901"/>
                            <a:ext cx="2099363" cy="9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20A085CC"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APRIL</w:t>
                              </w:r>
                            </w:p>
                            <w:p w14:paraId="4939ADE3" w14:textId="77777777" w:rsidR="0055432D" w:rsidRDefault="0055432D" w:rsidP="00F45B46">
                              <w:pPr>
                                <w:jc w:val="center"/>
                                <w:rPr>
                                  <w:rFonts w:ascii="Arial" w:hAnsi="Arial" w:cs="Arial"/>
                                  <w:b/>
                                  <w:sz w:val="16"/>
                                  <w:szCs w:val="16"/>
                                </w:rPr>
                              </w:pPr>
                              <w:r>
                                <w:rPr>
                                  <w:rFonts w:ascii="Arial" w:hAnsi="Arial" w:cs="Arial"/>
                                  <w:b/>
                                  <w:sz w:val="16"/>
                                  <w:szCs w:val="16"/>
                                </w:rPr>
                                <w:t>Qtr4 &amp; Annual updates in PRMS incl. Risk</w:t>
                              </w:r>
                            </w:p>
                            <w:p w14:paraId="44D0C1F2" w14:textId="77777777" w:rsidR="0055432D" w:rsidRDefault="0055432D" w:rsidP="00F45B46">
                              <w:pPr>
                                <w:jc w:val="center"/>
                                <w:rPr>
                                  <w:rFonts w:ascii="Arial" w:hAnsi="Arial" w:cs="Arial"/>
                                  <w:b/>
                                  <w:sz w:val="16"/>
                                  <w:szCs w:val="16"/>
                                </w:rPr>
                              </w:pPr>
                              <w:r>
                                <w:rPr>
                                  <w:rFonts w:ascii="Arial" w:hAnsi="Arial" w:cs="Arial"/>
                                  <w:b/>
                                  <w:sz w:val="16"/>
                                  <w:szCs w:val="16"/>
                                </w:rPr>
                                <w:t>QPR 4 Review Period: January ~ March</w:t>
                              </w:r>
                            </w:p>
                            <w:p w14:paraId="17AD2AA5" w14:textId="77777777" w:rsidR="0055432D" w:rsidRDefault="0055432D" w:rsidP="00F45B46">
                              <w:pPr>
                                <w:jc w:val="center"/>
                                <w:rPr>
                                  <w:rFonts w:ascii="Arial" w:hAnsi="Arial" w:cs="Arial"/>
                                  <w:b/>
                                  <w:sz w:val="16"/>
                                  <w:szCs w:val="16"/>
                                </w:rPr>
                              </w:pPr>
                              <w:r>
                                <w:rPr>
                                  <w:rFonts w:ascii="Arial" w:hAnsi="Arial" w:cs="Arial"/>
                                  <w:b/>
                                  <w:sz w:val="16"/>
                                  <w:szCs w:val="16"/>
                                </w:rPr>
                                <w:t>Performance Survey drafted</w:t>
                              </w:r>
                            </w:p>
                            <w:p w14:paraId="6949CB97" w14:textId="77777777" w:rsidR="0055432D" w:rsidRDefault="0055432D" w:rsidP="00F45B46">
                              <w:pPr>
                                <w:jc w:val="center"/>
                                <w:rPr>
                                  <w:rFonts w:ascii="Arial" w:hAnsi="Arial" w:cs="Arial"/>
                                  <w:b/>
                                  <w:sz w:val="16"/>
                                  <w:szCs w:val="16"/>
                                </w:rPr>
                              </w:pPr>
                            </w:p>
                          </w:txbxContent>
                        </wps:txbx>
                        <wps:bodyPr rot="0" vert="horz" wrap="square" lIns="83485" tIns="41742" rIns="83485" bIns="41742" anchor="ctr" anchorCtr="0" upright="1">
                          <a:noAutofit/>
                        </wps:bodyPr>
                      </wps:wsp>
                      <wps:wsp>
                        <wps:cNvPr id="164" name="Rectangle 13"/>
                        <wps:cNvSpPr>
                          <a:spLocks noChangeArrowheads="1"/>
                        </wps:cNvSpPr>
                        <wps:spPr bwMode="auto">
                          <a:xfrm>
                            <a:off x="1559016" y="3777640"/>
                            <a:ext cx="1856130" cy="785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4F143CEA"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OCTOBER</w:t>
                              </w:r>
                            </w:p>
                            <w:p w14:paraId="5671CDC6" w14:textId="77777777" w:rsidR="0055432D" w:rsidRDefault="0055432D" w:rsidP="00F45B46">
                              <w:pPr>
                                <w:jc w:val="center"/>
                                <w:rPr>
                                  <w:rFonts w:ascii="Arial" w:hAnsi="Arial" w:cs="Arial"/>
                                  <w:b/>
                                  <w:sz w:val="16"/>
                                  <w:szCs w:val="16"/>
                                </w:rPr>
                              </w:pPr>
                              <w:r>
                                <w:rPr>
                                  <w:rFonts w:ascii="Arial" w:hAnsi="Arial" w:cs="Arial"/>
                                  <w:b/>
                                  <w:sz w:val="16"/>
                                  <w:szCs w:val="16"/>
                                </w:rPr>
                                <w:t>Qtr2 updates in PRMS incl. Risk</w:t>
                              </w:r>
                            </w:p>
                            <w:p w14:paraId="66F00CEE" w14:textId="77777777" w:rsidR="0055432D" w:rsidRDefault="0055432D" w:rsidP="00F45B46">
                              <w:pPr>
                                <w:jc w:val="center"/>
                                <w:rPr>
                                  <w:rFonts w:ascii="Arial" w:hAnsi="Arial" w:cs="Arial"/>
                                  <w:b/>
                                  <w:sz w:val="16"/>
                                  <w:szCs w:val="16"/>
                                </w:rPr>
                              </w:pPr>
                              <w:r>
                                <w:rPr>
                                  <w:rFonts w:ascii="Arial" w:hAnsi="Arial" w:cs="Arial"/>
                                  <w:b/>
                                  <w:sz w:val="16"/>
                                  <w:szCs w:val="16"/>
                                </w:rPr>
                                <w:t xml:space="preserve">QPR 2 Review Period: </w:t>
                              </w:r>
                            </w:p>
                            <w:p w14:paraId="222CE4CC" w14:textId="77777777" w:rsidR="0055432D" w:rsidRDefault="0055432D" w:rsidP="00F45B46">
                              <w:pPr>
                                <w:jc w:val="center"/>
                                <w:rPr>
                                  <w:rFonts w:ascii="Arial" w:hAnsi="Arial" w:cs="Arial"/>
                                  <w:b/>
                                  <w:sz w:val="16"/>
                                  <w:szCs w:val="16"/>
                                </w:rPr>
                              </w:pPr>
                              <w:r>
                                <w:rPr>
                                  <w:rFonts w:ascii="Arial" w:hAnsi="Arial" w:cs="Arial"/>
                                  <w:b/>
                                  <w:sz w:val="16"/>
                                  <w:szCs w:val="16"/>
                                </w:rPr>
                                <w:t>July ~ September</w:t>
                              </w:r>
                            </w:p>
                            <w:p w14:paraId="2F5233E3" w14:textId="77777777" w:rsidR="0055432D" w:rsidRDefault="0055432D" w:rsidP="00F45B46">
                              <w:pPr>
                                <w:jc w:val="center"/>
                                <w:rPr>
                                  <w:rFonts w:ascii="Arial" w:hAnsi="Arial" w:cs="Arial"/>
                                  <w:b/>
                                  <w:sz w:val="16"/>
                                  <w:szCs w:val="16"/>
                                </w:rPr>
                              </w:pPr>
                              <w:r>
                                <w:rPr>
                                  <w:rFonts w:ascii="Arial" w:hAnsi="Arial" w:cs="Arial"/>
                                  <w:b/>
                                  <w:sz w:val="16"/>
                                  <w:szCs w:val="16"/>
                                </w:rPr>
                                <w:t xml:space="preserve">Annual CPP </w:t>
                              </w:r>
                              <w:r w:rsidRPr="00F02525">
                                <w:rPr>
                                  <w:rFonts w:ascii="Arial" w:hAnsi="Arial" w:cs="Arial"/>
                                  <w:b/>
                                  <w:sz w:val="16"/>
                                  <w:szCs w:val="16"/>
                                </w:rPr>
                                <w:t>HOIP re</w:t>
                              </w:r>
                              <w:r>
                                <w:rPr>
                                  <w:rFonts w:ascii="Arial" w:hAnsi="Arial" w:cs="Arial"/>
                                  <w:b/>
                                  <w:sz w:val="16"/>
                                  <w:szCs w:val="16"/>
                                </w:rPr>
                                <w:t>port Performance Survey Report to HC</w:t>
                              </w:r>
                            </w:p>
                            <w:p w14:paraId="7F9D53C4" w14:textId="77777777" w:rsidR="0055432D" w:rsidRDefault="0055432D" w:rsidP="00F45B46">
                              <w:pPr>
                                <w:jc w:val="center"/>
                                <w:rPr>
                                  <w:rFonts w:ascii="Arial" w:hAnsi="Arial" w:cs="Arial"/>
                                  <w:b/>
                                  <w:sz w:val="16"/>
                                  <w:szCs w:val="16"/>
                                </w:rPr>
                              </w:pPr>
                            </w:p>
                            <w:p w14:paraId="51A39145" w14:textId="77777777" w:rsidR="0055432D" w:rsidRDefault="0055432D" w:rsidP="00F45B46">
                              <w:pPr>
                                <w:jc w:val="center"/>
                                <w:rPr>
                                  <w:rFonts w:ascii="Arial" w:hAnsi="Arial" w:cs="Arial"/>
                                  <w:b/>
                                  <w:sz w:val="16"/>
                                  <w:szCs w:val="16"/>
                                </w:rPr>
                              </w:pPr>
                            </w:p>
                            <w:p w14:paraId="0B08E2B4" w14:textId="77777777" w:rsidR="0055432D" w:rsidRDefault="0055432D" w:rsidP="00F45B46">
                              <w:pPr>
                                <w:jc w:val="center"/>
                                <w:rPr>
                                  <w:rFonts w:ascii="Arial" w:hAnsi="Arial" w:cs="Arial"/>
                                  <w:b/>
                                  <w:sz w:val="16"/>
                                  <w:szCs w:val="16"/>
                                </w:rPr>
                              </w:pPr>
                            </w:p>
                          </w:txbxContent>
                        </wps:txbx>
                        <wps:bodyPr rot="0" vert="horz" wrap="square" lIns="83485" tIns="41742" rIns="83485" bIns="41742" anchor="ctr" anchorCtr="0" upright="1">
                          <a:noAutofit/>
                        </wps:bodyPr>
                      </wps:wsp>
                      <wps:wsp>
                        <wps:cNvPr id="165" name="Rectangle 14"/>
                        <wps:cNvSpPr>
                          <a:spLocks noChangeArrowheads="1"/>
                        </wps:cNvSpPr>
                        <wps:spPr bwMode="auto">
                          <a:xfrm>
                            <a:off x="2393325" y="2115123"/>
                            <a:ext cx="1608417" cy="628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6EEDD6AC" w14:textId="77777777" w:rsidR="0055432D" w:rsidRDefault="0055432D" w:rsidP="00F45B46">
                              <w:pPr>
                                <w:jc w:val="center"/>
                                <w:rPr>
                                  <w:rFonts w:ascii="Arial" w:hAnsi="Arial" w:cs="Arial"/>
                                  <w:b/>
                                </w:rPr>
                              </w:pPr>
                              <w:r>
                                <w:rPr>
                                  <w:rFonts w:ascii="Arial" w:hAnsi="Arial" w:cs="Arial"/>
                                  <w:b/>
                                </w:rPr>
                                <w:t>PLANNING &amp; PERFORMANCE CYCLE</w:t>
                              </w:r>
                            </w:p>
                          </w:txbxContent>
                        </wps:txbx>
                        <wps:bodyPr rot="0" vert="horz" wrap="square" lIns="83485" tIns="41742" rIns="83485" bIns="41742" anchor="ctr" anchorCtr="0" upright="1">
                          <a:noAutofit/>
                        </wps:bodyPr>
                      </wps:wsp>
                      <wps:wsp>
                        <wps:cNvPr id="166" name="Rectangle 15"/>
                        <wps:cNvSpPr>
                          <a:spLocks noChangeArrowheads="1"/>
                        </wps:cNvSpPr>
                        <wps:spPr bwMode="auto">
                          <a:xfrm>
                            <a:off x="4357946" y="1911835"/>
                            <a:ext cx="1777318" cy="1105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35518909"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JULY</w:t>
                              </w:r>
                            </w:p>
                            <w:p w14:paraId="1402DE30" w14:textId="77777777" w:rsidR="0055432D" w:rsidRDefault="0055432D" w:rsidP="00F45B46">
                              <w:pPr>
                                <w:jc w:val="center"/>
                                <w:rPr>
                                  <w:rFonts w:ascii="Arial" w:hAnsi="Arial" w:cs="Arial"/>
                                  <w:b/>
                                  <w:sz w:val="16"/>
                                  <w:szCs w:val="16"/>
                                </w:rPr>
                              </w:pPr>
                              <w:r>
                                <w:rPr>
                                  <w:rFonts w:ascii="Arial" w:hAnsi="Arial" w:cs="Arial"/>
                                  <w:b/>
                                  <w:sz w:val="16"/>
                                  <w:szCs w:val="16"/>
                                </w:rPr>
                                <w:t>Qtr1 updates in PRMS incl. Risk</w:t>
                              </w:r>
                            </w:p>
                            <w:p w14:paraId="4D128897" w14:textId="77777777" w:rsidR="0055432D" w:rsidRDefault="0055432D" w:rsidP="00F45B46">
                              <w:pPr>
                                <w:jc w:val="center"/>
                                <w:rPr>
                                  <w:rFonts w:ascii="Arial" w:hAnsi="Arial" w:cs="Arial"/>
                                  <w:b/>
                                  <w:sz w:val="16"/>
                                  <w:szCs w:val="16"/>
                                </w:rPr>
                              </w:pPr>
                              <w:r>
                                <w:rPr>
                                  <w:rFonts w:ascii="Arial" w:hAnsi="Arial" w:cs="Arial"/>
                                  <w:b/>
                                  <w:sz w:val="16"/>
                                  <w:szCs w:val="16"/>
                                </w:rPr>
                                <w:t>QPR1 :  Review Period:</w:t>
                              </w:r>
                            </w:p>
                            <w:p w14:paraId="5B0EE8B0" w14:textId="77777777" w:rsidR="0055432D" w:rsidRDefault="0055432D" w:rsidP="00F45B46">
                              <w:pPr>
                                <w:jc w:val="center"/>
                                <w:rPr>
                                  <w:rFonts w:ascii="Arial" w:hAnsi="Arial" w:cs="Arial"/>
                                  <w:b/>
                                  <w:sz w:val="16"/>
                                  <w:szCs w:val="16"/>
                                </w:rPr>
                              </w:pPr>
                              <w:r>
                                <w:rPr>
                                  <w:rFonts w:ascii="Arial" w:hAnsi="Arial" w:cs="Arial"/>
                                  <w:b/>
                                  <w:sz w:val="16"/>
                                  <w:szCs w:val="16"/>
                                </w:rPr>
                                <w:t>April ~ June</w:t>
                              </w:r>
                            </w:p>
                            <w:p w14:paraId="66018DFD" w14:textId="77777777" w:rsidR="0055432D" w:rsidRDefault="0055432D" w:rsidP="00F45B46">
                              <w:pPr>
                                <w:jc w:val="center"/>
                                <w:rPr>
                                  <w:rFonts w:ascii="Arial" w:hAnsi="Arial" w:cs="Arial"/>
                                  <w:b/>
                                  <w:sz w:val="16"/>
                                  <w:szCs w:val="16"/>
                                </w:rPr>
                              </w:pPr>
                              <w:r>
                                <w:rPr>
                                  <w:rFonts w:ascii="Arial" w:hAnsi="Arial" w:cs="Arial"/>
                                  <w:b/>
                                  <w:sz w:val="16"/>
                                  <w:szCs w:val="16"/>
                                </w:rPr>
                                <w:t>Annual Performance Report draft</w:t>
                              </w:r>
                            </w:p>
                            <w:p w14:paraId="64B10BE2" w14:textId="77777777" w:rsidR="0055432D" w:rsidRDefault="0055432D" w:rsidP="00F45B46">
                              <w:pPr>
                                <w:rPr>
                                  <w:rFonts w:ascii="Arial" w:hAnsi="Arial" w:cs="Arial"/>
                                  <w:b/>
                                  <w:sz w:val="16"/>
                                  <w:szCs w:val="16"/>
                                </w:rPr>
                              </w:pPr>
                            </w:p>
                            <w:p w14:paraId="7721C94C" w14:textId="77777777" w:rsidR="0055432D" w:rsidRDefault="0055432D" w:rsidP="00F45B46">
                              <w:pPr>
                                <w:jc w:val="right"/>
                                <w:rPr>
                                  <w:rFonts w:ascii="Arial" w:hAnsi="Arial" w:cs="Arial"/>
                                  <w:b/>
                                  <w:sz w:val="16"/>
                                  <w:szCs w:val="16"/>
                                </w:rPr>
                              </w:pPr>
                            </w:p>
                            <w:p w14:paraId="66344D89" w14:textId="77777777" w:rsidR="0055432D" w:rsidRDefault="0055432D" w:rsidP="00F45B46">
                              <w:pPr>
                                <w:jc w:val="right"/>
                                <w:rPr>
                                  <w:rFonts w:ascii="Arial" w:hAnsi="Arial" w:cs="Arial"/>
                                  <w:b/>
                                  <w:sz w:val="16"/>
                                  <w:szCs w:val="16"/>
                                </w:rPr>
                              </w:pPr>
                            </w:p>
                          </w:txbxContent>
                        </wps:txbx>
                        <wps:bodyPr rot="0" vert="horz" wrap="square" lIns="75895" tIns="37948" rIns="75895" bIns="37948" anchor="ctr" anchorCtr="0" upright="1">
                          <a:noAutofit/>
                        </wps:bodyPr>
                      </wps:wsp>
                      <wps:wsp>
                        <wps:cNvPr id="168" name="Rectangle 16"/>
                        <wps:cNvSpPr>
                          <a:spLocks noChangeArrowheads="1"/>
                        </wps:cNvSpPr>
                        <wps:spPr bwMode="auto">
                          <a:xfrm>
                            <a:off x="619099" y="3483266"/>
                            <a:ext cx="1828819" cy="57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7F8F7461"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NOVEMBER</w:t>
                              </w:r>
                            </w:p>
                            <w:p w14:paraId="3D70B7DB" w14:textId="77777777" w:rsidR="0055432D" w:rsidRDefault="0055432D" w:rsidP="00F45B46">
                              <w:pPr>
                                <w:jc w:val="center"/>
                                <w:rPr>
                                  <w:rFonts w:ascii="Arial" w:hAnsi="Arial" w:cs="Arial"/>
                                  <w:b/>
                                  <w:sz w:val="16"/>
                                  <w:szCs w:val="16"/>
                                </w:rPr>
                              </w:pPr>
                              <w:r>
                                <w:rPr>
                                  <w:rFonts w:ascii="Arial" w:hAnsi="Arial" w:cs="Arial"/>
                                  <w:b/>
                                  <w:sz w:val="16"/>
                                  <w:szCs w:val="16"/>
                                </w:rPr>
                                <w:t>October updates in PRMS</w:t>
                              </w:r>
                            </w:p>
                            <w:p w14:paraId="284A27E6" w14:textId="77777777" w:rsidR="0055432D" w:rsidRDefault="0055432D" w:rsidP="00F45B46">
                              <w:pPr>
                                <w:jc w:val="center"/>
                                <w:rPr>
                                  <w:rFonts w:ascii="Arial" w:hAnsi="Arial" w:cs="Arial"/>
                                  <w:b/>
                                  <w:sz w:val="16"/>
                                  <w:szCs w:val="16"/>
                                </w:rPr>
                              </w:pPr>
                            </w:p>
                          </w:txbxContent>
                        </wps:txbx>
                        <wps:bodyPr rot="0" vert="horz" wrap="square" lIns="75895" tIns="37948" rIns="75895" bIns="37948" anchor="ctr" anchorCtr="0" upright="1">
                          <a:noAutofit/>
                        </wps:bodyPr>
                      </wps:wsp>
                      <wps:wsp>
                        <wps:cNvPr id="169" name="Rectangle 17"/>
                        <wps:cNvSpPr>
                          <a:spLocks noChangeArrowheads="1"/>
                        </wps:cNvSpPr>
                        <wps:spPr bwMode="auto">
                          <a:xfrm>
                            <a:off x="3990227" y="322504"/>
                            <a:ext cx="1828819" cy="685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3FE96624"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MAY</w:t>
                              </w:r>
                            </w:p>
                            <w:p w14:paraId="780046C5" w14:textId="77777777" w:rsidR="0055432D" w:rsidRDefault="0055432D" w:rsidP="00F45B46">
                              <w:pPr>
                                <w:jc w:val="center"/>
                                <w:rPr>
                                  <w:rFonts w:ascii="Arial" w:hAnsi="Arial" w:cs="Arial"/>
                                  <w:b/>
                                  <w:sz w:val="16"/>
                                  <w:szCs w:val="16"/>
                                </w:rPr>
                              </w:pPr>
                              <w:r>
                                <w:rPr>
                                  <w:rFonts w:ascii="Arial" w:hAnsi="Arial" w:cs="Arial"/>
                                  <w:b/>
                                  <w:sz w:val="16"/>
                                  <w:szCs w:val="16"/>
                                </w:rPr>
                                <w:t>Performance Survey issued</w:t>
                              </w:r>
                            </w:p>
                            <w:p w14:paraId="3DA7EFA6" w14:textId="77777777" w:rsidR="0055432D" w:rsidRDefault="0055432D" w:rsidP="00F45B46">
                              <w:pPr>
                                <w:jc w:val="center"/>
                                <w:rPr>
                                  <w:rFonts w:ascii="Arial" w:hAnsi="Arial" w:cs="Arial"/>
                                  <w:b/>
                                  <w:sz w:val="16"/>
                                  <w:szCs w:val="16"/>
                                </w:rPr>
                              </w:pPr>
                              <w:r>
                                <w:rPr>
                                  <w:rFonts w:ascii="Arial" w:hAnsi="Arial" w:cs="Arial"/>
                                  <w:b/>
                                  <w:sz w:val="16"/>
                                  <w:szCs w:val="16"/>
                                </w:rPr>
                                <w:t>Service Plan development/ submission</w:t>
                              </w:r>
                            </w:p>
                            <w:p w14:paraId="6EA18559" w14:textId="77777777" w:rsidR="0055432D" w:rsidRDefault="0055432D" w:rsidP="00F45B46">
                              <w:pPr>
                                <w:jc w:val="center"/>
                                <w:rPr>
                                  <w:rFonts w:ascii="Arial" w:hAnsi="Arial" w:cs="Arial"/>
                                  <w:b/>
                                  <w:sz w:val="16"/>
                                  <w:szCs w:val="16"/>
                                </w:rPr>
                              </w:pPr>
                            </w:p>
                          </w:txbxContent>
                        </wps:txbx>
                        <wps:bodyPr rot="0" vert="horz" wrap="square" lIns="75895" tIns="37948" rIns="75895" bIns="37948" anchor="ctr" anchorCtr="0" upright="1">
                          <a:noAutofit/>
                        </wps:bodyPr>
                      </wps:wsp>
                      <wps:wsp>
                        <wps:cNvPr id="170" name="Rectangle 18"/>
                        <wps:cNvSpPr>
                          <a:spLocks noChangeArrowheads="1"/>
                        </wps:cNvSpPr>
                        <wps:spPr bwMode="auto">
                          <a:xfrm>
                            <a:off x="99001" y="1979921"/>
                            <a:ext cx="1886620" cy="89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4585A390" w14:textId="77777777" w:rsidR="0055432D" w:rsidRPr="006E3FA1" w:rsidRDefault="0055432D" w:rsidP="00F45B46">
                              <w:pPr>
                                <w:rPr>
                                  <w:rFonts w:ascii="Arial" w:hAnsi="Arial" w:cs="Arial"/>
                                  <w:b/>
                                  <w:sz w:val="16"/>
                                  <w:szCs w:val="16"/>
                                  <w:u w:val="single"/>
                                </w:rPr>
                              </w:pPr>
                              <w:r w:rsidRPr="006E3FA1">
                                <w:rPr>
                                  <w:rFonts w:ascii="Arial" w:hAnsi="Arial" w:cs="Arial"/>
                                  <w:b/>
                                  <w:sz w:val="16"/>
                                  <w:szCs w:val="16"/>
                                  <w:u w:val="single"/>
                                </w:rPr>
                                <w:t>JANUARY</w:t>
                              </w:r>
                            </w:p>
                            <w:p w14:paraId="32E0AB72" w14:textId="77777777" w:rsidR="0055432D" w:rsidRDefault="0055432D" w:rsidP="00F45B46">
                              <w:pPr>
                                <w:rPr>
                                  <w:rFonts w:ascii="Arial" w:hAnsi="Arial" w:cs="Arial"/>
                                  <w:b/>
                                  <w:sz w:val="16"/>
                                  <w:szCs w:val="16"/>
                                </w:rPr>
                              </w:pPr>
                              <w:r>
                                <w:rPr>
                                  <w:rFonts w:ascii="Arial" w:hAnsi="Arial" w:cs="Arial"/>
                                  <w:b/>
                                  <w:sz w:val="16"/>
                                  <w:szCs w:val="16"/>
                                </w:rPr>
                                <w:t>Qtr3 updates in PRMS incl. Risk</w:t>
                              </w:r>
                            </w:p>
                            <w:p w14:paraId="701E0FF9" w14:textId="77777777" w:rsidR="0055432D" w:rsidRDefault="0055432D" w:rsidP="00F45B46">
                              <w:pPr>
                                <w:rPr>
                                  <w:rFonts w:ascii="Arial" w:hAnsi="Arial" w:cs="Arial"/>
                                  <w:b/>
                                  <w:sz w:val="16"/>
                                  <w:szCs w:val="16"/>
                                </w:rPr>
                              </w:pPr>
                              <w:r>
                                <w:rPr>
                                  <w:rFonts w:ascii="Arial" w:hAnsi="Arial" w:cs="Arial"/>
                                  <w:b/>
                                  <w:sz w:val="16"/>
                                  <w:szCs w:val="16"/>
                                </w:rPr>
                                <w:t>QPR 3 Review Period:</w:t>
                              </w:r>
                            </w:p>
                            <w:p w14:paraId="4C57C24F" w14:textId="77777777" w:rsidR="0055432D" w:rsidRDefault="0055432D" w:rsidP="00F45B46">
                              <w:pPr>
                                <w:rPr>
                                  <w:rFonts w:ascii="Arial" w:hAnsi="Arial" w:cs="Arial"/>
                                  <w:b/>
                                  <w:sz w:val="16"/>
                                  <w:szCs w:val="16"/>
                                </w:rPr>
                              </w:pPr>
                              <w:r>
                                <w:rPr>
                                  <w:rFonts w:ascii="Arial" w:hAnsi="Arial" w:cs="Arial"/>
                                  <w:b/>
                                  <w:sz w:val="16"/>
                                  <w:szCs w:val="16"/>
                                </w:rPr>
                                <w:t>October ~ December</w:t>
                              </w:r>
                            </w:p>
                            <w:p w14:paraId="5DC63E78" w14:textId="77777777" w:rsidR="0055432D" w:rsidRDefault="0055432D" w:rsidP="00F45B46">
                              <w:pPr>
                                <w:rPr>
                                  <w:rFonts w:ascii="Arial" w:hAnsi="Arial" w:cs="Arial"/>
                                  <w:b/>
                                  <w:sz w:val="16"/>
                                  <w:szCs w:val="16"/>
                                </w:rPr>
                              </w:pPr>
                              <w:r>
                                <w:rPr>
                                  <w:rFonts w:ascii="Arial" w:hAnsi="Arial" w:cs="Arial"/>
                                  <w:b/>
                                  <w:sz w:val="16"/>
                                  <w:szCs w:val="16"/>
                                </w:rPr>
                                <w:t>WBM SPI &amp; Benchmarking report</w:t>
                              </w:r>
                            </w:p>
                            <w:p w14:paraId="19575F68" w14:textId="77777777" w:rsidR="0055432D" w:rsidRDefault="0055432D" w:rsidP="00F45B46">
                              <w:pPr>
                                <w:rPr>
                                  <w:rFonts w:ascii="Arial" w:hAnsi="Arial" w:cs="Arial"/>
                                  <w:b/>
                                  <w:sz w:val="16"/>
                                  <w:szCs w:val="16"/>
                                </w:rPr>
                              </w:pPr>
                            </w:p>
                          </w:txbxContent>
                        </wps:txbx>
                        <wps:bodyPr rot="0" vert="horz" wrap="square" lIns="83485" tIns="41742" rIns="83485" bIns="41742" anchor="ctr" anchorCtr="0" upright="1">
                          <a:noAutofit/>
                        </wps:bodyPr>
                      </wps:wsp>
                      <wps:wsp>
                        <wps:cNvPr id="171" name="Rectangle 19"/>
                        <wps:cNvSpPr>
                          <a:spLocks noChangeArrowheads="1"/>
                        </wps:cNvSpPr>
                        <wps:spPr bwMode="auto">
                          <a:xfrm>
                            <a:off x="3206808" y="3620739"/>
                            <a:ext cx="1982421" cy="1042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47F3DC24"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SEPTEMBER</w:t>
                              </w:r>
                            </w:p>
                            <w:p w14:paraId="7151363B" w14:textId="77777777" w:rsidR="0055432D" w:rsidRDefault="0055432D" w:rsidP="00F45B46">
                              <w:pPr>
                                <w:jc w:val="center"/>
                                <w:rPr>
                                  <w:rFonts w:ascii="Arial" w:hAnsi="Arial" w:cs="Arial"/>
                                  <w:b/>
                                  <w:sz w:val="16"/>
                                  <w:szCs w:val="16"/>
                                </w:rPr>
                              </w:pPr>
                              <w:r>
                                <w:rPr>
                                  <w:rFonts w:ascii="Arial" w:hAnsi="Arial" w:cs="Arial"/>
                                  <w:b/>
                                  <w:sz w:val="16"/>
                                  <w:szCs w:val="16"/>
                                </w:rPr>
                                <w:t>Annual Performance Report to HC</w:t>
                              </w:r>
                            </w:p>
                            <w:p w14:paraId="539A5784" w14:textId="77777777" w:rsidR="0055432D" w:rsidRDefault="0055432D" w:rsidP="00F45B46">
                              <w:pPr>
                                <w:jc w:val="center"/>
                                <w:rPr>
                                  <w:rFonts w:ascii="Arial" w:hAnsi="Arial" w:cs="Arial"/>
                                  <w:b/>
                                  <w:sz w:val="16"/>
                                  <w:szCs w:val="16"/>
                                </w:rPr>
                              </w:pPr>
                              <w:r>
                                <w:rPr>
                                  <w:rFonts w:ascii="Arial" w:hAnsi="Arial" w:cs="Arial"/>
                                  <w:b/>
                                  <w:sz w:val="16"/>
                                  <w:szCs w:val="16"/>
                                </w:rPr>
                                <w:t>Publish performance reports for PPR</w:t>
                              </w:r>
                            </w:p>
                            <w:p w14:paraId="631C33F3" w14:textId="77777777" w:rsidR="0055432D" w:rsidRDefault="0055432D" w:rsidP="00F45B46">
                              <w:pPr>
                                <w:jc w:val="center"/>
                                <w:rPr>
                                  <w:rFonts w:ascii="Arial" w:hAnsi="Arial" w:cs="Arial"/>
                                  <w:b/>
                                  <w:sz w:val="16"/>
                                  <w:szCs w:val="16"/>
                                </w:rPr>
                              </w:pPr>
                              <w:r>
                                <w:rPr>
                                  <w:rFonts w:ascii="Arial" w:hAnsi="Arial" w:cs="Arial"/>
                                  <w:b/>
                                  <w:sz w:val="16"/>
                                  <w:szCs w:val="16"/>
                                </w:rPr>
                                <w:t>WBM Performance Survey Report</w:t>
                              </w:r>
                            </w:p>
                            <w:p w14:paraId="4C01D8AE" w14:textId="77777777" w:rsidR="0055432D" w:rsidRDefault="0055432D" w:rsidP="00F45B46">
                              <w:pPr>
                                <w:jc w:val="center"/>
                                <w:rPr>
                                  <w:rFonts w:ascii="Arial" w:hAnsi="Arial" w:cs="Arial"/>
                                  <w:b/>
                                  <w:sz w:val="16"/>
                                  <w:szCs w:val="16"/>
                                </w:rPr>
                              </w:pPr>
                              <w:r>
                                <w:rPr>
                                  <w:rFonts w:ascii="Arial" w:hAnsi="Arial" w:cs="Arial"/>
                                  <w:b/>
                                  <w:sz w:val="16"/>
                                  <w:szCs w:val="16"/>
                                </w:rPr>
                                <w:t>Risk Report to A&amp;S</w:t>
                              </w:r>
                            </w:p>
                            <w:p w14:paraId="7DE25829" w14:textId="77777777" w:rsidR="0055432D" w:rsidRDefault="0055432D" w:rsidP="00F45B46">
                              <w:pPr>
                                <w:jc w:val="center"/>
                                <w:rPr>
                                  <w:rFonts w:ascii="Arial" w:hAnsi="Arial" w:cs="Arial"/>
                                  <w:b/>
                                  <w:sz w:val="16"/>
                                  <w:szCs w:val="16"/>
                                </w:rPr>
                              </w:pPr>
                            </w:p>
                            <w:p w14:paraId="6F5D0BA3" w14:textId="77777777" w:rsidR="0055432D" w:rsidRDefault="0055432D" w:rsidP="00F45B46">
                              <w:pPr>
                                <w:jc w:val="center"/>
                                <w:rPr>
                                  <w:rFonts w:ascii="Arial" w:hAnsi="Arial" w:cs="Arial"/>
                                  <w:b/>
                                  <w:sz w:val="16"/>
                                  <w:szCs w:val="16"/>
                                </w:rPr>
                              </w:pPr>
                            </w:p>
                            <w:p w14:paraId="5F945809" w14:textId="77777777" w:rsidR="0055432D" w:rsidRDefault="0055432D" w:rsidP="00F45B46">
                              <w:pPr>
                                <w:jc w:val="center"/>
                                <w:rPr>
                                  <w:rFonts w:ascii="Arial" w:hAnsi="Arial" w:cs="Arial"/>
                                  <w:b/>
                                  <w:sz w:val="16"/>
                                  <w:szCs w:val="16"/>
                                </w:rPr>
                              </w:pPr>
                            </w:p>
                            <w:p w14:paraId="590239CB" w14:textId="77777777" w:rsidR="0055432D" w:rsidRDefault="0055432D" w:rsidP="00F45B46">
                              <w:pPr>
                                <w:jc w:val="center"/>
                                <w:rPr>
                                  <w:rFonts w:ascii="Arial" w:hAnsi="Arial" w:cs="Arial"/>
                                  <w:b/>
                                  <w:sz w:val="16"/>
                                  <w:szCs w:val="16"/>
                                </w:rPr>
                              </w:pPr>
                            </w:p>
                            <w:p w14:paraId="4570097F" w14:textId="77777777" w:rsidR="0055432D" w:rsidRDefault="0055432D" w:rsidP="00F45B46">
                              <w:pPr>
                                <w:jc w:val="right"/>
                                <w:rPr>
                                  <w:rFonts w:ascii="Arial" w:hAnsi="Arial" w:cs="Arial"/>
                                  <w:b/>
                                  <w:sz w:val="16"/>
                                  <w:szCs w:val="16"/>
                                </w:rPr>
                              </w:pPr>
                            </w:p>
                          </w:txbxContent>
                        </wps:txbx>
                        <wps:bodyPr rot="0" vert="horz" wrap="square" lIns="75895" tIns="37948" rIns="75895" bIns="37948" anchor="ctr" anchorCtr="0" upright="1">
                          <a:noAutofit/>
                        </wps:bodyPr>
                      </wps:wsp>
                      <wps:wsp>
                        <wps:cNvPr id="172" name="Rectangle 20"/>
                        <wps:cNvSpPr>
                          <a:spLocks noChangeArrowheads="1"/>
                        </wps:cNvSpPr>
                        <wps:spPr bwMode="auto">
                          <a:xfrm>
                            <a:off x="685807" y="571506"/>
                            <a:ext cx="1764618" cy="804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7629246D"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MARCH</w:t>
                              </w:r>
                            </w:p>
                            <w:p w14:paraId="23675AE4" w14:textId="77777777" w:rsidR="0055432D" w:rsidRDefault="0055432D" w:rsidP="00F45B46">
                              <w:pPr>
                                <w:jc w:val="center"/>
                                <w:rPr>
                                  <w:rFonts w:ascii="Arial" w:hAnsi="Arial" w:cs="Arial"/>
                                  <w:b/>
                                  <w:sz w:val="16"/>
                                  <w:szCs w:val="16"/>
                                </w:rPr>
                              </w:pPr>
                              <w:r>
                                <w:rPr>
                                  <w:rFonts w:ascii="Arial" w:hAnsi="Arial" w:cs="Arial"/>
                                  <w:b/>
                                  <w:sz w:val="16"/>
                                  <w:szCs w:val="16"/>
                                </w:rPr>
                                <w:t>SPi &amp; Benchmarking report to HC and publish for PPR</w:t>
                              </w:r>
                            </w:p>
                            <w:p w14:paraId="4F16A8E1" w14:textId="77777777" w:rsidR="0055432D" w:rsidRDefault="0055432D" w:rsidP="00F45B46">
                              <w:pPr>
                                <w:jc w:val="center"/>
                                <w:rPr>
                                  <w:rFonts w:ascii="Arial" w:hAnsi="Arial" w:cs="Arial"/>
                                  <w:b/>
                                  <w:sz w:val="16"/>
                                  <w:szCs w:val="16"/>
                                </w:rPr>
                              </w:pPr>
                              <w:r w:rsidRPr="00F02525">
                                <w:rPr>
                                  <w:rFonts w:ascii="Arial" w:hAnsi="Arial" w:cs="Arial"/>
                                  <w:b/>
                                  <w:sz w:val="16"/>
                                  <w:szCs w:val="16"/>
                                </w:rPr>
                                <w:t>Performance supplement on web</w:t>
                              </w:r>
                            </w:p>
                            <w:p w14:paraId="3359A797" w14:textId="77777777" w:rsidR="0055432D" w:rsidRDefault="0055432D" w:rsidP="00F45B46">
                              <w:pPr>
                                <w:jc w:val="center"/>
                                <w:rPr>
                                  <w:rFonts w:ascii="Arial" w:hAnsi="Arial" w:cs="Arial"/>
                                  <w:b/>
                                  <w:sz w:val="16"/>
                                  <w:szCs w:val="16"/>
                                </w:rPr>
                              </w:pPr>
                              <w:r>
                                <w:rPr>
                                  <w:rFonts w:ascii="Arial" w:hAnsi="Arial" w:cs="Arial"/>
                                  <w:b/>
                                  <w:sz w:val="16"/>
                                  <w:szCs w:val="16"/>
                                </w:rPr>
                                <w:t>Risk Report to A&amp;S</w:t>
                              </w:r>
                            </w:p>
                            <w:p w14:paraId="117F1C42" w14:textId="77777777" w:rsidR="0055432D" w:rsidRDefault="0055432D" w:rsidP="00F45B46">
                              <w:pPr>
                                <w:jc w:val="center"/>
                                <w:rPr>
                                  <w:rFonts w:ascii="Arial" w:hAnsi="Arial" w:cs="Arial"/>
                                  <w:b/>
                                  <w:sz w:val="16"/>
                                  <w:szCs w:val="16"/>
                                </w:rPr>
                              </w:pPr>
                            </w:p>
                            <w:p w14:paraId="546BBFA1" w14:textId="77777777" w:rsidR="0055432D" w:rsidRDefault="0055432D" w:rsidP="00F45B46">
                              <w:pPr>
                                <w:jc w:val="center"/>
                                <w:rPr>
                                  <w:rFonts w:ascii="Arial" w:hAnsi="Arial" w:cs="Arial"/>
                                  <w:b/>
                                  <w:sz w:val="16"/>
                                  <w:szCs w:val="16"/>
                                </w:rPr>
                              </w:pPr>
                            </w:p>
                          </w:txbxContent>
                        </wps:txbx>
                        <wps:bodyPr rot="0" vert="horz" wrap="square" lIns="75895" tIns="37948" rIns="75895" bIns="37948" anchor="ctr" anchorCtr="0" upright="1">
                          <a:noAutofit/>
                        </wps:bodyPr>
                      </wps:wsp>
                      <wps:wsp>
                        <wps:cNvPr id="173" name="Rectangle 21"/>
                        <wps:cNvSpPr>
                          <a:spLocks noChangeArrowheads="1"/>
                        </wps:cNvSpPr>
                        <wps:spPr bwMode="auto">
                          <a:xfrm>
                            <a:off x="4253744" y="2633801"/>
                            <a:ext cx="1881520" cy="128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44A37168"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AUGUST</w:t>
                              </w:r>
                            </w:p>
                            <w:p w14:paraId="4D428E87" w14:textId="77777777" w:rsidR="0055432D" w:rsidRDefault="0055432D" w:rsidP="00F45B46">
                              <w:pPr>
                                <w:jc w:val="center"/>
                                <w:rPr>
                                  <w:rFonts w:ascii="Arial" w:hAnsi="Arial" w:cs="Arial"/>
                                  <w:b/>
                                  <w:sz w:val="16"/>
                                  <w:szCs w:val="16"/>
                                </w:rPr>
                              </w:pPr>
                              <w:r>
                                <w:rPr>
                                  <w:rFonts w:ascii="Arial" w:hAnsi="Arial" w:cs="Arial"/>
                                  <w:b/>
                                  <w:sz w:val="16"/>
                                  <w:szCs w:val="16"/>
                                </w:rPr>
                                <w:t>July updates in PRMS</w:t>
                              </w:r>
                            </w:p>
                            <w:p w14:paraId="0D62B287" w14:textId="77777777" w:rsidR="0055432D" w:rsidRDefault="0055432D" w:rsidP="00F45B46">
                              <w:pPr>
                                <w:jc w:val="center"/>
                                <w:rPr>
                                  <w:rFonts w:ascii="Arial" w:hAnsi="Arial" w:cs="Arial"/>
                                  <w:b/>
                                  <w:sz w:val="16"/>
                                  <w:szCs w:val="16"/>
                                </w:rPr>
                              </w:pPr>
                              <w:r>
                                <w:rPr>
                                  <w:rFonts w:ascii="Arial" w:hAnsi="Arial" w:cs="Arial"/>
                                  <w:b/>
                                  <w:sz w:val="16"/>
                                  <w:szCs w:val="16"/>
                                </w:rPr>
                                <w:t>WBM Annual Performance Report</w:t>
                              </w:r>
                            </w:p>
                            <w:p w14:paraId="1E67A496" w14:textId="77777777" w:rsidR="0055432D" w:rsidRDefault="0055432D" w:rsidP="00F45B46">
                              <w:pPr>
                                <w:jc w:val="center"/>
                                <w:rPr>
                                  <w:rFonts w:ascii="Arial" w:hAnsi="Arial" w:cs="Arial"/>
                                  <w:b/>
                                  <w:sz w:val="16"/>
                                  <w:szCs w:val="16"/>
                                </w:rPr>
                              </w:pPr>
                              <w:r>
                                <w:rPr>
                                  <w:rFonts w:ascii="Arial" w:hAnsi="Arial" w:cs="Arial"/>
                                  <w:b/>
                                  <w:sz w:val="16"/>
                                  <w:szCs w:val="16"/>
                                </w:rPr>
                                <w:t>Annual Performance Survey 1</w:t>
                              </w:r>
                              <w:r w:rsidRPr="00971971">
                                <w:rPr>
                                  <w:rFonts w:ascii="Arial" w:hAnsi="Arial" w:cs="Arial"/>
                                  <w:b/>
                                  <w:sz w:val="16"/>
                                  <w:szCs w:val="16"/>
                                  <w:vertAlign w:val="superscript"/>
                                </w:rPr>
                                <w:t>st</w:t>
                              </w:r>
                              <w:r>
                                <w:rPr>
                                  <w:rFonts w:ascii="Arial" w:hAnsi="Arial" w:cs="Arial"/>
                                  <w:b/>
                                  <w:sz w:val="16"/>
                                  <w:szCs w:val="16"/>
                                </w:rPr>
                                <w:t xml:space="preserve"> draft</w:t>
                              </w:r>
                            </w:p>
                            <w:p w14:paraId="0921C32C" w14:textId="77777777" w:rsidR="0055432D" w:rsidRDefault="0055432D" w:rsidP="00F45B46">
                              <w:pPr>
                                <w:jc w:val="center"/>
                                <w:rPr>
                                  <w:rFonts w:ascii="Arial" w:hAnsi="Arial" w:cs="Arial"/>
                                  <w:b/>
                                  <w:sz w:val="16"/>
                                  <w:szCs w:val="16"/>
                                </w:rPr>
                              </w:pPr>
                            </w:p>
                          </w:txbxContent>
                        </wps:txbx>
                        <wps:bodyPr rot="0" vert="horz" wrap="square" lIns="75895" tIns="37948" rIns="75895" bIns="37948" anchor="ctr" anchorCtr="0" upright="1">
                          <a:noAutofit/>
                        </wps:bodyPr>
                      </wps:wsp>
                      <wps:wsp>
                        <wps:cNvPr id="174" name="Rectangle 22"/>
                        <wps:cNvSpPr>
                          <a:spLocks noChangeArrowheads="1"/>
                        </wps:cNvSpPr>
                        <wps:spPr bwMode="auto">
                          <a:xfrm>
                            <a:off x="4443045" y="1008311"/>
                            <a:ext cx="1478915" cy="88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6F4916B2"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JUNE</w:t>
                              </w:r>
                            </w:p>
                            <w:p w14:paraId="61F88ED7" w14:textId="77777777" w:rsidR="0055432D" w:rsidRDefault="0055432D" w:rsidP="00F45B46">
                              <w:pPr>
                                <w:jc w:val="center"/>
                                <w:rPr>
                                  <w:rFonts w:ascii="Arial" w:hAnsi="Arial" w:cs="Arial"/>
                                  <w:b/>
                                  <w:sz w:val="16"/>
                                  <w:szCs w:val="16"/>
                                </w:rPr>
                              </w:pPr>
                              <w:r>
                                <w:rPr>
                                  <w:rFonts w:ascii="Arial" w:hAnsi="Arial" w:cs="Arial"/>
                                  <w:b/>
                                  <w:sz w:val="16"/>
                                  <w:szCs w:val="16"/>
                                </w:rPr>
                                <w:t>Performance Survey Analysis</w:t>
                              </w:r>
                            </w:p>
                            <w:p w14:paraId="178CC8C4" w14:textId="77777777" w:rsidR="0055432D" w:rsidRDefault="0055432D" w:rsidP="00F45B46">
                              <w:pPr>
                                <w:jc w:val="center"/>
                                <w:rPr>
                                  <w:rFonts w:ascii="Arial" w:hAnsi="Arial" w:cs="Arial"/>
                                  <w:b/>
                                  <w:sz w:val="16"/>
                                  <w:szCs w:val="16"/>
                                </w:rPr>
                              </w:pPr>
                              <w:r>
                                <w:rPr>
                                  <w:rFonts w:ascii="Arial" w:hAnsi="Arial" w:cs="Arial"/>
                                  <w:b/>
                                  <w:sz w:val="16"/>
                                  <w:szCs w:val="16"/>
                                </w:rPr>
                                <w:t>Corporate Plan analysis</w:t>
                              </w:r>
                            </w:p>
                            <w:p w14:paraId="0EFEC7F2" w14:textId="77777777" w:rsidR="0055432D" w:rsidRDefault="0055432D" w:rsidP="00F45B46">
                              <w:pPr>
                                <w:jc w:val="center"/>
                                <w:rPr>
                                  <w:rFonts w:ascii="Arial" w:hAnsi="Arial" w:cs="Arial"/>
                                  <w:b/>
                                  <w:sz w:val="16"/>
                                  <w:szCs w:val="16"/>
                                </w:rPr>
                              </w:pPr>
                              <w:r>
                                <w:rPr>
                                  <w:rFonts w:ascii="Arial" w:hAnsi="Arial" w:cs="Arial"/>
                                  <w:b/>
                                  <w:sz w:val="16"/>
                                  <w:szCs w:val="16"/>
                                </w:rPr>
                                <w:t>Service plan submission/published</w:t>
                              </w:r>
                            </w:p>
                            <w:p w14:paraId="5F493FFE" w14:textId="77777777" w:rsidR="0055432D" w:rsidRDefault="0055432D" w:rsidP="00F45B46">
                              <w:pPr>
                                <w:jc w:val="center"/>
                                <w:rPr>
                                  <w:rFonts w:ascii="Arial" w:hAnsi="Arial" w:cs="Arial"/>
                                  <w:b/>
                                  <w:sz w:val="16"/>
                                  <w:szCs w:val="16"/>
                                </w:rPr>
                              </w:pPr>
                            </w:p>
                            <w:p w14:paraId="1828CC24" w14:textId="77777777" w:rsidR="0055432D" w:rsidRDefault="0055432D" w:rsidP="00F45B46">
                              <w:pPr>
                                <w:jc w:val="center"/>
                                <w:rPr>
                                  <w:rFonts w:ascii="Arial" w:hAnsi="Arial" w:cs="Arial"/>
                                  <w:b/>
                                  <w:sz w:val="16"/>
                                  <w:szCs w:val="16"/>
                                </w:rPr>
                              </w:pPr>
                            </w:p>
                          </w:txbxContent>
                        </wps:txbx>
                        <wps:bodyPr rot="0" vert="horz" wrap="square" lIns="75895" tIns="37948" rIns="75895" bIns="37948" anchor="ctr" anchorCtr="0" upright="1">
                          <a:noAutofit/>
                        </wps:bodyPr>
                      </wps:wsp>
                      <wps:wsp>
                        <wps:cNvPr id="175" name="Rectangle 23"/>
                        <wps:cNvSpPr>
                          <a:spLocks noChangeArrowheads="1"/>
                        </wps:cNvSpPr>
                        <wps:spPr bwMode="auto">
                          <a:xfrm>
                            <a:off x="99001" y="1376015"/>
                            <a:ext cx="1610417" cy="57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702C44E3"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FEBRUARY</w:t>
                              </w:r>
                            </w:p>
                            <w:p w14:paraId="6D5BA110" w14:textId="77777777" w:rsidR="0055432D" w:rsidRDefault="0055432D" w:rsidP="00F45B46">
                              <w:pPr>
                                <w:jc w:val="center"/>
                                <w:rPr>
                                  <w:rFonts w:ascii="Arial" w:hAnsi="Arial" w:cs="Arial"/>
                                  <w:b/>
                                  <w:sz w:val="16"/>
                                  <w:szCs w:val="16"/>
                                </w:rPr>
                              </w:pPr>
                              <w:r>
                                <w:rPr>
                                  <w:rFonts w:ascii="Arial" w:hAnsi="Arial" w:cs="Arial"/>
                                  <w:b/>
                                  <w:sz w:val="16"/>
                                  <w:szCs w:val="16"/>
                                </w:rPr>
                                <w:t>January updates in PRMS</w:t>
                              </w:r>
                            </w:p>
                            <w:p w14:paraId="6F3ED287" w14:textId="77777777" w:rsidR="0055432D" w:rsidRDefault="0055432D" w:rsidP="00F45B46">
                              <w:pPr>
                                <w:jc w:val="center"/>
                                <w:rPr>
                                  <w:rFonts w:ascii="Arial" w:hAnsi="Arial" w:cs="Arial"/>
                                  <w:b/>
                                  <w:sz w:val="16"/>
                                  <w:szCs w:val="16"/>
                                </w:rPr>
                              </w:pPr>
                              <w:r w:rsidRPr="00F02525">
                                <w:rPr>
                                  <w:rFonts w:ascii="Arial" w:hAnsi="Arial" w:cs="Arial"/>
                                  <w:b/>
                                  <w:sz w:val="16"/>
                                  <w:szCs w:val="16"/>
                                </w:rPr>
                                <w:t>Cor</w:t>
                              </w:r>
                              <w:r>
                                <w:rPr>
                                  <w:rFonts w:ascii="Arial" w:hAnsi="Arial" w:cs="Arial"/>
                                  <w:b/>
                                  <w:sz w:val="16"/>
                                  <w:szCs w:val="16"/>
                                </w:rPr>
                                <w:t>porate &amp; Service Risk Registers Reviewed</w:t>
                              </w:r>
                            </w:p>
                            <w:p w14:paraId="581F7EA7" w14:textId="77777777" w:rsidR="0055432D" w:rsidRDefault="0055432D" w:rsidP="00F45B46">
                              <w:pPr>
                                <w:jc w:val="center"/>
                                <w:rPr>
                                  <w:rFonts w:ascii="Arial" w:hAnsi="Arial" w:cs="Arial"/>
                                  <w:b/>
                                  <w:sz w:val="16"/>
                                  <w:szCs w:val="16"/>
                                </w:rPr>
                              </w:pPr>
                            </w:p>
                          </w:txbxContent>
                        </wps:txbx>
                        <wps:bodyPr rot="0" vert="horz" wrap="square" lIns="75895" tIns="37948" rIns="75895" bIns="37948" anchor="ctr" anchorCtr="0" upright="1">
                          <a:noAutofit/>
                        </wps:bodyPr>
                      </wps:wsp>
                      <wps:wsp>
                        <wps:cNvPr id="176" name="Rectangle 24"/>
                        <wps:cNvSpPr>
                          <a:spLocks noChangeArrowheads="1"/>
                        </wps:cNvSpPr>
                        <wps:spPr bwMode="auto">
                          <a:xfrm>
                            <a:off x="138546" y="2971832"/>
                            <a:ext cx="1808018" cy="57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00"/>
                                </a:solidFill>
                                <a:miter lim="800000"/>
                                <a:headEnd/>
                                <a:tailEnd/>
                              </a14:hiddenLine>
                            </a:ext>
                          </a:extLst>
                        </wps:spPr>
                        <wps:txbx>
                          <w:txbxContent>
                            <w:p w14:paraId="4B4A9F04"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DECEMBER</w:t>
                              </w:r>
                            </w:p>
                            <w:p w14:paraId="08C327D6" w14:textId="77777777" w:rsidR="0055432D" w:rsidRDefault="0055432D" w:rsidP="00F45B46">
                              <w:pPr>
                                <w:jc w:val="center"/>
                                <w:rPr>
                                  <w:rFonts w:ascii="Arial" w:hAnsi="Arial" w:cs="Arial"/>
                                  <w:b/>
                                  <w:sz w:val="16"/>
                                  <w:szCs w:val="16"/>
                                </w:rPr>
                              </w:pPr>
                              <w:r>
                                <w:rPr>
                                  <w:rFonts w:ascii="Arial" w:hAnsi="Arial" w:cs="Arial"/>
                                  <w:b/>
                                  <w:sz w:val="16"/>
                                  <w:szCs w:val="16"/>
                                </w:rPr>
                                <w:t>November updates in PRMS</w:t>
                              </w:r>
                            </w:p>
                            <w:p w14:paraId="41DBE5E1" w14:textId="77777777" w:rsidR="0055432D" w:rsidRDefault="0055432D" w:rsidP="00F45B46">
                              <w:pPr>
                                <w:jc w:val="center"/>
                                <w:rPr>
                                  <w:rFonts w:ascii="Arial" w:hAnsi="Arial" w:cs="Arial"/>
                                  <w:b/>
                                  <w:sz w:val="16"/>
                                  <w:szCs w:val="16"/>
                                </w:rPr>
                              </w:pPr>
                              <w:r>
                                <w:rPr>
                                  <w:rFonts w:ascii="Arial" w:hAnsi="Arial" w:cs="Arial"/>
                                  <w:b/>
                                  <w:sz w:val="16"/>
                                  <w:szCs w:val="16"/>
                                </w:rPr>
                                <w:t xml:space="preserve">Corporate Plan review to HC </w:t>
                              </w:r>
                            </w:p>
                          </w:txbxContent>
                        </wps:txbx>
                        <wps:bodyPr rot="0" vert="horz" wrap="square" lIns="75895" tIns="37948" rIns="75895" bIns="37948" anchor="ctr" anchorCtr="0" upright="1">
                          <a:noAutofit/>
                        </wps:bodyPr>
                      </wps:wsp>
                    </wpc:wpc>
                  </a:graphicData>
                </a:graphic>
              </wp:inline>
            </w:drawing>
          </mc:Choice>
          <mc:Fallback>
            <w:pict>
              <v:group id="Canvas 22" o:spid="_x0000_s1026" editas="canvas" style="width:492.95pt;height:368.5pt;mso-position-horizontal-relative:char;mso-position-vertical-relative:line" coordsize="62604,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">
                <v:shape id="_x0000_s1027" type="#_x0000_t75" style="position:absolute;width:62604;height:46799;visibility:visible;mso-wrap-style:square" stroked="t">
                  <v:fill o:detectmouseclick="t"/>
                  <v:path o:connecttype="none"/>
                </v:shape>
                <v:shape id="Freeform 4" o:spid="_x0000_s1028" style="position:absolute;left:20834;top:11010;width:9652;height:9627;visibility:visible;mso-wrap-style:square;v-text-anchor:top" coordsize="132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hp8MA&#10;AADbAAAADwAAAGRycy9kb3ducmV2LnhtbESP0WoCMRRE3wX/IVyhbzXRgspqlCrYFkFF2w+4bK67&#10;Szc3SxJ169cboeDjMDNnmNmitbW4kA+VYw2DvgJBnDtTcaHh53v9OgERIrLB2jFp+KMAi3m3M8PM&#10;uCsf6HKMhUgQDhlqKGNsMilDXpLF0HcNcfJOzluMSfpCGo/XBLe1HCo1khYrTgslNrQqKf89nq0G&#10;dftY7jajuFc5b8f+Zt7OqvnU+qXXvk9BRGrjM/zf/jIahmN4fE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hp8MAAADbAAAADwAAAAAAAAAAAAAAAACYAgAAZHJzL2Rv&#10;d25yZXYueG1sUEsFBgAAAAAEAAQA9QAAAIgDAAAAAA==&#10;" path="m,1047r13,-28l25,997,37,973,49,951,63,927,78,903,92,881r13,-24l124,830r21,-27l160,781r19,-23l197,733r21,-27l238,682r23,-26l281,636r26,-29l329,583r22,-21l377,538r18,-17l419,501r24,-21l472,458r24,-19l523,417r33,-22l585,373r32,-22l649,330r35,-18l719,291r31,-14l779,260r34,-13l837,237,735,r590,337l1171,1038,1076,830r-39,19l999,869r-41,26l914,924r-34,25l846,978r-35,28l782,1035r-27,30l725,1098r-26,32l673,1163r-22,29l627,1231r-22,36l593,1294r-15,27l,1047xe" fillcolor="aqua" strokeweight=".30869mm">
                  <v:path arrowok="t" o:connecttype="custom" o:connectlocs="0,556044097;6898520,541174199;13265992,529490500;19634193,516744249;26001665,505060549;33431232,492314298;41390390,479568047;48819958,467884348;55718477,455138825;65800369,440799475;76944356,426460124;84903514,414776425;94986134,402561450;104537706,389283923;115681693,374944572;126294633,362199050;138499258,348390975;149112197,337769099;162909236,322367925;174583542,309621674;186257849,298469251;200054888,285723000;209606461,276694223;222342133,266073076;235077806,254919924;250466532,243236224;263202204,233145624;277529563,221461925;295041022,209778226;310429748,198093798;327410159,186410098;344391299,175257675;362964125,165698351;381536950,154545199;397987043,147110250;413375768,138081473;431417546,131177801;444153219,125866498;390027156,0;703109956,178975150;621389814,551264799;570978171,440799475;550283340,450890075;530118100,461511222;508361902,475320025;485013290,490721199;466970783,503997998;448929005,519399900;430356179,534269798;414967454,549671700;400640095,565604150;384720322,583129699;370924011,600123972;357126972,617650249;345452666,633051423;332716993,653763899;321042687,672882547;314675215,687221898;306715328,701561248;0,556044097" o:connectangles="0,0,0,0,0,0,0,0,0,0,0,0,0,0,0,0,0,0,0,0,0,0,0,0,0,0,0,0,0,0,0,0,0,0,0,0,0,0,0,0,0,0,0,0,0,0,0,0,0,0,0,0,0,0,0,0,0,0,0,0"/>
                </v:shape>
                <v:shape id="Freeform 5" o:spid="_x0000_s1029" style="position:absolute;left:18224;top:17799;width:8496;height:10718;visibility:visible;mso-wrap-style:square;v-text-anchor:top" coordsize="1167,1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AqsQA&#10;AADbAAAADwAAAGRycy9kb3ducmV2LnhtbERPTWvCQBC9C/0PyxR6KWZTEbWpm1BKFaUFNVXwOGSn&#10;SWh2NmRXjf/ePRQ8Pt73POtNI87UudqygpcoBkFcWF1zqWD/sxjOQDiPrLGxTAqu5CBLHwZzTLS9&#10;8I7OuS9FCGGXoILK+zaR0hUVGXSRbYkD92s7gz7ArpS6w0sIN40cxfFEGqw5NFTY0kdFxV9+MgpO&#10;h+0hX02/zed4/bW5Lp7Hr0tzVOrpsX9/A+Gp93fxv3ulFYzC2PAl/A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yAKrEAAAA2wAAAA8AAAAAAAAAAAAAAAAAmAIAAGRycy9k&#10;b3ducmV2LnhtbFBLBQYAAAAABAAEAPUAAACJAwAAAAA=&#10;" path="m1167,608l870,487r-12,28l851,542r-8,29l836,602r-9,39l822,673r-5,36l814,748r-4,41l810,863r2,37l814,936r5,36l826,1008r6,34l841,1083r12,37l295,1471r-12,-35l271,1405r-10,-29l251,1343r-9,-27l232,1285r-7,-29l218,1229r-6,-29l203,1166r-5,-36l191,1098r-7,-33l181,1028r-4,-36l174,951r-3,-39l171,873r,-41l171,781r1,-46l174,704r3,-38l181,631r5,-43l193,550r7,-34l208,474r9,-34l225,399r10,-34l247,327r12,-37l276,244,,128,727,r440,608xe" fillcolor="green" strokeweight=".30869mm">
                  <v:path arrowok="t" o:connecttype="custom" o:connectlocs="618554666,322806740;461133111,258563656;454773056,273429843;451062296,287765588;446822259,303162215;443112227,319621181;438341458,340327316;435691435,357317451;433041412,376430807;431451398,397136942;429330652,418905416;429330652,458194466;430391389,477838991;431451398,496952347;434101421,516065703;437811453,535179787;440991481,553231532;445762250,574999278;452122305,594643803;156361545,781001206;150000762,762418292;143640707,745959326;138339933,730562699;133039887,713042123;128269118,698706377;122969072,682248140;119258312,666850785;115548280,652515768;112368253,637118412;107597483,619066667;104947460,599953311;101237428,582963176;97527396,565442600;95936654,545798075;93816636,526684719;92226622,504916245;90636608,484210110;90636608,463503975;90636608,441735501;90636608,414658247;91166613,390235383;92226622,373776417;93816636,353600723;95936654,335018536;98587405,312188452;102297437,292012757;106007469,273961012;110248234,251662097;115018275,233610352;119258312,211841878;124559086,193790132;130919141,173615166;137279924,153970641;146290730,129547777;0,67959084;385338087,0;618554666,322806740" o:connectangles="0,0,0,0,0,0,0,0,0,0,0,0,0,0,0,0,0,0,0,0,0,0,0,0,0,0,0,0,0,0,0,0,0,0,0,0,0,0,0,0,0,0,0,0,0,0,0,0,0,0,0,0,0,0,0,0,0"/>
                </v:shape>
                <v:shape id="Freeform 6" o:spid="_x0000_s1030" style="position:absolute;left:18840;top:25539;width:9652;height:9189;visibility:visible;mso-wrap-style:square;v-text-anchor:top" coordsize="1325,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YQ3cYA&#10;AADbAAAADwAAAGRycy9kb3ducmV2LnhtbESPX2sCMRDE3wv9DmELfSmaq0Krp1FEsBQpSP0Hvi3J&#10;enf0sjmSVE8/vREKfRxm5zc742lra3EiHyrHCl67GQhi7UzFhYLtZtEZgAgR2WDtmBRcKMB08vgw&#10;xty4M3/TaR0LkSAcclRQxtjkUgZdksXQdQ1x8o7OW4xJ+kIaj+cEt7XsZdmbtFhxaiixoXlJ+mf9&#10;a9Mbh3Dxs5flcPel37cf++uqr8NKqeendjYCEamN/8d/6U+joDeE+5YE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YQ3cYAAADbAAAADwAAAAAAAAAAAAAAAACYAgAAZHJz&#10;L2Rvd25yZXYueG1sUEsFBgAAAAAEAAQA9QAAAIsDAAAAAA==&#10;" path="m1052,1260r-27,-14l1003,1234r-24,-11l957,1211r-24,-14l909,1183r-22,-15l863,1154r-26,-18l808,1117r-22,-17l764,1081r-25,-19l711,1042r-24,-21l662,999,641,980,612,953,588,931,568,909,544,883,527,864,507,841,486,817,464,788,443,764,423,737,399,704,379,675,356,643,336,610,317,576,297,540,283,510,266,481,252,448,,568,416,r705,61l837,187r18,36l875,261r26,41l930,346r25,34l984,414r27,34l1040,477r31,28l1104,535r32,26l1167,586r30,23l1235,632r37,23l1300,667r25,13l1052,1260xe" fillcolor="#ff9" strokeweight=".30869mm">
                  <v:path arrowok="t" o:connecttype="custom" o:connectlocs="558242498,670107825;543915139,662662466;532240833,656280417;519505160,650430023;507830854,644047975;495095182,636602616;482360237,629156527;470685931,621179514;457950259,613733425;444153219,604160717;428764494,594055624;417090188,585014571;405415881,574910207;392149890,564805114;377291483,554168366;364555810,542999963;351289819,531299905;340145832,521194813;324757106,506835750;312021433,495134963;301408494,483434905;288672821,469607497;279652297,459502404;269039357,447270691;257895370,434506594;246221064,419083491;235077806,406319394;224464867,391959602;211729194,374409150;201116255,358986048;188910901,341967981;178297962,324417529;168216070,306334693;157602403,287189276;150173564,271233790;141152310,255810687;133723471,238260236;0,302079994;220749719,0;594857830,32441899;444153219,99452317;453704791,118598463;464317731,138807919;478114770,160613070;493503496,184013915;506769488,202096022;522158942,220178129;536486300,238260236;551875026,253683338;568325118,268574785;585836577,284530271;602816988,298357679;619267081,311653432;635186854,323885145;655351365,336117587;674985558,348350029;689843964,354731349;703109956,361645782;558242498,670107825" o:connectangles="0,0,0,0,0,0,0,0,0,0,0,0,0,0,0,0,0,0,0,0,0,0,0,0,0,0,0,0,0,0,0,0,0,0,0,0,0,0,0,0,0,0,0,0,0,0,0,0,0,0,0,0,0,0,0,0,0,0,0"/>
                </v:shape>
                <v:shape id="Freeform 7" o:spid="_x0000_s1031" style="position:absolute;left:26104;top:28746;width:10484;height:8388;visibility:visible;mso-wrap-style:square;v-text-anchor:top" coordsize="1439,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AFrwA&#10;AADbAAAADwAAAGRycy9kb3ducmV2LnhtbERPSwrCMBDdC94hjOBGNFXBSm0qIghuXGg9wNCMbbGZ&#10;lCZqe3uzEFw+3j/d96YRb+pcbVnBchGBIC6srrlUcM9P8y0I55E1NpZJwUAO9tl4lGKi7Yev9L75&#10;UoQQdgkqqLxvEyldUZFBt7AtceAetjPoA+xKqTv8hHDTyFUUbaTBmkNDhS0dKyqet5dREM+agz3l&#10;677ILxxf61i2w/BQajrpDzsQnnr/F//cZ61gHdaHL+EHyO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4kAWvAAAANsAAAAPAAAAAAAAAAAAAAAAAJgCAABkcnMvZG93bnJldi54&#10;bWxQSwUGAAAAAAQABAD1AAAAgQMAAAAA&#10;" path="m576,l457,297r27,11l510,315r29,9l571,332r38,7l643,344r34,5l716,354r41,4l830,358r40,-2l904,353r36,-5l977,341r33,-5l1051,325r37,-11l1439,870r-34,13l1373,895r-29,10l1313,916r-29,8l1254,934r-28,7l1197,948r-29,7l1136,963r-38,5l1068,975r-35,7l998,987r-38,4l919,992r-39,4l842,996r-41,l750,996r-46,-2l672,992r-36,-1l599,987r-43,-7l520,974r-36,-6l442,958r-33,-8l368,941,332,931,297,921,259,907,213,890,104,1151,,412,576,xe" fillcolor="yellow" strokeweight=".30869mm">
                  <v:path arrowok="t" o:connecttype="custom" o:connectlocs="305740399,0;242575640,157741275;256907323,163583788;270707880,167301220;286101089,172081193;303086950,176330624;323257387,180048056;341304045,182703677;359351431,185359299;380052995,188014920;401815355,190139271;440563576,190139271;461795538,189077460;479842925,187483650;498951836,184828029;518591146,181110596;536108134,178454975;557870494,172612463;577510533,166769950;763820963,462070800;745773577,468975124;728788445,475348178;713395236,480659420;696940502,486501932;681547293,490750635;665622957,496061877;650760875,499780038;635367666,503497471;619974457,507215632;602988596,511464334;582818159,514119956;566894552,517837388;548316039,521555549;529738254,524211170;509567817,526335522;487804728,526866792;467103893,528991143;446933456,528991143;425170368,528991143;398099652,528991143;373683115,527928603;356697254,526866792;337588342,526335522;317949032,524211170;295124418,520493009;276016235,517306847;256907323,514119956;234613836,508808713;217096848,504560011;195334488,499780038;176225576,494468796;157647792,489157554;137477355,481721960;113060089,472692556;55202956,611313942;0,218819834;305740399,0" o:connectangles="0,0,0,0,0,0,0,0,0,0,0,0,0,0,0,0,0,0,0,0,0,0,0,0,0,0,0,0,0,0,0,0,0,0,0,0,0,0,0,0,0,0,0,0,0,0,0,0,0,0,0,0,0,0,0,0,0"/>
                </v:shape>
                <v:shape id="Freeform 8" o:spid="_x0000_s1032" style="position:absolute;left:33661;top:27108;width:9106;height:9099;visibility:visible;mso-wrap-style:square;v-text-anchor:top" coordsize="1250,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lWr0A&#10;AADbAAAADwAAAGRycy9kb3ducmV2LnhtbESPzQrCMBCE74LvEFbwUjRVQaQaRQTBo1bxvDRrW2w2&#10;pYm1fXsjCB6H+fmYza4zlWipcaVlBbNpDII4s7rkXMHtepysQDiPrLGyTAp6crDbDgcbTLR984Xa&#10;1OcijLBLUEHhfZ1I6bKCDLqprYmD97CNQR9kk0vd4DuMm0rO43gpDZYcCAXWdCgoe6YvE7jzS3p2&#10;Zd/Fxyhq06iX9+WjVWo86vZrEJ46/w//2ietYDGD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yDlWr0AAADbAAAADwAAAAAAAAAAAAAAAACYAgAAZHJzL2Rvd25yZXYu&#10;eG1sUEsFBgAAAAAEAAQA9QAAAIIDAAAAAA==&#10;" path="m1250,274r-15,28l1224,324r-13,24l1200,370r-13,24l1171,417r-13,23l1142,464r-18,25l1105,516r-15,23l1071,561r-21,27l1030,615r-21,24l987,665r-19,20l941,714r-22,24l897,759r-26,23l852,799r-23,21l805,840r-28,23l754,881r-28,21l692,926r-29,20l632,968r-32,22l566,1009r172,241l51,941,,331,143,503r32,-16l208,470r42,-20l291,426r43,-29l370,371r34,-29l438,313r27,-27l494,255r31,-34l551,191r25,-33l598,129,622,90,644,54,656,27,668,r582,274xe" fillcolor="teal" strokeweight=".30869mm">
                  <v:path arrowok="t" o:connecttype="custom" o:connectlocs="663353159,145193975;655392980,160031331;649555612,171689098;642656838,184406728;636818742,196065223;629919968,208782853;621429450,220970552;614530676,233158250;606039429,245875880;596487505,259123442;586404513,273430867;578443605,285619293;568361343,297277060;557216945,311584485;546602887,325891910;535458490,338609540;523783754,352387033;513700762,362984937;499372148,378352225;487697412,391069855;476021947,402198418;462224400,414386117;452141409,423394226;439935606,434522061;427199464,445120693;412340510,457308391;400134707,466846432;385275754,477974995;367232583,490692625;351842562,501290529;335391136,512948296;318409371,524606063;300366200,534674763;391643461,662381723;27064756,498640871;0,175398619;75887240,266542484;92869734,258063579;110381838,249055470;132670632,238457566;154428359,225739936;177248221,210372648;196352797,196595155;214395968,181227867;232439139,165860579;246767026,151553154;262157046,135126003;278608473,117109057;292406020,101211837;305673229,83724823;317347965,68357535;330084835,47691659;341759571,28614850;348128006,14307425;354495713,0;663353159,145193975" o:connectangles="0,0,0,0,0,0,0,0,0,0,0,0,0,0,0,0,0,0,0,0,0,0,0,0,0,0,0,0,0,0,0,0,0,0,0,0,0,0,0,0,0,0,0,0,0,0,0,0,0,0,0,0,0,0,0,0"/>
                </v:shape>
                <v:shape id="Freeform 9" o:spid="_x0000_s1033" style="position:absolute;left:36703;top:18961;width:8407;height:10610;visibility:visible;mso-wrap-style:square;v-text-anchor:top" coordsize="1153,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oWMYA&#10;AADcAAAADwAAAGRycy9kb3ducmV2LnhtbESPQUvDQBCF74L/YRnBi7QbLaY2dluKKHgqGEvB27A7&#10;TYLZ2bC7pum/dw6Ctxnem/e+WW8n36uRYuoCG7ifF6CIbXAdNwYOn2+zJ1ApIzvsA5OBCyXYbq6v&#10;1li5cOYPGuvcKAnhVKGBNueh0jrZljymeRiIRTuF6DHLGhvtIp4l3Pf6oShK7bFjaWhxoJeW7Hf9&#10;4w3sH5c7Wy/25VdcjK/HVaobe3cx5vZm2j2DyjTlf/Pf9bsT/FL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toWMYAAADcAAAADwAAAAAAAAAAAAAAAACYAgAAZHJz&#10;L2Rvd25yZXYueG1sUEsFBgAAAAAEAAQA9QAAAIsDAAAAAA==&#10;" path="m,924r286,107l301,996r12,-35l322,929r8,-29l339,868r7,-38l351,796r5,-34l361,723r2,-41l363,608r-2,-39l359,535r-5,-36l347,462r-6,-33l332,388,320,349,876,r14,34l902,66r10,29l922,126r9,29l941,186r7,27l955,242r7,29l970,303r5,38l982,371r7,35l994,441r2,38l999,520r3,39l1002,597r,40l1002,689r-1,46l999,767r-3,36l994,840r-7,43l980,919r-7,36l965,997r-9,33l948,1071r-10,35l926,1142r-12,38l898,1226r-17,46l1153,1383r-681,71l,924xe" fillcolor="blue" strokeweight=".30869mm">
                  <v:path arrowok="t" o:connecttype="custom" o:connectlocs="0,492054432;152059686,549034517;160035119,530396772;166415175,511758297;171200581,494717176;175453708,479274139;180239114,462233018;183960691,441997188;186619169,423891408;189277647,405784897;191936125,385016373;192999225,363183190;192999225,323776190;191936125,303007666;190872296,284901886;188213819,265730716;184492241,246027581;181302213,228453765;176516807,206620582;170136752,185852057;465749869,0;473193753,18105781;479573809,35146902;484890764,50589939;490206991,67098365;494992397,82541402;500309353,99049828;504030930,113428206;507752508,128871243;511474085,144315009;515727941,161355400;518386419,181591230;522107997,197567691;525829574,216205437;528488052,234843912;529551151,255080471;531146530,276913655;532741179,297682179;532741179,317918009;532741179,339219227;532741179,366910593;532209629,391407250;531146530,408447641;529551151,427618811;528488052,447321946;524766475,470221248;521044897,489391689;517322591,508562858;513069463,530928737;508284057,548502552;504030930,570335736;498713975,588974211;492333919,608145381;485953864,628381211;477446880,652877868;468408347,677373795;613024878,736483929;250952001,774293574;0,492054432" o:connectangles="0,0,0,0,0,0,0,0,0,0,0,0,0,0,0,0,0,0,0,0,0,0,0,0,0,0,0,0,0,0,0,0,0,0,0,0,0,0,0,0,0,0,0,0,0,0,0,0,0,0,0,0,0,0,0,0,0,0,0"/>
                </v:shape>
                <v:shape id="Freeform 10" o:spid="_x0000_s1034" style="position:absolute;left:35166;top:12814;width:9830;height:9353;visibility:visible;mso-wrap-style:square;v-text-anchor:top" coordsize="1349,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bDMcEA&#10;AADcAAAADwAAAGRycy9kb3ducmV2LnhtbERPTYvCMBC9L/gfwgje1rQerHSN0hWEFXpRF/Y6JLNt&#10;2WZSkqjdf28Ewds83uest6PtxZV86BwryOcZCGLtTMeNgu/z/n0FIkRkg71jUvBPAbabydsaS+Nu&#10;fKTrKTYihXAoUUEb41BKGXRLFsPcDcSJ+3XeYkzQN9J4vKVw28tFli2lxY5TQ4sD7VrSf6eLVfBT&#10;570/fHZFUVWX4kB1rRdOKzWbjtUHiEhjfImf7i+T5i9zeDyTLp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WwzHBAAAA3AAAAA8AAAAAAAAAAAAAAAAAmAIAAGRycy9kb3du&#10;cmV2LnhtbFBLBQYAAAAABAAEAPUAAACGAwAAAAA=&#10;" path="m275,r27,14l324,26r24,12l370,50r24,14l416,79r22,14l461,106r27,19l517,145r22,16l561,180r27,18l616,219r24,20l664,261r22,21l713,307r24,23l757,352r24,25l800,396r20,24l841,444r22,29l882,497r20,27l926,556r21,29l969,618r20,32l1008,684r21,36l1044,751r15,29l1073,814r8,24l1349,732,933,1285,196,1194,488,1077r-19,-40l450,1000,425,959,396,916,370,880,343,846,314,812,285,783,256,756,222,725,189,700,159,674,128,652,90,628,53,606,27,594,,579,275,xe" fillcolor="lime" strokeweight=".30869mm">
                  <v:path arrowok="t" o:connecttype="custom" o:connectlocs="146019614,0;160355966,7417700;172037680,13774896;184781104,20132821;196462819,26490745;209206243,33908445;220887958,41855304;232569673,49273004;244781878,56160816;259118230,66227227;274517019,76823525;286198734,85300272;297880449,95366682;312216801,104903933;327084372,116030119;339827796,126626417;352571220,138282490;364252935,149408676;378589286,162653684;391332710,174839646;401952716,186495719;414696140,199740728;424784198,209807138;435404204,222522987;446554700,235238835;458236415,250603395;468325202,263319244;478944479,277624028;491687903,294578250;502838398,309942809;514520113,327426920;525140119,344381142;535228177,362394412;546379402,381468185;554344042,397892520;562308682,413257079;569742103,431271077;573990397,443986198;716292935,387826110;495404977,680814697;104072267,632601468;259118230,570612615;249030172,549420019;238941385,529817086;225666742,508094602;210268681,485312343;196462819,466238569;182126467,448225300;166727678,430211302;151329617,414846742;135930827,400541230;117877400,384116896;100355192,370871887;84425912,357096263;67965413,345440917;47788568,332725069;28142214,321068995;14336352,314711071;0,306764211;146019614,0" o:connectangles="0,0,0,0,0,0,0,0,0,0,0,0,0,0,0,0,0,0,0,0,0,0,0,0,0,0,0,0,0,0,0,0,0,0,0,0,0,0,0,0,0,0,0,0,0,0,0,0,0,0,0,0,0,0,0,0,0,0,0,0"/>
                </v:shape>
                <v:shape id="Freeform 11" o:spid="_x0000_s1035" style="position:absolute;left:28289;top:10439;width:9499;height:7664;visibility:visible;mso-wrap-style:square;v-text-anchor:top" coordsize="1305,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8+cEA&#10;AADcAAAADwAAAGRycy9kb3ducmV2LnhtbERPTWsCMRC9F/wPYQRvNasUabdGEUWonqxb7HXYTDdL&#10;N5Mlie76740geJvH+5z5sreNuJAPtWMFk3EGgrh0uuZKwU+xfX0HESKyxsYxKbhSgOVi8DLHXLuO&#10;v+lyjJVIIRxyVGBibHMpQ2nIYhi7ljhxf85bjAn6SmqPXQq3jZxm2UxarDk1GGxpbaj8P56tgnPY&#10;mR33p8IfPk6H/b4rtm+/G6VGw371CSJSH5/ih/tLp/mzKdyfS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e/PnBAAAA3AAAAA8AAAAAAAAAAAAAAAAAmAIAAGRycy9kb3du&#10;cmV2LnhtbFBLBQYAAAAABAAEAPUAAACGAwAAAAA=&#10;" path="m696,1052l781,848r-27,-9l723,832r-39,-8l652,819r-36,-5l577,810r-41,-3l462,807r-37,1l389,812r-36,3l317,822r-34,7l242,837r-36,12l300,416,,244r15,-5l46,229r24,-7l97,213r33,-7l157,200r36,-9l223,186r36,-5l297,176r36,-4l374,171r39,-4l452,167r41,l544,167r46,2l621,171r37,3l694,177r43,6l773,189r34,7l851,205r34,8l926,223r34,9l998,244r37,12l1146,r159,713l696,1052xe" fillcolor="red" strokeweight=".30869mm">
                  <v:path arrowok="t" o:connecttype="custom" o:connectlocs="368787090,558374125;413825926,450096411;399519772,445319474;383093972,441603998;362428880,437357428;345473168,434704141;326397811,432050125;305733447,429927204;284008532,428334649;244798722,428334649;225193453,428865015;206118096,430988665;187042738,432580491;167968109,436295967;149952574,440011443;128227659,444258014;109152302,450626777;158960341,220801999;0,129509110;7947944,126855094;24373744,121547063;37090892,117831587;51397046,113054651;68882669,109339175;83188823,106154793;102264181,101377857;118160069,98723841;137235427,96069826;157370607,93416539;176445964,91292889;198170151,90762523;218835243,88639602;239499607,88639602;261224522,88639602;288247824,88639602;312621568,89701063;329047368,90762523;348652637,92354350;367727267,93946905;390512004,97131286;409587362,100316396;427602896,104031872;450916818,108808809;468932352,113054651;490656539,118362682;508672074,123139618;528807254,129509110;548412523,135877873;607227602,0;691476248,378441634;368787090,558374125" o:connectangles="0,0,0,0,0,0,0,0,0,0,0,0,0,0,0,0,0,0,0,0,0,0,0,0,0,0,0,0,0,0,0,0,0,0,0,0,0,0,0,0,0,0,0,0,0,0,0,0,0,0,0"/>
                </v:shape>
                <v:rect id="Rectangle 12" o:spid="_x0000_s1036" style="position:absolute;left:21543;top:1289;width:20994;height:9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PFsMA&#10;AADcAAAADwAAAGRycy9kb3ducmV2LnhtbESPQYvCMBCF7wv+hzDCXhZNXUGkGkUFQZA9bFvvYzO2&#10;xWZSmqjx328EYW8zvPe9ebNcB9OKO/WusaxgMk5AEJdWN1wpKPL9aA7CeWSNrWVS8CQH69XgY4mp&#10;tg/+pXvmKxFD2KWooPa+S6V0ZU0G3dh2xFG72N6gj2tfSd3jI4abVn4nyUwabDheqLGjXU3lNbuZ&#10;WKM4nX2eT7+Sc7U9ktlkPyFkSn0Ow2YBwlPw/+Y3fdCRm03h9Uyc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GPFsMAAADcAAAADwAAAAAAAAAAAAAAAACYAgAAZHJzL2Rv&#10;d25yZXYueG1sUEsFBgAAAAAEAAQA9QAAAIgDAAAAAA==&#10;" filled="f" stroked="f" strokecolor="yellow" strokeweight="1pt">
                  <v:textbox inset="2.31903mm,1.1595mm,2.31903mm,1.1595mm">
                    <w:txbxContent>
                      <w:p w14:paraId="20A085CC"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APRIL</w:t>
                        </w:r>
                      </w:p>
                      <w:p w14:paraId="4939ADE3" w14:textId="77777777" w:rsidR="0055432D" w:rsidRDefault="0055432D" w:rsidP="00F45B46">
                        <w:pPr>
                          <w:jc w:val="center"/>
                          <w:rPr>
                            <w:rFonts w:ascii="Arial" w:hAnsi="Arial" w:cs="Arial"/>
                            <w:b/>
                            <w:sz w:val="16"/>
                            <w:szCs w:val="16"/>
                          </w:rPr>
                        </w:pPr>
                        <w:r>
                          <w:rPr>
                            <w:rFonts w:ascii="Arial" w:hAnsi="Arial" w:cs="Arial"/>
                            <w:b/>
                            <w:sz w:val="16"/>
                            <w:szCs w:val="16"/>
                          </w:rPr>
                          <w:t>Qtr4 &amp; Annual updates in PRMS incl. Risk</w:t>
                        </w:r>
                      </w:p>
                      <w:p w14:paraId="44D0C1F2" w14:textId="77777777" w:rsidR="0055432D" w:rsidRDefault="0055432D" w:rsidP="00F45B46">
                        <w:pPr>
                          <w:jc w:val="center"/>
                          <w:rPr>
                            <w:rFonts w:ascii="Arial" w:hAnsi="Arial" w:cs="Arial"/>
                            <w:b/>
                            <w:sz w:val="16"/>
                            <w:szCs w:val="16"/>
                          </w:rPr>
                        </w:pPr>
                        <w:r>
                          <w:rPr>
                            <w:rFonts w:ascii="Arial" w:hAnsi="Arial" w:cs="Arial"/>
                            <w:b/>
                            <w:sz w:val="16"/>
                            <w:szCs w:val="16"/>
                          </w:rPr>
                          <w:t>QPR 4 Review Period: January ~ March</w:t>
                        </w:r>
                      </w:p>
                      <w:p w14:paraId="17AD2AA5" w14:textId="77777777" w:rsidR="0055432D" w:rsidRDefault="0055432D" w:rsidP="00F45B46">
                        <w:pPr>
                          <w:jc w:val="center"/>
                          <w:rPr>
                            <w:rFonts w:ascii="Arial" w:hAnsi="Arial" w:cs="Arial"/>
                            <w:b/>
                            <w:sz w:val="16"/>
                            <w:szCs w:val="16"/>
                          </w:rPr>
                        </w:pPr>
                        <w:r>
                          <w:rPr>
                            <w:rFonts w:ascii="Arial" w:hAnsi="Arial" w:cs="Arial"/>
                            <w:b/>
                            <w:sz w:val="16"/>
                            <w:szCs w:val="16"/>
                          </w:rPr>
                          <w:t>Performance Survey drafted</w:t>
                        </w:r>
                      </w:p>
                      <w:p w14:paraId="6949CB97" w14:textId="77777777" w:rsidR="0055432D" w:rsidRDefault="0055432D" w:rsidP="00F45B46">
                        <w:pPr>
                          <w:jc w:val="center"/>
                          <w:rPr>
                            <w:rFonts w:ascii="Arial" w:hAnsi="Arial" w:cs="Arial"/>
                            <w:b/>
                            <w:sz w:val="16"/>
                            <w:szCs w:val="16"/>
                          </w:rPr>
                        </w:pPr>
                      </w:p>
                    </w:txbxContent>
                  </v:textbox>
                </v:rect>
                <v:rect id="Rectangle 13" o:spid="_x0000_s1037" style="position:absolute;left:15590;top:37776;width:18561;height:7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XYsUA&#10;AADcAAAADwAAAGRycy9kb3ducmV2LnhtbESPQWvDMAyF74X+B6NCL2Vxuo0ysjilHQwKY4cl3V2J&#10;tSQslkPste6/rweF3iTe+56e8m0wgzjR5HrLCtZJCoK4sbrnVsGxen94AeE8ssbBMim4kINtMZ/l&#10;mGl75i86lb4VMYRdhgo678dMStd0ZNAldiSO2o+dDPq4Tq3UE55juBnkY5pupMGe44UOR3rrqPkt&#10;/0yscfyufVU9rdK63X+Q2ZWfIZRKLRdh9wrCU/B3840+6MhtnuH/mTiB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BdixQAAANwAAAAPAAAAAAAAAAAAAAAAAJgCAABkcnMv&#10;ZG93bnJldi54bWxQSwUGAAAAAAQABAD1AAAAigMAAAAA&#10;" filled="f" stroked="f" strokecolor="yellow" strokeweight="1pt">
                  <v:textbox inset="2.31903mm,1.1595mm,2.31903mm,1.1595mm">
                    <w:txbxContent>
                      <w:p w14:paraId="4F143CEA"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OCTOBER</w:t>
                        </w:r>
                      </w:p>
                      <w:p w14:paraId="5671CDC6" w14:textId="77777777" w:rsidR="0055432D" w:rsidRDefault="0055432D" w:rsidP="00F45B46">
                        <w:pPr>
                          <w:jc w:val="center"/>
                          <w:rPr>
                            <w:rFonts w:ascii="Arial" w:hAnsi="Arial" w:cs="Arial"/>
                            <w:b/>
                            <w:sz w:val="16"/>
                            <w:szCs w:val="16"/>
                          </w:rPr>
                        </w:pPr>
                        <w:r>
                          <w:rPr>
                            <w:rFonts w:ascii="Arial" w:hAnsi="Arial" w:cs="Arial"/>
                            <w:b/>
                            <w:sz w:val="16"/>
                            <w:szCs w:val="16"/>
                          </w:rPr>
                          <w:t>Qtr2 updates in PRMS incl. Risk</w:t>
                        </w:r>
                      </w:p>
                      <w:p w14:paraId="66F00CEE" w14:textId="77777777" w:rsidR="0055432D" w:rsidRDefault="0055432D" w:rsidP="00F45B46">
                        <w:pPr>
                          <w:jc w:val="center"/>
                          <w:rPr>
                            <w:rFonts w:ascii="Arial" w:hAnsi="Arial" w:cs="Arial"/>
                            <w:b/>
                            <w:sz w:val="16"/>
                            <w:szCs w:val="16"/>
                          </w:rPr>
                        </w:pPr>
                        <w:r>
                          <w:rPr>
                            <w:rFonts w:ascii="Arial" w:hAnsi="Arial" w:cs="Arial"/>
                            <w:b/>
                            <w:sz w:val="16"/>
                            <w:szCs w:val="16"/>
                          </w:rPr>
                          <w:t xml:space="preserve">QPR 2 Review Period: </w:t>
                        </w:r>
                      </w:p>
                      <w:p w14:paraId="222CE4CC" w14:textId="77777777" w:rsidR="0055432D" w:rsidRDefault="0055432D" w:rsidP="00F45B46">
                        <w:pPr>
                          <w:jc w:val="center"/>
                          <w:rPr>
                            <w:rFonts w:ascii="Arial" w:hAnsi="Arial" w:cs="Arial"/>
                            <w:b/>
                            <w:sz w:val="16"/>
                            <w:szCs w:val="16"/>
                          </w:rPr>
                        </w:pPr>
                        <w:r>
                          <w:rPr>
                            <w:rFonts w:ascii="Arial" w:hAnsi="Arial" w:cs="Arial"/>
                            <w:b/>
                            <w:sz w:val="16"/>
                            <w:szCs w:val="16"/>
                          </w:rPr>
                          <w:t>July ~ September</w:t>
                        </w:r>
                      </w:p>
                      <w:p w14:paraId="2F5233E3" w14:textId="77777777" w:rsidR="0055432D" w:rsidRDefault="0055432D" w:rsidP="00F45B46">
                        <w:pPr>
                          <w:jc w:val="center"/>
                          <w:rPr>
                            <w:rFonts w:ascii="Arial" w:hAnsi="Arial" w:cs="Arial"/>
                            <w:b/>
                            <w:sz w:val="16"/>
                            <w:szCs w:val="16"/>
                          </w:rPr>
                        </w:pPr>
                        <w:r>
                          <w:rPr>
                            <w:rFonts w:ascii="Arial" w:hAnsi="Arial" w:cs="Arial"/>
                            <w:b/>
                            <w:sz w:val="16"/>
                            <w:szCs w:val="16"/>
                          </w:rPr>
                          <w:t xml:space="preserve">Annual CPP </w:t>
                        </w:r>
                        <w:r w:rsidRPr="00F02525">
                          <w:rPr>
                            <w:rFonts w:ascii="Arial" w:hAnsi="Arial" w:cs="Arial"/>
                            <w:b/>
                            <w:sz w:val="16"/>
                            <w:szCs w:val="16"/>
                          </w:rPr>
                          <w:t>HOIP re</w:t>
                        </w:r>
                        <w:r>
                          <w:rPr>
                            <w:rFonts w:ascii="Arial" w:hAnsi="Arial" w:cs="Arial"/>
                            <w:b/>
                            <w:sz w:val="16"/>
                            <w:szCs w:val="16"/>
                          </w:rPr>
                          <w:t>port Performance Survey Report to HC</w:t>
                        </w:r>
                      </w:p>
                      <w:p w14:paraId="7F9D53C4" w14:textId="77777777" w:rsidR="0055432D" w:rsidRDefault="0055432D" w:rsidP="00F45B46">
                        <w:pPr>
                          <w:jc w:val="center"/>
                          <w:rPr>
                            <w:rFonts w:ascii="Arial" w:hAnsi="Arial" w:cs="Arial"/>
                            <w:b/>
                            <w:sz w:val="16"/>
                            <w:szCs w:val="16"/>
                          </w:rPr>
                        </w:pPr>
                      </w:p>
                      <w:p w14:paraId="51A39145" w14:textId="77777777" w:rsidR="0055432D" w:rsidRDefault="0055432D" w:rsidP="00F45B46">
                        <w:pPr>
                          <w:jc w:val="center"/>
                          <w:rPr>
                            <w:rFonts w:ascii="Arial" w:hAnsi="Arial" w:cs="Arial"/>
                            <w:b/>
                            <w:sz w:val="16"/>
                            <w:szCs w:val="16"/>
                          </w:rPr>
                        </w:pPr>
                      </w:p>
                      <w:p w14:paraId="0B08E2B4" w14:textId="77777777" w:rsidR="0055432D" w:rsidRDefault="0055432D" w:rsidP="00F45B46">
                        <w:pPr>
                          <w:jc w:val="center"/>
                          <w:rPr>
                            <w:rFonts w:ascii="Arial" w:hAnsi="Arial" w:cs="Arial"/>
                            <w:b/>
                            <w:sz w:val="16"/>
                            <w:szCs w:val="16"/>
                          </w:rPr>
                        </w:pPr>
                      </w:p>
                    </w:txbxContent>
                  </v:textbox>
                </v:rect>
                <v:rect id="Rectangle 14" o:spid="_x0000_s1038" style="position:absolute;left:23933;top:21151;width:16084;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y+cUA&#10;AADcAAAADwAAAGRycy9kb3ducmV2LnhtbESPQWvDMAyF74X+B6NCL2VxurEysjilHQwKY4cl3V2J&#10;tSQslkPste6/rweF3iTe+56e8m0wgzjR5HrLCtZJCoK4sbrnVsGxen94AeE8ssbBMim4kINtMZ/l&#10;mGl75i86lb4VMYRdhgo678dMStd0ZNAldiSO2o+dDPq4Tq3UE55juBnkY5pupMGe44UOR3rrqPkt&#10;/0yscfyufVU9rdK63X+Q2ZWfIZRKLRdh9wrCU/B3840+6MhtnuH/mTiB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LL5xQAAANwAAAAPAAAAAAAAAAAAAAAAAJgCAABkcnMv&#10;ZG93bnJldi54bWxQSwUGAAAAAAQABAD1AAAAigMAAAAA&#10;" filled="f" stroked="f" strokecolor="yellow" strokeweight="1pt">
                  <v:textbox inset="2.31903mm,1.1595mm,2.31903mm,1.1595mm">
                    <w:txbxContent>
                      <w:p w14:paraId="6EEDD6AC" w14:textId="77777777" w:rsidR="0055432D" w:rsidRDefault="0055432D" w:rsidP="00F45B46">
                        <w:pPr>
                          <w:jc w:val="center"/>
                          <w:rPr>
                            <w:rFonts w:ascii="Arial" w:hAnsi="Arial" w:cs="Arial"/>
                            <w:b/>
                          </w:rPr>
                        </w:pPr>
                        <w:r>
                          <w:rPr>
                            <w:rFonts w:ascii="Arial" w:hAnsi="Arial" w:cs="Arial"/>
                            <w:b/>
                          </w:rPr>
                          <w:t>PLANNING &amp; PERFORMANCE CYCLE</w:t>
                        </w:r>
                      </w:p>
                    </w:txbxContent>
                  </v:textbox>
                </v:rect>
                <v:rect id="Rectangle 15" o:spid="_x0000_s1039" style="position:absolute;left:43579;top:19118;width:17773;height:11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Qv6r8A&#10;AADcAAAADwAAAGRycy9kb3ducmV2LnhtbERPTYvCMBC9C/6HMMJeZE1VqEs1igqyHrXqfWjGttpM&#10;ShO1/nsjCN7m8T5ntmhNJe7UuNKyguEgAkGcWV1yruB42Pz+gXAeWWNlmRQ8ycFi3u3MMNH2wXu6&#10;pz4XIYRdggoK7+tESpcVZNANbE0cuLNtDPoAm1zqBh8h3FRyFEWxNFhyaCiwpnVB2TW9GQUr5mrY&#10;Ppf93eF0mZhU38bj/75SP712OQXhqfVf8ce91WF+HMP7mXCB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JC/qvwAAANwAAAAPAAAAAAAAAAAAAAAAAJgCAABkcnMvZG93bnJl&#10;di54bWxQSwUGAAAAAAQABAD1AAAAhAMAAAAA&#10;" filled="f" stroked="f" strokecolor="yellow" strokeweight="1pt">
                  <v:textbox inset="2.10819mm,1.0541mm,2.10819mm,1.0541mm">
                    <w:txbxContent>
                      <w:p w14:paraId="35518909"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JULY</w:t>
                        </w:r>
                      </w:p>
                      <w:p w14:paraId="1402DE30" w14:textId="77777777" w:rsidR="0055432D" w:rsidRDefault="0055432D" w:rsidP="00F45B46">
                        <w:pPr>
                          <w:jc w:val="center"/>
                          <w:rPr>
                            <w:rFonts w:ascii="Arial" w:hAnsi="Arial" w:cs="Arial"/>
                            <w:b/>
                            <w:sz w:val="16"/>
                            <w:szCs w:val="16"/>
                          </w:rPr>
                        </w:pPr>
                        <w:r>
                          <w:rPr>
                            <w:rFonts w:ascii="Arial" w:hAnsi="Arial" w:cs="Arial"/>
                            <w:b/>
                            <w:sz w:val="16"/>
                            <w:szCs w:val="16"/>
                          </w:rPr>
                          <w:t>Qtr1 updates in PRMS incl. Risk</w:t>
                        </w:r>
                      </w:p>
                      <w:p w14:paraId="4D128897" w14:textId="77777777" w:rsidR="0055432D" w:rsidRDefault="0055432D" w:rsidP="00F45B46">
                        <w:pPr>
                          <w:jc w:val="center"/>
                          <w:rPr>
                            <w:rFonts w:ascii="Arial" w:hAnsi="Arial" w:cs="Arial"/>
                            <w:b/>
                            <w:sz w:val="16"/>
                            <w:szCs w:val="16"/>
                          </w:rPr>
                        </w:pPr>
                        <w:r>
                          <w:rPr>
                            <w:rFonts w:ascii="Arial" w:hAnsi="Arial" w:cs="Arial"/>
                            <w:b/>
                            <w:sz w:val="16"/>
                            <w:szCs w:val="16"/>
                          </w:rPr>
                          <w:t>QPR1 :  Review Period:</w:t>
                        </w:r>
                      </w:p>
                      <w:p w14:paraId="5B0EE8B0" w14:textId="77777777" w:rsidR="0055432D" w:rsidRDefault="0055432D" w:rsidP="00F45B46">
                        <w:pPr>
                          <w:jc w:val="center"/>
                          <w:rPr>
                            <w:rFonts w:ascii="Arial" w:hAnsi="Arial" w:cs="Arial"/>
                            <w:b/>
                            <w:sz w:val="16"/>
                            <w:szCs w:val="16"/>
                          </w:rPr>
                        </w:pPr>
                        <w:r>
                          <w:rPr>
                            <w:rFonts w:ascii="Arial" w:hAnsi="Arial" w:cs="Arial"/>
                            <w:b/>
                            <w:sz w:val="16"/>
                            <w:szCs w:val="16"/>
                          </w:rPr>
                          <w:t>April ~ June</w:t>
                        </w:r>
                      </w:p>
                      <w:p w14:paraId="66018DFD" w14:textId="77777777" w:rsidR="0055432D" w:rsidRDefault="0055432D" w:rsidP="00F45B46">
                        <w:pPr>
                          <w:jc w:val="center"/>
                          <w:rPr>
                            <w:rFonts w:ascii="Arial" w:hAnsi="Arial" w:cs="Arial"/>
                            <w:b/>
                            <w:sz w:val="16"/>
                            <w:szCs w:val="16"/>
                          </w:rPr>
                        </w:pPr>
                        <w:r>
                          <w:rPr>
                            <w:rFonts w:ascii="Arial" w:hAnsi="Arial" w:cs="Arial"/>
                            <w:b/>
                            <w:sz w:val="16"/>
                            <w:szCs w:val="16"/>
                          </w:rPr>
                          <w:t>Annual Performance Report draft</w:t>
                        </w:r>
                      </w:p>
                      <w:p w14:paraId="64B10BE2" w14:textId="77777777" w:rsidR="0055432D" w:rsidRDefault="0055432D" w:rsidP="00F45B46">
                        <w:pPr>
                          <w:rPr>
                            <w:rFonts w:ascii="Arial" w:hAnsi="Arial" w:cs="Arial"/>
                            <w:b/>
                            <w:sz w:val="16"/>
                            <w:szCs w:val="16"/>
                          </w:rPr>
                        </w:pPr>
                      </w:p>
                      <w:p w14:paraId="7721C94C" w14:textId="77777777" w:rsidR="0055432D" w:rsidRDefault="0055432D" w:rsidP="00F45B46">
                        <w:pPr>
                          <w:jc w:val="right"/>
                          <w:rPr>
                            <w:rFonts w:ascii="Arial" w:hAnsi="Arial" w:cs="Arial"/>
                            <w:b/>
                            <w:sz w:val="16"/>
                            <w:szCs w:val="16"/>
                          </w:rPr>
                        </w:pPr>
                      </w:p>
                      <w:p w14:paraId="66344D89" w14:textId="77777777" w:rsidR="0055432D" w:rsidRDefault="0055432D" w:rsidP="00F45B46">
                        <w:pPr>
                          <w:jc w:val="right"/>
                          <w:rPr>
                            <w:rFonts w:ascii="Arial" w:hAnsi="Arial" w:cs="Arial"/>
                            <w:b/>
                            <w:sz w:val="16"/>
                            <w:szCs w:val="16"/>
                          </w:rPr>
                        </w:pPr>
                      </w:p>
                    </w:txbxContent>
                  </v:textbox>
                </v:rect>
                <v:rect id="Rectangle 16" o:spid="_x0000_s1040" style="position:absolute;left:6190;top:34832;width:18289;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eA8QA&#10;AADcAAAADwAAAGRycy9kb3ducmV2LnhtbESPT2vCQBDF70K/wzKFXqRubEBL6ipWkHqs0d6H7DRJ&#10;m50N2TV/vn3nIPQ2w3vz3m82u9E1qqcu1J4NLBcJKOLC25pLA9fL8fkVVIjIFhvPZGCiALvtw2yD&#10;mfUDn6nPY6kkhEOGBqoY20zrUFTkMCx8Syzat+8cRlm7UtsOBwl3jX5JkpV2WLM0VNjSoaLiN785&#10;A+/MzXKc9vPPy9fP2uX2lqYfc2OeHsf9G6hIY/w3369PVvBXQivPyAR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3HgPEAAAA3AAAAA8AAAAAAAAAAAAAAAAAmAIAAGRycy9k&#10;b3ducmV2LnhtbFBLBQYAAAAABAAEAPUAAACJAwAAAAA=&#10;" filled="f" stroked="f" strokecolor="yellow" strokeweight="1pt">
                  <v:textbox inset="2.10819mm,1.0541mm,2.10819mm,1.0541mm">
                    <w:txbxContent>
                      <w:p w14:paraId="7F8F7461"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NOVEMBER</w:t>
                        </w:r>
                      </w:p>
                      <w:p w14:paraId="3D70B7DB" w14:textId="77777777" w:rsidR="0055432D" w:rsidRDefault="0055432D" w:rsidP="00F45B46">
                        <w:pPr>
                          <w:jc w:val="center"/>
                          <w:rPr>
                            <w:rFonts w:ascii="Arial" w:hAnsi="Arial" w:cs="Arial"/>
                            <w:b/>
                            <w:sz w:val="16"/>
                            <w:szCs w:val="16"/>
                          </w:rPr>
                        </w:pPr>
                        <w:r>
                          <w:rPr>
                            <w:rFonts w:ascii="Arial" w:hAnsi="Arial" w:cs="Arial"/>
                            <w:b/>
                            <w:sz w:val="16"/>
                            <w:szCs w:val="16"/>
                          </w:rPr>
                          <w:t>October updates in PRMS</w:t>
                        </w:r>
                      </w:p>
                      <w:p w14:paraId="284A27E6" w14:textId="77777777" w:rsidR="0055432D" w:rsidRDefault="0055432D" w:rsidP="00F45B46">
                        <w:pPr>
                          <w:jc w:val="center"/>
                          <w:rPr>
                            <w:rFonts w:ascii="Arial" w:hAnsi="Arial" w:cs="Arial"/>
                            <w:b/>
                            <w:sz w:val="16"/>
                            <w:szCs w:val="16"/>
                          </w:rPr>
                        </w:pPr>
                      </w:p>
                    </w:txbxContent>
                  </v:textbox>
                </v:rect>
                <v:rect id="Rectangle 17" o:spid="_x0000_s1041" style="position:absolute;left:39902;top:3225;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u7mL8A&#10;AADcAAAADwAAAGRycy9kb3ducmV2LnhtbERPTYvCMBC9C/6HMIIX0VQFV6tRVBD36Fa9D83YVptJ&#10;aaLWf28WBG/zeJ+zWDWmFA+qXWFZwXAQgSBOrS44U3A67vpTEM4jaywtk4IXOVgt260Fxto++Y8e&#10;ic9ECGEXo4Lc+yqW0qU5GXQDWxEH7mJrgz7AOpO6xmcIN6UcRdFEGiw4NORY0Tan9JbcjYINczls&#10;Xuve4Xi+/phE38fjfU+pbqdZz0F4avxX/HH/6jB/MoP/Z8IF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7uYvwAAANwAAAAPAAAAAAAAAAAAAAAAAJgCAABkcnMvZG93bnJl&#10;di54bWxQSwUGAAAAAAQABAD1AAAAhAMAAAAA&#10;" filled="f" stroked="f" strokecolor="yellow" strokeweight="1pt">
                  <v:textbox inset="2.10819mm,1.0541mm,2.10819mm,1.0541mm">
                    <w:txbxContent>
                      <w:p w14:paraId="3FE96624"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MAY</w:t>
                        </w:r>
                      </w:p>
                      <w:p w14:paraId="780046C5" w14:textId="77777777" w:rsidR="0055432D" w:rsidRDefault="0055432D" w:rsidP="00F45B46">
                        <w:pPr>
                          <w:jc w:val="center"/>
                          <w:rPr>
                            <w:rFonts w:ascii="Arial" w:hAnsi="Arial" w:cs="Arial"/>
                            <w:b/>
                            <w:sz w:val="16"/>
                            <w:szCs w:val="16"/>
                          </w:rPr>
                        </w:pPr>
                        <w:r>
                          <w:rPr>
                            <w:rFonts w:ascii="Arial" w:hAnsi="Arial" w:cs="Arial"/>
                            <w:b/>
                            <w:sz w:val="16"/>
                            <w:szCs w:val="16"/>
                          </w:rPr>
                          <w:t>Performance Survey issued</w:t>
                        </w:r>
                      </w:p>
                      <w:p w14:paraId="3DA7EFA6" w14:textId="77777777" w:rsidR="0055432D" w:rsidRDefault="0055432D" w:rsidP="00F45B46">
                        <w:pPr>
                          <w:jc w:val="center"/>
                          <w:rPr>
                            <w:rFonts w:ascii="Arial" w:hAnsi="Arial" w:cs="Arial"/>
                            <w:b/>
                            <w:sz w:val="16"/>
                            <w:szCs w:val="16"/>
                          </w:rPr>
                        </w:pPr>
                        <w:r>
                          <w:rPr>
                            <w:rFonts w:ascii="Arial" w:hAnsi="Arial" w:cs="Arial"/>
                            <w:b/>
                            <w:sz w:val="16"/>
                            <w:szCs w:val="16"/>
                          </w:rPr>
                          <w:t>Service Plan development/ submission</w:t>
                        </w:r>
                      </w:p>
                      <w:p w14:paraId="6EA18559" w14:textId="77777777" w:rsidR="0055432D" w:rsidRDefault="0055432D" w:rsidP="00F45B46">
                        <w:pPr>
                          <w:jc w:val="center"/>
                          <w:rPr>
                            <w:rFonts w:ascii="Arial" w:hAnsi="Arial" w:cs="Arial"/>
                            <w:b/>
                            <w:sz w:val="16"/>
                            <w:szCs w:val="16"/>
                          </w:rPr>
                        </w:pPr>
                      </w:p>
                    </w:txbxContent>
                  </v:textbox>
                </v:rect>
                <v:rect id="Rectangle 18" o:spid="_x0000_s1042" style="position:absolute;left:990;top:19799;width:18866;height:8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vMQA&#10;AADcAAAADwAAAGRycy9kb3ducmV2LnhtbESPQWvCQBCF7wX/wzJCL0U3baGV6CpaEArioYm9j9kx&#10;CWZnQ3bV7b93DgVv85j3vXmzWCXXqSsNofVs4HWagSKuvG25NnAot5MZqBCRLXaeycAfBVgtR08L&#10;zK2/8Q9di1grCeGQo4Emxj7XOlQNOQxT3xPL7uQHh1HkUGs74E3CXaffsuxDO2xZLjTY01dD1bm4&#10;OKlx+D3Gsnx/yY71ZkduXexTKox5Hqf1HFSkFB/mf/rbCvcp9e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qh7zEAAAA3AAAAA8AAAAAAAAAAAAAAAAAmAIAAGRycy9k&#10;b3ducmV2LnhtbFBLBQYAAAAABAAEAPUAAACJAwAAAAA=&#10;" filled="f" stroked="f" strokecolor="yellow" strokeweight="1pt">
                  <v:textbox inset="2.31903mm,1.1595mm,2.31903mm,1.1595mm">
                    <w:txbxContent>
                      <w:p w14:paraId="4585A390" w14:textId="77777777" w:rsidR="0055432D" w:rsidRPr="006E3FA1" w:rsidRDefault="0055432D" w:rsidP="00F45B46">
                        <w:pPr>
                          <w:rPr>
                            <w:rFonts w:ascii="Arial" w:hAnsi="Arial" w:cs="Arial"/>
                            <w:b/>
                            <w:sz w:val="16"/>
                            <w:szCs w:val="16"/>
                            <w:u w:val="single"/>
                          </w:rPr>
                        </w:pPr>
                        <w:r w:rsidRPr="006E3FA1">
                          <w:rPr>
                            <w:rFonts w:ascii="Arial" w:hAnsi="Arial" w:cs="Arial"/>
                            <w:b/>
                            <w:sz w:val="16"/>
                            <w:szCs w:val="16"/>
                            <w:u w:val="single"/>
                          </w:rPr>
                          <w:t>JANUARY</w:t>
                        </w:r>
                      </w:p>
                      <w:p w14:paraId="32E0AB72" w14:textId="77777777" w:rsidR="0055432D" w:rsidRDefault="0055432D" w:rsidP="00F45B46">
                        <w:pPr>
                          <w:rPr>
                            <w:rFonts w:ascii="Arial" w:hAnsi="Arial" w:cs="Arial"/>
                            <w:b/>
                            <w:sz w:val="16"/>
                            <w:szCs w:val="16"/>
                          </w:rPr>
                        </w:pPr>
                        <w:r>
                          <w:rPr>
                            <w:rFonts w:ascii="Arial" w:hAnsi="Arial" w:cs="Arial"/>
                            <w:b/>
                            <w:sz w:val="16"/>
                            <w:szCs w:val="16"/>
                          </w:rPr>
                          <w:t>Qtr3 updates in PRMS incl. Risk</w:t>
                        </w:r>
                      </w:p>
                      <w:p w14:paraId="701E0FF9" w14:textId="77777777" w:rsidR="0055432D" w:rsidRDefault="0055432D" w:rsidP="00F45B46">
                        <w:pPr>
                          <w:rPr>
                            <w:rFonts w:ascii="Arial" w:hAnsi="Arial" w:cs="Arial"/>
                            <w:b/>
                            <w:sz w:val="16"/>
                            <w:szCs w:val="16"/>
                          </w:rPr>
                        </w:pPr>
                        <w:r>
                          <w:rPr>
                            <w:rFonts w:ascii="Arial" w:hAnsi="Arial" w:cs="Arial"/>
                            <w:b/>
                            <w:sz w:val="16"/>
                            <w:szCs w:val="16"/>
                          </w:rPr>
                          <w:t>QPR 3 Review Period:</w:t>
                        </w:r>
                      </w:p>
                      <w:p w14:paraId="4C57C24F" w14:textId="77777777" w:rsidR="0055432D" w:rsidRDefault="0055432D" w:rsidP="00F45B46">
                        <w:pPr>
                          <w:rPr>
                            <w:rFonts w:ascii="Arial" w:hAnsi="Arial" w:cs="Arial"/>
                            <w:b/>
                            <w:sz w:val="16"/>
                            <w:szCs w:val="16"/>
                          </w:rPr>
                        </w:pPr>
                        <w:r>
                          <w:rPr>
                            <w:rFonts w:ascii="Arial" w:hAnsi="Arial" w:cs="Arial"/>
                            <w:b/>
                            <w:sz w:val="16"/>
                            <w:szCs w:val="16"/>
                          </w:rPr>
                          <w:t>October ~ December</w:t>
                        </w:r>
                      </w:p>
                      <w:p w14:paraId="5DC63E78" w14:textId="77777777" w:rsidR="0055432D" w:rsidRDefault="0055432D" w:rsidP="00F45B46">
                        <w:pPr>
                          <w:rPr>
                            <w:rFonts w:ascii="Arial" w:hAnsi="Arial" w:cs="Arial"/>
                            <w:b/>
                            <w:sz w:val="16"/>
                            <w:szCs w:val="16"/>
                          </w:rPr>
                        </w:pPr>
                        <w:r>
                          <w:rPr>
                            <w:rFonts w:ascii="Arial" w:hAnsi="Arial" w:cs="Arial"/>
                            <w:b/>
                            <w:sz w:val="16"/>
                            <w:szCs w:val="16"/>
                          </w:rPr>
                          <w:t>WBM SPI &amp; Benchmarking report</w:t>
                        </w:r>
                      </w:p>
                      <w:p w14:paraId="19575F68" w14:textId="77777777" w:rsidR="0055432D" w:rsidRDefault="0055432D" w:rsidP="00F45B46">
                        <w:pPr>
                          <w:rPr>
                            <w:rFonts w:ascii="Arial" w:hAnsi="Arial" w:cs="Arial"/>
                            <w:b/>
                            <w:sz w:val="16"/>
                            <w:szCs w:val="16"/>
                          </w:rPr>
                        </w:pPr>
                      </w:p>
                    </w:txbxContent>
                  </v:textbox>
                </v:rect>
                <v:rect id="Rectangle 19" o:spid="_x0000_s1043" style="position:absolute;left:32068;top:36207;width:19824;height:10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hQ8EA&#10;AADcAAAADwAAAGRycy9kb3ducmV2LnhtbERPTWvCQBC9F/wPywhepG5ioErqJmih2KONeh+y0yQ1&#10;Oxuyqyb/3i0Ivc3jfc4mH0wrbtS7xrKCeBGBIC6tbrhScDp+vq5BOI+ssbVMCkZykGeTlw2m2t75&#10;m26Fr0QIYZeigtr7LpXSlTUZdAvbEQfux/YGfYB9JXWP9xBuWrmMojdpsOHQUGNHHzWVl+JqFOyY&#10;23gYt/PD8fy7MoW+Jsl+rtRsOmzfQXga/L/46f7SYf4qhr9nwgU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UIUPBAAAA3AAAAA8AAAAAAAAAAAAAAAAAmAIAAGRycy9kb3du&#10;cmV2LnhtbFBLBQYAAAAABAAEAPUAAACGAwAAAAA=&#10;" filled="f" stroked="f" strokecolor="yellow" strokeweight="1pt">
                  <v:textbox inset="2.10819mm,1.0541mm,2.10819mm,1.0541mm">
                    <w:txbxContent>
                      <w:p w14:paraId="47F3DC24"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SEPTEMBER</w:t>
                        </w:r>
                      </w:p>
                      <w:p w14:paraId="7151363B" w14:textId="77777777" w:rsidR="0055432D" w:rsidRDefault="0055432D" w:rsidP="00F45B46">
                        <w:pPr>
                          <w:jc w:val="center"/>
                          <w:rPr>
                            <w:rFonts w:ascii="Arial" w:hAnsi="Arial" w:cs="Arial"/>
                            <w:b/>
                            <w:sz w:val="16"/>
                            <w:szCs w:val="16"/>
                          </w:rPr>
                        </w:pPr>
                        <w:r>
                          <w:rPr>
                            <w:rFonts w:ascii="Arial" w:hAnsi="Arial" w:cs="Arial"/>
                            <w:b/>
                            <w:sz w:val="16"/>
                            <w:szCs w:val="16"/>
                          </w:rPr>
                          <w:t>Annual Performance Report to HC</w:t>
                        </w:r>
                      </w:p>
                      <w:p w14:paraId="539A5784" w14:textId="77777777" w:rsidR="0055432D" w:rsidRDefault="0055432D" w:rsidP="00F45B46">
                        <w:pPr>
                          <w:jc w:val="center"/>
                          <w:rPr>
                            <w:rFonts w:ascii="Arial" w:hAnsi="Arial" w:cs="Arial"/>
                            <w:b/>
                            <w:sz w:val="16"/>
                            <w:szCs w:val="16"/>
                          </w:rPr>
                        </w:pPr>
                        <w:r>
                          <w:rPr>
                            <w:rFonts w:ascii="Arial" w:hAnsi="Arial" w:cs="Arial"/>
                            <w:b/>
                            <w:sz w:val="16"/>
                            <w:szCs w:val="16"/>
                          </w:rPr>
                          <w:t>Publish performance reports for PPR</w:t>
                        </w:r>
                      </w:p>
                      <w:p w14:paraId="631C33F3" w14:textId="77777777" w:rsidR="0055432D" w:rsidRDefault="0055432D" w:rsidP="00F45B46">
                        <w:pPr>
                          <w:jc w:val="center"/>
                          <w:rPr>
                            <w:rFonts w:ascii="Arial" w:hAnsi="Arial" w:cs="Arial"/>
                            <w:b/>
                            <w:sz w:val="16"/>
                            <w:szCs w:val="16"/>
                          </w:rPr>
                        </w:pPr>
                        <w:r>
                          <w:rPr>
                            <w:rFonts w:ascii="Arial" w:hAnsi="Arial" w:cs="Arial"/>
                            <w:b/>
                            <w:sz w:val="16"/>
                            <w:szCs w:val="16"/>
                          </w:rPr>
                          <w:t>WBM Performance Survey Report</w:t>
                        </w:r>
                      </w:p>
                      <w:p w14:paraId="4C01D8AE" w14:textId="77777777" w:rsidR="0055432D" w:rsidRDefault="0055432D" w:rsidP="00F45B46">
                        <w:pPr>
                          <w:jc w:val="center"/>
                          <w:rPr>
                            <w:rFonts w:ascii="Arial" w:hAnsi="Arial" w:cs="Arial"/>
                            <w:b/>
                            <w:sz w:val="16"/>
                            <w:szCs w:val="16"/>
                          </w:rPr>
                        </w:pPr>
                        <w:r>
                          <w:rPr>
                            <w:rFonts w:ascii="Arial" w:hAnsi="Arial" w:cs="Arial"/>
                            <w:b/>
                            <w:sz w:val="16"/>
                            <w:szCs w:val="16"/>
                          </w:rPr>
                          <w:t>Risk Report to A&amp;S</w:t>
                        </w:r>
                      </w:p>
                      <w:p w14:paraId="7DE25829" w14:textId="77777777" w:rsidR="0055432D" w:rsidRDefault="0055432D" w:rsidP="00F45B46">
                        <w:pPr>
                          <w:jc w:val="center"/>
                          <w:rPr>
                            <w:rFonts w:ascii="Arial" w:hAnsi="Arial" w:cs="Arial"/>
                            <w:b/>
                            <w:sz w:val="16"/>
                            <w:szCs w:val="16"/>
                          </w:rPr>
                        </w:pPr>
                      </w:p>
                      <w:p w14:paraId="6F5D0BA3" w14:textId="77777777" w:rsidR="0055432D" w:rsidRDefault="0055432D" w:rsidP="00F45B46">
                        <w:pPr>
                          <w:jc w:val="center"/>
                          <w:rPr>
                            <w:rFonts w:ascii="Arial" w:hAnsi="Arial" w:cs="Arial"/>
                            <w:b/>
                            <w:sz w:val="16"/>
                            <w:szCs w:val="16"/>
                          </w:rPr>
                        </w:pPr>
                      </w:p>
                      <w:p w14:paraId="5F945809" w14:textId="77777777" w:rsidR="0055432D" w:rsidRDefault="0055432D" w:rsidP="00F45B46">
                        <w:pPr>
                          <w:jc w:val="center"/>
                          <w:rPr>
                            <w:rFonts w:ascii="Arial" w:hAnsi="Arial" w:cs="Arial"/>
                            <w:b/>
                            <w:sz w:val="16"/>
                            <w:szCs w:val="16"/>
                          </w:rPr>
                        </w:pPr>
                      </w:p>
                      <w:p w14:paraId="590239CB" w14:textId="77777777" w:rsidR="0055432D" w:rsidRDefault="0055432D" w:rsidP="00F45B46">
                        <w:pPr>
                          <w:jc w:val="center"/>
                          <w:rPr>
                            <w:rFonts w:ascii="Arial" w:hAnsi="Arial" w:cs="Arial"/>
                            <w:b/>
                            <w:sz w:val="16"/>
                            <w:szCs w:val="16"/>
                          </w:rPr>
                        </w:pPr>
                      </w:p>
                      <w:p w14:paraId="4570097F" w14:textId="77777777" w:rsidR="0055432D" w:rsidRDefault="0055432D" w:rsidP="00F45B46">
                        <w:pPr>
                          <w:jc w:val="right"/>
                          <w:rPr>
                            <w:rFonts w:ascii="Arial" w:hAnsi="Arial" w:cs="Arial"/>
                            <w:b/>
                            <w:sz w:val="16"/>
                            <w:szCs w:val="16"/>
                          </w:rPr>
                        </w:pPr>
                      </w:p>
                    </w:txbxContent>
                  </v:textbox>
                </v:rect>
                <v:rect id="Rectangle 20" o:spid="_x0000_s1044" style="position:absolute;left:6858;top:5715;width:17646;height:8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NMAA&#10;AADcAAAADwAAAGRycy9kb3ducmV2LnhtbERPTYvCMBC9C/6HMIIX0VQFlW5TcRdkPWqr96GZbbvb&#10;TEoTtf77jSB4m8f7nGTbm0bcqHO1ZQXzWQSCuLC65lLBOd9PNyCcR9bYWCYFD3KwTYeDBGNt73yi&#10;W+ZLEULYxaig8r6NpXRFRQbdzLbEgfuxnUEfYFdK3eE9hJtGLqJoJQ3WHBoqbOmrouIvuxoFn8zN&#10;vH/sJsf88rs2mb4ul98TpcajfvcBwlPv3+KX+6DD/PUCns+EC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a/NMAAAADcAAAADwAAAAAAAAAAAAAAAACYAgAAZHJzL2Rvd25y&#10;ZXYueG1sUEsFBgAAAAAEAAQA9QAAAIUDAAAAAA==&#10;" filled="f" stroked="f" strokecolor="yellow" strokeweight="1pt">
                  <v:textbox inset="2.10819mm,1.0541mm,2.10819mm,1.0541mm">
                    <w:txbxContent>
                      <w:p w14:paraId="7629246D"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MARCH</w:t>
                        </w:r>
                      </w:p>
                      <w:p w14:paraId="23675AE4" w14:textId="77777777" w:rsidR="0055432D" w:rsidRDefault="0055432D" w:rsidP="00F45B46">
                        <w:pPr>
                          <w:jc w:val="center"/>
                          <w:rPr>
                            <w:rFonts w:ascii="Arial" w:hAnsi="Arial" w:cs="Arial"/>
                            <w:b/>
                            <w:sz w:val="16"/>
                            <w:szCs w:val="16"/>
                          </w:rPr>
                        </w:pPr>
                        <w:r>
                          <w:rPr>
                            <w:rFonts w:ascii="Arial" w:hAnsi="Arial" w:cs="Arial"/>
                            <w:b/>
                            <w:sz w:val="16"/>
                            <w:szCs w:val="16"/>
                          </w:rPr>
                          <w:t>SPi &amp; Benchmarking report to HC and publish for PPR</w:t>
                        </w:r>
                      </w:p>
                      <w:p w14:paraId="4F16A8E1" w14:textId="77777777" w:rsidR="0055432D" w:rsidRDefault="0055432D" w:rsidP="00F45B46">
                        <w:pPr>
                          <w:jc w:val="center"/>
                          <w:rPr>
                            <w:rFonts w:ascii="Arial" w:hAnsi="Arial" w:cs="Arial"/>
                            <w:b/>
                            <w:sz w:val="16"/>
                            <w:szCs w:val="16"/>
                          </w:rPr>
                        </w:pPr>
                        <w:r w:rsidRPr="00F02525">
                          <w:rPr>
                            <w:rFonts w:ascii="Arial" w:hAnsi="Arial" w:cs="Arial"/>
                            <w:b/>
                            <w:sz w:val="16"/>
                            <w:szCs w:val="16"/>
                          </w:rPr>
                          <w:t>Performance supplement on web</w:t>
                        </w:r>
                      </w:p>
                      <w:p w14:paraId="3359A797" w14:textId="77777777" w:rsidR="0055432D" w:rsidRDefault="0055432D" w:rsidP="00F45B46">
                        <w:pPr>
                          <w:jc w:val="center"/>
                          <w:rPr>
                            <w:rFonts w:ascii="Arial" w:hAnsi="Arial" w:cs="Arial"/>
                            <w:b/>
                            <w:sz w:val="16"/>
                            <w:szCs w:val="16"/>
                          </w:rPr>
                        </w:pPr>
                        <w:r>
                          <w:rPr>
                            <w:rFonts w:ascii="Arial" w:hAnsi="Arial" w:cs="Arial"/>
                            <w:b/>
                            <w:sz w:val="16"/>
                            <w:szCs w:val="16"/>
                          </w:rPr>
                          <w:t>Risk Report to A&amp;S</w:t>
                        </w:r>
                      </w:p>
                      <w:p w14:paraId="117F1C42" w14:textId="77777777" w:rsidR="0055432D" w:rsidRDefault="0055432D" w:rsidP="00F45B46">
                        <w:pPr>
                          <w:jc w:val="center"/>
                          <w:rPr>
                            <w:rFonts w:ascii="Arial" w:hAnsi="Arial" w:cs="Arial"/>
                            <w:b/>
                            <w:sz w:val="16"/>
                            <w:szCs w:val="16"/>
                          </w:rPr>
                        </w:pPr>
                      </w:p>
                      <w:p w14:paraId="546BBFA1" w14:textId="77777777" w:rsidR="0055432D" w:rsidRDefault="0055432D" w:rsidP="00F45B46">
                        <w:pPr>
                          <w:jc w:val="center"/>
                          <w:rPr>
                            <w:rFonts w:ascii="Arial" w:hAnsi="Arial" w:cs="Arial"/>
                            <w:b/>
                            <w:sz w:val="16"/>
                            <w:szCs w:val="16"/>
                          </w:rPr>
                        </w:pPr>
                      </w:p>
                    </w:txbxContent>
                  </v:textbox>
                </v:rect>
                <v:rect id="Rectangle 21" o:spid="_x0000_s1045" style="position:absolute;left:42537;top:26338;width:18815;height:128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ar8IA&#10;AADcAAAADwAAAGRycy9kb3ducmV2LnhtbERPTWvCQBC9F/wPywi9iNnYQFNiVtFCaY9tYu9DdsxG&#10;s7Mhu2r8991Cobd5vM8pt5PtxZVG3zlWsEpSEMSN0x23Cg712/IFhA/IGnvHpOBOHrab2UOJhXY3&#10;/qJrFVoRQ9gXqMCEMBRS+saQRZ+4gThyRzdaDBGOrdQj3mK47eVTmj5Lix3HBoMDvRpqztXFKtgz&#10;96vpvlt81t+n3Fb6kmXvC6Ue59NuDSLQFP7Ff+4PHefn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ihqvwgAAANwAAAAPAAAAAAAAAAAAAAAAAJgCAABkcnMvZG93&#10;bnJldi54bWxQSwUGAAAAAAQABAD1AAAAhwMAAAAA&#10;" filled="f" stroked="f" strokecolor="yellow" strokeweight="1pt">
                  <v:textbox inset="2.10819mm,1.0541mm,2.10819mm,1.0541mm">
                    <w:txbxContent>
                      <w:p w14:paraId="44A37168"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AUGUST</w:t>
                        </w:r>
                      </w:p>
                      <w:p w14:paraId="4D428E87" w14:textId="77777777" w:rsidR="0055432D" w:rsidRDefault="0055432D" w:rsidP="00F45B46">
                        <w:pPr>
                          <w:jc w:val="center"/>
                          <w:rPr>
                            <w:rFonts w:ascii="Arial" w:hAnsi="Arial" w:cs="Arial"/>
                            <w:b/>
                            <w:sz w:val="16"/>
                            <w:szCs w:val="16"/>
                          </w:rPr>
                        </w:pPr>
                        <w:r>
                          <w:rPr>
                            <w:rFonts w:ascii="Arial" w:hAnsi="Arial" w:cs="Arial"/>
                            <w:b/>
                            <w:sz w:val="16"/>
                            <w:szCs w:val="16"/>
                          </w:rPr>
                          <w:t>July updates in PRMS</w:t>
                        </w:r>
                      </w:p>
                      <w:p w14:paraId="0D62B287" w14:textId="77777777" w:rsidR="0055432D" w:rsidRDefault="0055432D" w:rsidP="00F45B46">
                        <w:pPr>
                          <w:jc w:val="center"/>
                          <w:rPr>
                            <w:rFonts w:ascii="Arial" w:hAnsi="Arial" w:cs="Arial"/>
                            <w:b/>
                            <w:sz w:val="16"/>
                            <w:szCs w:val="16"/>
                          </w:rPr>
                        </w:pPr>
                        <w:r>
                          <w:rPr>
                            <w:rFonts w:ascii="Arial" w:hAnsi="Arial" w:cs="Arial"/>
                            <w:b/>
                            <w:sz w:val="16"/>
                            <w:szCs w:val="16"/>
                          </w:rPr>
                          <w:t>WBM Annual Performance Report</w:t>
                        </w:r>
                      </w:p>
                      <w:p w14:paraId="1E67A496" w14:textId="77777777" w:rsidR="0055432D" w:rsidRDefault="0055432D" w:rsidP="00F45B46">
                        <w:pPr>
                          <w:jc w:val="center"/>
                          <w:rPr>
                            <w:rFonts w:ascii="Arial" w:hAnsi="Arial" w:cs="Arial"/>
                            <w:b/>
                            <w:sz w:val="16"/>
                            <w:szCs w:val="16"/>
                          </w:rPr>
                        </w:pPr>
                        <w:r>
                          <w:rPr>
                            <w:rFonts w:ascii="Arial" w:hAnsi="Arial" w:cs="Arial"/>
                            <w:b/>
                            <w:sz w:val="16"/>
                            <w:szCs w:val="16"/>
                          </w:rPr>
                          <w:t>Annual Performance Survey 1</w:t>
                        </w:r>
                        <w:r w:rsidRPr="00971971">
                          <w:rPr>
                            <w:rFonts w:ascii="Arial" w:hAnsi="Arial" w:cs="Arial"/>
                            <w:b/>
                            <w:sz w:val="16"/>
                            <w:szCs w:val="16"/>
                            <w:vertAlign w:val="superscript"/>
                          </w:rPr>
                          <w:t>st</w:t>
                        </w:r>
                        <w:r>
                          <w:rPr>
                            <w:rFonts w:ascii="Arial" w:hAnsi="Arial" w:cs="Arial"/>
                            <w:b/>
                            <w:sz w:val="16"/>
                            <w:szCs w:val="16"/>
                          </w:rPr>
                          <w:t xml:space="preserve"> draft</w:t>
                        </w:r>
                      </w:p>
                      <w:p w14:paraId="0921C32C" w14:textId="77777777" w:rsidR="0055432D" w:rsidRDefault="0055432D" w:rsidP="00F45B46">
                        <w:pPr>
                          <w:jc w:val="center"/>
                          <w:rPr>
                            <w:rFonts w:ascii="Arial" w:hAnsi="Arial" w:cs="Arial"/>
                            <w:b/>
                            <w:sz w:val="16"/>
                            <w:szCs w:val="16"/>
                          </w:rPr>
                        </w:pPr>
                      </w:p>
                    </w:txbxContent>
                  </v:textbox>
                </v:rect>
                <v:rect id="Rectangle 22" o:spid="_x0000_s1046" style="position:absolute;left:44430;top:10083;width:14789;height:8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C28AA&#10;AADcAAAADwAAAGRycy9kb3ducmV2LnhtbERPTYvCMBC9C/6HMIIXWVN1UemaigriHte63odmtq02&#10;k9LEWv/9RhC8zeN9zmrdmUq01LjSsoLJOAJBnFldcq7g97T/WIJwHlljZZkUPMjBOun3Vhhre+cj&#10;tanPRQhhF6OCwvs6ltJlBRl0Y1sTB+7PNgZ9gE0udYP3EG4qOY2iuTRYcmgosKZdQdk1vRkFW+Zq&#10;0j02o5/T+bIwqb7NZoeRUsNBt/kC4anzb/HL/a3D/MUnPJ8JF8jk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OC28AAAADcAAAADwAAAAAAAAAAAAAAAACYAgAAZHJzL2Rvd25y&#10;ZXYueG1sUEsFBgAAAAAEAAQA9QAAAIUDAAAAAA==&#10;" filled="f" stroked="f" strokecolor="yellow" strokeweight="1pt">
                  <v:textbox inset="2.10819mm,1.0541mm,2.10819mm,1.0541mm">
                    <w:txbxContent>
                      <w:p w14:paraId="6F4916B2"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JUNE</w:t>
                        </w:r>
                      </w:p>
                      <w:p w14:paraId="61F88ED7" w14:textId="77777777" w:rsidR="0055432D" w:rsidRDefault="0055432D" w:rsidP="00F45B46">
                        <w:pPr>
                          <w:jc w:val="center"/>
                          <w:rPr>
                            <w:rFonts w:ascii="Arial" w:hAnsi="Arial" w:cs="Arial"/>
                            <w:b/>
                            <w:sz w:val="16"/>
                            <w:szCs w:val="16"/>
                          </w:rPr>
                        </w:pPr>
                        <w:r>
                          <w:rPr>
                            <w:rFonts w:ascii="Arial" w:hAnsi="Arial" w:cs="Arial"/>
                            <w:b/>
                            <w:sz w:val="16"/>
                            <w:szCs w:val="16"/>
                          </w:rPr>
                          <w:t>Performance Survey Analysis</w:t>
                        </w:r>
                      </w:p>
                      <w:p w14:paraId="178CC8C4" w14:textId="77777777" w:rsidR="0055432D" w:rsidRDefault="0055432D" w:rsidP="00F45B46">
                        <w:pPr>
                          <w:jc w:val="center"/>
                          <w:rPr>
                            <w:rFonts w:ascii="Arial" w:hAnsi="Arial" w:cs="Arial"/>
                            <w:b/>
                            <w:sz w:val="16"/>
                            <w:szCs w:val="16"/>
                          </w:rPr>
                        </w:pPr>
                        <w:r>
                          <w:rPr>
                            <w:rFonts w:ascii="Arial" w:hAnsi="Arial" w:cs="Arial"/>
                            <w:b/>
                            <w:sz w:val="16"/>
                            <w:szCs w:val="16"/>
                          </w:rPr>
                          <w:t>Corporate Plan analysis</w:t>
                        </w:r>
                      </w:p>
                      <w:p w14:paraId="0EFEC7F2" w14:textId="77777777" w:rsidR="0055432D" w:rsidRDefault="0055432D" w:rsidP="00F45B46">
                        <w:pPr>
                          <w:jc w:val="center"/>
                          <w:rPr>
                            <w:rFonts w:ascii="Arial" w:hAnsi="Arial" w:cs="Arial"/>
                            <w:b/>
                            <w:sz w:val="16"/>
                            <w:szCs w:val="16"/>
                          </w:rPr>
                        </w:pPr>
                        <w:r>
                          <w:rPr>
                            <w:rFonts w:ascii="Arial" w:hAnsi="Arial" w:cs="Arial"/>
                            <w:b/>
                            <w:sz w:val="16"/>
                            <w:szCs w:val="16"/>
                          </w:rPr>
                          <w:t>Service plan submission/published</w:t>
                        </w:r>
                      </w:p>
                      <w:p w14:paraId="5F493FFE" w14:textId="77777777" w:rsidR="0055432D" w:rsidRDefault="0055432D" w:rsidP="00F45B46">
                        <w:pPr>
                          <w:jc w:val="center"/>
                          <w:rPr>
                            <w:rFonts w:ascii="Arial" w:hAnsi="Arial" w:cs="Arial"/>
                            <w:b/>
                            <w:sz w:val="16"/>
                            <w:szCs w:val="16"/>
                          </w:rPr>
                        </w:pPr>
                      </w:p>
                      <w:p w14:paraId="1828CC24" w14:textId="77777777" w:rsidR="0055432D" w:rsidRDefault="0055432D" w:rsidP="00F45B46">
                        <w:pPr>
                          <w:jc w:val="center"/>
                          <w:rPr>
                            <w:rFonts w:ascii="Arial" w:hAnsi="Arial" w:cs="Arial"/>
                            <w:b/>
                            <w:sz w:val="16"/>
                            <w:szCs w:val="16"/>
                          </w:rPr>
                        </w:pPr>
                      </w:p>
                    </w:txbxContent>
                  </v:textbox>
                </v:rect>
                <v:rect id="Rectangle 23" o:spid="_x0000_s1047" style="position:absolute;left:990;top:13760;width:16104;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8nQMAA&#10;AADcAAAADwAAAGRycy9kb3ducmV2LnhtbERPTYvCMBC9C/6HMIIXWVOVVemaigriHte63odmtq02&#10;k9LEWv/9RhC8zeN9zmrdmUq01LjSsoLJOAJBnFldcq7g97T/WIJwHlljZZkUPMjBOun3Vhhre+cj&#10;tanPRQhhF6OCwvs6ltJlBRl0Y1sTB+7PNgZ9gE0udYP3EG4qOY2iuTRYcmgosKZdQdk1vRkFW+Zq&#10;0j02o5/T+bIwqb7NZoeRUsNBt/kC4anzb/HL/a3D/MUnPJ8JF8jk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8nQMAAAADcAAAADwAAAAAAAAAAAAAAAACYAgAAZHJzL2Rvd25y&#10;ZXYueG1sUEsFBgAAAAAEAAQA9QAAAIUDAAAAAA==&#10;" filled="f" stroked="f" strokecolor="yellow" strokeweight="1pt">
                  <v:textbox inset="2.10819mm,1.0541mm,2.10819mm,1.0541mm">
                    <w:txbxContent>
                      <w:p w14:paraId="702C44E3"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FEBRUARY</w:t>
                        </w:r>
                      </w:p>
                      <w:p w14:paraId="6D5BA110" w14:textId="77777777" w:rsidR="0055432D" w:rsidRDefault="0055432D" w:rsidP="00F45B46">
                        <w:pPr>
                          <w:jc w:val="center"/>
                          <w:rPr>
                            <w:rFonts w:ascii="Arial" w:hAnsi="Arial" w:cs="Arial"/>
                            <w:b/>
                            <w:sz w:val="16"/>
                            <w:szCs w:val="16"/>
                          </w:rPr>
                        </w:pPr>
                        <w:r>
                          <w:rPr>
                            <w:rFonts w:ascii="Arial" w:hAnsi="Arial" w:cs="Arial"/>
                            <w:b/>
                            <w:sz w:val="16"/>
                            <w:szCs w:val="16"/>
                          </w:rPr>
                          <w:t>January updates in PRMS</w:t>
                        </w:r>
                      </w:p>
                      <w:p w14:paraId="6F3ED287" w14:textId="77777777" w:rsidR="0055432D" w:rsidRDefault="0055432D" w:rsidP="00F45B46">
                        <w:pPr>
                          <w:jc w:val="center"/>
                          <w:rPr>
                            <w:rFonts w:ascii="Arial" w:hAnsi="Arial" w:cs="Arial"/>
                            <w:b/>
                            <w:sz w:val="16"/>
                            <w:szCs w:val="16"/>
                          </w:rPr>
                        </w:pPr>
                        <w:r w:rsidRPr="00F02525">
                          <w:rPr>
                            <w:rFonts w:ascii="Arial" w:hAnsi="Arial" w:cs="Arial"/>
                            <w:b/>
                            <w:sz w:val="16"/>
                            <w:szCs w:val="16"/>
                          </w:rPr>
                          <w:t>Cor</w:t>
                        </w:r>
                        <w:r>
                          <w:rPr>
                            <w:rFonts w:ascii="Arial" w:hAnsi="Arial" w:cs="Arial"/>
                            <w:b/>
                            <w:sz w:val="16"/>
                            <w:szCs w:val="16"/>
                          </w:rPr>
                          <w:t>porate &amp; Service Risk Registers Reviewed</w:t>
                        </w:r>
                      </w:p>
                      <w:p w14:paraId="581F7EA7" w14:textId="77777777" w:rsidR="0055432D" w:rsidRDefault="0055432D" w:rsidP="00F45B46">
                        <w:pPr>
                          <w:jc w:val="center"/>
                          <w:rPr>
                            <w:rFonts w:ascii="Arial" w:hAnsi="Arial" w:cs="Arial"/>
                            <w:b/>
                            <w:sz w:val="16"/>
                            <w:szCs w:val="16"/>
                          </w:rPr>
                        </w:pPr>
                      </w:p>
                    </w:txbxContent>
                  </v:textbox>
                </v:rect>
                <v:rect id="Rectangle 24" o:spid="_x0000_s1048" style="position:absolute;left:1385;top:29718;width:18080;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5N8AA&#10;AADcAAAADwAAAGRycy9kb3ducmV2LnhtbERPTYvCMBC9C/6HMIIX0VQFlW5TcRfEPWqr96GZbbvb&#10;TEoTtf77jSB4m8f7nGTbm0bcqHO1ZQXzWQSCuLC65lLBOd9PNyCcR9bYWCYFD3KwTYeDBGNt73yi&#10;W+ZLEULYxaig8r6NpXRFRQbdzLbEgfuxnUEfYFdK3eE9hJtGLqJoJQ3WHBoqbOmrouIvuxoFn8zN&#10;vH/sJsf88rs2mb4ul4eJUuNRv/sA4an3b/HL/a3D/PUKns+EC2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25N8AAAADcAAAADwAAAAAAAAAAAAAAAACYAgAAZHJzL2Rvd25y&#10;ZXYueG1sUEsFBgAAAAAEAAQA9QAAAIUDAAAAAA==&#10;" filled="f" stroked="f" strokecolor="yellow" strokeweight="1pt">
                  <v:textbox inset="2.10819mm,1.0541mm,2.10819mm,1.0541mm">
                    <w:txbxContent>
                      <w:p w14:paraId="4B4A9F04" w14:textId="77777777" w:rsidR="0055432D" w:rsidRPr="006E3FA1" w:rsidRDefault="0055432D" w:rsidP="00F45B46">
                        <w:pPr>
                          <w:jc w:val="center"/>
                          <w:rPr>
                            <w:rFonts w:ascii="Arial" w:hAnsi="Arial" w:cs="Arial"/>
                            <w:b/>
                            <w:sz w:val="16"/>
                            <w:szCs w:val="16"/>
                            <w:u w:val="single"/>
                          </w:rPr>
                        </w:pPr>
                        <w:r w:rsidRPr="006E3FA1">
                          <w:rPr>
                            <w:rFonts w:ascii="Arial" w:hAnsi="Arial" w:cs="Arial"/>
                            <w:b/>
                            <w:sz w:val="16"/>
                            <w:szCs w:val="16"/>
                            <w:u w:val="single"/>
                          </w:rPr>
                          <w:t>DECEMBER</w:t>
                        </w:r>
                      </w:p>
                      <w:p w14:paraId="08C327D6" w14:textId="77777777" w:rsidR="0055432D" w:rsidRDefault="0055432D" w:rsidP="00F45B46">
                        <w:pPr>
                          <w:jc w:val="center"/>
                          <w:rPr>
                            <w:rFonts w:ascii="Arial" w:hAnsi="Arial" w:cs="Arial"/>
                            <w:b/>
                            <w:sz w:val="16"/>
                            <w:szCs w:val="16"/>
                          </w:rPr>
                        </w:pPr>
                        <w:r>
                          <w:rPr>
                            <w:rFonts w:ascii="Arial" w:hAnsi="Arial" w:cs="Arial"/>
                            <w:b/>
                            <w:sz w:val="16"/>
                            <w:szCs w:val="16"/>
                          </w:rPr>
                          <w:t>November updates in PRMS</w:t>
                        </w:r>
                      </w:p>
                      <w:p w14:paraId="41DBE5E1" w14:textId="77777777" w:rsidR="0055432D" w:rsidRDefault="0055432D" w:rsidP="00F45B46">
                        <w:pPr>
                          <w:jc w:val="center"/>
                          <w:rPr>
                            <w:rFonts w:ascii="Arial" w:hAnsi="Arial" w:cs="Arial"/>
                            <w:b/>
                            <w:sz w:val="16"/>
                            <w:szCs w:val="16"/>
                          </w:rPr>
                        </w:pPr>
                        <w:r>
                          <w:rPr>
                            <w:rFonts w:ascii="Arial" w:hAnsi="Arial" w:cs="Arial"/>
                            <w:b/>
                            <w:sz w:val="16"/>
                            <w:szCs w:val="16"/>
                          </w:rPr>
                          <w:t xml:space="preserve">Corporate Plan review to HC </w:t>
                        </w:r>
                      </w:p>
                    </w:txbxContent>
                  </v:textbox>
                </v:rect>
                <w10:anchorlock/>
              </v:group>
            </w:pict>
          </mc:Fallback>
        </mc:AlternateContent>
      </w:r>
    </w:p>
    <w:p w14:paraId="335F193F" w14:textId="77777777" w:rsidR="00E24BC7" w:rsidRPr="00097C68" w:rsidRDefault="00E24BC7" w:rsidP="00E24BC7">
      <w:pPr>
        <w:jc w:val="both"/>
        <w:rPr>
          <w:rFonts w:ascii="Arial" w:hAnsi="Arial" w:cs="Arial"/>
        </w:rPr>
      </w:pPr>
    </w:p>
    <w:p w14:paraId="335F1940" w14:textId="77777777" w:rsidR="00E24BC7" w:rsidRPr="00097C68" w:rsidRDefault="00E24BC7" w:rsidP="00E24BC7">
      <w:pPr>
        <w:jc w:val="both"/>
        <w:rPr>
          <w:rFonts w:ascii="Arial" w:hAnsi="Arial" w:cs="Arial"/>
          <w:b/>
        </w:rPr>
      </w:pPr>
    </w:p>
    <w:p w14:paraId="335F1941" w14:textId="77777777" w:rsidR="00E24BC7" w:rsidRPr="00097C68" w:rsidRDefault="00E24BC7" w:rsidP="00E24BC7">
      <w:pPr>
        <w:jc w:val="both"/>
        <w:rPr>
          <w:rFonts w:ascii="Arial" w:hAnsi="Arial" w:cs="Arial"/>
          <w:b/>
        </w:rPr>
      </w:pPr>
    </w:p>
    <w:p w14:paraId="335F1942" w14:textId="77777777" w:rsidR="00E24BC7" w:rsidRPr="00097C68" w:rsidRDefault="00E24BC7" w:rsidP="00E24BC7">
      <w:pPr>
        <w:jc w:val="both"/>
        <w:rPr>
          <w:rFonts w:ascii="Arial" w:hAnsi="Arial" w:cs="Arial"/>
          <w:b/>
        </w:rPr>
      </w:pPr>
    </w:p>
    <w:p w14:paraId="335F1943" w14:textId="77777777" w:rsidR="00E24BC7" w:rsidRPr="00097C68" w:rsidRDefault="00E24BC7" w:rsidP="00E24BC7">
      <w:pPr>
        <w:jc w:val="both"/>
        <w:rPr>
          <w:rFonts w:ascii="Arial" w:hAnsi="Arial" w:cs="Arial"/>
          <w:b/>
        </w:rPr>
      </w:pPr>
    </w:p>
    <w:p w14:paraId="335F1944" w14:textId="77777777" w:rsidR="00E24BC7" w:rsidRPr="00097C68" w:rsidRDefault="00E24BC7" w:rsidP="00E24BC7">
      <w:pPr>
        <w:jc w:val="both"/>
        <w:rPr>
          <w:rFonts w:ascii="Arial" w:hAnsi="Arial" w:cs="Arial"/>
          <w:b/>
        </w:rPr>
      </w:pPr>
    </w:p>
    <w:p w14:paraId="335F1945" w14:textId="77777777" w:rsidR="00E24BC7" w:rsidRPr="00097C68" w:rsidRDefault="00E24BC7" w:rsidP="00E24BC7">
      <w:pPr>
        <w:jc w:val="both"/>
        <w:rPr>
          <w:rFonts w:ascii="Arial" w:hAnsi="Arial" w:cs="Arial"/>
          <w:b/>
        </w:rPr>
      </w:pPr>
    </w:p>
    <w:p w14:paraId="335F1946" w14:textId="77777777" w:rsidR="00E24BC7" w:rsidRPr="00097C68" w:rsidRDefault="00E24BC7" w:rsidP="00E24BC7">
      <w:pPr>
        <w:jc w:val="both"/>
        <w:rPr>
          <w:rFonts w:ascii="Arial" w:hAnsi="Arial" w:cs="Arial"/>
          <w:b/>
        </w:rPr>
      </w:pPr>
    </w:p>
    <w:p w14:paraId="335F1947" w14:textId="77777777" w:rsidR="00E24BC7" w:rsidRPr="00097C68" w:rsidRDefault="00E24BC7" w:rsidP="00E24BC7">
      <w:pPr>
        <w:jc w:val="both"/>
        <w:rPr>
          <w:rFonts w:ascii="Arial" w:hAnsi="Arial" w:cs="Arial"/>
          <w:b/>
        </w:rPr>
      </w:pPr>
    </w:p>
    <w:p w14:paraId="335F1948" w14:textId="77777777" w:rsidR="00E24BC7" w:rsidRPr="00097C68" w:rsidRDefault="00E24BC7" w:rsidP="00E24BC7">
      <w:pPr>
        <w:jc w:val="both"/>
        <w:rPr>
          <w:rFonts w:ascii="Arial" w:hAnsi="Arial" w:cs="Arial"/>
          <w:b/>
        </w:rPr>
      </w:pPr>
    </w:p>
    <w:p w14:paraId="335F1949" w14:textId="77777777" w:rsidR="00E24BC7" w:rsidRPr="00097C68" w:rsidRDefault="00E24BC7" w:rsidP="00E24BC7">
      <w:pPr>
        <w:jc w:val="both"/>
        <w:rPr>
          <w:rFonts w:ascii="Arial" w:hAnsi="Arial" w:cs="Arial"/>
          <w:b/>
        </w:rPr>
      </w:pPr>
    </w:p>
    <w:p w14:paraId="335F194A" w14:textId="77777777" w:rsidR="000A29AE" w:rsidRDefault="000A29AE" w:rsidP="00175268">
      <w:pPr>
        <w:jc w:val="both"/>
        <w:rPr>
          <w:rFonts w:ascii="Arial" w:hAnsi="Arial" w:cs="Arial"/>
          <w:b/>
        </w:rPr>
        <w:sectPr w:rsidR="000A29AE" w:rsidSect="00B40B87">
          <w:pgSz w:w="11906" w:h="16838" w:code="9"/>
          <w:pgMar w:top="709" w:right="907" w:bottom="851" w:left="1134" w:header="709" w:footer="709" w:gutter="0"/>
          <w:pgNumType w:start="0"/>
          <w:cols w:space="708"/>
          <w:docGrid w:linePitch="360"/>
        </w:sectPr>
      </w:pPr>
    </w:p>
    <w:p w14:paraId="335F194B" w14:textId="77777777" w:rsidR="00175268" w:rsidRPr="00097C68" w:rsidRDefault="00175268" w:rsidP="00175268">
      <w:pPr>
        <w:jc w:val="both"/>
        <w:rPr>
          <w:rFonts w:ascii="Arial" w:hAnsi="Arial" w:cs="Arial"/>
          <w:b/>
        </w:rPr>
      </w:pPr>
      <w:r>
        <w:rPr>
          <w:rFonts w:ascii="Arial" w:hAnsi="Arial" w:cs="Arial"/>
          <w:b/>
        </w:rPr>
        <w:lastRenderedPageBreak/>
        <w:t>APPENDIX 2</w:t>
      </w:r>
      <w:r w:rsidR="00A32E1E">
        <w:rPr>
          <w:rFonts w:ascii="Arial" w:hAnsi="Arial" w:cs="Arial"/>
          <w:b/>
        </w:rPr>
        <w:t>:</w:t>
      </w:r>
      <w:r w:rsidR="008C4C57">
        <w:rPr>
          <w:rFonts w:ascii="Arial" w:hAnsi="Arial" w:cs="Arial"/>
          <w:b/>
        </w:rPr>
        <w:t xml:space="preserve"> Service Overview</w:t>
      </w:r>
    </w:p>
    <w:p w14:paraId="335F194C" w14:textId="77777777" w:rsidR="006A2305" w:rsidRPr="000A29AE" w:rsidRDefault="000A29AE" w:rsidP="006A2305">
      <w:pPr>
        <w:rPr>
          <w:rFonts w:ascii="Arial" w:hAnsi="Arial" w:cs="Arial"/>
          <w:i/>
        </w:rPr>
      </w:pPr>
      <w:r w:rsidRPr="000A29AE">
        <w:rPr>
          <w:rFonts w:ascii="Arial" w:hAnsi="Arial" w:cs="Arial"/>
          <w:i/>
        </w:rPr>
        <w:t>Guidance note</w:t>
      </w:r>
      <w:r>
        <w:rPr>
          <w:rFonts w:ascii="Arial" w:hAnsi="Arial" w:cs="Arial"/>
          <w:i/>
        </w:rPr>
        <w:t>: This diagram should be completed and inserted at section 1b of the report.</w:t>
      </w:r>
      <w:r w:rsidR="00F601ED">
        <w:rPr>
          <w:rFonts w:ascii="Arial" w:hAnsi="Arial" w:cs="Arial"/>
          <w:i/>
        </w:rPr>
        <w:t xml:space="preserve"> A box should be included for each senior manager who directly reports to the Service Director.</w:t>
      </w:r>
    </w:p>
    <w:p w14:paraId="335F194D" w14:textId="77777777" w:rsidR="00175268" w:rsidRPr="00097C68" w:rsidRDefault="00BE5D1C" w:rsidP="000A29AE">
      <w:pPr>
        <w:pStyle w:val="NormalWeb"/>
        <w:jc w:val="center"/>
        <w:rPr>
          <w:rFonts w:ascii="Arial" w:hAnsi="Arial" w:cs="Arial"/>
        </w:rPr>
      </w:pPr>
      <w:r>
        <w:rPr>
          <w:rFonts w:ascii="Arial" w:hAnsi="Arial" w:cs="Arial"/>
          <w:noProof/>
        </w:rPr>
        <mc:AlternateContent>
          <mc:Choice Requires="wpc">
            <w:drawing>
              <wp:inline distT="0" distB="0" distL="0" distR="0" wp14:anchorId="335F1A95" wp14:editId="335F1A96">
                <wp:extent cx="7239000" cy="5043780"/>
                <wp:effectExtent l="0" t="0" r="0" b="0"/>
                <wp:docPr id="167" name="Canvas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169"/>
                        <wps:cNvSpPr txBox="1">
                          <a:spLocks noChangeArrowheads="1"/>
                        </wps:cNvSpPr>
                        <wps:spPr bwMode="auto">
                          <a:xfrm>
                            <a:off x="2247901" y="8887"/>
                            <a:ext cx="2762250" cy="1152000"/>
                          </a:xfrm>
                          <a:prstGeom prst="rect">
                            <a:avLst/>
                          </a:prstGeom>
                          <a:solidFill>
                            <a:srgbClr val="FFFFFF"/>
                          </a:solidFill>
                          <a:ln w="19050">
                            <a:solidFill>
                              <a:srgbClr val="333399"/>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4105"/>
                              </w:tblGrid>
                              <w:tr w:rsidR="0055432D" w14:paraId="335F1AEA" w14:textId="77777777" w:rsidTr="000A29AE">
                                <w:trPr>
                                  <w:trHeight w:val="1557"/>
                                  <w:tblCellSpacing w:w="0" w:type="dxa"/>
                                </w:trPr>
                                <w:tc>
                                  <w:tcPr>
                                    <w:tcW w:w="0" w:type="auto"/>
                                    <w:shd w:val="clear" w:color="auto" w:fill="auto"/>
                                    <w:vAlign w:val="center"/>
                                  </w:tcPr>
                                  <w:p w14:paraId="335F1AE9" w14:textId="77777777" w:rsidR="0055432D" w:rsidRDefault="0055432D" w:rsidP="00D31AE8">
                                    <w:pPr>
                                      <w:adjustRightInd w:val="0"/>
                                      <w:spacing w:before="100" w:beforeAutospacing="1" w:after="100" w:afterAutospacing="1"/>
                                      <w:rPr>
                                        <w:rFonts w:ascii="Arial" w:hAnsi="Arial" w:cs="Arial"/>
                                        <w:color w:val="333399"/>
                                        <w:sz w:val="18"/>
                                        <w:szCs w:val="18"/>
                                      </w:rPr>
                                    </w:pPr>
                                    <w:r w:rsidRPr="003732D5">
                                      <w:rPr>
                                        <w:rFonts w:ascii="Arial" w:hAnsi="Arial" w:cs="Arial"/>
                                        <w:sz w:val="22"/>
                                        <w:szCs w:val="18"/>
                                      </w:rPr>
                                      <w:t>The</w:t>
                                    </w:r>
                                    <w:r>
                                      <w:rPr>
                                        <w:rFonts w:ascii="Arial" w:hAnsi="Arial" w:cs="Arial"/>
                                        <w:sz w:val="22"/>
                                        <w:szCs w:val="18"/>
                                      </w:rPr>
                                      <w:t xml:space="preserve"> Director of</w:t>
                                    </w:r>
                                    <w:r w:rsidRPr="003732D5">
                                      <w:rPr>
                                        <w:rFonts w:ascii="Arial" w:hAnsi="Arial" w:cs="Arial"/>
                                        <w:sz w:val="22"/>
                                        <w:szCs w:val="18"/>
                                      </w:rPr>
                                      <w:t xml:space="preserve"> _______ Service is responsible for (X), (Y) and (Z).  It has</w:t>
                                    </w:r>
                                    <w:r>
                                      <w:rPr>
                                        <w:rFonts w:ascii="Arial" w:hAnsi="Arial" w:cs="Arial"/>
                                        <w:sz w:val="22"/>
                                        <w:szCs w:val="18"/>
                                      </w:rPr>
                                      <w:t xml:space="preserve"> a revenue budget of £__.__m, and</w:t>
                                    </w:r>
                                    <w:r w:rsidRPr="003732D5">
                                      <w:rPr>
                                        <w:rFonts w:ascii="Arial" w:hAnsi="Arial" w:cs="Arial"/>
                                        <w:sz w:val="22"/>
                                        <w:szCs w:val="18"/>
                                      </w:rPr>
                                      <w:t xml:space="preserve"> a capital budget of £__.__m.</w:t>
                                    </w:r>
                                  </w:p>
                                </w:tc>
                              </w:tr>
                            </w:tbl>
                            <w:p w14:paraId="335F1AEB" w14:textId="77777777" w:rsidR="0055432D" w:rsidRDefault="0055432D" w:rsidP="00175268"/>
                          </w:txbxContent>
                        </wps:txbx>
                        <wps:bodyPr rot="0" vert="horz" wrap="square" lIns="73152" tIns="36576" rIns="73152" bIns="36576" anchor="t" anchorCtr="0" upright="1">
                          <a:noAutofit/>
                        </wps:bodyPr>
                      </wps:wsp>
                      <wpg:wgp>
                        <wpg:cNvPr id="16" name="Group 170"/>
                        <wpg:cNvGrpSpPr>
                          <a:grpSpLocks/>
                        </wpg:cNvGrpSpPr>
                        <wpg:grpSpPr bwMode="auto">
                          <a:xfrm>
                            <a:off x="485776" y="1915440"/>
                            <a:ext cx="6648450" cy="2980410"/>
                            <a:chOff x="720" y="3420"/>
                            <a:chExt cx="10440" cy="631"/>
                          </a:xfrm>
                        </wpg:grpSpPr>
                        <wps:wsp>
                          <wps:cNvPr id="17" name="Text Box 171"/>
                          <wps:cNvSpPr txBox="1">
                            <a:spLocks noChangeArrowheads="1"/>
                          </wps:cNvSpPr>
                          <wps:spPr bwMode="auto">
                            <a:xfrm>
                              <a:off x="720" y="3420"/>
                              <a:ext cx="2520" cy="631"/>
                            </a:xfrm>
                            <a:prstGeom prst="rect">
                              <a:avLst/>
                            </a:prstGeom>
                            <a:solidFill>
                              <a:srgbClr val="FFFFFF"/>
                            </a:solidFill>
                            <a:ln w="19050">
                              <a:solidFill>
                                <a:srgbClr val="333399"/>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282"/>
                                </w:tblGrid>
                                <w:tr w:rsidR="0055432D" w14:paraId="335F1AF4" w14:textId="77777777">
                                  <w:trPr>
                                    <w:tblCellSpacing w:w="0" w:type="dxa"/>
                                  </w:trPr>
                                  <w:tc>
                                    <w:tcPr>
                                      <w:tcW w:w="0" w:type="auto"/>
                                      <w:shd w:val="clear" w:color="auto" w:fill="auto"/>
                                      <w:vAlign w:val="center"/>
                                    </w:tcPr>
                                    <w:p w14:paraId="335F1AEC" w14:textId="77777777" w:rsidR="0055432D" w:rsidRDefault="0055432D" w:rsidP="000A29AE">
                                      <w:pPr>
                                        <w:adjustRightInd w:val="0"/>
                                        <w:rPr>
                                          <w:rFonts w:ascii="Arial" w:hAnsi="Arial" w:cs="Arial"/>
                                          <w:sz w:val="22"/>
                                          <w:szCs w:val="18"/>
                                        </w:rPr>
                                      </w:pPr>
                                      <w:r>
                                        <w:rPr>
                                          <w:rFonts w:ascii="Arial" w:hAnsi="Arial" w:cs="Arial"/>
                                          <w:sz w:val="22"/>
                                          <w:szCs w:val="18"/>
                                        </w:rPr>
                                        <w:t>Title of direct report to Director (e.g. HoS).</w:t>
                                      </w:r>
                                    </w:p>
                                    <w:p w14:paraId="335F1AED"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Responsible for:</w:t>
                                      </w:r>
                                    </w:p>
                                    <w:p w14:paraId="335F1AEE"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(d)</w:t>
                                      </w:r>
                                    </w:p>
                                    <w:p w14:paraId="335F1AEF"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(e)</w:t>
                                      </w:r>
                                    </w:p>
                                    <w:p w14:paraId="335F1AF0"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(f)</w:t>
                                      </w:r>
                                    </w:p>
                                    <w:p w14:paraId="335F1AF1"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(g)</w:t>
                                      </w:r>
                                    </w:p>
                                    <w:p w14:paraId="335F1AF2" w14:textId="77777777" w:rsidR="0055432D" w:rsidRPr="003732D5" w:rsidRDefault="0055432D" w:rsidP="000A29AE">
                                      <w:pPr>
                                        <w:adjustRightInd w:val="0"/>
                                        <w:rPr>
                                          <w:rFonts w:ascii="Arial" w:hAnsi="Arial" w:cs="Arial"/>
                                          <w:sz w:val="22"/>
                                          <w:szCs w:val="18"/>
                                        </w:rPr>
                                      </w:pPr>
                                    </w:p>
                                    <w:p w14:paraId="335F1AF3" w14:textId="77777777" w:rsidR="0055432D" w:rsidRDefault="0055432D" w:rsidP="000A29AE">
                                      <w:pPr>
                                        <w:adjustRightInd w:val="0"/>
                                        <w:rPr>
                                          <w:rFonts w:ascii="Arial" w:hAnsi="Arial" w:cs="Arial"/>
                                          <w:color w:val="333399"/>
                                          <w:sz w:val="18"/>
                                          <w:szCs w:val="18"/>
                                        </w:rPr>
                                      </w:pPr>
                                      <w:r w:rsidRPr="003732D5">
                                        <w:rPr>
                                          <w:rFonts w:ascii="Arial" w:hAnsi="Arial" w:cs="Arial"/>
                                          <w:sz w:val="22"/>
                                          <w:szCs w:val="18"/>
                                        </w:rPr>
                                        <w:t>It has a revenue budget of £__.__m employing ___ FTE staff. </w:t>
                                      </w:r>
                                    </w:p>
                                  </w:tc>
                                </w:tr>
                              </w:tbl>
                              <w:p w14:paraId="335F1AF5" w14:textId="77777777" w:rsidR="0055432D" w:rsidRDefault="0055432D" w:rsidP="00175268"/>
                            </w:txbxContent>
                          </wps:txbx>
                          <wps:bodyPr rot="0" vert="horz" wrap="square" lIns="73152" tIns="36576" rIns="73152" bIns="36576" anchor="t" anchorCtr="0" upright="1">
                            <a:noAutofit/>
                          </wps:bodyPr>
                        </wps:wsp>
                        <wps:wsp>
                          <wps:cNvPr id="18" name="Text Box 172"/>
                          <wps:cNvSpPr txBox="1">
                            <a:spLocks noChangeArrowheads="1"/>
                          </wps:cNvSpPr>
                          <wps:spPr bwMode="auto">
                            <a:xfrm>
                              <a:off x="3597" y="3420"/>
                              <a:ext cx="2340" cy="631"/>
                            </a:xfrm>
                            <a:prstGeom prst="rect">
                              <a:avLst/>
                            </a:prstGeom>
                            <a:solidFill>
                              <a:srgbClr val="FFFFFF"/>
                            </a:solidFill>
                            <a:ln w="19050">
                              <a:solidFill>
                                <a:srgbClr val="333399"/>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102"/>
                                </w:tblGrid>
                                <w:tr w:rsidR="0055432D" w14:paraId="335F1AFD" w14:textId="77777777">
                                  <w:trPr>
                                    <w:tblCellSpacing w:w="0" w:type="dxa"/>
                                  </w:trPr>
                                  <w:tc>
                                    <w:tcPr>
                                      <w:tcW w:w="0" w:type="auto"/>
                                      <w:shd w:val="clear" w:color="auto" w:fill="auto"/>
                                      <w:vAlign w:val="center"/>
                                    </w:tcPr>
                                    <w:p w14:paraId="335F1AF6" w14:textId="77777777" w:rsidR="0055432D" w:rsidRDefault="0055432D" w:rsidP="00F601ED">
                                      <w:pPr>
                                        <w:adjustRightInd w:val="0"/>
                                        <w:rPr>
                                          <w:rFonts w:ascii="Arial" w:hAnsi="Arial" w:cs="Arial"/>
                                          <w:sz w:val="22"/>
                                          <w:szCs w:val="18"/>
                                        </w:rPr>
                                      </w:pPr>
                                      <w:r>
                                        <w:rPr>
                                          <w:rFonts w:ascii="Arial" w:hAnsi="Arial" w:cs="Arial"/>
                                          <w:sz w:val="22"/>
                                          <w:szCs w:val="18"/>
                                        </w:rPr>
                                        <w:t>Title of direct report to Director.</w:t>
                                      </w:r>
                                    </w:p>
                                    <w:p w14:paraId="335F1AF7"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Responsible for:</w:t>
                                      </w:r>
                                    </w:p>
                                    <w:p w14:paraId="335F1AF8"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(h)</w:t>
                                      </w:r>
                                    </w:p>
                                    <w:p w14:paraId="335F1AF9"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(i)</w:t>
                                      </w:r>
                                    </w:p>
                                    <w:p w14:paraId="335F1AFA"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(j)</w:t>
                                      </w:r>
                                    </w:p>
                                    <w:p w14:paraId="335F1AFB"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(k)</w:t>
                                      </w:r>
                                    </w:p>
                                    <w:p w14:paraId="335F1AFC" w14:textId="77777777" w:rsidR="0055432D" w:rsidRDefault="0055432D" w:rsidP="000A29AE">
                                      <w:pPr>
                                        <w:adjustRightInd w:val="0"/>
                                        <w:spacing w:before="100" w:beforeAutospacing="1" w:after="100" w:afterAutospacing="1"/>
                                        <w:rPr>
                                          <w:rFonts w:ascii="Arial" w:hAnsi="Arial" w:cs="Arial"/>
                                          <w:color w:val="333399"/>
                                          <w:sz w:val="18"/>
                                          <w:szCs w:val="18"/>
                                        </w:rPr>
                                      </w:pPr>
                                      <w:r w:rsidRPr="003732D5">
                                        <w:rPr>
                                          <w:rFonts w:ascii="Arial" w:hAnsi="Arial" w:cs="Arial"/>
                                          <w:sz w:val="22"/>
                                          <w:szCs w:val="18"/>
                                        </w:rPr>
                                        <w:t>It has a revenue budget of £__.__m employing ___ FTE staff.</w:t>
                                      </w:r>
                                    </w:p>
                                  </w:tc>
                                </w:tr>
                              </w:tbl>
                              <w:p w14:paraId="335F1AFE" w14:textId="77777777" w:rsidR="0055432D" w:rsidRDefault="0055432D" w:rsidP="00175268"/>
                            </w:txbxContent>
                          </wps:txbx>
                          <wps:bodyPr rot="0" vert="horz" wrap="square" lIns="73152" tIns="36576" rIns="73152" bIns="36576" anchor="t" anchorCtr="0" upright="1">
                            <a:noAutofit/>
                          </wps:bodyPr>
                        </wps:wsp>
                        <wps:wsp>
                          <wps:cNvPr id="19" name="Text Box 173"/>
                          <wps:cNvSpPr txBox="1">
                            <a:spLocks noChangeArrowheads="1"/>
                          </wps:cNvSpPr>
                          <wps:spPr bwMode="auto">
                            <a:xfrm>
                              <a:off x="6300" y="3420"/>
                              <a:ext cx="2340" cy="631"/>
                            </a:xfrm>
                            <a:prstGeom prst="rect">
                              <a:avLst/>
                            </a:prstGeom>
                            <a:solidFill>
                              <a:srgbClr val="FFFFFF"/>
                            </a:solidFill>
                            <a:ln w="19050">
                              <a:solidFill>
                                <a:srgbClr val="333399"/>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102"/>
                                </w:tblGrid>
                                <w:tr w:rsidR="0055432D" w14:paraId="335F1B06" w14:textId="77777777">
                                  <w:trPr>
                                    <w:tblCellSpacing w:w="0" w:type="dxa"/>
                                  </w:trPr>
                                  <w:tc>
                                    <w:tcPr>
                                      <w:tcW w:w="0" w:type="auto"/>
                                      <w:shd w:val="clear" w:color="auto" w:fill="auto"/>
                                      <w:vAlign w:val="center"/>
                                    </w:tcPr>
                                    <w:p w14:paraId="335F1AFF" w14:textId="77777777" w:rsidR="0055432D" w:rsidRDefault="0055432D" w:rsidP="00F601ED">
                                      <w:pPr>
                                        <w:adjustRightInd w:val="0"/>
                                        <w:rPr>
                                          <w:rFonts w:ascii="Arial" w:hAnsi="Arial" w:cs="Arial"/>
                                          <w:sz w:val="22"/>
                                          <w:szCs w:val="18"/>
                                        </w:rPr>
                                      </w:pPr>
                                      <w:r>
                                        <w:rPr>
                                          <w:rFonts w:ascii="Arial" w:hAnsi="Arial" w:cs="Arial"/>
                                          <w:sz w:val="22"/>
                                          <w:szCs w:val="18"/>
                                        </w:rPr>
                                        <w:t>Title of direct report to Director.</w:t>
                                      </w:r>
                                    </w:p>
                                    <w:p w14:paraId="335F1B00"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Responsible for:</w:t>
                                      </w:r>
                                    </w:p>
                                    <w:p w14:paraId="335F1B01"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(l)</w:t>
                                      </w:r>
                                    </w:p>
                                    <w:p w14:paraId="335F1B02"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(m)</w:t>
                                      </w:r>
                                    </w:p>
                                    <w:p w14:paraId="335F1B03"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(n)</w:t>
                                      </w:r>
                                    </w:p>
                                    <w:p w14:paraId="335F1B04"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(o)</w:t>
                                      </w:r>
                                    </w:p>
                                    <w:p w14:paraId="335F1B05" w14:textId="77777777" w:rsidR="0055432D" w:rsidRDefault="0055432D" w:rsidP="000A29AE">
                                      <w:pPr>
                                        <w:adjustRightInd w:val="0"/>
                                        <w:spacing w:before="100" w:beforeAutospacing="1" w:after="100" w:afterAutospacing="1"/>
                                        <w:rPr>
                                          <w:rFonts w:ascii="Arial" w:hAnsi="Arial" w:cs="Arial"/>
                                          <w:color w:val="333399"/>
                                          <w:sz w:val="18"/>
                                          <w:szCs w:val="18"/>
                                        </w:rPr>
                                      </w:pPr>
                                      <w:r w:rsidRPr="003732D5">
                                        <w:rPr>
                                          <w:rFonts w:ascii="Arial" w:hAnsi="Arial" w:cs="Arial"/>
                                          <w:sz w:val="22"/>
                                          <w:szCs w:val="18"/>
                                        </w:rPr>
                                        <w:t>It has a revenue budget of £__.__m employing ___ FTE staff.</w:t>
                                      </w:r>
                                    </w:p>
                                  </w:tc>
                                </w:tr>
                              </w:tbl>
                              <w:p w14:paraId="335F1B07" w14:textId="77777777" w:rsidR="0055432D" w:rsidRDefault="0055432D" w:rsidP="00175268"/>
                            </w:txbxContent>
                          </wps:txbx>
                          <wps:bodyPr rot="0" vert="horz" wrap="square" lIns="73152" tIns="36576" rIns="73152" bIns="36576" anchor="t" anchorCtr="0" upright="1">
                            <a:noAutofit/>
                          </wps:bodyPr>
                        </wps:wsp>
                        <wps:wsp>
                          <wps:cNvPr id="20" name="Text Box 174"/>
                          <wps:cNvSpPr txBox="1">
                            <a:spLocks noChangeArrowheads="1"/>
                          </wps:cNvSpPr>
                          <wps:spPr bwMode="auto">
                            <a:xfrm>
                              <a:off x="8820" y="3420"/>
                              <a:ext cx="2340" cy="631"/>
                            </a:xfrm>
                            <a:prstGeom prst="rect">
                              <a:avLst/>
                            </a:prstGeom>
                            <a:solidFill>
                              <a:srgbClr val="FFFFFF"/>
                            </a:solidFill>
                            <a:ln w="19050">
                              <a:solidFill>
                                <a:srgbClr val="333399"/>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102"/>
                                </w:tblGrid>
                                <w:tr w:rsidR="0055432D" w14:paraId="335F1B0F" w14:textId="77777777">
                                  <w:trPr>
                                    <w:tblCellSpacing w:w="0" w:type="dxa"/>
                                  </w:trPr>
                                  <w:tc>
                                    <w:tcPr>
                                      <w:tcW w:w="0" w:type="auto"/>
                                      <w:shd w:val="clear" w:color="auto" w:fill="auto"/>
                                      <w:vAlign w:val="center"/>
                                    </w:tcPr>
                                    <w:p w14:paraId="335F1B08" w14:textId="77777777" w:rsidR="0055432D" w:rsidRDefault="0055432D" w:rsidP="00F601ED">
                                      <w:pPr>
                                        <w:adjustRightInd w:val="0"/>
                                        <w:rPr>
                                          <w:rFonts w:ascii="Arial" w:hAnsi="Arial" w:cs="Arial"/>
                                          <w:sz w:val="22"/>
                                          <w:szCs w:val="18"/>
                                        </w:rPr>
                                      </w:pPr>
                                      <w:r>
                                        <w:rPr>
                                          <w:rFonts w:ascii="Arial" w:hAnsi="Arial" w:cs="Arial"/>
                                          <w:sz w:val="22"/>
                                          <w:szCs w:val="18"/>
                                        </w:rPr>
                                        <w:t>Title of direct report to Director.</w:t>
                                      </w:r>
                                    </w:p>
                                    <w:p w14:paraId="335F1B09"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Responsible for:</w:t>
                                      </w:r>
                                    </w:p>
                                    <w:p w14:paraId="335F1B0A"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(p)</w:t>
                                      </w:r>
                                    </w:p>
                                    <w:p w14:paraId="335F1B0B"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(q)</w:t>
                                      </w:r>
                                    </w:p>
                                    <w:p w14:paraId="335F1B0C"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w:t>
                                      </w:r>
                                    </w:p>
                                    <w:p w14:paraId="335F1B0D"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(s)</w:t>
                                      </w:r>
                                    </w:p>
                                    <w:p w14:paraId="335F1B0E" w14:textId="77777777" w:rsidR="0055432D" w:rsidRDefault="0055432D" w:rsidP="000A29AE">
                                      <w:pPr>
                                        <w:adjustRightInd w:val="0"/>
                                        <w:spacing w:before="100" w:beforeAutospacing="1" w:after="100" w:afterAutospacing="1"/>
                                        <w:rPr>
                                          <w:rFonts w:ascii="Arial" w:hAnsi="Arial" w:cs="Arial"/>
                                          <w:color w:val="333399"/>
                                          <w:sz w:val="18"/>
                                          <w:szCs w:val="18"/>
                                        </w:rPr>
                                      </w:pPr>
                                      <w:r w:rsidRPr="003732D5">
                                        <w:rPr>
                                          <w:rFonts w:ascii="Arial" w:hAnsi="Arial" w:cs="Arial"/>
                                          <w:sz w:val="22"/>
                                          <w:szCs w:val="18"/>
                                        </w:rPr>
                                        <w:t>It has a revenue budget of £__.__m employing ___ FTE staff.</w:t>
                                      </w:r>
                                    </w:p>
                                  </w:tc>
                                </w:tr>
                              </w:tbl>
                              <w:p w14:paraId="335F1B10" w14:textId="77777777" w:rsidR="0055432D" w:rsidRDefault="0055432D" w:rsidP="00175268"/>
                            </w:txbxContent>
                          </wps:txbx>
                          <wps:bodyPr rot="0" vert="horz" wrap="square" lIns="73152" tIns="36576" rIns="73152" bIns="36576" anchor="t" anchorCtr="0" upright="1">
                            <a:noAutofit/>
                          </wps:bodyPr>
                        </wps:wsp>
                      </wpg:wgp>
                      <wps:wsp>
                        <wps:cNvPr id="21" name="Line 175"/>
                        <wps:cNvCnPr/>
                        <wps:spPr bwMode="auto">
                          <a:xfrm>
                            <a:off x="1259756" y="1484975"/>
                            <a:ext cx="5222709"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22" name="Line 176"/>
                        <wps:cNvCnPr/>
                        <wps:spPr bwMode="auto">
                          <a:xfrm>
                            <a:off x="1259756" y="1496673"/>
                            <a:ext cx="635" cy="425625"/>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23" name="Line 177"/>
                        <wps:cNvCnPr/>
                        <wps:spPr bwMode="auto">
                          <a:xfrm>
                            <a:off x="3083948" y="1496673"/>
                            <a:ext cx="635" cy="425625"/>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24" name="Line 178"/>
                        <wps:cNvCnPr/>
                        <wps:spPr bwMode="auto">
                          <a:xfrm>
                            <a:off x="4830196" y="1486510"/>
                            <a:ext cx="635" cy="425625"/>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25" name="Line 179"/>
                        <wps:cNvCnPr/>
                        <wps:spPr bwMode="auto">
                          <a:xfrm>
                            <a:off x="6481830" y="1486510"/>
                            <a:ext cx="635" cy="425625"/>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s:wsp>
                        <wps:cNvPr id="26" name="Line 180"/>
                        <wps:cNvCnPr/>
                        <wps:spPr bwMode="auto">
                          <a:xfrm>
                            <a:off x="3639894" y="1172669"/>
                            <a:ext cx="635" cy="32400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67" o:spid="_x0000_s1049" editas="canvas" style="width:570pt;height:397.15pt;mso-position-horizontal-relative:char;mso-position-vertical-relative:line" coordsize="72390,5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">
                <v:shape id="_x0000_s1050" type="#_x0000_t75" style="position:absolute;width:72390;height:50431;visibility:visible;mso-wrap-style:square">
                  <v:fill o:detectmouseclick="t"/>
                  <v:path o:connecttype="none"/>
                </v:shape>
                <v:shapetype id="_x0000_t202" coordsize="21600,21600" o:spt="202" path="m,l,21600r21600,l21600,xe">
                  <v:stroke joinstyle="miter"/>
                  <v:path gradientshapeok="t" o:connecttype="rect"/>
                </v:shapetype>
                <v:shape id="Text Box 169" o:spid="_x0000_s1051" type="#_x0000_t202" style="position:absolute;left:22479;top:88;width:27622;height:1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y7MMA&#10;AADbAAAADwAAAGRycy9kb3ducmV2LnhtbESPQWsCMRCF70L/Q5iCl6JZhVpZjdIKlSIF0YrnYTPu&#10;Lm4mS5K68d8bQfA2w3vzvjfzZTSNuJDztWUFo2EGgriwuuZSweHvezAF4QOyxsYyKbiSh+XipTfH&#10;XNuOd3TZh1KkEPY5KqhCaHMpfVGRQT+0LXHSTtYZDGl1pdQOuxRuGjnOsok0WHMiVNjSqqLivP83&#10;ies0xbdp3Gw/7G5y7H79F64Lpfqv8XMGIlAMT/Pj+ken+u9w/yUN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By7MMAAADbAAAADwAAAAAAAAAAAAAAAACYAgAAZHJzL2Rv&#10;d25yZXYueG1sUEsFBgAAAAAEAAQA9QAAAIgDAAAAAA==&#10;" strokecolor="#339" strokeweight="1.5pt">
                  <v:textbox inset="5.76pt,2.88pt,5.76pt,2.88pt">
                    <w:txbxContent>
                      <w:tbl>
                        <w:tblPr>
                          <w:tblW w:w="5000" w:type="pct"/>
                          <w:tblCellSpacing w:w="0" w:type="dxa"/>
                          <w:tblCellMar>
                            <w:left w:w="0" w:type="dxa"/>
                            <w:right w:w="0" w:type="dxa"/>
                          </w:tblCellMar>
                          <w:tblLook w:val="0000" w:firstRow="0" w:lastRow="0" w:firstColumn="0" w:lastColumn="0" w:noHBand="0" w:noVBand="0"/>
                        </w:tblPr>
                        <w:tblGrid>
                          <w:gridCol w:w="4105"/>
                        </w:tblGrid>
                        <w:tr w:rsidR="0055432D" w14:paraId="335F1AEA" w14:textId="77777777" w:rsidTr="000A29AE">
                          <w:trPr>
                            <w:trHeight w:val="1557"/>
                            <w:tblCellSpacing w:w="0" w:type="dxa"/>
                          </w:trPr>
                          <w:tc>
                            <w:tcPr>
                              <w:tcW w:w="0" w:type="auto"/>
                              <w:shd w:val="clear" w:color="auto" w:fill="auto"/>
                              <w:vAlign w:val="center"/>
                            </w:tcPr>
                            <w:p w14:paraId="335F1AE9" w14:textId="77777777" w:rsidR="0055432D" w:rsidRDefault="0055432D" w:rsidP="00D31AE8">
                              <w:pPr>
                                <w:adjustRightInd w:val="0"/>
                                <w:spacing w:before="100" w:beforeAutospacing="1" w:after="100" w:afterAutospacing="1"/>
                                <w:rPr>
                                  <w:rFonts w:ascii="Arial" w:hAnsi="Arial" w:cs="Arial"/>
                                  <w:color w:val="333399"/>
                                  <w:sz w:val="18"/>
                                  <w:szCs w:val="18"/>
                                </w:rPr>
                              </w:pPr>
                              <w:r w:rsidRPr="003732D5">
                                <w:rPr>
                                  <w:rFonts w:ascii="Arial" w:hAnsi="Arial" w:cs="Arial"/>
                                  <w:sz w:val="22"/>
                                  <w:szCs w:val="18"/>
                                </w:rPr>
                                <w:t>The</w:t>
                              </w:r>
                              <w:r>
                                <w:rPr>
                                  <w:rFonts w:ascii="Arial" w:hAnsi="Arial" w:cs="Arial"/>
                                  <w:sz w:val="22"/>
                                  <w:szCs w:val="18"/>
                                </w:rPr>
                                <w:t xml:space="preserve"> Director of</w:t>
                              </w:r>
                              <w:r w:rsidRPr="003732D5">
                                <w:rPr>
                                  <w:rFonts w:ascii="Arial" w:hAnsi="Arial" w:cs="Arial"/>
                                  <w:sz w:val="22"/>
                                  <w:szCs w:val="18"/>
                                </w:rPr>
                                <w:t xml:space="preserve"> _______ Service is responsible for (X), (Y) and (Z).  It has</w:t>
                              </w:r>
                              <w:r>
                                <w:rPr>
                                  <w:rFonts w:ascii="Arial" w:hAnsi="Arial" w:cs="Arial"/>
                                  <w:sz w:val="22"/>
                                  <w:szCs w:val="18"/>
                                </w:rPr>
                                <w:t xml:space="preserve"> a revenue budget of £__.__m, and</w:t>
                              </w:r>
                              <w:r w:rsidRPr="003732D5">
                                <w:rPr>
                                  <w:rFonts w:ascii="Arial" w:hAnsi="Arial" w:cs="Arial"/>
                                  <w:sz w:val="22"/>
                                  <w:szCs w:val="18"/>
                                </w:rPr>
                                <w:t xml:space="preserve"> a capital budget of £__.__m.</w:t>
                              </w:r>
                            </w:p>
                          </w:tc>
                        </w:tr>
                      </w:tbl>
                      <w:p w14:paraId="335F1AEB" w14:textId="77777777" w:rsidR="0055432D" w:rsidRDefault="0055432D" w:rsidP="00175268"/>
                    </w:txbxContent>
                  </v:textbox>
                </v:shape>
                <v:group id="Group 170" o:spid="_x0000_s1052" style="position:absolute;left:4857;top:19154;width:66485;height:29804" coordorigin="720,3420" coordsize="10440,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171" o:spid="_x0000_s1053" type="#_x0000_t202" style="position:absolute;left:720;top:3420;width:2520;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5JAMQA&#10;AADbAAAADwAAAGRycy9kb3ducmV2LnhtbESPQWvCQBCF70L/wzIFL1I37UElugltoUWKINHiechO&#10;k9DsbNjdmvXfuwXB2wzvzfvebMpoenEm5zvLCp7nGQji2uqOGwXfx4+nFQgfkDX2lknBhTyUxcNk&#10;g7m2I1d0PoRGpBD2OSpoQxhyKX3dkkE/twNx0n6sMxjS6hqpHY4p3PTyJcsW0mDHidDiQO8t1b+H&#10;P5O4TlOcreLXfmmrxWnc+Tf8rJWaPsbXNYhAMdzNt+utTvWX8P9LGk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SQDEAAAA2wAAAA8AAAAAAAAAAAAAAAAAmAIAAGRycy9k&#10;b3ducmV2LnhtbFBLBQYAAAAABAAEAPUAAACJAwAAAAA=&#10;" strokecolor="#339" strokeweight="1.5pt">
                    <v:textbox inset="5.76pt,2.88pt,5.76pt,2.88pt">
                      <w:txbxContent>
                        <w:tbl>
                          <w:tblPr>
                            <w:tblW w:w="5000" w:type="pct"/>
                            <w:tblCellSpacing w:w="0" w:type="dxa"/>
                            <w:tblCellMar>
                              <w:left w:w="0" w:type="dxa"/>
                              <w:right w:w="0" w:type="dxa"/>
                            </w:tblCellMar>
                            <w:tblLook w:val="0000" w:firstRow="0" w:lastRow="0" w:firstColumn="0" w:lastColumn="0" w:noHBand="0" w:noVBand="0"/>
                          </w:tblPr>
                          <w:tblGrid>
                            <w:gridCol w:w="2282"/>
                          </w:tblGrid>
                          <w:tr w:rsidR="0055432D" w14:paraId="335F1AF4" w14:textId="77777777">
                            <w:trPr>
                              <w:tblCellSpacing w:w="0" w:type="dxa"/>
                            </w:trPr>
                            <w:tc>
                              <w:tcPr>
                                <w:tcW w:w="0" w:type="auto"/>
                                <w:shd w:val="clear" w:color="auto" w:fill="auto"/>
                                <w:vAlign w:val="center"/>
                              </w:tcPr>
                              <w:p w14:paraId="335F1AEC" w14:textId="77777777" w:rsidR="0055432D" w:rsidRDefault="0055432D" w:rsidP="000A29AE">
                                <w:pPr>
                                  <w:adjustRightInd w:val="0"/>
                                  <w:rPr>
                                    <w:rFonts w:ascii="Arial" w:hAnsi="Arial" w:cs="Arial"/>
                                    <w:sz w:val="22"/>
                                    <w:szCs w:val="18"/>
                                  </w:rPr>
                                </w:pPr>
                                <w:r>
                                  <w:rPr>
                                    <w:rFonts w:ascii="Arial" w:hAnsi="Arial" w:cs="Arial"/>
                                    <w:sz w:val="22"/>
                                    <w:szCs w:val="18"/>
                                  </w:rPr>
                                  <w:t>Title of direct report to Director (e.g. HoS).</w:t>
                                </w:r>
                              </w:p>
                              <w:p w14:paraId="335F1AED"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Responsible for:</w:t>
                                </w:r>
                              </w:p>
                              <w:p w14:paraId="335F1AEE"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(d)</w:t>
                                </w:r>
                              </w:p>
                              <w:p w14:paraId="335F1AEF"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(e)</w:t>
                                </w:r>
                              </w:p>
                              <w:p w14:paraId="335F1AF0"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(f)</w:t>
                                </w:r>
                              </w:p>
                              <w:p w14:paraId="335F1AF1"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(g)</w:t>
                                </w:r>
                              </w:p>
                              <w:p w14:paraId="335F1AF2" w14:textId="77777777" w:rsidR="0055432D" w:rsidRPr="003732D5" w:rsidRDefault="0055432D" w:rsidP="000A29AE">
                                <w:pPr>
                                  <w:adjustRightInd w:val="0"/>
                                  <w:rPr>
                                    <w:rFonts w:ascii="Arial" w:hAnsi="Arial" w:cs="Arial"/>
                                    <w:sz w:val="22"/>
                                    <w:szCs w:val="18"/>
                                  </w:rPr>
                                </w:pPr>
                              </w:p>
                              <w:p w14:paraId="335F1AF3" w14:textId="77777777" w:rsidR="0055432D" w:rsidRDefault="0055432D" w:rsidP="000A29AE">
                                <w:pPr>
                                  <w:adjustRightInd w:val="0"/>
                                  <w:rPr>
                                    <w:rFonts w:ascii="Arial" w:hAnsi="Arial" w:cs="Arial"/>
                                    <w:color w:val="333399"/>
                                    <w:sz w:val="18"/>
                                    <w:szCs w:val="18"/>
                                  </w:rPr>
                                </w:pPr>
                                <w:r w:rsidRPr="003732D5">
                                  <w:rPr>
                                    <w:rFonts w:ascii="Arial" w:hAnsi="Arial" w:cs="Arial"/>
                                    <w:sz w:val="22"/>
                                    <w:szCs w:val="18"/>
                                  </w:rPr>
                                  <w:t>It has a revenue budget of £__.__m employing ___ FTE staff. </w:t>
                                </w:r>
                              </w:p>
                            </w:tc>
                          </w:tr>
                        </w:tbl>
                        <w:p w14:paraId="335F1AF5" w14:textId="77777777" w:rsidR="0055432D" w:rsidRDefault="0055432D" w:rsidP="00175268"/>
                      </w:txbxContent>
                    </v:textbox>
                  </v:shape>
                  <v:shape id="Text Box 172" o:spid="_x0000_s1054" type="#_x0000_t202" style="position:absolute;left:3597;top:3420;width:2340;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dcsIA&#10;AADbAAAADwAAAGRycy9kb3ducmV2LnhtbESPTWsCMRCG7wX/Qxihl6LZerCyNYoWKqUIxQ96HjbT&#10;3aWbyZKkbvz3zqHgbYZ5P55ZrrPr1IVCbD0beJ4WoIgrb1uuDZxP75MFqJiQLXaeycCVIqxXo4cl&#10;ltYPfKDLMdVKQjiWaKBJqS+1jlVDDuPU98Ry+/HBYZI11NoGHCTcdXpWFHPtsGVpaLCnt4aq3+Of&#10;k95gKT8t8ufXiz/Mv4d93OKuMuZxnDevoBLldBf/uz+s4Aus/CID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d1ywgAAANsAAAAPAAAAAAAAAAAAAAAAAJgCAABkcnMvZG93&#10;bnJldi54bWxQSwUGAAAAAAQABAD1AAAAhwMAAAAA&#10;" strokecolor="#339" strokeweight="1.5pt">
                    <v:textbox inset="5.76pt,2.88pt,5.76pt,2.88pt">
                      <w:txbxContent>
                        <w:tbl>
                          <w:tblPr>
                            <w:tblW w:w="5000" w:type="pct"/>
                            <w:tblCellSpacing w:w="0" w:type="dxa"/>
                            <w:tblCellMar>
                              <w:left w:w="0" w:type="dxa"/>
                              <w:right w:w="0" w:type="dxa"/>
                            </w:tblCellMar>
                            <w:tblLook w:val="0000" w:firstRow="0" w:lastRow="0" w:firstColumn="0" w:lastColumn="0" w:noHBand="0" w:noVBand="0"/>
                          </w:tblPr>
                          <w:tblGrid>
                            <w:gridCol w:w="2102"/>
                          </w:tblGrid>
                          <w:tr w:rsidR="0055432D" w14:paraId="335F1AFD" w14:textId="77777777">
                            <w:trPr>
                              <w:tblCellSpacing w:w="0" w:type="dxa"/>
                            </w:trPr>
                            <w:tc>
                              <w:tcPr>
                                <w:tcW w:w="0" w:type="auto"/>
                                <w:shd w:val="clear" w:color="auto" w:fill="auto"/>
                                <w:vAlign w:val="center"/>
                              </w:tcPr>
                              <w:p w14:paraId="335F1AF6" w14:textId="77777777" w:rsidR="0055432D" w:rsidRDefault="0055432D" w:rsidP="00F601ED">
                                <w:pPr>
                                  <w:adjustRightInd w:val="0"/>
                                  <w:rPr>
                                    <w:rFonts w:ascii="Arial" w:hAnsi="Arial" w:cs="Arial"/>
                                    <w:sz w:val="22"/>
                                    <w:szCs w:val="18"/>
                                  </w:rPr>
                                </w:pPr>
                                <w:r>
                                  <w:rPr>
                                    <w:rFonts w:ascii="Arial" w:hAnsi="Arial" w:cs="Arial"/>
                                    <w:sz w:val="22"/>
                                    <w:szCs w:val="18"/>
                                  </w:rPr>
                                  <w:t>Title of direct report to Director.</w:t>
                                </w:r>
                              </w:p>
                              <w:p w14:paraId="335F1AF7"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Responsible for:</w:t>
                                </w:r>
                              </w:p>
                              <w:p w14:paraId="335F1AF8"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(h)</w:t>
                                </w:r>
                              </w:p>
                              <w:p w14:paraId="335F1AF9"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(i)</w:t>
                                </w:r>
                              </w:p>
                              <w:p w14:paraId="335F1AFA"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(j)</w:t>
                                </w:r>
                              </w:p>
                              <w:p w14:paraId="335F1AFB"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(k)</w:t>
                                </w:r>
                              </w:p>
                              <w:p w14:paraId="335F1AFC" w14:textId="77777777" w:rsidR="0055432D" w:rsidRDefault="0055432D" w:rsidP="000A29AE">
                                <w:pPr>
                                  <w:adjustRightInd w:val="0"/>
                                  <w:spacing w:before="100" w:beforeAutospacing="1" w:after="100" w:afterAutospacing="1"/>
                                  <w:rPr>
                                    <w:rFonts w:ascii="Arial" w:hAnsi="Arial" w:cs="Arial"/>
                                    <w:color w:val="333399"/>
                                    <w:sz w:val="18"/>
                                    <w:szCs w:val="18"/>
                                  </w:rPr>
                                </w:pPr>
                                <w:r w:rsidRPr="003732D5">
                                  <w:rPr>
                                    <w:rFonts w:ascii="Arial" w:hAnsi="Arial" w:cs="Arial"/>
                                    <w:sz w:val="22"/>
                                    <w:szCs w:val="18"/>
                                  </w:rPr>
                                  <w:t>It has a revenue budget of £__.__m employing ___ FTE staff.</w:t>
                                </w:r>
                              </w:p>
                            </w:tc>
                          </w:tr>
                        </w:tbl>
                        <w:p w14:paraId="335F1AFE" w14:textId="77777777" w:rsidR="0055432D" w:rsidRDefault="0055432D" w:rsidP="00175268"/>
                      </w:txbxContent>
                    </v:textbox>
                  </v:shape>
                  <v:shape id="Text Box 173" o:spid="_x0000_s1055" type="#_x0000_t202" style="position:absolute;left:6300;top:3420;width:2340;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146cMA&#10;AADbAAAADwAAAGRycy9kb3ducmV2LnhtbESPT2sCMRDF7wW/QxjBS6lZPVi7NYoKSpGC+AfPw2a6&#10;u7iZLEl0029vCgVvM7w37/dmtoimEXdyvrasYDTMQBAXVtdcKjifNm9TED4ga2wsk4Jf8rCY915m&#10;mGvb8YHux1CKFMI+RwVVCG0upS8qMuiHtiVO2o91BkNaXSm1wy6Fm0aOs2wiDdacCBW2tK6ouB5v&#10;JnGdpvg6jbv9uz1MLt23X+G2UGrQj8tPEIFieJr/r790qv8Bf7+kA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146cMAAADbAAAADwAAAAAAAAAAAAAAAACYAgAAZHJzL2Rv&#10;d25yZXYueG1sUEsFBgAAAAAEAAQA9QAAAIgDAAAAAA==&#10;" strokecolor="#339" strokeweight="1.5pt">
                    <v:textbox inset="5.76pt,2.88pt,5.76pt,2.88pt">
                      <w:txbxContent>
                        <w:tbl>
                          <w:tblPr>
                            <w:tblW w:w="5000" w:type="pct"/>
                            <w:tblCellSpacing w:w="0" w:type="dxa"/>
                            <w:tblCellMar>
                              <w:left w:w="0" w:type="dxa"/>
                              <w:right w:w="0" w:type="dxa"/>
                            </w:tblCellMar>
                            <w:tblLook w:val="0000" w:firstRow="0" w:lastRow="0" w:firstColumn="0" w:lastColumn="0" w:noHBand="0" w:noVBand="0"/>
                          </w:tblPr>
                          <w:tblGrid>
                            <w:gridCol w:w="2102"/>
                          </w:tblGrid>
                          <w:tr w:rsidR="0055432D" w14:paraId="335F1B06" w14:textId="77777777">
                            <w:trPr>
                              <w:tblCellSpacing w:w="0" w:type="dxa"/>
                            </w:trPr>
                            <w:tc>
                              <w:tcPr>
                                <w:tcW w:w="0" w:type="auto"/>
                                <w:shd w:val="clear" w:color="auto" w:fill="auto"/>
                                <w:vAlign w:val="center"/>
                              </w:tcPr>
                              <w:p w14:paraId="335F1AFF" w14:textId="77777777" w:rsidR="0055432D" w:rsidRDefault="0055432D" w:rsidP="00F601ED">
                                <w:pPr>
                                  <w:adjustRightInd w:val="0"/>
                                  <w:rPr>
                                    <w:rFonts w:ascii="Arial" w:hAnsi="Arial" w:cs="Arial"/>
                                    <w:sz w:val="22"/>
                                    <w:szCs w:val="18"/>
                                  </w:rPr>
                                </w:pPr>
                                <w:r>
                                  <w:rPr>
                                    <w:rFonts w:ascii="Arial" w:hAnsi="Arial" w:cs="Arial"/>
                                    <w:sz w:val="22"/>
                                    <w:szCs w:val="18"/>
                                  </w:rPr>
                                  <w:t>Title of direct report to Director.</w:t>
                                </w:r>
                              </w:p>
                              <w:p w14:paraId="335F1B00"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Responsible for:</w:t>
                                </w:r>
                              </w:p>
                              <w:p w14:paraId="335F1B01"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(l)</w:t>
                                </w:r>
                              </w:p>
                              <w:p w14:paraId="335F1B02"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(m)</w:t>
                                </w:r>
                              </w:p>
                              <w:p w14:paraId="335F1B03"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(n)</w:t>
                                </w:r>
                              </w:p>
                              <w:p w14:paraId="335F1B04"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(o)</w:t>
                                </w:r>
                              </w:p>
                              <w:p w14:paraId="335F1B05" w14:textId="77777777" w:rsidR="0055432D" w:rsidRDefault="0055432D" w:rsidP="000A29AE">
                                <w:pPr>
                                  <w:adjustRightInd w:val="0"/>
                                  <w:spacing w:before="100" w:beforeAutospacing="1" w:after="100" w:afterAutospacing="1"/>
                                  <w:rPr>
                                    <w:rFonts w:ascii="Arial" w:hAnsi="Arial" w:cs="Arial"/>
                                    <w:color w:val="333399"/>
                                    <w:sz w:val="18"/>
                                    <w:szCs w:val="18"/>
                                  </w:rPr>
                                </w:pPr>
                                <w:r w:rsidRPr="003732D5">
                                  <w:rPr>
                                    <w:rFonts w:ascii="Arial" w:hAnsi="Arial" w:cs="Arial"/>
                                    <w:sz w:val="22"/>
                                    <w:szCs w:val="18"/>
                                  </w:rPr>
                                  <w:t>It has a revenue budget of £__.__m employing ___ FTE staff.</w:t>
                                </w:r>
                              </w:p>
                            </w:tc>
                          </w:tr>
                        </w:tbl>
                        <w:p w14:paraId="335F1B07" w14:textId="77777777" w:rsidR="0055432D" w:rsidRDefault="0055432D" w:rsidP="00175268"/>
                      </w:txbxContent>
                    </v:textbox>
                  </v:shape>
                  <v:shape id="Text Box 174" o:spid="_x0000_s1056" type="#_x0000_t202" style="position:absolute;left:8820;top:3420;width:2340;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bycAA&#10;AADbAAAADwAAAGRycy9kb3ducmV2LnhtbERPS2sCMRC+F/wPYYReSs3Wg5WtUVSolCIUH/Q8bKa7&#10;i5vJkkQ3/fedQ8Hjx/derLLr1I1CbD0beJkUoIgrb1uuDZxP789zUDEhW+w8k4FfirBajh4WWFo/&#10;8IFux1QrCeFYooEmpb7UOlYNOYwT3xML9+ODwyQw1NoGHCTcdXpaFDPtsGVpaLCnbUPV5Xh10hss&#10;5ad5/vx69YfZ97CPG9xVxjyO8/oNVKKc7uJ/94c1MJX18kV+gF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sbycAAAADbAAAADwAAAAAAAAAAAAAAAACYAgAAZHJzL2Rvd25y&#10;ZXYueG1sUEsFBgAAAAAEAAQA9QAAAIUDAAAAAA==&#10;" strokecolor="#339" strokeweight="1.5pt">
                    <v:textbox inset="5.76pt,2.88pt,5.76pt,2.88pt">
                      <w:txbxContent>
                        <w:tbl>
                          <w:tblPr>
                            <w:tblW w:w="5000" w:type="pct"/>
                            <w:tblCellSpacing w:w="0" w:type="dxa"/>
                            <w:tblCellMar>
                              <w:left w:w="0" w:type="dxa"/>
                              <w:right w:w="0" w:type="dxa"/>
                            </w:tblCellMar>
                            <w:tblLook w:val="0000" w:firstRow="0" w:lastRow="0" w:firstColumn="0" w:lastColumn="0" w:noHBand="0" w:noVBand="0"/>
                          </w:tblPr>
                          <w:tblGrid>
                            <w:gridCol w:w="2102"/>
                          </w:tblGrid>
                          <w:tr w:rsidR="0055432D" w14:paraId="335F1B0F" w14:textId="77777777">
                            <w:trPr>
                              <w:tblCellSpacing w:w="0" w:type="dxa"/>
                            </w:trPr>
                            <w:tc>
                              <w:tcPr>
                                <w:tcW w:w="0" w:type="auto"/>
                                <w:shd w:val="clear" w:color="auto" w:fill="auto"/>
                                <w:vAlign w:val="center"/>
                              </w:tcPr>
                              <w:p w14:paraId="335F1B08" w14:textId="77777777" w:rsidR="0055432D" w:rsidRDefault="0055432D" w:rsidP="00F601ED">
                                <w:pPr>
                                  <w:adjustRightInd w:val="0"/>
                                  <w:rPr>
                                    <w:rFonts w:ascii="Arial" w:hAnsi="Arial" w:cs="Arial"/>
                                    <w:sz w:val="22"/>
                                    <w:szCs w:val="18"/>
                                  </w:rPr>
                                </w:pPr>
                                <w:r>
                                  <w:rPr>
                                    <w:rFonts w:ascii="Arial" w:hAnsi="Arial" w:cs="Arial"/>
                                    <w:sz w:val="22"/>
                                    <w:szCs w:val="18"/>
                                  </w:rPr>
                                  <w:t>Title of direct report to Director.</w:t>
                                </w:r>
                              </w:p>
                              <w:p w14:paraId="335F1B09"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Responsible for:</w:t>
                                </w:r>
                              </w:p>
                              <w:p w14:paraId="335F1B0A"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(p)</w:t>
                                </w:r>
                              </w:p>
                              <w:p w14:paraId="335F1B0B"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(q)</w:t>
                                </w:r>
                              </w:p>
                              <w:p w14:paraId="335F1B0C"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(r)</w:t>
                                </w:r>
                              </w:p>
                              <w:p w14:paraId="335F1B0D" w14:textId="77777777" w:rsidR="0055432D" w:rsidRPr="003732D5" w:rsidRDefault="0055432D" w:rsidP="000A29AE">
                                <w:pPr>
                                  <w:adjustRightInd w:val="0"/>
                                  <w:rPr>
                                    <w:rFonts w:ascii="Arial" w:hAnsi="Arial" w:cs="Arial"/>
                                    <w:sz w:val="22"/>
                                    <w:szCs w:val="18"/>
                                  </w:rPr>
                                </w:pPr>
                                <w:r w:rsidRPr="003732D5">
                                  <w:rPr>
                                    <w:rFonts w:ascii="Arial" w:hAnsi="Arial" w:cs="Arial"/>
                                    <w:sz w:val="22"/>
                                    <w:szCs w:val="18"/>
                                  </w:rPr>
                                  <w:t>(s)</w:t>
                                </w:r>
                              </w:p>
                              <w:p w14:paraId="335F1B0E" w14:textId="77777777" w:rsidR="0055432D" w:rsidRDefault="0055432D" w:rsidP="000A29AE">
                                <w:pPr>
                                  <w:adjustRightInd w:val="0"/>
                                  <w:spacing w:before="100" w:beforeAutospacing="1" w:after="100" w:afterAutospacing="1"/>
                                  <w:rPr>
                                    <w:rFonts w:ascii="Arial" w:hAnsi="Arial" w:cs="Arial"/>
                                    <w:color w:val="333399"/>
                                    <w:sz w:val="18"/>
                                    <w:szCs w:val="18"/>
                                  </w:rPr>
                                </w:pPr>
                                <w:r w:rsidRPr="003732D5">
                                  <w:rPr>
                                    <w:rFonts w:ascii="Arial" w:hAnsi="Arial" w:cs="Arial"/>
                                    <w:sz w:val="22"/>
                                    <w:szCs w:val="18"/>
                                  </w:rPr>
                                  <w:t>It has a revenue budget of £__.__m employing ___ FTE staff.</w:t>
                                </w:r>
                              </w:p>
                            </w:tc>
                          </w:tr>
                        </w:tbl>
                        <w:p w14:paraId="335F1B10" w14:textId="77777777" w:rsidR="0055432D" w:rsidRDefault="0055432D" w:rsidP="00175268"/>
                      </w:txbxContent>
                    </v:textbox>
                  </v:shape>
                </v:group>
                <v:line id="Line 175" o:spid="_x0000_s1057" style="position:absolute;visibility:visible;mso-wrap-style:square" from="12597,14849" to="64824,1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czKMIAAADbAAAADwAAAGRycy9kb3ducmV2LnhtbESPQYvCMBSE7wv+h/AEb2uq7opUo4gg&#10;ePCy2h/wbJ5ttXmpSaz13xtB2OMwM98wi1VnatGS85VlBaNhAoI4t7riQkF23H7PQPiArLG2TAqe&#10;5GG17H0tMNX2wX/UHkIhIoR9igrKEJpUSp+XZNAPbUMcvbN1BkOUrpDa4SPCTS3HSTKVBiuOCyU2&#10;tCkpvx7uRsFt747b9W9Ls0s2/an3p2xyCVelBv1uPQcRqAv/4U97pxWMR/D+En+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czKMIAAADbAAAADwAAAAAAAAAAAAAA&#10;AAChAgAAZHJzL2Rvd25yZXYueG1sUEsFBgAAAAAEAAQA+QAAAJADAAAAAA==&#10;" strokecolor="#339" strokeweight="1.5pt"/>
                <v:line id="Line 176" o:spid="_x0000_s1058" style="position:absolute;visibility:visible;mso-wrap-style:square" from="12597,14966" to="12603,1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WtX8IAAADbAAAADwAAAGRycy9kb3ducmV2LnhtbESPQYvCMBSE7wv+h/AEb2tq3RWpRhFB&#10;8OBltT/gbfO2rTYvNYm1/nsjCHscZuYbZrnuTSM6cr62rGAyTkAQF1bXXCrIT7vPOQgfkDU2lknB&#10;gzysV4OPJWba3vmHumMoRYSwz1BBFUKbSemLigz6sW2Jo/dnncEQpSuldniPcNPINElm0mDNcaHC&#10;lrYVFZfjzSi4Htxpt/nuaH7OZ1/N4TefnsNFqdGw3yxABOrDf/jd3msFaQqv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WtX8IAAADbAAAADwAAAAAAAAAAAAAA&#10;AAChAgAAZHJzL2Rvd25yZXYueG1sUEsFBgAAAAAEAAQA+QAAAJADAAAAAA==&#10;" strokecolor="#339" strokeweight="1.5pt"/>
                <v:line id="Line 177" o:spid="_x0000_s1059" style="position:absolute;visibility:visible;mso-wrap-style:square" from="30839,14966" to="30845,1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kIxMMAAADbAAAADwAAAGRycy9kb3ducmV2LnhtbESP3YrCMBSE7wXfIRxh7zT1Z4tUo4gg&#10;7IU3ah/g2BzbanNSk1i7b79ZWNjLYWa+Ydbb3jSiI+drywqmkwQEcWF1zaWC/HIYL0H4gKyxsUwK&#10;vsnDdjMcrDHT9s0n6s6hFBHCPkMFVQhtJqUvKjLoJ7Yljt7NOoMhSldK7fAd4aaRsyRJpcGa40KF&#10;Le0rKh7nl1HwPLrLYffZ0fKep4vmeM3n9/BQ6mPU71YgAvXhP/zX/tIKZnP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5CMTDAAAA2wAAAA8AAAAAAAAAAAAA&#10;AAAAoQIAAGRycy9kb3ducmV2LnhtbFBLBQYAAAAABAAEAPkAAACRAwAAAAA=&#10;" strokecolor="#339" strokeweight="1.5pt"/>
                <v:line id="Line 178" o:spid="_x0000_s1060" style="position:absolute;visibility:visible;mso-wrap-style:square" from="48301,14865" to="48308,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CQsMIAAADbAAAADwAAAGRycy9kb3ducmV2LnhtbESP3YrCMBSE7wXfIRxh7zT1Z0WqUWRB&#10;8MIbtQ9wbI5ttTmpSbZ2394Iwl4OM/MNs9p0phYtOV9ZVjAeJSCIc6srLhRk591wAcIHZI21ZVLw&#10;Rx42635vham2Tz5SewqFiBD2KSooQ2hSKX1ekkE/sg1x9K7WGQxRukJqh88IN7WcJMlcGqw4LpTY&#10;0E9J+f30axQ8Du682363tLhl81l9uGTTW7gr9TXotksQgbrwH/6091rBZAbvL/EHy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CQsMIAAADbAAAADwAAAAAAAAAAAAAA&#10;AAChAgAAZHJzL2Rvd25yZXYueG1sUEsFBgAAAAAEAAQA+QAAAJADAAAAAA==&#10;" strokecolor="#339" strokeweight="1.5pt"/>
                <v:line id="Line 179" o:spid="_x0000_s1061" style="position:absolute;visibility:visible;mso-wrap-style:square" from="64818,14865" to="64824,19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w1K8IAAADbAAAADwAAAGRycy9kb3ducmV2LnhtbESP3YrCMBSE7wXfIRxh7zT1F6lGkQXB&#10;C2/UPsCxObbV5qQm2dp9eyMs7OUwM98w621natGS85VlBeNRAoI4t7riQkF22Q+XIHxA1lhbJgW/&#10;5GG76ffWmGr74hO151CICGGfooIyhCaV0uclGfQj2xBH72adwRClK6R2+IpwU8tJkiykwYrjQokN&#10;fZeUP84/RsHz6C773byl5T1bzOrjNZvew0Opr0G3W4EI1IX/8F/7oBVM5vD5En+A3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w1K8IAAADbAAAADwAAAAAAAAAAAAAA&#10;AAChAgAAZHJzL2Rvd25yZXYueG1sUEsFBgAAAAAEAAQA+QAAAJADAAAAAA==&#10;" strokecolor="#339" strokeweight="1.5pt"/>
                <v:line id="Line 180" o:spid="_x0000_s1062" style="position:absolute;visibility:visible;mso-wrap-style:square" from="36398,11726" to="36405,14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rXMIAAADbAAAADwAAAGRycy9kb3ducmV2LnhtbESPQYvCMBSE7wv+h/AEb2uq7hapRhFB&#10;8OBltT/gbfO2rTYvNYm1/nsjCHscZuYbZrnuTSM6cr62rGAyTkAQF1bXXCrIT7vPOQgfkDU2lknB&#10;gzysV4OPJWba3vmHumMoRYSwz1BBFUKbSemLigz6sW2Jo/dnncEQpSuldniPcNPIaZKk0mDNcaHC&#10;lrYVFZfjzSi4Htxpt/nuaH7O06/m8JvPzuGi1GjYbxYgAvXhP/xu77WCaQqv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rXMIAAADbAAAADwAAAAAAAAAAAAAA&#10;AAChAgAAZHJzL2Rvd25yZXYueG1sUEsFBgAAAAAEAAQA+QAAAJADAAAAAA==&#10;" strokecolor="#339" strokeweight="1.5pt"/>
                <w10:anchorlock/>
              </v:group>
            </w:pict>
          </mc:Fallback>
        </mc:AlternateContent>
      </w:r>
    </w:p>
    <w:p w14:paraId="335F194E" w14:textId="77777777" w:rsidR="006A2305" w:rsidRDefault="006A2305" w:rsidP="006A2305">
      <w:pPr>
        <w:rPr>
          <w:rFonts w:ascii="Arial" w:hAnsi="Arial" w:cs="Arial"/>
          <w:b/>
        </w:rPr>
      </w:pPr>
    </w:p>
    <w:p w14:paraId="335F194F" w14:textId="77777777" w:rsidR="000A29AE" w:rsidRDefault="000A29AE" w:rsidP="00D1059A">
      <w:pPr>
        <w:pStyle w:val="ListParagraph"/>
        <w:numPr>
          <w:ilvl w:val="0"/>
          <w:numId w:val="6"/>
        </w:numPr>
        <w:rPr>
          <w:rFonts w:ascii="Arial" w:hAnsi="Arial" w:cs="Arial"/>
          <w:b/>
        </w:rPr>
        <w:sectPr w:rsidR="000A29AE" w:rsidSect="000A29AE">
          <w:pgSz w:w="16838" w:h="11906" w:orient="landscape" w:code="9"/>
          <w:pgMar w:top="1134" w:right="709" w:bottom="907" w:left="851" w:header="709" w:footer="709" w:gutter="0"/>
          <w:pgNumType w:start="0"/>
          <w:cols w:space="708"/>
          <w:titlePg/>
          <w:docGrid w:linePitch="360"/>
        </w:sectPr>
      </w:pPr>
    </w:p>
    <w:p w14:paraId="335F1950" w14:textId="77777777" w:rsidR="00E24BC7" w:rsidRPr="006A2305" w:rsidRDefault="00E24BC7" w:rsidP="007D4C75">
      <w:pPr>
        <w:pStyle w:val="ListParagraph"/>
        <w:ind w:hanging="578"/>
        <w:rPr>
          <w:rFonts w:ascii="Arial" w:hAnsi="Arial" w:cs="Arial"/>
          <w:b/>
        </w:rPr>
      </w:pPr>
      <w:r w:rsidRPr="006A2305">
        <w:rPr>
          <w:rFonts w:ascii="Arial" w:hAnsi="Arial" w:cs="Arial"/>
          <w:b/>
        </w:rPr>
        <w:lastRenderedPageBreak/>
        <w:t xml:space="preserve">Appendix </w:t>
      </w:r>
      <w:r w:rsidR="00175268" w:rsidRPr="006A2305">
        <w:rPr>
          <w:rFonts w:ascii="Arial" w:hAnsi="Arial" w:cs="Arial"/>
          <w:b/>
        </w:rPr>
        <w:t>3</w:t>
      </w:r>
      <w:r w:rsidR="00BC401D">
        <w:rPr>
          <w:rFonts w:ascii="Arial" w:hAnsi="Arial" w:cs="Arial"/>
          <w:b/>
        </w:rPr>
        <w:t>: Budgets</w:t>
      </w:r>
    </w:p>
    <w:p w14:paraId="335F1951" w14:textId="77777777" w:rsidR="00E24BC7" w:rsidRPr="00097C68" w:rsidRDefault="00E24BC7" w:rsidP="007D4C75">
      <w:pPr>
        <w:pStyle w:val="Default"/>
        <w:ind w:firstLine="142"/>
        <w:rPr>
          <w:u w:val="single"/>
        </w:rPr>
      </w:pPr>
      <w:r w:rsidRPr="00097C68">
        <w:rPr>
          <w:b/>
          <w:bCs/>
          <w:u w:val="single"/>
        </w:rPr>
        <w:t xml:space="preserve">Revenue Budget </w:t>
      </w:r>
    </w:p>
    <w:p w14:paraId="335F1952" w14:textId="77777777" w:rsidR="00E24BC7" w:rsidRPr="00097C68" w:rsidRDefault="00E24BC7" w:rsidP="00E24BC7">
      <w:pPr>
        <w:pStyle w:val="Default"/>
      </w:pPr>
    </w:p>
    <w:tbl>
      <w:tblPr>
        <w:tblW w:w="8433" w:type="dxa"/>
        <w:tblInd w:w="180" w:type="dxa"/>
        <w:tblBorders>
          <w:top w:val="nil"/>
          <w:left w:val="nil"/>
          <w:bottom w:val="nil"/>
          <w:right w:val="nil"/>
        </w:tblBorders>
        <w:tblLayout w:type="fixed"/>
        <w:tblLook w:val="0000" w:firstRow="0" w:lastRow="0" w:firstColumn="0" w:lastColumn="0" w:noHBand="0" w:noVBand="0"/>
      </w:tblPr>
      <w:tblGrid>
        <w:gridCol w:w="5212"/>
        <w:gridCol w:w="3221"/>
      </w:tblGrid>
      <w:tr w:rsidR="00E24BC7" w:rsidRPr="00097C68" w14:paraId="335F1955" w14:textId="77777777" w:rsidTr="007C5F66">
        <w:trPr>
          <w:trHeight w:val="317"/>
        </w:trPr>
        <w:tc>
          <w:tcPr>
            <w:tcW w:w="5212" w:type="dxa"/>
            <w:tcBorders>
              <w:top w:val="single" w:sz="8" w:space="0" w:color="000000"/>
              <w:left w:val="single" w:sz="8" w:space="0" w:color="000000"/>
              <w:bottom w:val="single" w:sz="8" w:space="0" w:color="000000"/>
              <w:right w:val="single" w:sz="8" w:space="0" w:color="000000"/>
            </w:tcBorders>
            <w:vAlign w:val="center"/>
          </w:tcPr>
          <w:p w14:paraId="335F1953" w14:textId="77777777" w:rsidR="00E24BC7" w:rsidRPr="00097C68" w:rsidRDefault="00E24BC7" w:rsidP="007C5F66">
            <w:pPr>
              <w:pStyle w:val="Default"/>
              <w:jc w:val="center"/>
            </w:pPr>
            <w:r w:rsidRPr="00097C68">
              <w:rPr>
                <w:b/>
                <w:bCs/>
              </w:rPr>
              <w:t>Financial Year</w:t>
            </w:r>
          </w:p>
        </w:tc>
        <w:tc>
          <w:tcPr>
            <w:tcW w:w="3221" w:type="dxa"/>
            <w:tcBorders>
              <w:top w:val="single" w:sz="8" w:space="0" w:color="000000"/>
              <w:left w:val="single" w:sz="8" w:space="0" w:color="000000"/>
              <w:bottom w:val="single" w:sz="8" w:space="0" w:color="000000"/>
              <w:right w:val="single" w:sz="8" w:space="0" w:color="000000"/>
            </w:tcBorders>
            <w:vAlign w:val="center"/>
          </w:tcPr>
          <w:p w14:paraId="335F1954" w14:textId="77777777" w:rsidR="00E24BC7" w:rsidRPr="00097C68" w:rsidRDefault="00E24BC7" w:rsidP="007C5F66">
            <w:pPr>
              <w:pStyle w:val="Default"/>
              <w:jc w:val="center"/>
            </w:pPr>
            <w:r>
              <w:rPr>
                <w:b/>
                <w:bCs/>
              </w:rPr>
              <w:t>Net</w:t>
            </w:r>
            <w:r w:rsidRPr="00097C68">
              <w:rPr>
                <w:b/>
                <w:bCs/>
              </w:rPr>
              <w:t xml:space="preserve"> Revenue Budget (£m)</w:t>
            </w:r>
          </w:p>
        </w:tc>
      </w:tr>
      <w:tr w:rsidR="00E24BC7" w:rsidRPr="00097C68" w14:paraId="335F1958" w14:textId="77777777" w:rsidTr="007C5F66">
        <w:trPr>
          <w:trHeight w:val="317"/>
        </w:trPr>
        <w:tc>
          <w:tcPr>
            <w:tcW w:w="5212" w:type="dxa"/>
            <w:tcBorders>
              <w:top w:val="single" w:sz="8" w:space="0" w:color="000000"/>
              <w:left w:val="single" w:sz="8" w:space="0" w:color="000000"/>
              <w:bottom w:val="single" w:sz="8" w:space="0" w:color="000000"/>
              <w:right w:val="single" w:sz="8" w:space="0" w:color="000000"/>
            </w:tcBorders>
            <w:vAlign w:val="center"/>
          </w:tcPr>
          <w:p w14:paraId="335F1956" w14:textId="77777777" w:rsidR="00426455" w:rsidRPr="00A41ACE" w:rsidRDefault="00E24BC7" w:rsidP="007C5F66">
            <w:pPr>
              <w:pStyle w:val="Default"/>
              <w:jc w:val="center"/>
              <w:rPr>
                <w:b/>
              </w:rPr>
            </w:pPr>
            <w:r w:rsidRPr="00A41ACE">
              <w:rPr>
                <w:b/>
              </w:rPr>
              <w:t>201</w:t>
            </w:r>
            <w:r w:rsidR="00426455">
              <w:rPr>
                <w:b/>
              </w:rPr>
              <w:t>8/19</w:t>
            </w:r>
          </w:p>
        </w:tc>
        <w:tc>
          <w:tcPr>
            <w:tcW w:w="3221" w:type="dxa"/>
            <w:tcBorders>
              <w:top w:val="single" w:sz="8" w:space="0" w:color="000000"/>
              <w:left w:val="single" w:sz="8" w:space="0" w:color="000000"/>
              <w:bottom w:val="single" w:sz="8" w:space="0" w:color="000000"/>
              <w:right w:val="single" w:sz="8" w:space="0" w:color="000000"/>
            </w:tcBorders>
            <w:vAlign w:val="center"/>
          </w:tcPr>
          <w:p w14:paraId="335F1957" w14:textId="77777777" w:rsidR="00E24BC7" w:rsidRPr="00097C68" w:rsidRDefault="00E24BC7" w:rsidP="007C5F66">
            <w:pPr>
              <w:pStyle w:val="Default"/>
              <w:jc w:val="center"/>
            </w:pPr>
          </w:p>
        </w:tc>
      </w:tr>
    </w:tbl>
    <w:p w14:paraId="335F1959" w14:textId="77777777" w:rsidR="00E24BC7" w:rsidRPr="00097C68" w:rsidRDefault="00E24BC7" w:rsidP="00E24BC7">
      <w:pPr>
        <w:rPr>
          <w:rFonts w:ascii="Arial" w:hAnsi="Arial" w:cs="Arial"/>
        </w:rPr>
      </w:pPr>
    </w:p>
    <w:p w14:paraId="335F195A" w14:textId="77777777" w:rsidR="00E24BC7" w:rsidRDefault="00E24BC7" w:rsidP="00E24BC7">
      <w:pPr>
        <w:pStyle w:val="Default"/>
        <w:ind w:firstLine="180"/>
        <w:rPr>
          <w:b/>
          <w:bCs/>
        </w:rPr>
      </w:pPr>
      <w:r>
        <w:rPr>
          <w:b/>
          <w:bCs/>
        </w:rPr>
        <w:t>Breakdown of 201</w:t>
      </w:r>
      <w:r w:rsidR="00B271D9">
        <w:rPr>
          <w:b/>
          <w:bCs/>
        </w:rPr>
        <w:t>8/19</w:t>
      </w:r>
      <w:r w:rsidR="007C5F66">
        <w:rPr>
          <w:b/>
          <w:bCs/>
        </w:rPr>
        <w:t xml:space="preserve"> Budget:</w:t>
      </w:r>
    </w:p>
    <w:p w14:paraId="335F195B" w14:textId="77777777" w:rsidR="00B271D9" w:rsidRPr="00097C68" w:rsidRDefault="00B271D9" w:rsidP="00E24BC7">
      <w:pPr>
        <w:pStyle w:val="Default"/>
        <w:ind w:firstLine="180"/>
      </w:pPr>
    </w:p>
    <w:p w14:paraId="335F195C" w14:textId="77777777" w:rsidR="00E24BC7" w:rsidRPr="00097C68" w:rsidRDefault="00E24BC7" w:rsidP="00E24BC7">
      <w:pPr>
        <w:pStyle w:val="Default"/>
        <w:ind w:firstLine="180"/>
      </w:pPr>
      <w:r w:rsidRPr="00097C68">
        <w:rPr>
          <w:b/>
          <w:bCs/>
        </w:rPr>
        <w:t xml:space="preserve">By Section </w:t>
      </w:r>
    </w:p>
    <w:tbl>
      <w:tblPr>
        <w:tblW w:w="8433" w:type="dxa"/>
        <w:tblInd w:w="180" w:type="dxa"/>
        <w:tblBorders>
          <w:top w:val="nil"/>
          <w:left w:val="nil"/>
          <w:bottom w:val="nil"/>
          <w:right w:val="nil"/>
        </w:tblBorders>
        <w:tblLayout w:type="fixed"/>
        <w:tblLook w:val="0000" w:firstRow="0" w:lastRow="0" w:firstColumn="0" w:lastColumn="0" w:noHBand="0" w:noVBand="0"/>
      </w:tblPr>
      <w:tblGrid>
        <w:gridCol w:w="5212"/>
        <w:gridCol w:w="3221"/>
      </w:tblGrid>
      <w:tr w:rsidR="00E24BC7" w:rsidRPr="00097C68" w14:paraId="335F195F" w14:textId="77777777" w:rsidTr="00510DF0">
        <w:trPr>
          <w:trHeight w:val="317"/>
        </w:trPr>
        <w:tc>
          <w:tcPr>
            <w:tcW w:w="5212" w:type="dxa"/>
            <w:tcBorders>
              <w:top w:val="single" w:sz="8" w:space="0" w:color="000000"/>
              <w:left w:val="single" w:sz="8" w:space="0" w:color="000000"/>
              <w:bottom w:val="single" w:sz="8" w:space="0" w:color="000000"/>
              <w:right w:val="single" w:sz="8" w:space="0" w:color="000000"/>
            </w:tcBorders>
            <w:vAlign w:val="center"/>
          </w:tcPr>
          <w:p w14:paraId="335F195D" w14:textId="77777777" w:rsidR="00E24BC7" w:rsidRPr="00097C68" w:rsidRDefault="00E24BC7" w:rsidP="007C5F66">
            <w:pPr>
              <w:pStyle w:val="Default"/>
            </w:pPr>
            <w:r w:rsidRPr="00097C68">
              <w:rPr>
                <w:b/>
                <w:bCs/>
              </w:rPr>
              <w:t xml:space="preserve">Section </w:t>
            </w:r>
          </w:p>
        </w:tc>
        <w:tc>
          <w:tcPr>
            <w:tcW w:w="3221" w:type="dxa"/>
            <w:tcBorders>
              <w:top w:val="single" w:sz="8" w:space="0" w:color="000000"/>
              <w:left w:val="single" w:sz="8" w:space="0" w:color="000000"/>
              <w:bottom w:val="single" w:sz="8" w:space="0" w:color="000000"/>
              <w:right w:val="single" w:sz="8" w:space="0" w:color="000000"/>
            </w:tcBorders>
            <w:vAlign w:val="center"/>
          </w:tcPr>
          <w:p w14:paraId="335F195E" w14:textId="77777777" w:rsidR="00E24BC7" w:rsidRPr="00097C68" w:rsidRDefault="00E24BC7" w:rsidP="007C5F66">
            <w:pPr>
              <w:pStyle w:val="Default"/>
            </w:pPr>
            <w:r>
              <w:rPr>
                <w:b/>
                <w:bCs/>
              </w:rPr>
              <w:t>Net</w:t>
            </w:r>
            <w:r w:rsidRPr="00097C68">
              <w:rPr>
                <w:b/>
                <w:bCs/>
              </w:rPr>
              <w:t xml:space="preserve"> Budget (£m) </w:t>
            </w:r>
          </w:p>
        </w:tc>
      </w:tr>
      <w:tr w:rsidR="00E24BC7" w:rsidRPr="00097C68" w14:paraId="335F1962"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60" w14:textId="77777777" w:rsidR="00E24BC7" w:rsidRPr="00097C68" w:rsidRDefault="00E24BC7" w:rsidP="00114BA6">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61" w14:textId="77777777" w:rsidR="00E24BC7" w:rsidRPr="00097C68" w:rsidRDefault="00E24BC7" w:rsidP="00114BA6">
            <w:pPr>
              <w:pStyle w:val="Default"/>
              <w:jc w:val="center"/>
            </w:pPr>
          </w:p>
        </w:tc>
      </w:tr>
      <w:tr w:rsidR="00E24BC7" w:rsidRPr="00097C68" w14:paraId="335F1965"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63" w14:textId="77777777" w:rsidR="00E24BC7" w:rsidRPr="00097C68" w:rsidRDefault="00E24BC7" w:rsidP="00114BA6">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64" w14:textId="77777777" w:rsidR="00E24BC7" w:rsidRPr="00097C68" w:rsidRDefault="00E24BC7" w:rsidP="00114BA6">
            <w:pPr>
              <w:pStyle w:val="Default"/>
              <w:jc w:val="center"/>
            </w:pPr>
          </w:p>
        </w:tc>
      </w:tr>
      <w:tr w:rsidR="00E24BC7" w:rsidRPr="00097C68" w14:paraId="335F1968"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66" w14:textId="77777777" w:rsidR="00E24BC7" w:rsidRPr="00097C68" w:rsidRDefault="00E24BC7" w:rsidP="00114BA6">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67" w14:textId="77777777" w:rsidR="00E24BC7" w:rsidRPr="00097C68" w:rsidRDefault="00E24BC7" w:rsidP="00114BA6">
            <w:pPr>
              <w:pStyle w:val="Default"/>
              <w:jc w:val="center"/>
            </w:pPr>
          </w:p>
        </w:tc>
      </w:tr>
      <w:tr w:rsidR="00E24BC7" w:rsidRPr="00097C68" w14:paraId="335F196B"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69" w14:textId="77777777" w:rsidR="00E24BC7" w:rsidRPr="00097C68" w:rsidRDefault="00E24BC7" w:rsidP="00114BA6">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6A" w14:textId="77777777" w:rsidR="00E24BC7" w:rsidRPr="00097C68" w:rsidRDefault="00E24BC7" w:rsidP="00114BA6">
            <w:pPr>
              <w:pStyle w:val="Default"/>
              <w:jc w:val="center"/>
            </w:pPr>
          </w:p>
        </w:tc>
      </w:tr>
      <w:tr w:rsidR="00E24BC7" w:rsidRPr="00097C68" w14:paraId="335F196E"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6C" w14:textId="77777777" w:rsidR="00E24BC7" w:rsidRPr="00097C68" w:rsidRDefault="00E24BC7" w:rsidP="00114BA6">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6D" w14:textId="77777777" w:rsidR="00E24BC7" w:rsidRPr="00097C68" w:rsidRDefault="00E24BC7" w:rsidP="00114BA6">
            <w:pPr>
              <w:pStyle w:val="Default"/>
              <w:jc w:val="center"/>
            </w:pPr>
          </w:p>
        </w:tc>
      </w:tr>
      <w:tr w:rsidR="00E24BC7" w:rsidRPr="00097C68" w14:paraId="335F1971"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6F" w14:textId="77777777" w:rsidR="00E24BC7" w:rsidRPr="00097C68" w:rsidRDefault="00E24BC7" w:rsidP="00114BA6">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70" w14:textId="77777777" w:rsidR="00E24BC7" w:rsidRPr="00097C68" w:rsidRDefault="00E24BC7" w:rsidP="00114BA6">
            <w:pPr>
              <w:pStyle w:val="Default"/>
              <w:jc w:val="center"/>
            </w:pPr>
          </w:p>
        </w:tc>
      </w:tr>
      <w:tr w:rsidR="00E24BC7" w:rsidRPr="00097C68" w14:paraId="335F1974" w14:textId="77777777" w:rsidTr="00510DF0">
        <w:trPr>
          <w:trHeight w:val="332"/>
        </w:trPr>
        <w:tc>
          <w:tcPr>
            <w:tcW w:w="5212" w:type="dxa"/>
            <w:tcBorders>
              <w:top w:val="single" w:sz="8" w:space="0" w:color="000000"/>
              <w:left w:val="single" w:sz="8" w:space="0" w:color="000000"/>
              <w:bottom w:val="single" w:sz="8" w:space="0" w:color="000000"/>
              <w:right w:val="single" w:sz="8" w:space="0" w:color="000000"/>
            </w:tcBorders>
          </w:tcPr>
          <w:p w14:paraId="335F1972" w14:textId="77777777" w:rsidR="00E24BC7" w:rsidRPr="00097C68" w:rsidRDefault="00E24BC7" w:rsidP="00114BA6">
            <w:pPr>
              <w:pStyle w:val="Default"/>
            </w:pPr>
            <w:r w:rsidRPr="00097C68">
              <w:rPr>
                <w:b/>
                <w:bCs/>
              </w:rPr>
              <w:t xml:space="preserve">Total </w:t>
            </w:r>
          </w:p>
        </w:tc>
        <w:tc>
          <w:tcPr>
            <w:tcW w:w="3221" w:type="dxa"/>
            <w:tcBorders>
              <w:top w:val="single" w:sz="8" w:space="0" w:color="000000"/>
              <w:left w:val="single" w:sz="8" w:space="0" w:color="000000"/>
              <w:bottom w:val="single" w:sz="8" w:space="0" w:color="000000"/>
              <w:right w:val="single" w:sz="8" w:space="0" w:color="000000"/>
            </w:tcBorders>
          </w:tcPr>
          <w:p w14:paraId="335F1973" w14:textId="77777777" w:rsidR="00E24BC7" w:rsidRPr="00097C68" w:rsidRDefault="00E24BC7" w:rsidP="00114BA6">
            <w:pPr>
              <w:pStyle w:val="Default"/>
              <w:jc w:val="center"/>
            </w:pPr>
          </w:p>
        </w:tc>
      </w:tr>
    </w:tbl>
    <w:p w14:paraId="335F1975" w14:textId="77777777" w:rsidR="00E24BC7" w:rsidRPr="00097C68" w:rsidRDefault="00E24BC7" w:rsidP="00E24BC7">
      <w:pPr>
        <w:rPr>
          <w:rFonts w:ascii="Arial" w:hAnsi="Arial" w:cs="Arial"/>
        </w:rPr>
      </w:pPr>
    </w:p>
    <w:p w14:paraId="335F1976" w14:textId="77777777" w:rsidR="00E24BC7" w:rsidRPr="00097C68" w:rsidRDefault="00E24BC7" w:rsidP="00E24BC7">
      <w:pPr>
        <w:pStyle w:val="Default"/>
        <w:ind w:firstLine="180"/>
      </w:pPr>
      <w:r w:rsidRPr="00097C68">
        <w:rPr>
          <w:b/>
          <w:bCs/>
        </w:rPr>
        <w:t xml:space="preserve">By Staff and Other Costs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5212"/>
        <w:gridCol w:w="3221"/>
      </w:tblGrid>
      <w:tr w:rsidR="00E24BC7" w:rsidRPr="00097C68" w14:paraId="335F1979" w14:textId="77777777" w:rsidTr="00510DF0">
        <w:trPr>
          <w:trHeight w:val="317"/>
        </w:trPr>
        <w:tc>
          <w:tcPr>
            <w:tcW w:w="5212" w:type="dxa"/>
            <w:tcBorders>
              <w:top w:val="single" w:sz="8" w:space="0" w:color="000000"/>
              <w:left w:val="single" w:sz="8" w:space="0" w:color="000000"/>
              <w:bottom w:val="single" w:sz="8" w:space="0" w:color="000000"/>
              <w:right w:val="single" w:sz="8" w:space="0" w:color="000000"/>
            </w:tcBorders>
            <w:vAlign w:val="center"/>
          </w:tcPr>
          <w:p w14:paraId="335F1977" w14:textId="77777777" w:rsidR="00E24BC7" w:rsidRPr="00097C68" w:rsidRDefault="00E24BC7" w:rsidP="007C5F66">
            <w:pPr>
              <w:pStyle w:val="Default"/>
            </w:pPr>
            <w:r w:rsidRPr="00097C68">
              <w:rPr>
                <w:b/>
                <w:bCs/>
              </w:rPr>
              <w:t xml:space="preserve">Section </w:t>
            </w:r>
          </w:p>
        </w:tc>
        <w:tc>
          <w:tcPr>
            <w:tcW w:w="3221" w:type="dxa"/>
            <w:tcBorders>
              <w:top w:val="single" w:sz="8" w:space="0" w:color="000000"/>
              <w:left w:val="single" w:sz="8" w:space="0" w:color="000000"/>
              <w:bottom w:val="single" w:sz="8" w:space="0" w:color="000000"/>
              <w:right w:val="single" w:sz="8" w:space="0" w:color="000000"/>
            </w:tcBorders>
          </w:tcPr>
          <w:p w14:paraId="335F1978" w14:textId="77777777" w:rsidR="00E24BC7" w:rsidRPr="00097C68" w:rsidRDefault="00E24BC7" w:rsidP="00114BA6">
            <w:pPr>
              <w:pStyle w:val="Default"/>
              <w:jc w:val="center"/>
            </w:pPr>
            <w:r w:rsidRPr="00097C68">
              <w:rPr>
                <w:b/>
                <w:bCs/>
              </w:rPr>
              <w:t xml:space="preserve">Budget (£m) </w:t>
            </w:r>
          </w:p>
        </w:tc>
      </w:tr>
      <w:tr w:rsidR="00E24BC7" w:rsidRPr="00097C68" w14:paraId="335F197C"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vAlign w:val="center"/>
          </w:tcPr>
          <w:p w14:paraId="335F197A" w14:textId="77777777" w:rsidR="00E24BC7" w:rsidRPr="00097C68" w:rsidRDefault="00E24BC7" w:rsidP="007C5F66">
            <w:pPr>
              <w:pStyle w:val="Default"/>
            </w:pPr>
            <w:r w:rsidRPr="00097C68">
              <w:t xml:space="preserve">Staff costs </w:t>
            </w:r>
          </w:p>
        </w:tc>
        <w:tc>
          <w:tcPr>
            <w:tcW w:w="3221" w:type="dxa"/>
            <w:tcBorders>
              <w:top w:val="single" w:sz="8" w:space="0" w:color="000000"/>
              <w:left w:val="single" w:sz="8" w:space="0" w:color="000000"/>
              <w:bottom w:val="single" w:sz="8" w:space="0" w:color="000000"/>
              <w:right w:val="single" w:sz="8" w:space="0" w:color="000000"/>
            </w:tcBorders>
          </w:tcPr>
          <w:p w14:paraId="335F197B" w14:textId="77777777" w:rsidR="00E24BC7" w:rsidRPr="00097C68" w:rsidRDefault="00E24BC7" w:rsidP="00114BA6">
            <w:pPr>
              <w:pStyle w:val="Default"/>
              <w:jc w:val="center"/>
            </w:pPr>
          </w:p>
        </w:tc>
      </w:tr>
      <w:tr w:rsidR="00E24BC7" w:rsidRPr="00097C68" w14:paraId="335F197F"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vAlign w:val="center"/>
          </w:tcPr>
          <w:p w14:paraId="335F197D" w14:textId="77777777" w:rsidR="00E24BC7" w:rsidRPr="00097C68" w:rsidRDefault="00E24BC7" w:rsidP="007C5F66">
            <w:pPr>
              <w:pStyle w:val="Default"/>
            </w:pPr>
            <w:r w:rsidRPr="00097C68">
              <w:t xml:space="preserve">Other costs </w:t>
            </w:r>
          </w:p>
        </w:tc>
        <w:tc>
          <w:tcPr>
            <w:tcW w:w="3221" w:type="dxa"/>
            <w:tcBorders>
              <w:top w:val="single" w:sz="8" w:space="0" w:color="000000"/>
              <w:left w:val="single" w:sz="8" w:space="0" w:color="000000"/>
              <w:bottom w:val="single" w:sz="8" w:space="0" w:color="000000"/>
              <w:right w:val="single" w:sz="8" w:space="0" w:color="000000"/>
            </w:tcBorders>
          </w:tcPr>
          <w:p w14:paraId="335F197E" w14:textId="77777777" w:rsidR="00E24BC7" w:rsidRPr="00097C68" w:rsidRDefault="00E24BC7" w:rsidP="00114BA6">
            <w:pPr>
              <w:pStyle w:val="Default"/>
              <w:jc w:val="center"/>
            </w:pPr>
          </w:p>
        </w:tc>
      </w:tr>
      <w:tr w:rsidR="00E24BC7" w:rsidRPr="00097C68" w14:paraId="335F1982" w14:textId="77777777" w:rsidTr="00510DF0">
        <w:trPr>
          <w:trHeight w:val="332"/>
        </w:trPr>
        <w:tc>
          <w:tcPr>
            <w:tcW w:w="5212" w:type="dxa"/>
            <w:tcBorders>
              <w:top w:val="single" w:sz="8" w:space="0" w:color="000000"/>
              <w:left w:val="single" w:sz="8" w:space="0" w:color="000000"/>
              <w:bottom w:val="single" w:sz="8" w:space="0" w:color="000000"/>
              <w:right w:val="single" w:sz="8" w:space="0" w:color="000000"/>
            </w:tcBorders>
            <w:vAlign w:val="center"/>
          </w:tcPr>
          <w:p w14:paraId="335F1980" w14:textId="77777777" w:rsidR="00E24BC7" w:rsidRPr="00097C68" w:rsidRDefault="00E24BC7" w:rsidP="007C5F66">
            <w:pPr>
              <w:pStyle w:val="Default"/>
            </w:pPr>
            <w:r w:rsidRPr="00097C68">
              <w:rPr>
                <w:b/>
                <w:bCs/>
              </w:rPr>
              <w:t xml:space="preserve">Total costs </w:t>
            </w:r>
          </w:p>
        </w:tc>
        <w:tc>
          <w:tcPr>
            <w:tcW w:w="3221" w:type="dxa"/>
            <w:tcBorders>
              <w:top w:val="single" w:sz="8" w:space="0" w:color="000000"/>
              <w:left w:val="single" w:sz="8" w:space="0" w:color="000000"/>
              <w:bottom w:val="single" w:sz="8" w:space="0" w:color="000000"/>
              <w:right w:val="single" w:sz="8" w:space="0" w:color="000000"/>
            </w:tcBorders>
          </w:tcPr>
          <w:p w14:paraId="335F1981" w14:textId="77777777" w:rsidR="00E24BC7" w:rsidRPr="00097C68" w:rsidRDefault="00E24BC7" w:rsidP="00114BA6">
            <w:pPr>
              <w:pStyle w:val="Default"/>
              <w:jc w:val="center"/>
            </w:pPr>
            <w:r w:rsidRPr="00097C68">
              <w:rPr>
                <w:b/>
                <w:bCs/>
              </w:rPr>
              <w:t xml:space="preserve"> </w:t>
            </w:r>
          </w:p>
        </w:tc>
      </w:tr>
      <w:tr w:rsidR="00E24BC7" w:rsidRPr="00097C68" w14:paraId="335F1985" w14:textId="77777777" w:rsidTr="00510DF0">
        <w:trPr>
          <w:trHeight w:val="332"/>
        </w:trPr>
        <w:tc>
          <w:tcPr>
            <w:tcW w:w="5212" w:type="dxa"/>
            <w:tcBorders>
              <w:top w:val="single" w:sz="8" w:space="0" w:color="000000"/>
              <w:left w:val="single" w:sz="8" w:space="0" w:color="000000"/>
              <w:bottom w:val="single" w:sz="8" w:space="0" w:color="000000"/>
              <w:right w:val="single" w:sz="8" w:space="0" w:color="000000"/>
            </w:tcBorders>
            <w:vAlign w:val="center"/>
          </w:tcPr>
          <w:p w14:paraId="335F1983" w14:textId="77777777" w:rsidR="00E24BC7" w:rsidRPr="00097C68" w:rsidRDefault="00E24BC7" w:rsidP="007C5F66">
            <w:pPr>
              <w:pStyle w:val="Default"/>
              <w:rPr>
                <w:bCs/>
              </w:rPr>
            </w:pPr>
            <w:r w:rsidRPr="00097C68">
              <w:rPr>
                <w:bCs/>
              </w:rPr>
              <w:t>Income</w:t>
            </w:r>
          </w:p>
        </w:tc>
        <w:tc>
          <w:tcPr>
            <w:tcW w:w="3221" w:type="dxa"/>
            <w:tcBorders>
              <w:top w:val="single" w:sz="8" w:space="0" w:color="000000"/>
              <w:left w:val="single" w:sz="8" w:space="0" w:color="000000"/>
              <w:bottom w:val="single" w:sz="8" w:space="0" w:color="000000"/>
              <w:right w:val="single" w:sz="8" w:space="0" w:color="000000"/>
            </w:tcBorders>
          </w:tcPr>
          <w:p w14:paraId="335F1984" w14:textId="77777777" w:rsidR="00E24BC7" w:rsidRPr="00097C68" w:rsidRDefault="00E24BC7" w:rsidP="00114BA6">
            <w:pPr>
              <w:pStyle w:val="Default"/>
              <w:jc w:val="center"/>
              <w:rPr>
                <w:bCs/>
              </w:rPr>
            </w:pPr>
          </w:p>
        </w:tc>
      </w:tr>
      <w:tr w:rsidR="00E24BC7" w:rsidRPr="00097C68" w14:paraId="335F1988" w14:textId="77777777" w:rsidTr="00510DF0">
        <w:trPr>
          <w:trHeight w:val="317"/>
        </w:trPr>
        <w:tc>
          <w:tcPr>
            <w:tcW w:w="5212" w:type="dxa"/>
            <w:tcBorders>
              <w:top w:val="single" w:sz="8" w:space="0" w:color="000000"/>
              <w:left w:val="single" w:sz="8" w:space="0" w:color="000000"/>
              <w:bottom w:val="single" w:sz="8" w:space="0" w:color="000000"/>
              <w:right w:val="single" w:sz="8" w:space="0" w:color="000000"/>
            </w:tcBorders>
            <w:vAlign w:val="center"/>
          </w:tcPr>
          <w:p w14:paraId="335F1986" w14:textId="77777777" w:rsidR="00E24BC7" w:rsidRPr="00097C68" w:rsidRDefault="00E24BC7" w:rsidP="007C5F66">
            <w:pPr>
              <w:pStyle w:val="Default"/>
              <w:rPr>
                <w:b/>
                <w:bCs/>
              </w:rPr>
            </w:pPr>
            <w:r w:rsidRPr="00097C68">
              <w:rPr>
                <w:b/>
                <w:bCs/>
              </w:rPr>
              <w:t>Net budget</w:t>
            </w:r>
          </w:p>
        </w:tc>
        <w:tc>
          <w:tcPr>
            <w:tcW w:w="3221" w:type="dxa"/>
            <w:tcBorders>
              <w:top w:val="single" w:sz="8" w:space="0" w:color="000000"/>
              <w:left w:val="single" w:sz="8" w:space="0" w:color="000000"/>
              <w:bottom w:val="single" w:sz="8" w:space="0" w:color="000000"/>
              <w:right w:val="single" w:sz="8" w:space="0" w:color="000000"/>
            </w:tcBorders>
          </w:tcPr>
          <w:p w14:paraId="335F1987" w14:textId="77777777" w:rsidR="00E24BC7" w:rsidRPr="00097C68" w:rsidRDefault="00E24BC7" w:rsidP="00114BA6">
            <w:pPr>
              <w:pStyle w:val="Default"/>
              <w:jc w:val="center"/>
              <w:rPr>
                <w:b/>
                <w:bCs/>
              </w:rPr>
            </w:pPr>
          </w:p>
        </w:tc>
      </w:tr>
    </w:tbl>
    <w:p w14:paraId="335F1989" w14:textId="77777777" w:rsidR="00E24BC7" w:rsidRDefault="00E24BC7" w:rsidP="00E24BC7">
      <w:pPr>
        <w:rPr>
          <w:rFonts w:ascii="Arial" w:hAnsi="Arial" w:cs="Arial"/>
        </w:rPr>
      </w:pPr>
    </w:p>
    <w:p w14:paraId="335F198A" w14:textId="77777777" w:rsidR="002631FA" w:rsidRPr="002631FA" w:rsidRDefault="005531BE" w:rsidP="00E24BC7">
      <w:pPr>
        <w:rPr>
          <w:rFonts w:ascii="Arial" w:hAnsi="Arial" w:cs="Arial"/>
          <w:b/>
        </w:rPr>
      </w:pPr>
      <w:r>
        <w:rPr>
          <w:rFonts w:ascii="Arial" w:hAnsi="Arial" w:cs="Arial"/>
          <w:b/>
        </w:rPr>
        <w:t>Staffing</w:t>
      </w:r>
    </w:p>
    <w:tbl>
      <w:tblPr>
        <w:tblW w:w="8433" w:type="dxa"/>
        <w:tblInd w:w="180" w:type="dxa"/>
        <w:tblBorders>
          <w:top w:val="nil"/>
          <w:left w:val="nil"/>
          <w:bottom w:val="nil"/>
          <w:right w:val="nil"/>
        </w:tblBorders>
        <w:tblLayout w:type="fixed"/>
        <w:tblLook w:val="0000" w:firstRow="0" w:lastRow="0" w:firstColumn="0" w:lastColumn="0" w:noHBand="0" w:noVBand="0"/>
      </w:tblPr>
      <w:tblGrid>
        <w:gridCol w:w="5212"/>
        <w:gridCol w:w="3221"/>
      </w:tblGrid>
      <w:tr w:rsidR="002631FA" w:rsidRPr="00097C68" w14:paraId="335F198C" w14:textId="77777777" w:rsidTr="00510DF0">
        <w:trPr>
          <w:trHeight w:val="332"/>
        </w:trPr>
        <w:tc>
          <w:tcPr>
            <w:tcW w:w="8433" w:type="dxa"/>
            <w:gridSpan w:val="2"/>
            <w:tcBorders>
              <w:top w:val="single" w:sz="8" w:space="0" w:color="000000"/>
              <w:left w:val="single" w:sz="8" w:space="0" w:color="000000"/>
              <w:bottom w:val="single" w:sz="8" w:space="0" w:color="000000"/>
              <w:right w:val="single" w:sz="8" w:space="0" w:color="000000"/>
            </w:tcBorders>
            <w:vAlign w:val="center"/>
          </w:tcPr>
          <w:p w14:paraId="335F198B" w14:textId="77777777" w:rsidR="002631FA" w:rsidRPr="00097C68" w:rsidRDefault="002631FA" w:rsidP="007C5F66">
            <w:pPr>
              <w:pStyle w:val="Default"/>
              <w:jc w:val="center"/>
            </w:pPr>
            <w:r>
              <w:rPr>
                <w:b/>
                <w:bCs/>
              </w:rPr>
              <w:t>2018/19</w:t>
            </w:r>
          </w:p>
        </w:tc>
      </w:tr>
      <w:tr w:rsidR="002631FA" w:rsidRPr="00097C68" w14:paraId="335F198F" w14:textId="77777777" w:rsidTr="00510DF0">
        <w:trPr>
          <w:trHeight w:val="317"/>
        </w:trPr>
        <w:tc>
          <w:tcPr>
            <w:tcW w:w="5212" w:type="dxa"/>
            <w:tcBorders>
              <w:top w:val="single" w:sz="8" w:space="0" w:color="000000"/>
              <w:left w:val="single" w:sz="8" w:space="0" w:color="000000"/>
              <w:bottom w:val="single" w:sz="8" w:space="0" w:color="000000"/>
              <w:right w:val="single" w:sz="8" w:space="0" w:color="000000"/>
            </w:tcBorders>
          </w:tcPr>
          <w:p w14:paraId="335F198D" w14:textId="77777777" w:rsidR="002631FA" w:rsidRPr="00097C68" w:rsidRDefault="002631FA" w:rsidP="0001588F">
            <w:pPr>
              <w:pStyle w:val="Default"/>
            </w:pPr>
            <w:r w:rsidRPr="00097C68">
              <w:rPr>
                <w:b/>
                <w:bCs/>
              </w:rPr>
              <w:t xml:space="preserve">Section </w:t>
            </w:r>
          </w:p>
        </w:tc>
        <w:tc>
          <w:tcPr>
            <w:tcW w:w="3221" w:type="dxa"/>
            <w:tcBorders>
              <w:top w:val="single" w:sz="8" w:space="0" w:color="000000"/>
              <w:left w:val="single" w:sz="8" w:space="0" w:color="000000"/>
              <w:bottom w:val="single" w:sz="8" w:space="0" w:color="000000"/>
              <w:right w:val="single" w:sz="8" w:space="0" w:color="000000"/>
            </w:tcBorders>
          </w:tcPr>
          <w:p w14:paraId="335F198E" w14:textId="77777777" w:rsidR="002631FA" w:rsidRPr="00097C68" w:rsidRDefault="002631FA" w:rsidP="0001588F">
            <w:pPr>
              <w:pStyle w:val="Default"/>
              <w:jc w:val="center"/>
            </w:pPr>
            <w:r>
              <w:rPr>
                <w:b/>
                <w:bCs/>
              </w:rPr>
              <w:t>FTEs</w:t>
            </w:r>
            <w:r w:rsidRPr="00097C68">
              <w:rPr>
                <w:b/>
                <w:bCs/>
              </w:rPr>
              <w:t xml:space="preserve"> </w:t>
            </w:r>
          </w:p>
        </w:tc>
      </w:tr>
      <w:tr w:rsidR="002631FA" w:rsidRPr="00097C68" w14:paraId="335F1992"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90" w14:textId="77777777" w:rsidR="002631FA" w:rsidRPr="00097C68" w:rsidRDefault="002631FA" w:rsidP="0001588F">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91" w14:textId="77777777" w:rsidR="002631FA" w:rsidRPr="00097C68" w:rsidRDefault="002631FA" w:rsidP="0001588F">
            <w:pPr>
              <w:pStyle w:val="Default"/>
              <w:jc w:val="center"/>
            </w:pPr>
          </w:p>
        </w:tc>
      </w:tr>
      <w:tr w:rsidR="002631FA" w:rsidRPr="00097C68" w14:paraId="335F1995"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93" w14:textId="77777777" w:rsidR="002631FA" w:rsidRPr="00097C68" w:rsidRDefault="002631FA" w:rsidP="0001588F">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94" w14:textId="77777777" w:rsidR="002631FA" w:rsidRPr="00097C68" w:rsidRDefault="002631FA" w:rsidP="0001588F">
            <w:pPr>
              <w:pStyle w:val="Default"/>
              <w:jc w:val="center"/>
            </w:pPr>
          </w:p>
        </w:tc>
      </w:tr>
      <w:tr w:rsidR="002631FA" w:rsidRPr="00097C68" w14:paraId="335F1998"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96" w14:textId="77777777" w:rsidR="002631FA" w:rsidRPr="00097C68" w:rsidRDefault="002631FA" w:rsidP="0001588F">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97" w14:textId="77777777" w:rsidR="002631FA" w:rsidRPr="00097C68" w:rsidRDefault="002631FA" w:rsidP="0001588F">
            <w:pPr>
              <w:pStyle w:val="Default"/>
              <w:jc w:val="center"/>
            </w:pPr>
          </w:p>
        </w:tc>
      </w:tr>
      <w:tr w:rsidR="002631FA" w:rsidRPr="00097C68" w14:paraId="335F199B"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99" w14:textId="77777777" w:rsidR="002631FA" w:rsidRPr="00097C68" w:rsidRDefault="002631FA" w:rsidP="0001588F">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9A" w14:textId="77777777" w:rsidR="002631FA" w:rsidRPr="00097C68" w:rsidRDefault="002631FA" w:rsidP="0001588F">
            <w:pPr>
              <w:pStyle w:val="Default"/>
              <w:jc w:val="center"/>
            </w:pPr>
          </w:p>
        </w:tc>
      </w:tr>
      <w:tr w:rsidR="002631FA" w:rsidRPr="00097C68" w14:paraId="335F199E"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9C" w14:textId="77777777" w:rsidR="002631FA" w:rsidRPr="00097C68" w:rsidRDefault="002631FA" w:rsidP="0001588F">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9D" w14:textId="77777777" w:rsidR="002631FA" w:rsidRPr="00097C68" w:rsidRDefault="002631FA" w:rsidP="0001588F">
            <w:pPr>
              <w:pStyle w:val="Default"/>
              <w:jc w:val="center"/>
            </w:pPr>
          </w:p>
        </w:tc>
      </w:tr>
      <w:tr w:rsidR="002631FA" w:rsidRPr="00097C68" w14:paraId="335F19A1"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9F" w14:textId="77777777" w:rsidR="002631FA" w:rsidRPr="00097C68" w:rsidRDefault="002631FA" w:rsidP="0001588F">
            <w:pPr>
              <w:pStyle w:val="Default"/>
            </w:pPr>
          </w:p>
        </w:tc>
        <w:tc>
          <w:tcPr>
            <w:tcW w:w="3221" w:type="dxa"/>
            <w:tcBorders>
              <w:top w:val="single" w:sz="8" w:space="0" w:color="000000"/>
              <w:left w:val="single" w:sz="8" w:space="0" w:color="000000"/>
              <w:bottom w:val="single" w:sz="8" w:space="0" w:color="000000"/>
              <w:right w:val="single" w:sz="8" w:space="0" w:color="000000"/>
            </w:tcBorders>
          </w:tcPr>
          <w:p w14:paraId="335F19A0" w14:textId="77777777" w:rsidR="002631FA" w:rsidRPr="00097C68" w:rsidRDefault="002631FA" w:rsidP="0001588F">
            <w:pPr>
              <w:pStyle w:val="Default"/>
              <w:jc w:val="center"/>
            </w:pPr>
          </w:p>
        </w:tc>
      </w:tr>
      <w:tr w:rsidR="002631FA" w:rsidRPr="00097C68" w14:paraId="335F19A4" w14:textId="77777777" w:rsidTr="00510DF0">
        <w:trPr>
          <w:trHeight w:val="317"/>
        </w:trPr>
        <w:tc>
          <w:tcPr>
            <w:tcW w:w="5212" w:type="dxa"/>
            <w:tcBorders>
              <w:top w:val="single" w:sz="8" w:space="0" w:color="000000"/>
              <w:left w:val="single" w:sz="8" w:space="0" w:color="000000"/>
              <w:bottom w:val="single" w:sz="8" w:space="0" w:color="000000"/>
              <w:right w:val="single" w:sz="8" w:space="0" w:color="000000"/>
            </w:tcBorders>
          </w:tcPr>
          <w:p w14:paraId="335F19A2" w14:textId="77777777" w:rsidR="002631FA" w:rsidRPr="00097C68" w:rsidRDefault="002631FA" w:rsidP="0001588F">
            <w:pPr>
              <w:pStyle w:val="Default"/>
            </w:pPr>
            <w:r w:rsidRPr="00097C68">
              <w:rPr>
                <w:b/>
                <w:bCs/>
              </w:rPr>
              <w:t xml:space="preserve">Total </w:t>
            </w:r>
          </w:p>
        </w:tc>
        <w:tc>
          <w:tcPr>
            <w:tcW w:w="3221" w:type="dxa"/>
            <w:tcBorders>
              <w:top w:val="single" w:sz="8" w:space="0" w:color="000000"/>
              <w:left w:val="single" w:sz="8" w:space="0" w:color="000000"/>
              <w:bottom w:val="single" w:sz="8" w:space="0" w:color="000000"/>
              <w:right w:val="single" w:sz="8" w:space="0" w:color="000000"/>
            </w:tcBorders>
          </w:tcPr>
          <w:p w14:paraId="335F19A3" w14:textId="77777777" w:rsidR="002631FA" w:rsidRPr="00097C68" w:rsidRDefault="002631FA" w:rsidP="0001588F">
            <w:pPr>
              <w:pStyle w:val="Default"/>
              <w:jc w:val="center"/>
            </w:pPr>
          </w:p>
        </w:tc>
      </w:tr>
    </w:tbl>
    <w:p w14:paraId="335F19A5" w14:textId="77777777" w:rsidR="002631FA" w:rsidRPr="00097C68" w:rsidRDefault="002631FA" w:rsidP="00E24BC7">
      <w:pPr>
        <w:rPr>
          <w:rFonts w:ascii="Arial" w:hAnsi="Arial" w:cs="Arial"/>
        </w:rPr>
      </w:pPr>
    </w:p>
    <w:p w14:paraId="335F19A6" w14:textId="77777777" w:rsidR="00E24BC7" w:rsidRPr="00097C68" w:rsidRDefault="00E24BC7" w:rsidP="00E24BC7">
      <w:pPr>
        <w:pStyle w:val="Default"/>
        <w:ind w:firstLine="180"/>
        <w:rPr>
          <w:u w:val="single"/>
        </w:rPr>
      </w:pPr>
      <w:r w:rsidRPr="00097C68">
        <w:rPr>
          <w:b/>
          <w:bCs/>
          <w:u w:val="single"/>
        </w:rPr>
        <w:t xml:space="preserve">Capital Budget </w:t>
      </w:r>
    </w:p>
    <w:p w14:paraId="335F19A7" w14:textId="77777777" w:rsidR="00E24BC7" w:rsidRPr="00097C68" w:rsidRDefault="00E24BC7" w:rsidP="00E24BC7">
      <w:pPr>
        <w:rPr>
          <w:rFonts w:ascii="Arial" w:hAnsi="Arial" w:cs="Arial"/>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5212"/>
        <w:gridCol w:w="3221"/>
      </w:tblGrid>
      <w:tr w:rsidR="00E24BC7" w:rsidRPr="00097C68" w14:paraId="335F19AA" w14:textId="77777777" w:rsidTr="00510DF0">
        <w:trPr>
          <w:trHeight w:val="317"/>
        </w:trPr>
        <w:tc>
          <w:tcPr>
            <w:tcW w:w="5212" w:type="dxa"/>
            <w:tcBorders>
              <w:top w:val="single" w:sz="8" w:space="0" w:color="000000"/>
              <w:left w:val="single" w:sz="8" w:space="0" w:color="000000"/>
              <w:bottom w:val="single" w:sz="8" w:space="0" w:color="000000"/>
              <w:right w:val="single" w:sz="8" w:space="0" w:color="000000"/>
            </w:tcBorders>
          </w:tcPr>
          <w:p w14:paraId="335F19A8" w14:textId="77777777" w:rsidR="00E24BC7" w:rsidRPr="00097C68" w:rsidRDefault="00E24BC7" w:rsidP="00114BA6">
            <w:pPr>
              <w:pStyle w:val="Default"/>
            </w:pPr>
            <w:r w:rsidRPr="00097C68">
              <w:rPr>
                <w:b/>
                <w:bCs/>
              </w:rPr>
              <w:t>Year</w:t>
            </w:r>
          </w:p>
        </w:tc>
        <w:tc>
          <w:tcPr>
            <w:tcW w:w="3221" w:type="dxa"/>
            <w:tcBorders>
              <w:top w:val="single" w:sz="8" w:space="0" w:color="000000"/>
              <w:left w:val="single" w:sz="8" w:space="0" w:color="000000"/>
              <w:bottom w:val="single" w:sz="8" w:space="0" w:color="000000"/>
              <w:right w:val="single" w:sz="8" w:space="0" w:color="000000"/>
            </w:tcBorders>
          </w:tcPr>
          <w:p w14:paraId="335F19A9" w14:textId="77777777" w:rsidR="00E24BC7" w:rsidRPr="00097C68" w:rsidRDefault="00E24BC7" w:rsidP="00114BA6">
            <w:pPr>
              <w:pStyle w:val="Default"/>
              <w:jc w:val="center"/>
            </w:pPr>
            <w:r>
              <w:rPr>
                <w:b/>
                <w:bCs/>
              </w:rPr>
              <w:t xml:space="preserve">Net </w:t>
            </w:r>
            <w:r w:rsidRPr="00097C68">
              <w:rPr>
                <w:b/>
                <w:bCs/>
              </w:rPr>
              <w:t xml:space="preserve">Budget (£m) </w:t>
            </w:r>
          </w:p>
        </w:tc>
      </w:tr>
      <w:tr w:rsidR="00E24BC7" w:rsidRPr="00097C68" w14:paraId="335F19AD"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AB" w14:textId="77777777" w:rsidR="00E24BC7" w:rsidRPr="00097C68" w:rsidRDefault="00E24BC7" w:rsidP="00426455">
            <w:pPr>
              <w:pStyle w:val="Default"/>
            </w:pPr>
            <w:r>
              <w:t>201</w:t>
            </w:r>
            <w:r w:rsidR="00426455">
              <w:t>8/19</w:t>
            </w:r>
          </w:p>
        </w:tc>
        <w:tc>
          <w:tcPr>
            <w:tcW w:w="3221" w:type="dxa"/>
            <w:tcBorders>
              <w:top w:val="single" w:sz="8" w:space="0" w:color="000000"/>
              <w:left w:val="single" w:sz="8" w:space="0" w:color="000000"/>
              <w:bottom w:val="single" w:sz="8" w:space="0" w:color="000000"/>
              <w:right w:val="single" w:sz="8" w:space="0" w:color="000000"/>
            </w:tcBorders>
          </w:tcPr>
          <w:p w14:paraId="335F19AC" w14:textId="77777777" w:rsidR="00E24BC7" w:rsidRPr="00097C68" w:rsidRDefault="00E24BC7" w:rsidP="00114BA6">
            <w:pPr>
              <w:pStyle w:val="Default"/>
              <w:jc w:val="center"/>
            </w:pPr>
          </w:p>
        </w:tc>
      </w:tr>
      <w:tr w:rsidR="00E24BC7" w:rsidRPr="00097C68" w14:paraId="335F19B0"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AE" w14:textId="77777777" w:rsidR="00E24BC7" w:rsidRPr="00097C68" w:rsidRDefault="00E24BC7" w:rsidP="00A46F1F">
            <w:pPr>
              <w:pStyle w:val="Default"/>
            </w:pPr>
            <w:r>
              <w:t>201</w:t>
            </w:r>
            <w:r w:rsidR="00426455">
              <w:t>9/20</w:t>
            </w:r>
          </w:p>
        </w:tc>
        <w:tc>
          <w:tcPr>
            <w:tcW w:w="3221" w:type="dxa"/>
            <w:tcBorders>
              <w:top w:val="single" w:sz="8" w:space="0" w:color="000000"/>
              <w:left w:val="single" w:sz="8" w:space="0" w:color="000000"/>
              <w:bottom w:val="single" w:sz="8" w:space="0" w:color="000000"/>
              <w:right w:val="single" w:sz="8" w:space="0" w:color="000000"/>
            </w:tcBorders>
          </w:tcPr>
          <w:p w14:paraId="335F19AF" w14:textId="77777777" w:rsidR="00E24BC7" w:rsidRPr="00097C68" w:rsidRDefault="00E24BC7" w:rsidP="00114BA6">
            <w:pPr>
              <w:pStyle w:val="Default"/>
              <w:jc w:val="center"/>
            </w:pPr>
          </w:p>
        </w:tc>
      </w:tr>
      <w:tr w:rsidR="005531BE" w:rsidRPr="00097C68" w14:paraId="335F19B3" w14:textId="77777777" w:rsidTr="00510DF0">
        <w:trPr>
          <w:trHeight w:val="319"/>
        </w:trPr>
        <w:tc>
          <w:tcPr>
            <w:tcW w:w="5212" w:type="dxa"/>
            <w:tcBorders>
              <w:top w:val="single" w:sz="8" w:space="0" w:color="000000"/>
              <w:left w:val="single" w:sz="8" w:space="0" w:color="000000"/>
              <w:bottom w:val="single" w:sz="8" w:space="0" w:color="000000"/>
              <w:right w:val="single" w:sz="8" w:space="0" w:color="000000"/>
            </w:tcBorders>
          </w:tcPr>
          <w:p w14:paraId="335F19B1" w14:textId="77777777" w:rsidR="005531BE" w:rsidRDefault="005531BE" w:rsidP="00A46F1F">
            <w:pPr>
              <w:pStyle w:val="Default"/>
            </w:pPr>
            <w:r>
              <w:t>2020/21</w:t>
            </w:r>
          </w:p>
        </w:tc>
        <w:tc>
          <w:tcPr>
            <w:tcW w:w="3221" w:type="dxa"/>
            <w:tcBorders>
              <w:top w:val="single" w:sz="8" w:space="0" w:color="000000"/>
              <w:left w:val="single" w:sz="8" w:space="0" w:color="000000"/>
              <w:bottom w:val="single" w:sz="8" w:space="0" w:color="000000"/>
              <w:right w:val="single" w:sz="8" w:space="0" w:color="000000"/>
            </w:tcBorders>
          </w:tcPr>
          <w:p w14:paraId="335F19B2" w14:textId="77777777" w:rsidR="005531BE" w:rsidRPr="00097C68" w:rsidRDefault="005531BE" w:rsidP="00114BA6">
            <w:pPr>
              <w:pStyle w:val="Default"/>
              <w:jc w:val="center"/>
            </w:pPr>
          </w:p>
        </w:tc>
      </w:tr>
      <w:tr w:rsidR="00E24BC7" w:rsidRPr="00097C68" w14:paraId="335F19B5" w14:textId="77777777" w:rsidTr="00510DF0">
        <w:trPr>
          <w:trHeight w:val="319"/>
        </w:trPr>
        <w:tc>
          <w:tcPr>
            <w:tcW w:w="8433" w:type="dxa"/>
            <w:gridSpan w:val="2"/>
            <w:tcBorders>
              <w:top w:val="single" w:sz="8" w:space="0" w:color="000000"/>
              <w:left w:val="single" w:sz="8" w:space="0" w:color="000000"/>
              <w:bottom w:val="single" w:sz="8" w:space="0" w:color="000000"/>
              <w:right w:val="single" w:sz="8" w:space="0" w:color="000000"/>
            </w:tcBorders>
          </w:tcPr>
          <w:p w14:paraId="335F19B4" w14:textId="77777777" w:rsidR="00E24BC7" w:rsidRPr="0045245D" w:rsidRDefault="00510DF0" w:rsidP="00510DF0">
            <w:pPr>
              <w:rPr>
                <w:rFonts w:ascii="Arial" w:hAnsi="Arial" w:cs="Arial"/>
                <w:i/>
              </w:rPr>
            </w:pPr>
            <w:r>
              <w:rPr>
                <w:rFonts w:ascii="Arial" w:hAnsi="Arial" w:cs="Arial"/>
              </w:rPr>
              <w:t>The capital b</w:t>
            </w:r>
            <w:r w:rsidR="0045245D" w:rsidRPr="0045245D">
              <w:rPr>
                <w:rFonts w:ascii="Arial" w:hAnsi="Arial" w:cs="Arial"/>
              </w:rPr>
              <w:t>udge</w:t>
            </w:r>
            <w:r w:rsidR="002B7F40">
              <w:rPr>
                <w:rFonts w:ascii="Arial" w:hAnsi="Arial" w:cs="Arial"/>
              </w:rPr>
              <w:t>t is a corporate resource and may be</w:t>
            </w:r>
            <w:r w:rsidR="0045245D" w:rsidRPr="0045245D">
              <w:rPr>
                <w:rFonts w:ascii="Arial" w:hAnsi="Arial" w:cs="Arial"/>
              </w:rPr>
              <w:t xml:space="preserve"> adjusted subject to corporate priorities</w:t>
            </w:r>
            <w:r w:rsidR="002B7F40">
              <w:rPr>
                <w:rFonts w:ascii="Arial" w:hAnsi="Arial" w:cs="Arial"/>
              </w:rPr>
              <w:t>.</w:t>
            </w:r>
            <w:r w:rsidR="0045245D" w:rsidRPr="0045245D">
              <w:rPr>
                <w:rFonts w:ascii="Arial" w:hAnsi="Arial" w:cs="Arial"/>
              </w:rPr>
              <w:t xml:space="preserve"> </w:t>
            </w:r>
            <w:r w:rsidR="00E24BC7" w:rsidRPr="0045245D">
              <w:rPr>
                <w:rFonts w:ascii="Arial" w:hAnsi="Arial" w:cs="Arial"/>
              </w:rPr>
              <w:t>Fur</w:t>
            </w:r>
            <w:r w:rsidR="002B7F40">
              <w:rPr>
                <w:rFonts w:ascii="Arial" w:hAnsi="Arial" w:cs="Arial"/>
              </w:rPr>
              <w:t>ther information on the Service</w:t>
            </w:r>
            <w:r>
              <w:rPr>
                <w:rFonts w:ascii="Arial" w:hAnsi="Arial" w:cs="Arial"/>
              </w:rPr>
              <w:t>’</w:t>
            </w:r>
            <w:r w:rsidR="002B7F40">
              <w:rPr>
                <w:rFonts w:ascii="Arial" w:hAnsi="Arial" w:cs="Arial"/>
              </w:rPr>
              <w:t xml:space="preserve">s capital projects </w:t>
            </w:r>
            <w:r w:rsidR="00E24BC7" w:rsidRPr="0045245D">
              <w:rPr>
                <w:rFonts w:ascii="Arial" w:hAnsi="Arial" w:cs="Arial"/>
              </w:rPr>
              <w:t xml:space="preserve">is appended </w:t>
            </w:r>
            <w:r w:rsidR="00E24BC7" w:rsidRPr="0045245D">
              <w:rPr>
                <w:rFonts w:ascii="Arial" w:hAnsi="Arial" w:cs="Arial"/>
                <w:i/>
              </w:rPr>
              <w:t xml:space="preserve">(include </w:t>
            </w:r>
            <w:r>
              <w:rPr>
                <w:rFonts w:ascii="Arial" w:hAnsi="Arial" w:cs="Arial"/>
                <w:i/>
              </w:rPr>
              <w:t>a list of capital projects</w:t>
            </w:r>
            <w:r w:rsidR="00E24BC7" w:rsidRPr="0045245D">
              <w:rPr>
                <w:rFonts w:ascii="Arial" w:hAnsi="Arial" w:cs="Arial"/>
                <w:i/>
              </w:rPr>
              <w:t xml:space="preserve"> or</w:t>
            </w:r>
            <w:r>
              <w:rPr>
                <w:rFonts w:ascii="Arial" w:hAnsi="Arial" w:cs="Arial"/>
                <w:i/>
              </w:rPr>
              <w:t xml:space="preserve"> a relevant</w:t>
            </w:r>
            <w:r w:rsidR="00E24BC7" w:rsidRPr="0045245D">
              <w:rPr>
                <w:rFonts w:ascii="Arial" w:hAnsi="Arial" w:cs="Arial"/>
                <w:i/>
              </w:rPr>
              <w:t xml:space="preserve"> refer</w:t>
            </w:r>
            <w:r>
              <w:rPr>
                <w:rFonts w:ascii="Arial" w:hAnsi="Arial" w:cs="Arial"/>
                <w:i/>
              </w:rPr>
              <w:t>ence</w:t>
            </w:r>
            <w:r w:rsidR="00E24BC7" w:rsidRPr="0045245D">
              <w:rPr>
                <w:rFonts w:ascii="Arial" w:hAnsi="Arial" w:cs="Arial"/>
                <w:i/>
              </w:rPr>
              <w:t>)</w:t>
            </w:r>
          </w:p>
        </w:tc>
      </w:tr>
    </w:tbl>
    <w:p w14:paraId="335F19B6" w14:textId="77777777" w:rsidR="004B2EFD" w:rsidRPr="00097C68" w:rsidRDefault="004B2EFD" w:rsidP="00E24BC7">
      <w:pPr>
        <w:jc w:val="both"/>
        <w:rPr>
          <w:rFonts w:ascii="Arial" w:hAnsi="Arial" w:cs="Arial"/>
        </w:rPr>
      </w:pPr>
    </w:p>
    <w:p w14:paraId="335F19B7" w14:textId="77777777" w:rsidR="00510DF0" w:rsidRDefault="00510DF0" w:rsidP="004B2EFD">
      <w:pPr>
        <w:rPr>
          <w:rFonts w:ascii="Arial" w:hAnsi="Arial" w:cs="Arial"/>
          <w:b/>
        </w:rPr>
      </w:pPr>
    </w:p>
    <w:p w14:paraId="335F19B8" w14:textId="77777777" w:rsidR="004B2EFD" w:rsidRDefault="00404296" w:rsidP="004B2EFD">
      <w:pPr>
        <w:rPr>
          <w:rFonts w:ascii="Arial" w:hAnsi="Arial" w:cs="Arial"/>
          <w:b/>
        </w:rPr>
      </w:pPr>
      <w:r>
        <w:rPr>
          <w:rFonts w:ascii="Arial" w:hAnsi="Arial" w:cs="Arial"/>
          <w:b/>
        </w:rPr>
        <w:lastRenderedPageBreak/>
        <w:t>Appendix 4</w:t>
      </w:r>
      <w:r w:rsidR="004B2EFD">
        <w:rPr>
          <w:rFonts w:ascii="Arial" w:hAnsi="Arial" w:cs="Arial"/>
          <w:b/>
        </w:rPr>
        <w:t>:</w:t>
      </w:r>
      <w:r w:rsidR="00594EB2">
        <w:rPr>
          <w:rFonts w:ascii="Arial" w:hAnsi="Arial" w:cs="Arial"/>
          <w:b/>
        </w:rPr>
        <w:t xml:space="preserve"> </w:t>
      </w:r>
      <w:r>
        <w:rPr>
          <w:rFonts w:ascii="Arial" w:hAnsi="Arial" w:cs="Arial"/>
          <w:b/>
        </w:rPr>
        <w:t>Performance A</w:t>
      </w:r>
      <w:r w:rsidR="00594EB2">
        <w:rPr>
          <w:rFonts w:ascii="Arial" w:hAnsi="Arial" w:cs="Arial"/>
          <w:b/>
        </w:rPr>
        <w:t>nalysis</w:t>
      </w:r>
    </w:p>
    <w:p w14:paraId="335F19B9" w14:textId="77777777" w:rsidR="00594EB2" w:rsidRDefault="00594EB2" w:rsidP="004B2EFD">
      <w:pPr>
        <w:rPr>
          <w:rFonts w:ascii="Arial" w:hAnsi="Arial" w:cs="Arial"/>
          <w:b/>
        </w:rPr>
      </w:pPr>
    </w:p>
    <w:p w14:paraId="335F19BA" w14:textId="77777777" w:rsidR="0097189C" w:rsidRDefault="0097189C" w:rsidP="004B2EFD">
      <w:pPr>
        <w:rPr>
          <w:rFonts w:ascii="Arial" w:hAnsi="Arial" w:cs="Arial"/>
          <w:b/>
        </w:rPr>
      </w:pPr>
      <w:r>
        <w:rPr>
          <w:rFonts w:ascii="Arial" w:hAnsi="Arial" w:cs="Arial"/>
          <w:b/>
        </w:rPr>
        <w:t>Team Name:</w:t>
      </w:r>
    </w:p>
    <w:p w14:paraId="335F19BB" w14:textId="77777777" w:rsidR="0097189C" w:rsidRDefault="0097189C" w:rsidP="004B2EFD">
      <w:pPr>
        <w:rPr>
          <w:rFonts w:ascii="Arial" w:hAnsi="Arial" w:cs="Arial"/>
          <w:b/>
        </w:rPr>
      </w:pPr>
    </w:p>
    <w:p w14:paraId="335F19BC" w14:textId="77777777" w:rsidR="0097189C" w:rsidRDefault="00AC7068" w:rsidP="004B2EFD">
      <w:pPr>
        <w:rPr>
          <w:rFonts w:ascii="Arial" w:hAnsi="Arial" w:cs="Arial"/>
          <w:b/>
        </w:rPr>
      </w:pPr>
      <w:r>
        <w:rPr>
          <w:rFonts w:ascii="Arial" w:hAnsi="Arial" w:cs="Arial"/>
          <w:b/>
        </w:rPr>
        <w:t>Performance Analysis</w:t>
      </w:r>
      <w:r w:rsidR="0097189C">
        <w:rPr>
          <w:rFonts w:ascii="Arial" w:hAnsi="Arial" w:cs="Arial"/>
          <w:b/>
        </w:rPr>
        <w:t>:</w:t>
      </w:r>
    </w:p>
    <w:p w14:paraId="335F19BD" w14:textId="77777777" w:rsidR="0097189C" w:rsidRDefault="0097189C" w:rsidP="004B2EFD">
      <w:pPr>
        <w:rPr>
          <w:rFonts w:ascii="Arial" w:hAnsi="Arial" w:cs="Arial"/>
          <w:b/>
        </w:rPr>
      </w:pPr>
    </w:p>
    <w:tbl>
      <w:tblPr>
        <w:tblStyle w:val="TableGrid"/>
        <w:tblW w:w="10083" w:type="dxa"/>
        <w:tblLook w:val="04A0" w:firstRow="1" w:lastRow="0" w:firstColumn="1" w:lastColumn="0" w:noHBand="0" w:noVBand="1"/>
      </w:tblPr>
      <w:tblGrid>
        <w:gridCol w:w="1951"/>
        <w:gridCol w:w="8132"/>
      </w:tblGrid>
      <w:tr w:rsidR="0097189C" w14:paraId="335F19C0" w14:textId="77777777" w:rsidTr="009A6462">
        <w:trPr>
          <w:trHeight w:val="340"/>
        </w:trPr>
        <w:tc>
          <w:tcPr>
            <w:tcW w:w="1951" w:type="dxa"/>
            <w:vAlign w:val="center"/>
          </w:tcPr>
          <w:p w14:paraId="335F19BE" w14:textId="77777777" w:rsidR="0097189C" w:rsidRPr="00541192" w:rsidRDefault="0097189C" w:rsidP="00CF44C7">
            <w:pPr>
              <w:rPr>
                <w:rFonts w:ascii="Arial" w:hAnsi="Arial" w:cs="Arial"/>
                <w:b/>
              </w:rPr>
            </w:pPr>
            <w:r>
              <w:rPr>
                <w:rFonts w:ascii="Arial" w:hAnsi="Arial" w:cs="Arial"/>
                <w:b/>
              </w:rPr>
              <w:t>Measure</w:t>
            </w:r>
            <w:r w:rsidR="009A6462">
              <w:rPr>
                <w:rFonts w:ascii="Arial" w:hAnsi="Arial" w:cs="Arial"/>
                <w:b/>
              </w:rPr>
              <w:t xml:space="preserve"> Type</w:t>
            </w:r>
          </w:p>
        </w:tc>
        <w:tc>
          <w:tcPr>
            <w:tcW w:w="8132" w:type="dxa"/>
          </w:tcPr>
          <w:p w14:paraId="335F19BF" w14:textId="77777777" w:rsidR="0097189C" w:rsidRPr="00101EDA" w:rsidRDefault="0097189C" w:rsidP="00CF44C7">
            <w:pPr>
              <w:rPr>
                <w:rFonts w:ascii="Arial" w:hAnsi="Arial" w:cs="Arial"/>
              </w:rPr>
            </w:pPr>
            <w:r w:rsidRPr="00101EDA">
              <w:rPr>
                <w:rFonts w:ascii="Arial" w:hAnsi="Arial" w:cs="Arial"/>
              </w:rPr>
              <w:t>e.g. SPI, KPI, Customer satisfaction, other</w:t>
            </w:r>
          </w:p>
        </w:tc>
      </w:tr>
      <w:tr w:rsidR="0097189C" w14:paraId="335F19C3" w14:textId="77777777" w:rsidTr="009A6462">
        <w:trPr>
          <w:trHeight w:val="340"/>
        </w:trPr>
        <w:tc>
          <w:tcPr>
            <w:tcW w:w="1951" w:type="dxa"/>
            <w:vAlign w:val="center"/>
          </w:tcPr>
          <w:p w14:paraId="335F19C1" w14:textId="77777777" w:rsidR="0097189C" w:rsidRPr="00541192" w:rsidRDefault="0097189C" w:rsidP="00CF44C7">
            <w:pPr>
              <w:rPr>
                <w:rFonts w:ascii="Arial" w:hAnsi="Arial" w:cs="Arial"/>
                <w:b/>
              </w:rPr>
            </w:pPr>
            <w:r w:rsidRPr="00541192">
              <w:rPr>
                <w:rFonts w:ascii="Arial" w:hAnsi="Arial" w:cs="Arial"/>
                <w:b/>
              </w:rPr>
              <w:t>Description</w:t>
            </w:r>
          </w:p>
        </w:tc>
        <w:tc>
          <w:tcPr>
            <w:tcW w:w="8132" w:type="dxa"/>
          </w:tcPr>
          <w:p w14:paraId="335F19C2" w14:textId="3BE58275" w:rsidR="0097189C" w:rsidRDefault="0097189C" w:rsidP="00CF44C7">
            <w:pPr>
              <w:rPr>
                <w:rFonts w:ascii="Arial" w:hAnsi="Arial" w:cs="Arial"/>
                <w:b/>
              </w:rPr>
            </w:pPr>
            <w:r w:rsidRPr="00AB58E6">
              <w:rPr>
                <w:rFonts w:ascii="Arial" w:hAnsi="Arial" w:cs="Arial"/>
                <w:i/>
              </w:rPr>
              <w:t>Cost per XXXX</w:t>
            </w:r>
            <w:r w:rsidR="00101EDA">
              <w:rPr>
                <w:rFonts w:ascii="Arial" w:hAnsi="Arial" w:cs="Arial"/>
                <w:i/>
              </w:rPr>
              <w:t xml:space="preserve"> collected</w:t>
            </w:r>
          </w:p>
        </w:tc>
      </w:tr>
      <w:tr w:rsidR="0097189C" w14:paraId="335F19C6" w14:textId="77777777" w:rsidTr="009A6462">
        <w:trPr>
          <w:trHeight w:val="340"/>
        </w:trPr>
        <w:tc>
          <w:tcPr>
            <w:tcW w:w="1951" w:type="dxa"/>
            <w:vAlign w:val="center"/>
          </w:tcPr>
          <w:p w14:paraId="335F19C4" w14:textId="77777777" w:rsidR="0097189C" w:rsidRPr="00541192" w:rsidRDefault="0097189C" w:rsidP="00CF44C7">
            <w:pPr>
              <w:rPr>
                <w:rFonts w:ascii="Arial" w:hAnsi="Arial" w:cs="Arial"/>
                <w:b/>
              </w:rPr>
            </w:pPr>
            <w:r w:rsidRPr="00541192">
              <w:rPr>
                <w:rFonts w:ascii="Arial" w:hAnsi="Arial" w:cs="Arial"/>
                <w:b/>
              </w:rPr>
              <w:t>Performance</w:t>
            </w:r>
          </w:p>
        </w:tc>
        <w:tc>
          <w:tcPr>
            <w:tcW w:w="8132" w:type="dxa"/>
          </w:tcPr>
          <w:p w14:paraId="335F19C5" w14:textId="77777777" w:rsidR="0097189C" w:rsidRDefault="0097189C" w:rsidP="00CF44C7">
            <w:pPr>
              <w:rPr>
                <w:rFonts w:ascii="Arial" w:hAnsi="Arial" w:cs="Arial"/>
                <w:b/>
              </w:rPr>
            </w:pPr>
            <w:r w:rsidRPr="00AB58E6">
              <w:rPr>
                <w:rFonts w:ascii="Arial" w:hAnsi="Arial" w:cs="Arial"/>
                <w:i/>
              </w:rPr>
              <w:t>£1.22 2016/17</w:t>
            </w:r>
          </w:p>
        </w:tc>
      </w:tr>
      <w:tr w:rsidR="0097189C" w14:paraId="335F19C9" w14:textId="77777777" w:rsidTr="009A6462">
        <w:trPr>
          <w:trHeight w:val="340"/>
        </w:trPr>
        <w:tc>
          <w:tcPr>
            <w:tcW w:w="1951" w:type="dxa"/>
            <w:vAlign w:val="center"/>
          </w:tcPr>
          <w:p w14:paraId="335F19C7" w14:textId="77777777" w:rsidR="0097189C" w:rsidRPr="00541192" w:rsidRDefault="0097189C" w:rsidP="00CF44C7">
            <w:pPr>
              <w:rPr>
                <w:rFonts w:ascii="Arial" w:hAnsi="Arial" w:cs="Arial"/>
                <w:b/>
              </w:rPr>
            </w:pPr>
            <w:r>
              <w:rPr>
                <w:rFonts w:ascii="Arial" w:hAnsi="Arial" w:cs="Arial"/>
                <w:b/>
              </w:rPr>
              <w:t>Comparator</w:t>
            </w:r>
          </w:p>
        </w:tc>
        <w:tc>
          <w:tcPr>
            <w:tcW w:w="8132" w:type="dxa"/>
          </w:tcPr>
          <w:p w14:paraId="335F19C8" w14:textId="77777777" w:rsidR="0097189C" w:rsidRDefault="0097189C" w:rsidP="00CF44C7">
            <w:pPr>
              <w:rPr>
                <w:rFonts w:ascii="Arial" w:hAnsi="Arial" w:cs="Arial"/>
                <w:b/>
              </w:rPr>
            </w:pPr>
            <w:r>
              <w:rPr>
                <w:rFonts w:ascii="Arial" w:hAnsi="Arial" w:cs="Arial"/>
                <w:i/>
              </w:rPr>
              <w:t>£1.27 2015/</w:t>
            </w:r>
            <w:r w:rsidRPr="00AB58E6">
              <w:rPr>
                <w:rFonts w:ascii="Arial" w:hAnsi="Arial" w:cs="Arial"/>
                <w:i/>
              </w:rPr>
              <w:t>16</w:t>
            </w:r>
            <w:r>
              <w:rPr>
                <w:rFonts w:ascii="Arial" w:hAnsi="Arial" w:cs="Arial"/>
                <w:i/>
              </w:rPr>
              <w:t>. National benchmark £1.15 (2016/17)</w:t>
            </w:r>
          </w:p>
        </w:tc>
      </w:tr>
      <w:tr w:rsidR="0097189C" w14:paraId="335F19CC" w14:textId="77777777" w:rsidTr="009A6462">
        <w:trPr>
          <w:trHeight w:val="340"/>
        </w:trPr>
        <w:tc>
          <w:tcPr>
            <w:tcW w:w="1951" w:type="dxa"/>
            <w:vAlign w:val="center"/>
          </w:tcPr>
          <w:p w14:paraId="335F19CA" w14:textId="77777777" w:rsidR="0097189C" w:rsidRPr="00541192" w:rsidRDefault="0097189C" w:rsidP="00CF44C7">
            <w:pPr>
              <w:rPr>
                <w:rFonts w:ascii="Arial" w:hAnsi="Arial" w:cs="Arial"/>
                <w:b/>
              </w:rPr>
            </w:pPr>
            <w:r w:rsidRPr="00541192">
              <w:rPr>
                <w:rFonts w:ascii="Arial" w:hAnsi="Arial" w:cs="Arial"/>
                <w:b/>
              </w:rPr>
              <w:t>Narrative</w:t>
            </w:r>
          </w:p>
        </w:tc>
        <w:tc>
          <w:tcPr>
            <w:tcW w:w="8132" w:type="dxa"/>
          </w:tcPr>
          <w:p w14:paraId="335F19CB" w14:textId="2C654685" w:rsidR="0097189C" w:rsidRDefault="0097189C" w:rsidP="00101EDA">
            <w:pPr>
              <w:rPr>
                <w:rFonts w:ascii="Arial" w:hAnsi="Arial" w:cs="Arial"/>
                <w:b/>
              </w:rPr>
            </w:pPr>
            <w:r w:rsidRPr="00AB58E6">
              <w:rPr>
                <w:rFonts w:ascii="Arial" w:hAnsi="Arial" w:cs="Arial"/>
                <w:i/>
              </w:rPr>
              <w:t xml:space="preserve">Cost </w:t>
            </w:r>
            <w:r w:rsidR="00101EDA">
              <w:rPr>
                <w:rFonts w:ascii="Arial" w:hAnsi="Arial" w:cs="Arial"/>
                <w:i/>
              </w:rPr>
              <w:t>reduced due to…Higher than national benchmark because…</w:t>
            </w:r>
          </w:p>
        </w:tc>
      </w:tr>
      <w:tr w:rsidR="00101EDA" w14:paraId="26D8146C" w14:textId="77777777" w:rsidTr="009A6462">
        <w:trPr>
          <w:trHeight w:val="340"/>
        </w:trPr>
        <w:tc>
          <w:tcPr>
            <w:tcW w:w="1951" w:type="dxa"/>
            <w:vAlign w:val="center"/>
          </w:tcPr>
          <w:p w14:paraId="2F74CA75" w14:textId="3D8D6787" w:rsidR="00101EDA" w:rsidRPr="00541192" w:rsidRDefault="00101EDA" w:rsidP="00CF44C7">
            <w:pPr>
              <w:rPr>
                <w:rFonts w:ascii="Arial" w:hAnsi="Arial" w:cs="Arial"/>
                <w:b/>
              </w:rPr>
            </w:pPr>
            <w:r>
              <w:rPr>
                <w:rFonts w:ascii="Arial" w:hAnsi="Arial" w:cs="Arial"/>
                <w:b/>
              </w:rPr>
              <w:t>Improvement Action</w:t>
            </w:r>
          </w:p>
        </w:tc>
        <w:tc>
          <w:tcPr>
            <w:tcW w:w="8132" w:type="dxa"/>
          </w:tcPr>
          <w:p w14:paraId="2E87B283" w14:textId="77777777" w:rsidR="00101EDA" w:rsidRPr="00AB58E6" w:rsidRDefault="00101EDA" w:rsidP="00CF44C7">
            <w:pPr>
              <w:rPr>
                <w:rFonts w:ascii="Arial" w:hAnsi="Arial" w:cs="Arial"/>
                <w:i/>
              </w:rPr>
            </w:pPr>
          </w:p>
        </w:tc>
      </w:tr>
    </w:tbl>
    <w:p w14:paraId="335F19CD" w14:textId="77777777" w:rsidR="0097189C" w:rsidRDefault="0097189C" w:rsidP="004B2EFD">
      <w:pPr>
        <w:rPr>
          <w:rFonts w:ascii="Arial" w:hAnsi="Arial" w:cs="Arial"/>
          <w:b/>
        </w:rPr>
      </w:pPr>
    </w:p>
    <w:p w14:paraId="335F19CE" w14:textId="777C9583" w:rsidR="0097189C" w:rsidRPr="0097189C" w:rsidRDefault="0097189C" w:rsidP="004B2EFD">
      <w:pPr>
        <w:rPr>
          <w:rFonts w:ascii="Arial" w:hAnsi="Arial" w:cs="Arial"/>
          <w:i/>
        </w:rPr>
      </w:pPr>
      <w:r w:rsidRPr="0097189C">
        <w:rPr>
          <w:rFonts w:ascii="Arial" w:hAnsi="Arial" w:cs="Arial"/>
          <w:i/>
        </w:rPr>
        <w:t>(The table</w:t>
      </w:r>
      <w:r w:rsidR="00764043">
        <w:rPr>
          <w:rFonts w:ascii="Arial" w:hAnsi="Arial" w:cs="Arial"/>
          <w:i/>
        </w:rPr>
        <w:t xml:space="preserve"> can be </w:t>
      </w:r>
      <w:r w:rsidRPr="0097189C">
        <w:rPr>
          <w:rFonts w:ascii="Arial" w:hAnsi="Arial" w:cs="Arial"/>
          <w:i/>
        </w:rPr>
        <w:t>replicated for each measure</w:t>
      </w:r>
      <w:r w:rsidR="00764043">
        <w:rPr>
          <w:rFonts w:ascii="Arial" w:hAnsi="Arial" w:cs="Arial"/>
          <w:i/>
        </w:rPr>
        <w:t>, or groups of measures related to the same function can be considered together</w:t>
      </w:r>
      <w:r w:rsidRPr="0097189C">
        <w:rPr>
          <w:rFonts w:ascii="Arial" w:hAnsi="Arial" w:cs="Arial"/>
          <w:i/>
        </w:rPr>
        <w:t>)</w:t>
      </w:r>
    </w:p>
    <w:p w14:paraId="335F19CF" w14:textId="77777777" w:rsidR="0097189C" w:rsidRDefault="0097189C" w:rsidP="004B2EFD">
      <w:pPr>
        <w:rPr>
          <w:rFonts w:ascii="Arial" w:hAnsi="Arial" w:cs="Arial"/>
          <w:b/>
        </w:rPr>
      </w:pPr>
    </w:p>
    <w:p w14:paraId="335F19D0" w14:textId="77777777" w:rsidR="001C7E75" w:rsidRDefault="001C7E75" w:rsidP="004B2EFD">
      <w:pPr>
        <w:rPr>
          <w:rFonts w:ascii="Arial" w:hAnsi="Arial" w:cs="Arial"/>
          <w:b/>
        </w:rPr>
      </w:pPr>
    </w:p>
    <w:p w14:paraId="335F19D1" w14:textId="77777777" w:rsidR="00427F03" w:rsidRDefault="00427F03" w:rsidP="004B2EFD">
      <w:pPr>
        <w:rPr>
          <w:rFonts w:ascii="Arial" w:hAnsi="Arial" w:cs="Arial"/>
          <w:b/>
        </w:rPr>
      </w:pPr>
    </w:p>
    <w:p w14:paraId="335F19D2" w14:textId="77777777" w:rsidR="0054601C" w:rsidRDefault="0054601C" w:rsidP="00E3046E">
      <w:pPr>
        <w:jc w:val="both"/>
        <w:rPr>
          <w:rFonts w:ascii="Arial" w:hAnsi="Arial" w:cs="Arial"/>
          <w:b/>
        </w:rPr>
      </w:pPr>
    </w:p>
    <w:p w14:paraId="335F19D3" w14:textId="77777777" w:rsidR="0054601C" w:rsidRDefault="0054601C" w:rsidP="00E3046E">
      <w:pPr>
        <w:jc w:val="both"/>
        <w:rPr>
          <w:rFonts w:ascii="Arial" w:hAnsi="Arial" w:cs="Arial"/>
          <w:b/>
        </w:rPr>
      </w:pPr>
    </w:p>
    <w:p w14:paraId="335F19D4" w14:textId="77777777" w:rsidR="0054601C" w:rsidRDefault="0054601C" w:rsidP="00E3046E">
      <w:pPr>
        <w:jc w:val="both"/>
        <w:rPr>
          <w:rFonts w:ascii="Arial" w:hAnsi="Arial" w:cs="Arial"/>
          <w:b/>
        </w:rPr>
      </w:pPr>
    </w:p>
    <w:p w14:paraId="335F19D5" w14:textId="77777777" w:rsidR="0054601C" w:rsidRDefault="0054601C" w:rsidP="00E3046E">
      <w:pPr>
        <w:jc w:val="both"/>
        <w:rPr>
          <w:rFonts w:ascii="Arial" w:hAnsi="Arial" w:cs="Arial"/>
          <w:b/>
        </w:rPr>
      </w:pPr>
    </w:p>
    <w:p w14:paraId="335F19D6" w14:textId="77777777" w:rsidR="0054601C" w:rsidRDefault="0054601C" w:rsidP="00E3046E">
      <w:pPr>
        <w:jc w:val="both"/>
        <w:rPr>
          <w:rFonts w:ascii="Arial" w:hAnsi="Arial" w:cs="Arial"/>
          <w:b/>
        </w:rPr>
      </w:pPr>
    </w:p>
    <w:p w14:paraId="335F19D7" w14:textId="77777777" w:rsidR="0054601C" w:rsidRDefault="0054601C" w:rsidP="00E3046E">
      <w:pPr>
        <w:jc w:val="both"/>
        <w:rPr>
          <w:rFonts w:ascii="Arial" w:hAnsi="Arial" w:cs="Arial"/>
          <w:b/>
        </w:rPr>
      </w:pPr>
    </w:p>
    <w:p w14:paraId="335F19D8" w14:textId="77777777" w:rsidR="0054601C" w:rsidRDefault="0054601C" w:rsidP="00E3046E">
      <w:pPr>
        <w:jc w:val="both"/>
        <w:rPr>
          <w:rFonts w:ascii="Arial" w:hAnsi="Arial" w:cs="Arial"/>
          <w:b/>
        </w:rPr>
      </w:pPr>
    </w:p>
    <w:p w14:paraId="335F19D9" w14:textId="77777777" w:rsidR="0054601C" w:rsidRDefault="0054601C" w:rsidP="00E3046E">
      <w:pPr>
        <w:jc w:val="both"/>
        <w:rPr>
          <w:rFonts w:ascii="Arial" w:hAnsi="Arial" w:cs="Arial"/>
          <w:b/>
        </w:rPr>
      </w:pPr>
    </w:p>
    <w:p w14:paraId="335F19DA" w14:textId="77777777" w:rsidR="0054601C" w:rsidRDefault="0054601C" w:rsidP="00E3046E">
      <w:pPr>
        <w:jc w:val="both"/>
        <w:rPr>
          <w:rFonts w:ascii="Arial" w:hAnsi="Arial" w:cs="Arial"/>
          <w:b/>
        </w:rPr>
      </w:pPr>
    </w:p>
    <w:p w14:paraId="335F19DB" w14:textId="77777777" w:rsidR="0054601C" w:rsidRDefault="0054601C" w:rsidP="00E3046E">
      <w:pPr>
        <w:jc w:val="both"/>
        <w:rPr>
          <w:rFonts w:ascii="Arial" w:hAnsi="Arial" w:cs="Arial"/>
          <w:b/>
        </w:rPr>
      </w:pPr>
    </w:p>
    <w:p w14:paraId="335F19DC" w14:textId="77777777" w:rsidR="0054601C" w:rsidRDefault="0054601C" w:rsidP="00E3046E">
      <w:pPr>
        <w:jc w:val="both"/>
        <w:rPr>
          <w:rFonts w:ascii="Arial" w:hAnsi="Arial" w:cs="Arial"/>
          <w:b/>
        </w:rPr>
      </w:pPr>
    </w:p>
    <w:p w14:paraId="335F19DD" w14:textId="77777777" w:rsidR="0054601C" w:rsidRDefault="0054601C" w:rsidP="00E3046E">
      <w:pPr>
        <w:jc w:val="both"/>
        <w:rPr>
          <w:rFonts w:ascii="Arial" w:hAnsi="Arial" w:cs="Arial"/>
          <w:b/>
        </w:rPr>
      </w:pPr>
    </w:p>
    <w:p w14:paraId="335F19DE" w14:textId="77777777" w:rsidR="0054601C" w:rsidRDefault="0054601C" w:rsidP="00E3046E">
      <w:pPr>
        <w:jc w:val="both"/>
        <w:rPr>
          <w:rFonts w:ascii="Arial" w:hAnsi="Arial" w:cs="Arial"/>
          <w:b/>
        </w:rPr>
      </w:pPr>
    </w:p>
    <w:p w14:paraId="335F19DF" w14:textId="77777777" w:rsidR="0054601C" w:rsidRDefault="0054601C" w:rsidP="00E3046E">
      <w:pPr>
        <w:jc w:val="both"/>
        <w:rPr>
          <w:rFonts w:ascii="Arial" w:hAnsi="Arial" w:cs="Arial"/>
          <w:b/>
        </w:rPr>
      </w:pPr>
    </w:p>
    <w:p w14:paraId="335F19E0" w14:textId="77777777" w:rsidR="0054601C" w:rsidRDefault="0054601C" w:rsidP="00E3046E">
      <w:pPr>
        <w:jc w:val="both"/>
        <w:rPr>
          <w:rFonts w:ascii="Arial" w:hAnsi="Arial" w:cs="Arial"/>
          <w:b/>
        </w:rPr>
      </w:pPr>
    </w:p>
    <w:p w14:paraId="335F19E1" w14:textId="77777777" w:rsidR="0054601C" w:rsidRDefault="0054601C" w:rsidP="00E3046E">
      <w:pPr>
        <w:jc w:val="both"/>
        <w:rPr>
          <w:rFonts w:ascii="Arial" w:hAnsi="Arial" w:cs="Arial"/>
          <w:b/>
        </w:rPr>
      </w:pPr>
    </w:p>
    <w:p w14:paraId="335F19E2" w14:textId="77777777" w:rsidR="0054601C" w:rsidRDefault="0054601C" w:rsidP="00E3046E">
      <w:pPr>
        <w:jc w:val="both"/>
        <w:rPr>
          <w:rFonts w:ascii="Arial" w:hAnsi="Arial" w:cs="Arial"/>
          <w:b/>
        </w:rPr>
      </w:pPr>
    </w:p>
    <w:p w14:paraId="335F19E3" w14:textId="77777777" w:rsidR="0054601C" w:rsidRDefault="0054601C" w:rsidP="00E3046E">
      <w:pPr>
        <w:jc w:val="both"/>
        <w:rPr>
          <w:rFonts w:ascii="Arial" w:hAnsi="Arial" w:cs="Arial"/>
          <w:b/>
        </w:rPr>
      </w:pPr>
    </w:p>
    <w:p w14:paraId="335F19E4" w14:textId="77777777" w:rsidR="0054601C" w:rsidRDefault="0054601C" w:rsidP="00E3046E">
      <w:pPr>
        <w:jc w:val="both"/>
        <w:rPr>
          <w:rFonts w:ascii="Arial" w:hAnsi="Arial" w:cs="Arial"/>
          <w:b/>
        </w:rPr>
      </w:pPr>
    </w:p>
    <w:p w14:paraId="335F19E5" w14:textId="77777777" w:rsidR="0054601C" w:rsidRDefault="0054601C" w:rsidP="00E3046E">
      <w:pPr>
        <w:jc w:val="both"/>
        <w:rPr>
          <w:rFonts w:ascii="Arial" w:hAnsi="Arial" w:cs="Arial"/>
          <w:b/>
        </w:rPr>
      </w:pPr>
    </w:p>
    <w:p w14:paraId="335F19E6" w14:textId="77777777" w:rsidR="0054601C" w:rsidRDefault="0054601C" w:rsidP="00E3046E">
      <w:pPr>
        <w:jc w:val="both"/>
        <w:rPr>
          <w:rFonts w:ascii="Arial" w:hAnsi="Arial" w:cs="Arial"/>
          <w:b/>
        </w:rPr>
      </w:pPr>
    </w:p>
    <w:p w14:paraId="335F19E7" w14:textId="77777777" w:rsidR="0054601C" w:rsidRDefault="0054601C" w:rsidP="00E3046E">
      <w:pPr>
        <w:jc w:val="both"/>
        <w:rPr>
          <w:rFonts w:ascii="Arial" w:hAnsi="Arial" w:cs="Arial"/>
          <w:b/>
        </w:rPr>
      </w:pPr>
    </w:p>
    <w:p w14:paraId="335F19E8" w14:textId="77777777" w:rsidR="0054601C" w:rsidRDefault="0054601C" w:rsidP="00E3046E">
      <w:pPr>
        <w:jc w:val="both"/>
        <w:rPr>
          <w:rFonts w:ascii="Arial" w:hAnsi="Arial" w:cs="Arial"/>
          <w:b/>
        </w:rPr>
      </w:pPr>
    </w:p>
    <w:p w14:paraId="335F19E9" w14:textId="77777777" w:rsidR="0054601C" w:rsidRDefault="00E3046E" w:rsidP="00E3046E">
      <w:pPr>
        <w:jc w:val="both"/>
        <w:rPr>
          <w:rFonts w:ascii="Arial" w:hAnsi="Arial" w:cs="Arial"/>
          <w:b/>
        </w:rPr>
      </w:pPr>
      <w:r w:rsidRPr="00E3046E">
        <w:rPr>
          <w:rFonts w:ascii="Arial" w:hAnsi="Arial" w:cs="Arial"/>
          <w:b/>
        </w:rPr>
        <w:t xml:space="preserve"> </w:t>
      </w:r>
    </w:p>
    <w:p w14:paraId="335F19EA" w14:textId="77777777" w:rsidR="0054601C" w:rsidRDefault="0054601C" w:rsidP="00E3046E">
      <w:pPr>
        <w:jc w:val="both"/>
        <w:rPr>
          <w:rFonts w:ascii="Arial" w:hAnsi="Arial" w:cs="Arial"/>
          <w:b/>
        </w:rPr>
      </w:pPr>
    </w:p>
    <w:p w14:paraId="335F19EB" w14:textId="77777777" w:rsidR="0054601C" w:rsidRDefault="0054601C" w:rsidP="00E3046E">
      <w:pPr>
        <w:jc w:val="both"/>
        <w:rPr>
          <w:rFonts w:ascii="Arial" w:hAnsi="Arial" w:cs="Arial"/>
          <w:b/>
        </w:rPr>
      </w:pPr>
    </w:p>
    <w:p w14:paraId="335F19EC" w14:textId="77777777" w:rsidR="0054601C" w:rsidRDefault="0054601C" w:rsidP="00E3046E">
      <w:pPr>
        <w:jc w:val="both"/>
        <w:rPr>
          <w:rFonts w:ascii="Arial" w:hAnsi="Arial" w:cs="Arial"/>
          <w:b/>
        </w:rPr>
      </w:pPr>
    </w:p>
    <w:p w14:paraId="335F19ED" w14:textId="77777777" w:rsidR="0054601C" w:rsidRDefault="0054601C" w:rsidP="00E3046E">
      <w:pPr>
        <w:jc w:val="both"/>
        <w:rPr>
          <w:rFonts w:ascii="Arial" w:hAnsi="Arial" w:cs="Arial"/>
          <w:b/>
        </w:rPr>
      </w:pPr>
    </w:p>
    <w:p w14:paraId="335F19EE" w14:textId="77777777" w:rsidR="0054601C" w:rsidRDefault="0054601C" w:rsidP="00E3046E">
      <w:pPr>
        <w:jc w:val="both"/>
        <w:rPr>
          <w:rFonts w:ascii="Arial" w:hAnsi="Arial" w:cs="Arial"/>
          <w:b/>
        </w:rPr>
      </w:pPr>
    </w:p>
    <w:p w14:paraId="335F19EF" w14:textId="77777777" w:rsidR="0054601C" w:rsidRDefault="0054601C" w:rsidP="00E3046E">
      <w:pPr>
        <w:jc w:val="both"/>
        <w:rPr>
          <w:rFonts w:ascii="Arial" w:hAnsi="Arial" w:cs="Arial"/>
          <w:b/>
        </w:rPr>
      </w:pPr>
    </w:p>
    <w:p w14:paraId="335F19F0" w14:textId="77777777" w:rsidR="0054601C" w:rsidRDefault="0054601C" w:rsidP="00E3046E">
      <w:pPr>
        <w:jc w:val="both"/>
        <w:rPr>
          <w:rFonts w:ascii="Arial" w:hAnsi="Arial" w:cs="Arial"/>
          <w:b/>
        </w:rPr>
      </w:pPr>
    </w:p>
    <w:p w14:paraId="335F19F1" w14:textId="77777777" w:rsidR="0054601C" w:rsidRDefault="0054601C" w:rsidP="00E3046E">
      <w:pPr>
        <w:jc w:val="both"/>
        <w:rPr>
          <w:rFonts w:ascii="Arial" w:hAnsi="Arial" w:cs="Arial"/>
          <w:b/>
        </w:rPr>
      </w:pPr>
    </w:p>
    <w:p w14:paraId="335F19F2" w14:textId="77777777" w:rsidR="0054601C" w:rsidRDefault="0054601C" w:rsidP="00E3046E">
      <w:pPr>
        <w:jc w:val="both"/>
        <w:rPr>
          <w:rFonts w:ascii="Arial" w:hAnsi="Arial" w:cs="Arial"/>
          <w:b/>
        </w:rPr>
      </w:pPr>
    </w:p>
    <w:p w14:paraId="335F19F3" w14:textId="77777777" w:rsidR="0054601C" w:rsidRDefault="0054601C" w:rsidP="00E3046E">
      <w:pPr>
        <w:jc w:val="both"/>
        <w:rPr>
          <w:rFonts w:ascii="Arial" w:hAnsi="Arial" w:cs="Arial"/>
          <w:b/>
        </w:rPr>
      </w:pPr>
    </w:p>
    <w:p w14:paraId="335F19F6" w14:textId="77777777" w:rsidR="00E3046E" w:rsidRPr="00097C68" w:rsidRDefault="00E3046E" w:rsidP="00E3046E">
      <w:pPr>
        <w:jc w:val="both"/>
        <w:rPr>
          <w:rFonts w:ascii="Arial" w:hAnsi="Arial" w:cs="Arial"/>
          <w:b/>
        </w:rPr>
      </w:pPr>
      <w:r w:rsidRPr="00097C68">
        <w:rPr>
          <w:rFonts w:ascii="Arial" w:hAnsi="Arial" w:cs="Arial"/>
          <w:b/>
        </w:rPr>
        <w:t xml:space="preserve">APPENDIX </w:t>
      </w:r>
      <w:r>
        <w:rPr>
          <w:rFonts w:ascii="Arial" w:hAnsi="Arial" w:cs="Arial"/>
          <w:b/>
        </w:rPr>
        <w:t>5: Service Risk Management</w:t>
      </w:r>
    </w:p>
    <w:p w14:paraId="335F19F8" w14:textId="77777777" w:rsidR="00E3046E" w:rsidRDefault="00E3046E" w:rsidP="00E3046E">
      <w:pPr>
        <w:jc w:val="both"/>
        <w:rPr>
          <w:rFonts w:ascii="Arial" w:hAnsi="Arial" w:cs="Arial"/>
          <w:b/>
        </w:rPr>
      </w:pPr>
    </w:p>
    <w:p w14:paraId="335F19F9" w14:textId="77777777" w:rsidR="00E3046E" w:rsidRPr="00097C68" w:rsidRDefault="00E3046E" w:rsidP="00E3046E">
      <w:pPr>
        <w:jc w:val="both"/>
        <w:rPr>
          <w:rFonts w:ascii="Arial" w:hAnsi="Arial" w:cs="Arial"/>
        </w:rPr>
      </w:pPr>
      <w:r w:rsidRPr="00BA1C3C">
        <w:rPr>
          <w:rFonts w:ascii="Arial" w:hAnsi="Arial" w:cs="Arial"/>
          <w:b/>
        </w:rPr>
        <w:t>Risk Matrix:</w:t>
      </w:r>
    </w:p>
    <w:p w14:paraId="335F19FA" w14:textId="77777777" w:rsidR="00E3046E" w:rsidRDefault="00E3046E" w:rsidP="00E3046E">
      <w:pPr>
        <w:jc w:val="both"/>
        <w:rPr>
          <w:rFonts w:ascii="Arial" w:hAnsi="Arial" w:cs="Arial"/>
        </w:rPr>
      </w:pPr>
    </w:p>
    <w:p w14:paraId="335F19FB" w14:textId="77777777" w:rsidR="00E3046E" w:rsidRDefault="00D1059A" w:rsidP="00E3046E">
      <w:pPr>
        <w:jc w:val="both"/>
        <w:rPr>
          <w:rFonts w:ascii="Arial" w:hAnsi="Arial" w:cs="Arial"/>
        </w:rPr>
      </w:pPr>
      <w:r>
        <w:rPr>
          <w:rFonts w:ascii="Arial" w:hAnsi="Arial" w:cs="Arial"/>
          <w:noProof/>
        </w:rPr>
        <w:pict w14:anchorId="335F1A97">
          <v:shape id="_x0000_s1231" type="#_x0000_t75" style="position:absolute;left:0;text-align:left;margin-left:-1.2pt;margin-top:-7.5pt;width:456.7pt;height:315.85pt;z-index:251659264;mso-wrap-style:tight" filled="t" stroked="t">
            <v:imagedata r:id="rId29" o:title=""/>
          </v:shape>
          <o:OLEObject Type="Embed" ProgID="PowerPoint.Slide.8" ShapeID="_x0000_s1231" DrawAspect="Content" ObjectID="_1616420201" r:id="rId30"/>
        </w:pict>
      </w:r>
    </w:p>
    <w:p w14:paraId="335F19FC" w14:textId="77777777" w:rsidR="00E3046E" w:rsidRPr="00097C68" w:rsidRDefault="00E3046E" w:rsidP="00E3046E">
      <w:pPr>
        <w:jc w:val="both"/>
        <w:rPr>
          <w:rFonts w:ascii="Arial" w:hAnsi="Arial" w:cs="Arial"/>
        </w:rPr>
      </w:pPr>
    </w:p>
    <w:p w14:paraId="335F19FD" w14:textId="77777777" w:rsidR="00E3046E" w:rsidRPr="00097C68" w:rsidRDefault="00E3046E" w:rsidP="00E3046E">
      <w:pPr>
        <w:pStyle w:val="NormalWeb"/>
        <w:rPr>
          <w:rFonts w:ascii="Arial" w:hAnsi="Arial" w:cs="Arial"/>
        </w:rPr>
      </w:pPr>
      <w:r w:rsidRPr="00097C68">
        <w:rPr>
          <w:rFonts w:ascii="Arial" w:hAnsi="Arial" w:cs="Arial"/>
        </w:rPr>
        <w:br/>
      </w:r>
      <w:r w:rsidRPr="00097C68">
        <w:rPr>
          <w:rFonts w:ascii="Arial" w:hAnsi="Arial" w:cs="Arial"/>
        </w:rPr>
        <w:br/>
      </w:r>
      <w:r w:rsidRPr="00097C68">
        <w:rPr>
          <w:rFonts w:ascii="Arial" w:hAnsi="Arial" w:cs="Arial"/>
        </w:rPr>
        <w:br/>
      </w:r>
      <w:r w:rsidRPr="00097C68">
        <w:rPr>
          <w:rFonts w:ascii="Arial" w:hAnsi="Arial" w:cs="Arial"/>
        </w:rPr>
        <w:br/>
      </w:r>
      <w:r w:rsidRPr="00097C68">
        <w:rPr>
          <w:rFonts w:ascii="Arial" w:hAnsi="Arial" w:cs="Arial"/>
        </w:rPr>
        <w:br/>
      </w:r>
      <w:r w:rsidRPr="00097C68">
        <w:rPr>
          <w:rFonts w:ascii="Arial" w:hAnsi="Arial" w:cs="Arial"/>
        </w:rPr>
        <w:br/>
        <w:t> </w:t>
      </w:r>
    </w:p>
    <w:p w14:paraId="335F19FE" w14:textId="77777777" w:rsidR="00E3046E" w:rsidRPr="00097C68" w:rsidRDefault="00E3046E" w:rsidP="00E3046E">
      <w:pPr>
        <w:pStyle w:val="NormalWeb"/>
        <w:rPr>
          <w:rFonts w:ascii="Arial" w:hAnsi="Arial" w:cs="Arial"/>
        </w:rPr>
      </w:pPr>
    </w:p>
    <w:p w14:paraId="335F19FF" w14:textId="77777777" w:rsidR="00E3046E" w:rsidRPr="00097C68" w:rsidRDefault="00E3046E" w:rsidP="00E3046E">
      <w:pPr>
        <w:pStyle w:val="NormalWeb"/>
        <w:rPr>
          <w:rFonts w:ascii="Arial" w:hAnsi="Arial" w:cs="Arial"/>
        </w:rPr>
      </w:pPr>
    </w:p>
    <w:p w14:paraId="335F1A00" w14:textId="77777777" w:rsidR="00E3046E" w:rsidRPr="00097C68" w:rsidRDefault="00E3046E" w:rsidP="00E3046E">
      <w:pPr>
        <w:rPr>
          <w:rFonts w:ascii="Arial" w:hAnsi="Arial" w:cs="Arial"/>
        </w:rPr>
      </w:pPr>
      <w:r w:rsidRPr="00097C68">
        <w:rPr>
          <w:rFonts w:ascii="Arial" w:hAnsi="Arial" w:cs="Arial"/>
        </w:rPr>
        <w:t> </w:t>
      </w:r>
    </w:p>
    <w:p w14:paraId="335F1A01" w14:textId="77777777" w:rsidR="00E3046E" w:rsidRPr="00097C68" w:rsidRDefault="00E3046E" w:rsidP="00E3046E">
      <w:pPr>
        <w:rPr>
          <w:rFonts w:ascii="Arial" w:hAnsi="Arial" w:cs="Arial"/>
        </w:rPr>
      </w:pPr>
    </w:p>
    <w:p w14:paraId="335F1A02" w14:textId="77777777" w:rsidR="00E3046E" w:rsidRPr="00097C68" w:rsidRDefault="00E3046E" w:rsidP="00E3046E">
      <w:pPr>
        <w:rPr>
          <w:rFonts w:ascii="Arial" w:hAnsi="Arial" w:cs="Arial"/>
        </w:rPr>
      </w:pPr>
    </w:p>
    <w:p w14:paraId="335F1A03" w14:textId="77777777" w:rsidR="00E3046E" w:rsidRPr="00097C68" w:rsidRDefault="00E3046E" w:rsidP="00E3046E">
      <w:pPr>
        <w:rPr>
          <w:rFonts w:ascii="Arial" w:hAnsi="Arial" w:cs="Arial"/>
        </w:rPr>
      </w:pPr>
      <w:r w:rsidRPr="00097C68">
        <w:rPr>
          <w:rFonts w:ascii="Arial" w:hAnsi="Arial" w:cs="Arial"/>
        </w:rPr>
        <w:br/>
      </w:r>
      <w:r w:rsidRPr="00097C68">
        <w:rPr>
          <w:rFonts w:ascii="Arial" w:hAnsi="Arial" w:cs="Arial"/>
        </w:rPr>
        <w:br/>
      </w:r>
      <w:r w:rsidRPr="00097C68">
        <w:rPr>
          <w:rFonts w:ascii="Arial" w:hAnsi="Arial" w:cs="Arial"/>
        </w:rPr>
        <w:br/>
      </w:r>
      <w:r w:rsidRPr="00097C68">
        <w:rPr>
          <w:rFonts w:ascii="Arial" w:hAnsi="Arial" w:cs="Arial"/>
        </w:rPr>
        <w:br/>
      </w:r>
      <w:r w:rsidRPr="00097C68">
        <w:rPr>
          <w:rFonts w:ascii="Arial" w:hAnsi="Arial" w:cs="Arial"/>
        </w:rPr>
        <w:br/>
        <w:t xml:space="preserve">  </w:t>
      </w:r>
    </w:p>
    <w:p w14:paraId="335F1A2F" w14:textId="27B620FF" w:rsidR="00E3046E" w:rsidRDefault="00E3046E" w:rsidP="00CA7B3B">
      <w:pPr>
        <w:pStyle w:val="NormalWeb"/>
        <w:spacing w:before="0" w:beforeAutospacing="0" w:after="0" w:afterAutospacing="0"/>
        <w:rPr>
          <w:rFonts w:ascii="Arial" w:hAnsi="Arial" w:cs="Arial"/>
          <w:b/>
        </w:rPr>
      </w:pPr>
      <w:r w:rsidRPr="00C81A5C">
        <w:rPr>
          <w:rFonts w:ascii="Arial" w:hAnsi="Arial" w:cs="Arial"/>
          <w:b/>
        </w:rPr>
        <w:t> </w:t>
      </w:r>
      <w:r w:rsidR="00CA7B3B">
        <w:rPr>
          <w:rFonts w:ascii="Arial" w:hAnsi="Arial" w:cs="Arial"/>
          <w:b/>
        </w:rPr>
        <w:t>Service Risks:</w:t>
      </w:r>
    </w:p>
    <w:p w14:paraId="335F1A30" w14:textId="77777777" w:rsidR="00E3046E" w:rsidRDefault="00E3046E" w:rsidP="00FE0F0F">
      <w:pPr>
        <w:jc w:val="both"/>
        <w:rPr>
          <w:rFonts w:ascii="Arial" w:hAnsi="Arial" w:cs="Arial"/>
          <w:b/>
        </w:rPr>
      </w:pPr>
    </w:p>
    <w:tbl>
      <w:tblPr>
        <w:tblW w:w="0" w:type="auto"/>
        <w:jc w:val="center"/>
        <w:tblCellMar>
          <w:left w:w="0" w:type="dxa"/>
          <w:right w:w="0" w:type="dxa"/>
        </w:tblCellMar>
        <w:tblLook w:val="0000" w:firstRow="0" w:lastRow="0" w:firstColumn="0" w:lastColumn="0" w:noHBand="0" w:noVBand="0"/>
      </w:tblPr>
      <w:tblGrid>
        <w:gridCol w:w="928"/>
        <w:gridCol w:w="963"/>
        <w:gridCol w:w="8132"/>
      </w:tblGrid>
      <w:tr w:rsidR="00CA7B3B" w:rsidRPr="00097C68" w14:paraId="7B8AA2C4" w14:textId="77777777" w:rsidTr="001F66FB">
        <w:trPr>
          <w:jc w:val="center"/>
        </w:trPr>
        <w:tc>
          <w:tcPr>
            <w:tcW w:w="928" w:type="dxa"/>
            <w:tcBorders>
              <w:top w:val="single" w:sz="8" w:space="0" w:color="auto"/>
              <w:left w:val="single" w:sz="8" w:space="0" w:color="auto"/>
              <w:bottom w:val="single" w:sz="8" w:space="0" w:color="auto"/>
              <w:right w:val="single" w:sz="8" w:space="0" w:color="auto"/>
            </w:tcBorders>
            <w:shd w:val="clear" w:color="auto" w:fill="666699"/>
            <w:tcMar>
              <w:top w:w="0" w:type="dxa"/>
              <w:left w:w="108" w:type="dxa"/>
              <w:bottom w:w="0" w:type="dxa"/>
              <w:right w:w="108" w:type="dxa"/>
            </w:tcMar>
          </w:tcPr>
          <w:p w14:paraId="29BA49C2" w14:textId="6BC54447" w:rsidR="00CA7B3B" w:rsidRPr="00097C68" w:rsidRDefault="00CA7B3B" w:rsidP="00CA7B3B">
            <w:pPr>
              <w:spacing w:before="100" w:beforeAutospacing="1" w:after="100" w:afterAutospacing="1"/>
              <w:rPr>
                <w:rFonts w:ascii="Arial" w:hAnsi="Arial" w:cs="Arial"/>
              </w:rPr>
            </w:pPr>
            <w:r w:rsidRPr="00097C68">
              <w:rPr>
                <w:rFonts w:ascii="Arial" w:hAnsi="Arial" w:cs="Arial"/>
                <w:b/>
                <w:bCs/>
                <w:color w:val="FFFFFF"/>
              </w:rPr>
              <w:t xml:space="preserve">Risk </w:t>
            </w:r>
            <w:r>
              <w:rPr>
                <w:rFonts w:ascii="Arial" w:hAnsi="Arial" w:cs="Arial"/>
                <w:b/>
                <w:bCs/>
                <w:color w:val="FFFFFF"/>
              </w:rPr>
              <w:t>ID</w:t>
            </w:r>
          </w:p>
        </w:tc>
        <w:tc>
          <w:tcPr>
            <w:tcW w:w="794" w:type="dxa"/>
            <w:tcBorders>
              <w:top w:val="single" w:sz="8" w:space="0" w:color="auto"/>
              <w:left w:val="single" w:sz="8" w:space="0" w:color="auto"/>
              <w:bottom w:val="single" w:sz="8" w:space="0" w:color="auto"/>
              <w:right w:val="single" w:sz="8" w:space="0" w:color="auto"/>
            </w:tcBorders>
            <w:shd w:val="clear" w:color="auto" w:fill="666699"/>
            <w:tcMar>
              <w:top w:w="0" w:type="dxa"/>
              <w:left w:w="108" w:type="dxa"/>
              <w:bottom w:w="0" w:type="dxa"/>
              <w:right w:w="108" w:type="dxa"/>
            </w:tcMar>
          </w:tcPr>
          <w:p w14:paraId="6AAC6FBD" w14:textId="77777777" w:rsidR="00CA7B3B" w:rsidRPr="00097C68" w:rsidRDefault="00CA7B3B" w:rsidP="001F66FB">
            <w:pPr>
              <w:spacing w:before="100" w:beforeAutospacing="1" w:after="100" w:afterAutospacing="1"/>
              <w:rPr>
                <w:rFonts w:ascii="Arial" w:hAnsi="Arial" w:cs="Arial"/>
              </w:rPr>
            </w:pPr>
            <w:r w:rsidRPr="00097C68">
              <w:rPr>
                <w:rFonts w:ascii="Arial" w:hAnsi="Arial" w:cs="Arial"/>
                <w:b/>
                <w:bCs/>
                <w:color w:val="FFFFFF"/>
              </w:rPr>
              <w:t>Risk Rating</w:t>
            </w:r>
          </w:p>
        </w:tc>
        <w:tc>
          <w:tcPr>
            <w:tcW w:w="8132" w:type="dxa"/>
            <w:tcBorders>
              <w:top w:val="single" w:sz="8" w:space="0" w:color="auto"/>
              <w:left w:val="single" w:sz="8" w:space="0" w:color="auto"/>
              <w:bottom w:val="single" w:sz="8" w:space="0" w:color="auto"/>
              <w:right w:val="single" w:sz="8" w:space="0" w:color="auto"/>
            </w:tcBorders>
            <w:shd w:val="clear" w:color="auto" w:fill="666699"/>
            <w:tcMar>
              <w:top w:w="0" w:type="dxa"/>
              <w:left w:w="108" w:type="dxa"/>
              <w:bottom w:w="0" w:type="dxa"/>
              <w:right w:w="108" w:type="dxa"/>
            </w:tcMar>
          </w:tcPr>
          <w:p w14:paraId="7447A4D0" w14:textId="77777777" w:rsidR="00CA7B3B" w:rsidRPr="00097C68" w:rsidRDefault="00CA7B3B" w:rsidP="001F66FB">
            <w:pPr>
              <w:spacing w:before="100" w:beforeAutospacing="1" w:after="100" w:afterAutospacing="1"/>
              <w:rPr>
                <w:rFonts w:ascii="Arial" w:hAnsi="Arial" w:cs="Arial"/>
              </w:rPr>
            </w:pPr>
            <w:r w:rsidRPr="00097C68">
              <w:rPr>
                <w:rFonts w:ascii="Arial" w:hAnsi="Arial" w:cs="Arial"/>
                <w:b/>
                <w:bCs/>
                <w:color w:val="FFFFFF"/>
              </w:rPr>
              <w:t>Short Name</w:t>
            </w:r>
          </w:p>
        </w:tc>
      </w:tr>
      <w:tr w:rsidR="00CA7B3B" w:rsidRPr="00097C68" w14:paraId="73638FF3" w14:textId="77777777" w:rsidTr="001F66FB">
        <w:trPr>
          <w:jc w:val="center"/>
        </w:trPr>
        <w:tc>
          <w:tcPr>
            <w:tcW w:w="9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9325ED" w14:textId="0101B821" w:rsidR="00CA7B3B" w:rsidRPr="00CA7B3B" w:rsidRDefault="00CA7B3B" w:rsidP="001F66FB">
            <w:pPr>
              <w:spacing w:before="100" w:beforeAutospacing="1" w:after="100" w:afterAutospacing="1"/>
              <w:rPr>
                <w:rFonts w:ascii="Arial" w:hAnsi="Arial" w:cs="Arial"/>
              </w:rPr>
            </w:pPr>
            <w:r w:rsidRPr="00CA7B3B">
              <w:rPr>
                <w:rFonts w:ascii="Arial" w:hAnsi="Arial" w:cs="Arial"/>
              </w:rPr>
              <w:t>CRS1</w:t>
            </w:r>
          </w:p>
        </w:tc>
        <w:tc>
          <w:tcPr>
            <w:tcW w:w="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22BE26" w14:textId="1B0DF7F1" w:rsidR="00CA7B3B" w:rsidRPr="00CA7B3B" w:rsidRDefault="00CA7B3B" w:rsidP="001F66FB">
            <w:pPr>
              <w:spacing w:before="100" w:beforeAutospacing="1" w:after="100" w:afterAutospacing="1"/>
              <w:rPr>
                <w:rFonts w:ascii="Arial" w:hAnsi="Arial" w:cs="Arial"/>
              </w:rPr>
            </w:pPr>
            <w:r>
              <w:rPr>
                <w:rFonts w:ascii="Arial" w:hAnsi="Arial" w:cs="Arial"/>
              </w:rPr>
              <w:t>B2</w:t>
            </w:r>
          </w:p>
        </w:tc>
        <w:tc>
          <w:tcPr>
            <w:tcW w:w="81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E5BBD4" w14:textId="77777777" w:rsidR="00CA7B3B" w:rsidRPr="00CA7B3B" w:rsidRDefault="00CA7B3B" w:rsidP="001F66FB">
            <w:pPr>
              <w:spacing w:before="100" w:beforeAutospacing="1" w:after="100" w:afterAutospacing="1"/>
              <w:rPr>
                <w:rFonts w:ascii="Arial" w:hAnsi="Arial" w:cs="Arial"/>
              </w:rPr>
            </w:pPr>
            <w:r w:rsidRPr="00CA7B3B">
              <w:rPr>
                <w:rFonts w:ascii="Arial" w:hAnsi="Arial" w:cs="Arial"/>
              </w:rPr>
              <w:t>Example: Too many fixed assets.</w:t>
            </w:r>
          </w:p>
        </w:tc>
      </w:tr>
      <w:tr w:rsidR="00CA7B3B" w:rsidRPr="00097C68" w14:paraId="29B29D9B" w14:textId="77777777" w:rsidTr="001F66FB">
        <w:trPr>
          <w:jc w:val="center"/>
        </w:trPr>
        <w:tc>
          <w:tcPr>
            <w:tcW w:w="9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D96589C" w14:textId="06FDB809" w:rsidR="00CA7B3B" w:rsidRPr="00CA7B3B" w:rsidRDefault="00CA7B3B" w:rsidP="001F66FB">
            <w:pPr>
              <w:spacing w:before="100" w:beforeAutospacing="1" w:after="100" w:afterAutospacing="1"/>
              <w:rPr>
                <w:rFonts w:ascii="Arial" w:hAnsi="Arial" w:cs="Arial"/>
              </w:rPr>
            </w:pPr>
            <w:r w:rsidRPr="00CA7B3B">
              <w:rPr>
                <w:rFonts w:ascii="Arial" w:hAnsi="Arial" w:cs="Arial"/>
              </w:rPr>
              <w:t>CRS2</w:t>
            </w:r>
          </w:p>
        </w:tc>
        <w:tc>
          <w:tcPr>
            <w:tcW w:w="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D231EA" w14:textId="3E260FC0" w:rsidR="00CA7B3B" w:rsidRPr="00CA7B3B" w:rsidRDefault="00CA7B3B" w:rsidP="001F66FB">
            <w:pPr>
              <w:spacing w:before="100" w:beforeAutospacing="1" w:after="100" w:afterAutospacing="1"/>
              <w:rPr>
                <w:rFonts w:ascii="Arial" w:hAnsi="Arial" w:cs="Arial"/>
              </w:rPr>
            </w:pPr>
            <w:r>
              <w:rPr>
                <w:rFonts w:ascii="Arial" w:hAnsi="Arial" w:cs="Arial"/>
              </w:rPr>
              <w:t>C2</w:t>
            </w:r>
          </w:p>
        </w:tc>
        <w:tc>
          <w:tcPr>
            <w:tcW w:w="81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D19E4B" w14:textId="77777777" w:rsidR="00CA7B3B" w:rsidRPr="00CA7B3B" w:rsidRDefault="00CA7B3B" w:rsidP="001F66FB">
            <w:pPr>
              <w:spacing w:before="100" w:beforeAutospacing="1" w:after="100" w:afterAutospacing="1"/>
              <w:rPr>
                <w:rFonts w:ascii="Arial" w:hAnsi="Arial" w:cs="Arial"/>
              </w:rPr>
            </w:pPr>
            <w:r w:rsidRPr="00CA7B3B">
              <w:rPr>
                <w:rFonts w:ascii="Arial" w:hAnsi="Arial" w:cs="Arial"/>
              </w:rPr>
              <w:t>Example: New ways of working and changing service delivery.</w:t>
            </w:r>
          </w:p>
        </w:tc>
      </w:tr>
      <w:tr w:rsidR="0001458B" w:rsidRPr="00097C68" w14:paraId="5D95CE4C" w14:textId="77777777" w:rsidTr="001F66FB">
        <w:trPr>
          <w:jc w:val="center"/>
        </w:trPr>
        <w:tc>
          <w:tcPr>
            <w:tcW w:w="9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89399B" w14:textId="77777777" w:rsidR="0001458B" w:rsidRPr="00CA7B3B" w:rsidRDefault="0001458B" w:rsidP="001F66FB">
            <w:pPr>
              <w:spacing w:before="100" w:beforeAutospacing="1" w:after="100" w:afterAutospacing="1"/>
              <w:rPr>
                <w:rFonts w:ascii="Arial" w:hAnsi="Arial" w:cs="Arial"/>
              </w:rPr>
            </w:pPr>
          </w:p>
        </w:tc>
        <w:tc>
          <w:tcPr>
            <w:tcW w:w="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073DD4F" w14:textId="77777777" w:rsidR="0001458B" w:rsidRDefault="0001458B" w:rsidP="001F66FB">
            <w:pPr>
              <w:spacing w:before="100" w:beforeAutospacing="1" w:after="100" w:afterAutospacing="1"/>
              <w:rPr>
                <w:rFonts w:ascii="Arial" w:hAnsi="Arial" w:cs="Arial"/>
              </w:rPr>
            </w:pPr>
          </w:p>
        </w:tc>
        <w:tc>
          <w:tcPr>
            <w:tcW w:w="81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FDC5AF" w14:textId="77777777" w:rsidR="0001458B" w:rsidRPr="00CA7B3B" w:rsidRDefault="0001458B" w:rsidP="001F66FB">
            <w:pPr>
              <w:spacing w:before="100" w:beforeAutospacing="1" w:after="100" w:afterAutospacing="1"/>
              <w:rPr>
                <w:rFonts w:ascii="Arial" w:hAnsi="Arial" w:cs="Arial"/>
              </w:rPr>
            </w:pPr>
          </w:p>
        </w:tc>
      </w:tr>
    </w:tbl>
    <w:p w14:paraId="44550E89" w14:textId="77777777" w:rsidR="00CA7B3B" w:rsidRPr="00097C68" w:rsidRDefault="00CA7B3B" w:rsidP="00CA7B3B">
      <w:pPr>
        <w:jc w:val="both"/>
        <w:rPr>
          <w:rFonts w:ascii="Arial" w:hAnsi="Arial" w:cs="Arial"/>
        </w:rPr>
      </w:pPr>
    </w:p>
    <w:p w14:paraId="3DB6F22F" w14:textId="77777777" w:rsidR="00CA7B3B" w:rsidRPr="00097C68" w:rsidRDefault="00CA7B3B" w:rsidP="00CA7B3B">
      <w:pPr>
        <w:jc w:val="both"/>
        <w:rPr>
          <w:rFonts w:ascii="Arial" w:hAnsi="Arial" w:cs="Arial"/>
        </w:rPr>
      </w:pPr>
      <w:r w:rsidRPr="00097C68">
        <w:rPr>
          <w:rFonts w:ascii="Arial" w:hAnsi="Arial" w:cs="Arial"/>
        </w:rPr>
        <w:t xml:space="preserve">Please check the Highland Council’s </w:t>
      </w:r>
      <w:r w:rsidRPr="00977E23">
        <w:rPr>
          <w:rFonts w:ascii="Arial" w:hAnsi="Arial" w:cs="Arial"/>
        </w:rPr>
        <w:t>Risk Register</w:t>
      </w:r>
      <w:r>
        <w:rPr>
          <w:rFonts w:ascii="Arial" w:hAnsi="Arial" w:cs="Arial"/>
        </w:rPr>
        <w:t xml:space="preserve"> for Corporate and Service risk in PRMS</w:t>
      </w:r>
      <w:r w:rsidRPr="00097C68">
        <w:rPr>
          <w:rFonts w:ascii="Arial" w:hAnsi="Arial" w:cs="Arial"/>
        </w:rPr>
        <w:t xml:space="preserve"> to identify all service specific risks.</w:t>
      </w:r>
    </w:p>
    <w:p w14:paraId="335F1A31" w14:textId="77777777" w:rsidR="00E3046E" w:rsidRDefault="00E3046E" w:rsidP="00FE0F0F">
      <w:pPr>
        <w:jc w:val="both"/>
        <w:rPr>
          <w:rFonts w:ascii="Arial" w:hAnsi="Arial" w:cs="Arial"/>
          <w:b/>
        </w:rPr>
      </w:pPr>
    </w:p>
    <w:p w14:paraId="335F1A32" w14:textId="77777777" w:rsidR="00E3046E" w:rsidRDefault="00E3046E" w:rsidP="00FE0F0F">
      <w:pPr>
        <w:jc w:val="both"/>
        <w:rPr>
          <w:rFonts w:ascii="Arial" w:hAnsi="Arial" w:cs="Arial"/>
          <w:b/>
        </w:rPr>
      </w:pPr>
    </w:p>
    <w:p w14:paraId="335F1A33" w14:textId="77777777" w:rsidR="00E3046E" w:rsidRDefault="00E3046E" w:rsidP="00FE0F0F">
      <w:pPr>
        <w:jc w:val="both"/>
        <w:rPr>
          <w:rFonts w:ascii="Arial" w:hAnsi="Arial" w:cs="Arial"/>
          <w:b/>
        </w:rPr>
      </w:pPr>
    </w:p>
    <w:p w14:paraId="335F1A34" w14:textId="77777777" w:rsidR="00E3046E" w:rsidRDefault="00E3046E" w:rsidP="00FE0F0F">
      <w:pPr>
        <w:jc w:val="both"/>
        <w:rPr>
          <w:rFonts w:ascii="Arial" w:hAnsi="Arial" w:cs="Arial"/>
          <w:b/>
        </w:rPr>
      </w:pPr>
    </w:p>
    <w:p w14:paraId="7447C27F" w14:textId="77777777" w:rsidR="00943792" w:rsidRDefault="00943792" w:rsidP="00FE0F0F">
      <w:pPr>
        <w:jc w:val="both"/>
        <w:rPr>
          <w:rFonts w:ascii="Arial" w:hAnsi="Arial" w:cs="Arial"/>
          <w:b/>
        </w:rPr>
      </w:pPr>
    </w:p>
    <w:p w14:paraId="3F90C7DD" w14:textId="77777777" w:rsidR="00943792" w:rsidRDefault="00943792" w:rsidP="00FE0F0F">
      <w:pPr>
        <w:jc w:val="both"/>
        <w:rPr>
          <w:rFonts w:ascii="Arial" w:hAnsi="Arial" w:cs="Arial"/>
          <w:b/>
        </w:rPr>
      </w:pPr>
    </w:p>
    <w:p w14:paraId="29CC851B" w14:textId="77777777" w:rsidR="00943792" w:rsidRDefault="00943792" w:rsidP="00FE0F0F">
      <w:pPr>
        <w:jc w:val="both"/>
        <w:rPr>
          <w:rFonts w:ascii="Arial" w:hAnsi="Arial" w:cs="Arial"/>
          <w:b/>
        </w:rPr>
      </w:pPr>
    </w:p>
    <w:p w14:paraId="4D2DE2B3" w14:textId="77777777" w:rsidR="00943792" w:rsidRDefault="00943792" w:rsidP="00FE0F0F">
      <w:pPr>
        <w:jc w:val="both"/>
        <w:rPr>
          <w:rFonts w:ascii="Arial" w:hAnsi="Arial" w:cs="Arial"/>
          <w:b/>
        </w:rPr>
      </w:pPr>
    </w:p>
    <w:p w14:paraId="66BE9985" w14:textId="77777777" w:rsidR="00943792" w:rsidRDefault="00943792" w:rsidP="00FE0F0F">
      <w:pPr>
        <w:jc w:val="both"/>
        <w:rPr>
          <w:rFonts w:ascii="Arial" w:hAnsi="Arial" w:cs="Arial"/>
          <w:b/>
        </w:rPr>
      </w:pPr>
    </w:p>
    <w:p w14:paraId="2CDD9516" w14:textId="77777777" w:rsidR="00943792" w:rsidRDefault="00943792" w:rsidP="00FE0F0F">
      <w:pPr>
        <w:jc w:val="both"/>
        <w:rPr>
          <w:rFonts w:ascii="Arial" w:hAnsi="Arial" w:cs="Arial"/>
          <w:b/>
        </w:rPr>
      </w:pPr>
    </w:p>
    <w:p w14:paraId="5DC7BA4A" w14:textId="77777777" w:rsidR="00943792" w:rsidRDefault="00943792" w:rsidP="00FE0F0F">
      <w:pPr>
        <w:jc w:val="both"/>
        <w:rPr>
          <w:rFonts w:ascii="Arial" w:hAnsi="Arial" w:cs="Arial"/>
          <w:b/>
        </w:rPr>
      </w:pPr>
    </w:p>
    <w:p w14:paraId="71E18C07" w14:textId="77777777" w:rsidR="00943792" w:rsidRDefault="00943792" w:rsidP="00FE0F0F">
      <w:pPr>
        <w:jc w:val="both"/>
        <w:rPr>
          <w:rFonts w:ascii="Arial" w:hAnsi="Arial" w:cs="Arial"/>
          <w:b/>
        </w:rPr>
      </w:pPr>
    </w:p>
    <w:p w14:paraId="77E99B2F" w14:textId="77777777" w:rsidR="00943792" w:rsidRDefault="00943792" w:rsidP="00FE0F0F">
      <w:pPr>
        <w:jc w:val="both"/>
        <w:rPr>
          <w:rFonts w:ascii="Arial" w:hAnsi="Arial" w:cs="Arial"/>
          <w:b/>
        </w:rPr>
      </w:pPr>
    </w:p>
    <w:p w14:paraId="61A240E1" w14:textId="77777777" w:rsidR="00EE7FEC" w:rsidRDefault="00EE7FEC" w:rsidP="00FE0F0F">
      <w:pPr>
        <w:jc w:val="both"/>
        <w:rPr>
          <w:rFonts w:ascii="Arial" w:hAnsi="Arial" w:cs="Arial"/>
          <w:b/>
        </w:rPr>
      </w:pPr>
    </w:p>
    <w:p w14:paraId="335F1A35" w14:textId="77777777" w:rsidR="00FE0F0F" w:rsidRDefault="00E3046E" w:rsidP="00FE0F0F">
      <w:pPr>
        <w:jc w:val="both"/>
        <w:rPr>
          <w:rFonts w:ascii="Arial" w:hAnsi="Arial" w:cs="Arial"/>
          <w:b/>
        </w:rPr>
      </w:pPr>
      <w:r>
        <w:rPr>
          <w:rFonts w:ascii="Arial" w:hAnsi="Arial" w:cs="Arial"/>
          <w:b/>
        </w:rPr>
        <w:lastRenderedPageBreak/>
        <w:t>APPENDIX 6</w:t>
      </w:r>
      <w:r w:rsidR="00FE0F0F">
        <w:rPr>
          <w:rFonts w:ascii="Arial" w:hAnsi="Arial" w:cs="Arial"/>
          <w:b/>
        </w:rPr>
        <w:t>: Service</w:t>
      </w:r>
      <w:r w:rsidR="0003497E">
        <w:rPr>
          <w:rFonts w:ascii="Arial" w:hAnsi="Arial" w:cs="Arial"/>
          <w:b/>
        </w:rPr>
        <w:t xml:space="preserve"> Commitments/</w:t>
      </w:r>
      <w:r w:rsidR="00FE0F0F">
        <w:rPr>
          <w:rFonts w:ascii="Arial" w:hAnsi="Arial" w:cs="Arial"/>
          <w:b/>
        </w:rPr>
        <w:t xml:space="preserve"> Priorities</w:t>
      </w:r>
    </w:p>
    <w:p w14:paraId="335F1A36" w14:textId="77777777" w:rsidR="0003497E" w:rsidRPr="00097C68" w:rsidRDefault="0003497E" w:rsidP="00FE0F0F">
      <w:pPr>
        <w:jc w:val="both"/>
        <w:rPr>
          <w:rFonts w:ascii="Arial" w:hAnsi="Arial" w:cs="Arial"/>
          <w:b/>
          <w:i/>
          <w:iCs/>
        </w:rPr>
      </w:pPr>
    </w:p>
    <w:tbl>
      <w:tblPr>
        <w:tblW w:w="5095"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000" w:firstRow="0" w:lastRow="0" w:firstColumn="0" w:lastColumn="0" w:noHBand="0" w:noVBand="0"/>
      </w:tblPr>
      <w:tblGrid>
        <w:gridCol w:w="10080"/>
      </w:tblGrid>
      <w:tr w:rsidR="00FE0F0F" w:rsidRPr="00097C68" w14:paraId="335F1A5A" w14:textId="77777777" w:rsidTr="00FE0F0F">
        <w:trPr>
          <w:trHeight w:val="247"/>
        </w:trPr>
        <w:tc>
          <w:tcPr>
            <w:tcW w:w="5000" w:type="pct"/>
            <w:tcBorders>
              <w:top w:val="nil"/>
              <w:left w:val="nil"/>
              <w:bottom w:val="nil"/>
              <w:right w:val="nil"/>
            </w:tcBorders>
            <w:shd w:val="clear" w:color="auto" w:fill="auto"/>
            <w:vAlign w:val="center"/>
          </w:tcPr>
          <w:tbl>
            <w:tblPr>
              <w:tblW w:w="10050" w:type="dxa"/>
              <w:tblCellMar>
                <w:left w:w="0" w:type="dxa"/>
                <w:right w:w="0" w:type="dxa"/>
              </w:tblCellMar>
              <w:tblLook w:val="0000" w:firstRow="0" w:lastRow="0" w:firstColumn="0" w:lastColumn="0" w:noHBand="0" w:noVBand="0"/>
            </w:tblPr>
            <w:tblGrid>
              <w:gridCol w:w="2679"/>
              <w:gridCol w:w="7371"/>
            </w:tblGrid>
            <w:tr w:rsidR="00FE0F0F" w:rsidRPr="00097C68" w14:paraId="335F1A39" w14:textId="77777777" w:rsidTr="00AC7068">
              <w:trPr>
                <w:trHeight w:val="151"/>
              </w:trPr>
              <w:tc>
                <w:tcPr>
                  <w:tcW w:w="2679" w:type="dxa"/>
                  <w:tcBorders>
                    <w:top w:val="double" w:sz="4" w:space="0" w:color="auto"/>
                    <w:left w:val="double" w:sz="4" w:space="0" w:color="auto"/>
                    <w:bottom w:val="single" w:sz="8" w:space="0" w:color="auto"/>
                    <w:right w:val="single" w:sz="8" w:space="0" w:color="auto"/>
                  </w:tcBorders>
                  <w:shd w:val="clear" w:color="auto" w:fill="8064A2" w:themeFill="accent4"/>
                  <w:tcMar>
                    <w:top w:w="0" w:type="dxa"/>
                    <w:left w:w="108" w:type="dxa"/>
                    <w:bottom w:w="0" w:type="dxa"/>
                    <w:right w:w="108" w:type="dxa"/>
                  </w:tcMar>
                </w:tcPr>
                <w:p w14:paraId="335F1A37" w14:textId="77777777" w:rsidR="00FE0F0F" w:rsidRPr="00097C68" w:rsidRDefault="00FE0F0F" w:rsidP="00FE0F0F">
                  <w:pPr>
                    <w:spacing w:before="100" w:beforeAutospacing="1" w:after="100" w:afterAutospacing="1"/>
                    <w:rPr>
                      <w:rFonts w:ascii="Arial" w:hAnsi="Arial" w:cs="Arial"/>
                    </w:rPr>
                  </w:pPr>
                  <w:r>
                    <w:rPr>
                      <w:rFonts w:ascii="Arial" w:hAnsi="Arial" w:cs="Arial"/>
                      <w:b/>
                      <w:bCs/>
                      <w:color w:val="FFFFFF"/>
                    </w:rPr>
                    <w:t xml:space="preserve">Service </w:t>
                  </w:r>
                  <w:r w:rsidRPr="00097C68">
                    <w:rPr>
                      <w:rFonts w:ascii="Arial" w:hAnsi="Arial" w:cs="Arial"/>
                      <w:b/>
                      <w:bCs/>
                      <w:color w:val="FFFFFF"/>
                    </w:rPr>
                    <w:t>I</w:t>
                  </w:r>
                  <w:r>
                    <w:rPr>
                      <w:rFonts w:ascii="Arial" w:hAnsi="Arial" w:cs="Arial"/>
                      <w:b/>
                      <w:bCs/>
                      <w:color w:val="FFFFFF"/>
                    </w:rPr>
                    <w:t>D</w:t>
                  </w:r>
                </w:p>
              </w:tc>
              <w:tc>
                <w:tcPr>
                  <w:tcW w:w="7371" w:type="dxa"/>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tcPr>
                <w:p w14:paraId="335F1A38"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5.1</w:t>
                  </w:r>
                </w:p>
              </w:tc>
            </w:tr>
            <w:tr w:rsidR="00FE0F0F" w:rsidRPr="00097C68" w14:paraId="335F1A3C" w14:textId="77777777" w:rsidTr="00AC7068">
              <w:trPr>
                <w:trHeight w:val="386"/>
              </w:trPr>
              <w:tc>
                <w:tcPr>
                  <w:tcW w:w="2679" w:type="dxa"/>
                  <w:tcBorders>
                    <w:top w:val="nil"/>
                    <w:left w:val="double" w:sz="4" w:space="0" w:color="auto"/>
                    <w:bottom w:val="single" w:sz="8" w:space="0" w:color="auto"/>
                    <w:right w:val="single" w:sz="8" w:space="0" w:color="auto"/>
                  </w:tcBorders>
                  <w:shd w:val="clear" w:color="auto" w:fill="8064A2" w:themeFill="accent4"/>
                  <w:tcMar>
                    <w:top w:w="0" w:type="dxa"/>
                    <w:left w:w="108" w:type="dxa"/>
                    <w:bottom w:w="0" w:type="dxa"/>
                    <w:right w:w="108" w:type="dxa"/>
                  </w:tcMar>
                </w:tcPr>
                <w:p w14:paraId="335F1A3A" w14:textId="77777777" w:rsidR="00FE0F0F" w:rsidRPr="00097C68" w:rsidRDefault="00FE0F0F" w:rsidP="00FE0F0F">
                  <w:pPr>
                    <w:spacing w:before="100" w:beforeAutospacing="1" w:after="100" w:afterAutospacing="1"/>
                    <w:rPr>
                      <w:rFonts w:ascii="Arial" w:hAnsi="Arial" w:cs="Arial"/>
                    </w:rPr>
                  </w:pPr>
                  <w:r w:rsidRPr="00097C68">
                    <w:rPr>
                      <w:rFonts w:ascii="Arial" w:hAnsi="Arial" w:cs="Arial"/>
                      <w:b/>
                      <w:bCs/>
                      <w:color w:val="FFFFFF"/>
                    </w:rPr>
                    <w:t>Service Commitment</w:t>
                  </w:r>
                  <w:r w:rsidR="0003497E">
                    <w:rPr>
                      <w:rFonts w:ascii="Arial" w:hAnsi="Arial" w:cs="Arial"/>
                      <w:b/>
                      <w:bCs/>
                      <w:color w:val="FFFFFF"/>
                    </w:rPr>
                    <w:t>/ Priority</w:t>
                  </w:r>
                </w:p>
              </w:tc>
              <w:tc>
                <w:tcPr>
                  <w:tcW w:w="7371" w:type="dxa"/>
                  <w:tcBorders>
                    <w:top w:val="nil"/>
                    <w:left w:val="nil"/>
                    <w:bottom w:val="single" w:sz="8" w:space="0" w:color="auto"/>
                    <w:right w:val="double" w:sz="4" w:space="0" w:color="auto"/>
                  </w:tcBorders>
                  <w:shd w:val="clear" w:color="auto" w:fill="auto"/>
                  <w:tcMar>
                    <w:top w:w="0" w:type="dxa"/>
                    <w:left w:w="108" w:type="dxa"/>
                    <w:bottom w:w="0" w:type="dxa"/>
                    <w:right w:w="108" w:type="dxa"/>
                  </w:tcMar>
                </w:tcPr>
                <w:p w14:paraId="335F1A3B"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We will meet the statutory duty to ensure 80% of our coasts meet the gold standard by 2017</w:t>
                  </w:r>
                </w:p>
              </w:tc>
            </w:tr>
            <w:tr w:rsidR="00FE0F0F" w:rsidRPr="00097C68" w14:paraId="335F1A3F" w14:textId="77777777" w:rsidTr="00AC7068">
              <w:trPr>
                <w:trHeight w:val="449"/>
              </w:trPr>
              <w:tc>
                <w:tcPr>
                  <w:tcW w:w="2679" w:type="dxa"/>
                  <w:tcBorders>
                    <w:top w:val="nil"/>
                    <w:left w:val="double" w:sz="4" w:space="0" w:color="auto"/>
                    <w:bottom w:val="single" w:sz="8" w:space="0" w:color="auto"/>
                    <w:right w:val="single" w:sz="8" w:space="0" w:color="auto"/>
                  </w:tcBorders>
                  <w:shd w:val="clear" w:color="auto" w:fill="8064A2" w:themeFill="accent4"/>
                  <w:tcMar>
                    <w:top w:w="0" w:type="dxa"/>
                    <w:left w:w="108" w:type="dxa"/>
                    <w:bottom w:w="0" w:type="dxa"/>
                    <w:right w:w="108" w:type="dxa"/>
                  </w:tcMar>
                </w:tcPr>
                <w:p w14:paraId="335F1A3D" w14:textId="77777777" w:rsidR="00FE0F0F" w:rsidRPr="00097C68" w:rsidRDefault="00FE0F0F" w:rsidP="00FE0F0F">
                  <w:pPr>
                    <w:spacing w:before="100" w:beforeAutospacing="1" w:after="100" w:afterAutospacing="1"/>
                    <w:rPr>
                      <w:rFonts w:ascii="Arial" w:hAnsi="Arial" w:cs="Arial"/>
                    </w:rPr>
                  </w:pPr>
                  <w:r w:rsidRPr="00097C68">
                    <w:rPr>
                      <w:rFonts w:ascii="Arial" w:hAnsi="Arial" w:cs="Arial"/>
                      <w:b/>
                      <w:bCs/>
                      <w:color w:val="FFFFFF"/>
                    </w:rPr>
                    <w:t>Lead Officer</w:t>
                  </w:r>
                </w:p>
              </w:tc>
              <w:tc>
                <w:tcPr>
                  <w:tcW w:w="7371" w:type="dxa"/>
                  <w:tcBorders>
                    <w:top w:val="nil"/>
                    <w:left w:val="nil"/>
                    <w:bottom w:val="single" w:sz="8" w:space="0" w:color="auto"/>
                    <w:right w:val="double" w:sz="4" w:space="0" w:color="auto"/>
                  </w:tcBorders>
                  <w:shd w:val="clear" w:color="auto" w:fill="auto"/>
                  <w:tcMar>
                    <w:top w:w="0" w:type="dxa"/>
                    <w:left w:w="108" w:type="dxa"/>
                    <w:bottom w:w="0" w:type="dxa"/>
                    <w:right w:w="108" w:type="dxa"/>
                  </w:tcMar>
                </w:tcPr>
                <w:p w14:paraId="335F1A3E"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Head of Costal Cleanliness</w:t>
                  </w:r>
                </w:p>
              </w:tc>
            </w:tr>
            <w:tr w:rsidR="00FE0F0F" w:rsidRPr="00097C68" w14:paraId="335F1A43" w14:textId="77777777" w:rsidTr="00AC7068">
              <w:trPr>
                <w:trHeight w:val="59"/>
              </w:trPr>
              <w:tc>
                <w:tcPr>
                  <w:tcW w:w="2679" w:type="dxa"/>
                  <w:tcBorders>
                    <w:top w:val="nil"/>
                    <w:left w:val="double" w:sz="4" w:space="0" w:color="auto"/>
                    <w:bottom w:val="single" w:sz="8" w:space="0" w:color="auto"/>
                    <w:right w:val="single" w:sz="8" w:space="0" w:color="auto"/>
                  </w:tcBorders>
                  <w:shd w:val="clear" w:color="auto" w:fill="8064A2" w:themeFill="accent4"/>
                  <w:tcMar>
                    <w:top w:w="0" w:type="dxa"/>
                    <w:left w:w="108" w:type="dxa"/>
                    <w:bottom w:w="0" w:type="dxa"/>
                    <w:right w:w="108" w:type="dxa"/>
                  </w:tcMar>
                </w:tcPr>
                <w:p w14:paraId="335F1A40" w14:textId="77777777" w:rsidR="00FE0F0F" w:rsidRPr="00097C68" w:rsidRDefault="00FE0F0F" w:rsidP="00FE0F0F">
                  <w:pPr>
                    <w:spacing w:before="100" w:beforeAutospacing="1" w:after="100" w:afterAutospacing="1" w:line="70" w:lineRule="atLeast"/>
                    <w:rPr>
                      <w:rFonts w:ascii="Arial" w:hAnsi="Arial" w:cs="Arial"/>
                    </w:rPr>
                  </w:pPr>
                  <w:r w:rsidRPr="00097C68">
                    <w:rPr>
                      <w:rFonts w:ascii="Arial" w:hAnsi="Arial" w:cs="Arial"/>
                      <w:b/>
                      <w:bCs/>
                      <w:color w:val="FFFFFF"/>
                    </w:rPr>
                    <w:t>Key Performance Results</w:t>
                  </w:r>
                </w:p>
              </w:tc>
              <w:tc>
                <w:tcPr>
                  <w:tcW w:w="7371" w:type="dxa"/>
                  <w:tcBorders>
                    <w:top w:val="nil"/>
                    <w:left w:val="nil"/>
                    <w:bottom w:val="single" w:sz="8" w:space="0" w:color="auto"/>
                    <w:right w:val="double" w:sz="4" w:space="0" w:color="auto"/>
                  </w:tcBorders>
                  <w:shd w:val="clear" w:color="auto" w:fill="auto"/>
                  <w:tcMar>
                    <w:top w:w="0" w:type="dxa"/>
                    <w:left w:w="108" w:type="dxa"/>
                    <w:bottom w:w="0" w:type="dxa"/>
                    <w:right w:w="108" w:type="dxa"/>
                  </w:tcMar>
                </w:tcPr>
                <w:p w14:paraId="335F1A41" w14:textId="43F471D7" w:rsidR="00FE0F0F" w:rsidRPr="0003497E" w:rsidRDefault="005B5437" w:rsidP="00D1059A">
                  <w:pPr>
                    <w:numPr>
                      <w:ilvl w:val="0"/>
                      <w:numId w:val="1"/>
                    </w:numPr>
                    <w:rPr>
                      <w:rFonts w:ascii="Arial" w:hAnsi="Arial" w:cs="Arial"/>
                    </w:rPr>
                  </w:pPr>
                  <w:r>
                    <w:rPr>
                      <w:rFonts w:ascii="Arial" w:hAnsi="Arial" w:cs="Arial"/>
                    </w:rPr>
                    <w:t>By 202</w:t>
                  </w:r>
                  <w:r w:rsidR="00FE0F0F" w:rsidRPr="0003497E">
                    <w:rPr>
                      <w:rFonts w:ascii="Arial" w:hAnsi="Arial" w:cs="Arial"/>
                    </w:rPr>
                    <w:t xml:space="preserve">0 80% of our beaches will have blue flag status </w:t>
                  </w:r>
                </w:p>
                <w:p w14:paraId="335F1A42" w14:textId="3995F87E" w:rsidR="00FE0F0F" w:rsidRPr="0003497E" w:rsidRDefault="005B5437" w:rsidP="00D1059A">
                  <w:pPr>
                    <w:numPr>
                      <w:ilvl w:val="0"/>
                      <w:numId w:val="1"/>
                    </w:numPr>
                    <w:spacing w:line="70" w:lineRule="atLeast"/>
                    <w:rPr>
                      <w:rFonts w:ascii="Arial" w:hAnsi="Arial" w:cs="Arial"/>
                    </w:rPr>
                  </w:pPr>
                  <w:r>
                    <w:rPr>
                      <w:rFonts w:ascii="Arial" w:hAnsi="Arial" w:cs="Arial"/>
                    </w:rPr>
                    <w:t>By 202</w:t>
                  </w:r>
                  <w:r w:rsidR="00FE0F0F" w:rsidRPr="0003497E">
                    <w:rPr>
                      <w:rFonts w:ascii="Arial" w:hAnsi="Arial" w:cs="Arial"/>
                    </w:rPr>
                    <w:t>0 89% of our co</w:t>
                  </w:r>
                  <w:r w:rsidR="0003497E" w:rsidRPr="0003497E">
                    <w:rPr>
                      <w:rFonts w:ascii="Arial" w:hAnsi="Arial" w:cs="Arial"/>
                    </w:rPr>
                    <w:t>a</w:t>
                  </w:r>
                  <w:r w:rsidR="00FE0F0F" w:rsidRPr="0003497E">
                    <w:rPr>
                      <w:rFonts w:ascii="Arial" w:hAnsi="Arial" w:cs="Arial"/>
                    </w:rPr>
                    <w:t xml:space="preserve">stal waters will be PFC free </w:t>
                  </w:r>
                </w:p>
              </w:tc>
            </w:tr>
          </w:tbl>
          <w:p w14:paraId="335F1A44" w14:textId="77777777" w:rsidR="00FE0F0F" w:rsidRPr="00097C68" w:rsidRDefault="00FE0F0F" w:rsidP="00FE0F0F">
            <w:pPr>
              <w:jc w:val="center"/>
              <w:rPr>
                <w:rFonts w:ascii="Arial" w:hAnsi="Arial" w:cs="Arial"/>
                <w:vanish/>
              </w:rPr>
            </w:pPr>
          </w:p>
          <w:tbl>
            <w:tblPr>
              <w:tblW w:w="10050" w:type="dxa"/>
              <w:tblCellMar>
                <w:left w:w="0" w:type="dxa"/>
                <w:right w:w="0" w:type="dxa"/>
              </w:tblCellMar>
              <w:tblLook w:val="0000" w:firstRow="0" w:lastRow="0" w:firstColumn="0" w:lastColumn="0" w:noHBand="0" w:noVBand="0"/>
            </w:tblPr>
            <w:tblGrid>
              <w:gridCol w:w="1264"/>
              <w:gridCol w:w="7085"/>
              <w:gridCol w:w="1701"/>
            </w:tblGrid>
            <w:tr w:rsidR="00FE0F0F" w:rsidRPr="00097C68" w14:paraId="335F1A48" w14:textId="77777777" w:rsidTr="00AC7068">
              <w:trPr>
                <w:trHeight w:val="643"/>
              </w:trPr>
              <w:tc>
                <w:tcPr>
                  <w:tcW w:w="1264" w:type="dxa"/>
                  <w:tcBorders>
                    <w:top w:val="nil"/>
                    <w:left w:val="double" w:sz="4" w:space="0" w:color="auto"/>
                    <w:bottom w:val="single" w:sz="8" w:space="0" w:color="auto"/>
                    <w:right w:val="single" w:sz="4" w:space="0" w:color="auto"/>
                  </w:tcBorders>
                  <w:shd w:val="clear" w:color="auto" w:fill="8064A2" w:themeFill="accent4"/>
                  <w:tcMar>
                    <w:top w:w="0" w:type="dxa"/>
                    <w:left w:w="108" w:type="dxa"/>
                    <w:bottom w:w="0" w:type="dxa"/>
                    <w:right w:w="108" w:type="dxa"/>
                  </w:tcMar>
                  <w:vAlign w:val="center"/>
                </w:tcPr>
                <w:p w14:paraId="335F1A45" w14:textId="77777777" w:rsidR="00FE0F0F" w:rsidRPr="00097C68" w:rsidRDefault="00FE0F0F" w:rsidP="00FE0F0F">
                  <w:pPr>
                    <w:spacing w:before="100" w:beforeAutospacing="1" w:after="100" w:afterAutospacing="1"/>
                    <w:rPr>
                      <w:rFonts w:ascii="Arial" w:hAnsi="Arial" w:cs="Arial"/>
                    </w:rPr>
                  </w:pPr>
                  <w:r w:rsidRPr="00097C68">
                    <w:rPr>
                      <w:rFonts w:ascii="Arial" w:hAnsi="Arial" w:cs="Arial"/>
                      <w:b/>
                      <w:bCs/>
                      <w:color w:val="FFFFFF"/>
                    </w:rPr>
                    <w:t> </w:t>
                  </w:r>
                  <w:r>
                    <w:rPr>
                      <w:rFonts w:ascii="Arial" w:hAnsi="Arial" w:cs="Arial"/>
                      <w:b/>
                      <w:bCs/>
                      <w:color w:val="FFFFFF"/>
                    </w:rPr>
                    <w:t>Lead Officer</w:t>
                  </w:r>
                </w:p>
              </w:tc>
              <w:tc>
                <w:tcPr>
                  <w:tcW w:w="7085" w:type="dxa"/>
                  <w:tcBorders>
                    <w:top w:val="nil"/>
                    <w:left w:val="single" w:sz="4" w:space="0" w:color="auto"/>
                    <w:bottom w:val="single" w:sz="8" w:space="0" w:color="auto"/>
                    <w:right w:val="single" w:sz="4" w:space="0" w:color="auto"/>
                  </w:tcBorders>
                  <w:shd w:val="clear" w:color="auto" w:fill="8064A2" w:themeFill="accent4"/>
                  <w:vAlign w:val="center"/>
                </w:tcPr>
                <w:p w14:paraId="335F1A46" w14:textId="77777777" w:rsidR="00FE0F0F" w:rsidRPr="00097C68" w:rsidRDefault="00FE0F0F" w:rsidP="00AC7068">
                  <w:pPr>
                    <w:spacing w:before="100" w:beforeAutospacing="1" w:after="100" w:afterAutospacing="1"/>
                    <w:rPr>
                      <w:rFonts w:ascii="Arial" w:hAnsi="Arial" w:cs="Arial"/>
                    </w:rPr>
                  </w:pPr>
                  <w:r w:rsidRPr="00097C68">
                    <w:rPr>
                      <w:rFonts w:ascii="Arial" w:hAnsi="Arial" w:cs="Arial"/>
                      <w:b/>
                      <w:bCs/>
                      <w:color w:val="FFFFFF"/>
                    </w:rPr>
                    <w:t>Enabling actions </w:t>
                  </w:r>
                </w:p>
              </w:tc>
              <w:tc>
                <w:tcPr>
                  <w:tcW w:w="1701" w:type="dxa"/>
                  <w:tcBorders>
                    <w:top w:val="nil"/>
                    <w:left w:val="single" w:sz="4" w:space="0" w:color="auto"/>
                    <w:bottom w:val="single" w:sz="8" w:space="0" w:color="auto"/>
                    <w:right w:val="double" w:sz="4" w:space="0" w:color="auto"/>
                  </w:tcBorders>
                  <w:shd w:val="clear" w:color="auto" w:fill="8064A2" w:themeFill="accent4"/>
                  <w:tcMar>
                    <w:top w:w="0" w:type="dxa"/>
                    <w:left w:w="108" w:type="dxa"/>
                    <w:bottom w:w="0" w:type="dxa"/>
                    <w:right w:w="108" w:type="dxa"/>
                  </w:tcMar>
                  <w:vAlign w:val="center"/>
                </w:tcPr>
                <w:p w14:paraId="335F1A47" w14:textId="77777777" w:rsidR="00FE0F0F" w:rsidRPr="00097C68" w:rsidRDefault="00FE0F0F" w:rsidP="00FE0F0F">
                  <w:pPr>
                    <w:spacing w:before="100" w:beforeAutospacing="1" w:after="100" w:afterAutospacing="1"/>
                    <w:rPr>
                      <w:rFonts w:ascii="Arial" w:hAnsi="Arial" w:cs="Arial"/>
                    </w:rPr>
                  </w:pPr>
                  <w:r>
                    <w:rPr>
                      <w:rFonts w:ascii="Arial" w:hAnsi="Arial" w:cs="Arial"/>
                      <w:b/>
                      <w:bCs/>
                      <w:color w:val="FFFFFF"/>
                    </w:rPr>
                    <w:t>Completion</w:t>
                  </w:r>
                  <w:r w:rsidRPr="00097C68">
                    <w:rPr>
                      <w:rFonts w:ascii="Arial" w:hAnsi="Arial" w:cs="Arial"/>
                      <w:b/>
                      <w:bCs/>
                      <w:color w:val="FFFFFF"/>
                    </w:rPr>
                    <w:t xml:space="preserve"> Date</w:t>
                  </w:r>
                </w:p>
              </w:tc>
            </w:tr>
            <w:tr w:rsidR="00FE0F0F" w:rsidRPr="00097C68" w14:paraId="335F1A4C" w14:textId="77777777" w:rsidTr="00FE0F0F">
              <w:trPr>
                <w:trHeight w:val="227"/>
              </w:trPr>
              <w:tc>
                <w:tcPr>
                  <w:tcW w:w="1261"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tcPr>
                <w:p w14:paraId="335F1A49"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CCO</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5F1A4A"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 xml:space="preserve">Complete audit of beaches  </w:t>
                  </w:r>
                </w:p>
              </w:tc>
              <w:tc>
                <w:tcPr>
                  <w:tcW w:w="1701" w:type="dxa"/>
                  <w:tcBorders>
                    <w:top w:val="nil"/>
                    <w:left w:val="nil"/>
                    <w:bottom w:val="single" w:sz="8" w:space="0" w:color="auto"/>
                    <w:right w:val="double" w:sz="4" w:space="0" w:color="auto"/>
                  </w:tcBorders>
                  <w:shd w:val="clear" w:color="auto" w:fill="auto"/>
                  <w:tcMar>
                    <w:top w:w="0" w:type="dxa"/>
                    <w:left w:w="108" w:type="dxa"/>
                    <w:bottom w:w="0" w:type="dxa"/>
                    <w:right w:w="108" w:type="dxa"/>
                  </w:tcMar>
                </w:tcPr>
                <w:p w14:paraId="335F1A4B" w14:textId="1C835343" w:rsidR="00FE0F0F" w:rsidRPr="0003497E" w:rsidRDefault="005B5437" w:rsidP="00FE0F0F">
                  <w:pPr>
                    <w:spacing w:before="100" w:beforeAutospacing="1" w:after="100" w:afterAutospacing="1"/>
                    <w:rPr>
                      <w:rFonts w:ascii="Arial" w:hAnsi="Arial" w:cs="Arial"/>
                    </w:rPr>
                  </w:pPr>
                  <w:r>
                    <w:rPr>
                      <w:rFonts w:ascii="Arial" w:hAnsi="Arial" w:cs="Arial"/>
                    </w:rPr>
                    <w:t>31/10/19</w:t>
                  </w:r>
                </w:p>
              </w:tc>
            </w:tr>
            <w:tr w:rsidR="00FE0F0F" w:rsidRPr="00097C68" w14:paraId="335F1A50" w14:textId="77777777" w:rsidTr="00FE0F0F">
              <w:trPr>
                <w:trHeight w:val="247"/>
              </w:trPr>
              <w:tc>
                <w:tcPr>
                  <w:tcW w:w="1261"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tcPr>
                <w:p w14:paraId="335F1A4D"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CCO</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5F1A4E"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 xml:space="preserve">Programme filtration installation </w:t>
                  </w:r>
                </w:p>
              </w:tc>
              <w:tc>
                <w:tcPr>
                  <w:tcW w:w="1701" w:type="dxa"/>
                  <w:tcBorders>
                    <w:top w:val="nil"/>
                    <w:left w:val="nil"/>
                    <w:bottom w:val="single" w:sz="8" w:space="0" w:color="auto"/>
                    <w:right w:val="double" w:sz="4" w:space="0" w:color="auto"/>
                  </w:tcBorders>
                  <w:shd w:val="clear" w:color="auto" w:fill="auto"/>
                  <w:tcMar>
                    <w:top w:w="0" w:type="dxa"/>
                    <w:left w:w="108" w:type="dxa"/>
                    <w:bottom w:w="0" w:type="dxa"/>
                    <w:right w:w="108" w:type="dxa"/>
                  </w:tcMar>
                </w:tcPr>
                <w:p w14:paraId="335F1A4F" w14:textId="7BF1DF09" w:rsidR="00FE0F0F" w:rsidRPr="0003497E" w:rsidRDefault="005B5437" w:rsidP="00FE0F0F">
                  <w:pPr>
                    <w:spacing w:before="100" w:beforeAutospacing="1" w:after="100" w:afterAutospacing="1"/>
                    <w:rPr>
                      <w:rFonts w:ascii="Arial" w:hAnsi="Arial" w:cs="Arial"/>
                    </w:rPr>
                  </w:pPr>
                  <w:r>
                    <w:rPr>
                      <w:rFonts w:ascii="Arial" w:hAnsi="Arial" w:cs="Arial"/>
                    </w:rPr>
                    <w:t>30/11/19</w:t>
                  </w:r>
                </w:p>
              </w:tc>
            </w:tr>
            <w:tr w:rsidR="00FE0F0F" w:rsidRPr="00097C68" w14:paraId="335F1A54" w14:textId="77777777" w:rsidTr="00FE0F0F">
              <w:trPr>
                <w:trHeight w:val="227"/>
              </w:trPr>
              <w:tc>
                <w:tcPr>
                  <w:tcW w:w="1261" w:type="dxa"/>
                  <w:tcBorders>
                    <w:top w:val="nil"/>
                    <w:left w:val="double" w:sz="4" w:space="0" w:color="auto"/>
                    <w:bottom w:val="single" w:sz="8" w:space="0" w:color="auto"/>
                    <w:right w:val="single" w:sz="8" w:space="0" w:color="auto"/>
                  </w:tcBorders>
                  <w:shd w:val="clear" w:color="auto" w:fill="auto"/>
                  <w:tcMar>
                    <w:top w:w="0" w:type="dxa"/>
                    <w:left w:w="108" w:type="dxa"/>
                    <w:bottom w:w="0" w:type="dxa"/>
                    <w:right w:w="108" w:type="dxa"/>
                  </w:tcMar>
                </w:tcPr>
                <w:p w14:paraId="335F1A51"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CCO</w:t>
                  </w:r>
                </w:p>
              </w:tc>
              <w:tc>
                <w:tcPr>
                  <w:tcW w:w="708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5F1A52"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 xml:space="preserve">Mid Programme Review  </w:t>
                  </w:r>
                </w:p>
              </w:tc>
              <w:tc>
                <w:tcPr>
                  <w:tcW w:w="1701" w:type="dxa"/>
                  <w:tcBorders>
                    <w:top w:val="nil"/>
                    <w:left w:val="nil"/>
                    <w:bottom w:val="single" w:sz="8" w:space="0" w:color="auto"/>
                    <w:right w:val="double" w:sz="4" w:space="0" w:color="auto"/>
                  </w:tcBorders>
                  <w:shd w:val="clear" w:color="auto" w:fill="auto"/>
                  <w:tcMar>
                    <w:top w:w="0" w:type="dxa"/>
                    <w:left w:w="108" w:type="dxa"/>
                    <w:bottom w:w="0" w:type="dxa"/>
                    <w:right w:w="108" w:type="dxa"/>
                  </w:tcMar>
                </w:tcPr>
                <w:p w14:paraId="335F1A53" w14:textId="153F9E07" w:rsidR="00FE0F0F" w:rsidRPr="0003497E" w:rsidRDefault="005B5437" w:rsidP="00FE0F0F">
                  <w:pPr>
                    <w:spacing w:before="100" w:beforeAutospacing="1" w:after="100" w:afterAutospacing="1"/>
                    <w:rPr>
                      <w:rFonts w:ascii="Arial" w:hAnsi="Arial" w:cs="Arial"/>
                    </w:rPr>
                  </w:pPr>
                  <w:r>
                    <w:rPr>
                      <w:rFonts w:ascii="Arial" w:hAnsi="Arial" w:cs="Arial"/>
                    </w:rPr>
                    <w:t>31/08/19</w:t>
                  </w:r>
                </w:p>
              </w:tc>
            </w:tr>
            <w:tr w:rsidR="00FE0F0F" w:rsidRPr="00097C68" w14:paraId="335F1A58" w14:textId="77777777" w:rsidTr="00FE0F0F">
              <w:trPr>
                <w:trHeight w:val="247"/>
              </w:trPr>
              <w:tc>
                <w:tcPr>
                  <w:tcW w:w="1261" w:type="dxa"/>
                  <w:tcBorders>
                    <w:top w:val="nil"/>
                    <w:left w:val="double" w:sz="4" w:space="0" w:color="auto"/>
                    <w:bottom w:val="double" w:sz="4" w:space="0" w:color="auto"/>
                    <w:right w:val="single" w:sz="8" w:space="0" w:color="auto"/>
                  </w:tcBorders>
                  <w:shd w:val="clear" w:color="auto" w:fill="auto"/>
                  <w:tcMar>
                    <w:top w:w="0" w:type="dxa"/>
                    <w:left w:w="108" w:type="dxa"/>
                    <w:bottom w:w="0" w:type="dxa"/>
                    <w:right w:w="108" w:type="dxa"/>
                  </w:tcMar>
                </w:tcPr>
                <w:p w14:paraId="335F1A55"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CCO</w:t>
                  </w:r>
                </w:p>
              </w:tc>
              <w:tc>
                <w:tcPr>
                  <w:tcW w:w="7088" w:type="dxa"/>
                  <w:tcBorders>
                    <w:top w:val="nil"/>
                    <w:left w:val="nil"/>
                    <w:bottom w:val="double" w:sz="4" w:space="0" w:color="auto"/>
                    <w:right w:val="single" w:sz="8" w:space="0" w:color="auto"/>
                  </w:tcBorders>
                  <w:shd w:val="clear" w:color="auto" w:fill="auto"/>
                  <w:tcMar>
                    <w:top w:w="0" w:type="dxa"/>
                    <w:left w:w="108" w:type="dxa"/>
                    <w:bottom w:w="0" w:type="dxa"/>
                    <w:right w:w="108" w:type="dxa"/>
                  </w:tcMar>
                </w:tcPr>
                <w:p w14:paraId="335F1A56"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rPr>
                    <w:t xml:space="preserve">Completion </w:t>
                  </w:r>
                </w:p>
              </w:tc>
              <w:tc>
                <w:tcPr>
                  <w:tcW w:w="1701" w:type="dxa"/>
                  <w:tcBorders>
                    <w:top w:val="nil"/>
                    <w:left w:val="nil"/>
                    <w:bottom w:val="double" w:sz="4" w:space="0" w:color="auto"/>
                    <w:right w:val="double" w:sz="4" w:space="0" w:color="auto"/>
                  </w:tcBorders>
                  <w:shd w:val="clear" w:color="auto" w:fill="auto"/>
                  <w:tcMar>
                    <w:top w:w="0" w:type="dxa"/>
                    <w:left w:w="108" w:type="dxa"/>
                    <w:bottom w:w="0" w:type="dxa"/>
                    <w:right w:w="108" w:type="dxa"/>
                  </w:tcMar>
                </w:tcPr>
                <w:p w14:paraId="335F1A57" w14:textId="2FB8FE75" w:rsidR="00FE0F0F" w:rsidRPr="0003497E" w:rsidRDefault="005B5437" w:rsidP="00FE0F0F">
                  <w:pPr>
                    <w:spacing w:before="100" w:beforeAutospacing="1" w:after="100" w:afterAutospacing="1"/>
                    <w:rPr>
                      <w:rFonts w:ascii="Arial" w:hAnsi="Arial" w:cs="Arial"/>
                    </w:rPr>
                  </w:pPr>
                  <w:r>
                    <w:rPr>
                      <w:rFonts w:ascii="Arial" w:hAnsi="Arial" w:cs="Arial"/>
                    </w:rPr>
                    <w:t>31/05/19</w:t>
                  </w:r>
                </w:p>
              </w:tc>
            </w:tr>
          </w:tbl>
          <w:p w14:paraId="335F1A59" w14:textId="77777777" w:rsidR="00FE0F0F" w:rsidRPr="00097C68" w:rsidRDefault="00FE0F0F" w:rsidP="00FE0F0F">
            <w:pPr>
              <w:jc w:val="center"/>
              <w:rPr>
                <w:rFonts w:ascii="Arial" w:hAnsi="Arial" w:cs="Arial"/>
              </w:rPr>
            </w:pPr>
          </w:p>
        </w:tc>
      </w:tr>
    </w:tbl>
    <w:p w14:paraId="335F1A5B" w14:textId="77777777" w:rsidR="00FE0F0F" w:rsidRDefault="00FE0F0F" w:rsidP="00FE0F0F">
      <w:pPr>
        <w:jc w:val="both"/>
        <w:rPr>
          <w:rFonts w:ascii="Arial" w:hAnsi="Arial" w:cs="Arial"/>
          <w:b/>
        </w:rPr>
      </w:pPr>
      <w:bookmarkStart w:id="1" w:name="A"/>
    </w:p>
    <w:p w14:paraId="335F1A5C" w14:textId="77777777" w:rsidR="00FE0F0F" w:rsidRDefault="00FE0F0F" w:rsidP="00FE0F0F">
      <w:pPr>
        <w:jc w:val="both"/>
        <w:rPr>
          <w:rFonts w:ascii="Arial" w:hAnsi="Arial" w:cs="Arial"/>
          <w:b/>
          <w:bCs/>
        </w:rPr>
      </w:pPr>
    </w:p>
    <w:tbl>
      <w:tblPr>
        <w:tblW w:w="5095"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000" w:firstRow="0" w:lastRow="0" w:firstColumn="0" w:lastColumn="0" w:noHBand="0" w:noVBand="0"/>
      </w:tblPr>
      <w:tblGrid>
        <w:gridCol w:w="10052"/>
      </w:tblGrid>
      <w:tr w:rsidR="00FE0F0F" w:rsidRPr="00097C68" w14:paraId="335F1A78" w14:textId="77777777" w:rsidTr="00FE0F0F">
        <w:trPr>
          <w:trHeight w:val="255"/>
        </w:trPr>
        <w:tc>
          <w:tcPr>
            <w:tcW w:w="5000" w:type="pct"/>
            <w:tcBorders>
              <w:top w:val="nil"/>
              <w:left w:val="nil"/>
              <w:bottom w:val="nil"/>
              <w:right w:val="nil"/>
            </w:tcBorders>
            <w:shd w:val="clear" w:color="auto" w:fill="auto"/>
            <w:vAlign w:val="center"/>
          </w:tcPr>
          <w:tbl>
            <w:tblPr>
              <w:tblW w:w="9825" w:type="dxa"/>
              <w:jc w:val="center"/>
              <w:tblCellMar>
                <w:left w:w="0" w:type="dxa"/>
                <w:right w:w="0" w:type="dxa"/>
              </w:tblCellMar>
              <w:tblLook w:val="0000" w:firstRow="0" w:lastRow="0" w:firstColumn="0" w:lastColumn="0" w:noHBand="0" w:noVBand="0"/>
            </w:tblPr>
            <w:tblGrid>
              <w:gridCol w:w="1750"/>
              <w:gridCol w:w="8075"/>
            </w:tblGrid>
            <w:tr w:rsidR="00FE0F0F" w:rsidRPr="00097C68" w14:paraId="335F1A5F" w14:textId="77777777" w:rsidTr="00C23DF5">
              <w:trPr>
                <w:tblHeader/>
                <w:jc w:val="center"/>
              </w:trPr>
              <w:tc>
                <w:tcPr>
                  <w:tcW w:w="1730" w:type="dxa"/>
                  <w:tcBorders>
                    <w:top w:val="single" w:sz="8" w:space="0" w:color="333399"/>
                    <w:left w:val="single" w:sz="8" w:space="0" w:color="333399"/>
                    <w:bottom w:val="single" w:sz="8" w:space="0" w:color="333399"/>
                    <w:right w:val="single" w:sz="8" w:space="0" w:color="333399"/>
                  </w:tcBorders>
                  <w:shd w:val="clear" w:color="auto" w:fill="8064A2" w:themeFill="accent4"/>
                  <w:tcMar>
                    <w:top w:w="0" w:type="dxa"/>
                    <w:left w:w="108" w:type="dxa"/>
                    <w:bottom w:w="0" w:type="dxa"/>
                    <w:right w:w="108" w:type="dxa"/>
                  </w:tcMar>
                </w:tcPr>
                <w:bookmarkEnd w:id="1"/>
                <w:p w14:paraId="335F1A5D" w14:textId="77777777" w:rsidR="00FE0F0F" w:rsidRPr="00097C68" w:rsidRDefault="00FE0F0F" w:rsidP="00FE0F0F">
                  <w:pPr>
                    <w:spacing w:before="100" w:beforeAutospacing="1" w:after="100" w:afterAutospacing="1"/>
                    <w:rPr>
                      <w:rFonts w:ascii="Arial" w:hAnsi="Arial" w:cs="Arial"/>
                    </w:rPr>
                  </w:pPr>
                  <w:r w:rsidRPr="00097C68">
                    <w:rPr>
                      <w:rFonts w:ascii="Arial" w:hAnsi="Arial" w:cs="Arial"/>
                      <w:b/>
                      <w:bCs/>
                      <w:color w:val="FFFFFF"/>
                    </w:rPr>
                    <w:t>Section</w:t>
                  </w:r>
                </w:p>
              </w:tc>
              <w:tc>
                <w:tcPr>
                  <w:tcW w:w="8095" w:type="dxa"/>
                  <w:tcBorders>
                    <w:top w:val="single" w:sz="8" w:space="0" w:color="333399"/>
                    <w:left w:val="nil"/>
                    <w:bottom w:val="single" w:sz="8" w:space="0" w:color="333399"/>
                    <w:right w:val="single" w:sz="8" w:space="0" w:color="333399"/>
                  </w:tcBorders>
                  <w:shd w:val="clear" w:color="auto" w:fill="8064A2" w:themeFill="accent4"/>
                  <w:tcMar>
                    <w:top w:w="0" w:type="dxa"/>
                    <w:left w:w="108" w:type="dxa"/>
                    <w:bottom w:w="0" w:type="dxa"/>
                    <w:right w:w="108" w:type="dxa"/>
                  </w:tcMar>
                </w:tcPr>
                <w:p w14:paraId="335F1A5E" w14:textId="77777777" w:rsidR="00FE0F0F" w:rsidRPr="00097C68" w:rsidRDefault="00FE0F0F" w:rsidP="00C7562C">
                  <w:pPr>
                    <w:spacing w:before="100" w:beforeAutospacing="1" w:after="100" w:afterAutospacing="1"/>
                    <w:rPr>
                      <w:rFonts w:ascii="Arial" w:hAnsi="Arial" w:cs="Arial"/>
                    </w:rPr>
                  </w:pPr>
                  <w:r w:rsidRPr="00097C68">
                    <w:rPr>
                      <w:rFonts w:ascii="Arial" w:hAnsi="Arial" w:cs="Arial"/>
                      <w:b/>
                      <w:bCs/>
                      <w:color w:val="FFFFFF"/>
                    </w:rPr>
                    <w:t>Guidance  </w:t>
                  </w:r>
                </w:p>
              </w:tc>
            </w:tr>
            <w:tr w:rsidR="00FE0F0F" w:rsidRPr="00097C68" w14:paraId="335F1A63" w14:textId="77777777" w:rsidTr="00C23DF5">
              <w:trPr>
                <w:jc w:val="center"/>
              </w:trPr>
              <w:tc>
                <w:tcPr>
                  <w:tcW w:w="1730" w:type="dxa"/>
                  <w:tcBorders>
                    <w:top w:val="nil"/>
                    <w:left w:val="single" w:sz="8" w:space="0" w:color="333399"/>
                    <w:bottom w:val="single" w:sz="4" w:space="0" w:color="auto"/>
                    <w:right w:val="single" w:sz="8" w:space="0" w:color="333399"/>
                  </w:tcBorders>
                  <w:shd w:val="clear" w:color="auto" w:fill="auto"/>
                  <w:tcMar>
                    <w:top w:w="0" w:type="dxa"/>
                    <w:left w:w="108" w:type="dxa"/>
                    <w:bottom w:w="0" w:type="dxa"/>
                    <w:right w:w="108" w:type="dxa"/>
                  </w:tcMar>
                </w:tcPr>
                <w:p w14:paraId="335F1A60"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b/>
                      <w:bCs/>
                    </w:rPr>
                    <w:t>Service ID</w:t>
                  </w:r>
                </w:p>
              </w:tc>
              <w:tc>
                <w:tcPr>
                  <w:tcW w:w="8095" w:type="dxa"/>
                  <w:tcBorders>
                    <w:top w:val="nil"/>
                    <w:left w:val="nil"/>
                    <w:bottom w:val="single" w:sz="4" w:space="0" w:color="auto"/>
                    <w:right w:val="single" w:sz="8" w:space="0" w:color="333399"/>
                  </w:tcBorders>
                  <w:shd w:val="clear" w:color="auto" w:fill="auto"/>
                  <w:tcMar>
                    <w:top w:w="0" w:type="dxa"/>
                    <w:left w:w="108" w:type="dxa"/>
                    <w:bottom w:w="0" w:type="dxa"/>
                    <w:right w:w="108" w:type="dxa"/>
                  </w:tcMar>
                </w:tcPr>
                <w:p w14:paraId="335F1A61" w14:textId="77777777" w:rsidR="0003497E" w:rsidRDefault="0003497E" w:rsidP="0003497E">
                  <w:pPr>
                    <w:rPr>
                      <w:rFonts w:ascii="Arial" w:hAnsi="Arial" w:cs="Arial"/>
                    </w:rPr>
                  </w:pPr>
                  <w:r>
                    <w:rPr>
                      <w:rFonts w:ascii="Arial" w:hAnsi="Arial" w:cs="Arial"/>
                    </w:rPr>
                    <w:t>Sections should be ordered</w:t>
                  </w:r>
                  <w:r w:rsidR="00FE0F0F" w:rsidRPr="0003497E">
                    <w:rPr>
                      <w:rFonts w:ascii="Arial" w:hAnsi="Arial" w:cs="Arial"/>
                    </w:rPr>
                    <w:t xml:space="preserve"> sequentially.</w:t>
                  </w:r>
                  <w:r w:rsidR="00C7562C">
                    <w:rPr>
                      <w:rFonts w:ascii="Arial" w:hAnsi="Arial" w:cs="Arial"/>
                    </w:rPr>
                    <w:t xml:space="preserve"> Commitments/ priorities from the same team or function should be given the same first number.</w:t>
                  </w:r>
                </w:p>
                <w:p w14:paraId="335F1A62" w14:textId="77777777" w:rsidR="0003497E" w:rsidRPr="0003497E" w:rsidRDefault="0003497E" w:rsidP="0003497E">
                  <w:pPr>
                    <w:rPr>
                      <w:rFonts w:ascii="Arial" w:hAnsi="Arial" w:cs="Arial"/>
                    </w:rPr>
                  </w:pPr>
                </w:p>
              </w:tc>
            </w:tr>
            <w:tr w:rsidR="00FE0F0F" w:rsidRPr="00097C68" w14:paraId="335F1A69" w14:textId="77777777" w:rsidTr="00C23DF5">
              <w:trPr>
                <w:jc w:val="center"/>
              </w:trPr>
              <w:tc>
                <w:tcPr>
                  <w:tcW w:w="17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F1A64" w14:textId="77777777" w:rsidR="00FE0F0F" w:rsidRPr="0003497E" w:rsidRDefault="0003497E" w:rsidP="00FE0F0F">
                  <w:pPr>
                    <w:spacing w:before="100" w:beforeAutospacing="1" w:after="100" w:afterAutospacing="1"/>
                    <w:rPr>
                      <w:rFonts w:ascii="Arial" w:hAnsi="Arial" w:cs="Arial"/>
                    </w:rPr>
                  </w:pPr>
                  <w:r>
                    <w:rPr>
                      <w:rFonts w:ascii="Arial" w:hAnsi="Arial" w:cs="Arial"/>
                      <w:b/>
                      <w:bCs/>
                    </w:rPr>
                    <w:t xml:space="preserve">Service </w:t>
                  </w:r>
                  <w:r w:rsidR="00FE0F0F" w:rsidRPr="0003497E">
                    <w:rPr>
                      <w:rFonts w:ascii="Arial" w:hAnsi="Arial" w:cs="Arial"/>
                      <w:b/>
                      <w:bCs/>
                    </w:rPr>
                    <w:t>Commitment</w:t>
                  </w:r>
                  <w:r>
                    <w:rPr>
                      <w:rFonts w:ascii="Arial" w:hAnsi="Arial" w:cs="Arial"/>
                      <w:b/>
                      <w:bCs/>
                    </w:rPr>
                    <w:t>/ Priority</w:t>
                  </w:r>
                </w:p>
              </w:tc>
              <w:tc>
                <w:tcPr>
                  <w:tcW w:w="8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5F1A65" w14:textId="77777777" w:rsidR="00FE0F0F" w:rsidRPr="0003497E" w:rsidRDefault="00FE0F0F" w:rsidP="00FE0F0F">
                  <w:pPr>
                    <w:rPr>
                      <w:rFonts w:ascii="Arial" w:hAnsi="Arial" w:cs="Arial"/>
                    </w:rPr>
                  </w:pPr>
                  <w:r w:rsidRPr="0003497E">
                    <w:rPr>
                      <w:rFonts w:ascii="Arial" w:hAnsi="Arial" w:cs="Arial"/>
                    </w:rPr>
                    <w:t xml:space="preserve">These should be </w:t>
                  </w:r>
                  <w:r w:rsidRPr="0003497E">
                    <w:rPr>
                      <w:rFonts w:ascii="Arial" w:hAnsi="Arial" w:cs="Arial"/>
                      <w:b/>
                      <w:bCs/>
                    </w:rPr>
                    <w:t>Specific, Measurable, Achievable, Resourced and Time Bound (SMART).</w:t>
                  </w:r>
                  <w:r w:rsidRPr="0003497E">
                    <w:rPr>
                      <w:rFonts w:ascii="Arial" w:hAnsi="Arial" w:cs="Arial"/>
                    </w:rPr>
                    <w:t>  In terms of getting the right level it is useful to think in terms of the objective as being one that would typically have the following attributes:</w:t>
                  </w:r>
                  <w:r w:rsidRPr="0003497E">
                    <w:rPr>
                      <w:rFonts w:ascii="Arial" w:hAnsi="Arial" w:cs="Arial"/>
                      <w:b/>
                      <w:bCs/>
                    </w:rPr>
                    <w:t xml:space="preserve"> </w:t>
                  </w:r>
                </w:p>
                <w:p w14:paraId="335F1A66" w14:textId="52E83473" w:rsidR="00FE0F0F" w:rsidRPr="0003497E" w:rsidRDefault="00FE0F0F" w:rsidP="00D1059A">
                  <w:pPr>
                    <w:numPr>
                      <w:ilvl w:val="0"/>
                      <w:numId w:val="2"/>
                    </w:numPr>
                    <w:rPr>
                      <w:rFonts w:ascii="Arial" w:hAnsi="Arial" w:cs="Arial"/>
                    </w:rPr>
                  </w:pPr>
                  <w:r w:rsidRPr="0003497E">
                    <w:rPr>
                      <w:rFonts w:ascii="Arial" w:hAnsi="Arial" w:cs="Arial"/>
                    </w:rPr>
                    <w:t xml:space="preserve">a number of delivery actions can easily be identified for it which would merit active </w:t>
                  </w:r>
                  <w:r w:rsidR="009E3069">
                    <w:rPr>
                      <w:rFonts w:ascii="Arial" w:hAnsi="Arial" w:cs="Arial"/>
                    </w:rPr>
                    <w:t>monitoring</w:t>
                  </w:r>
                  <w:r w:rsidRPr="0003497E">
                    <w:rPr>
                      <w:rFonts w:ascii="Arial" w:hAnsi="Arial" w:cs="Arial"/>
                    </w:rPr>
                    <w:t xml:space="preserve">; </w:t>
                  </w:r>
                </w:p>
                <w:p w14:paraId="335F1A67" w14:textId="77777777" w:rsidR="00FE0F0F" w:rsidRPr="0003497E" w:rsidRDefault="00FE0F0F" w:rsidP="00D1059A">
                  <w:pPr>
                    <w:numPr>
                      <w:ilvl w:val="0"/>
                      <w:numId w:val="2"/>
                    </w:numPr>
                    <w:rPr>
                      <w:rFonts w:ascii="Arial" w:hAnsi="Arial" w:cs="Arial"/>
                    </w:rPr>
                  </w:pPr>
                  <w:r w:rsidRPr="0003497E">
                    <w:rPr>
                      <w:rFonts w:ascii="Arial" w:hAnsi="Arial" w:cs="Arial"/>
                    </w:rPr>
                    <w:t xml:space="preserve">that the objective would be of significant interest to stakeholders and senior management. </w:t>
                  </w:r>
                </w:p>
                <w:p w14:paraId="335F1A68" w14:textId="77777777" w:rsidR="0003497E" w:rsidRPr="0003497E" w:rsidRDefault="0003497E" w:rsidP="0003497E">
                  <w:pPr>
                    <w:ind w:left="360"/>
                    <w:rPr>
                      <w:rFonts w:ascii="Arial" w:hAnsi="Arial" w:cs="Arial"/>
                    </w:rPr>
                  </w:pPr>
                </w:p>
              </w:tc>
            </w:tr>
            <w:tr w:rsidR="00FE0F0F" w:rsidRPr="00097C68" w14:paraId="335F1A6D" w14:textId="77777777" w:rsidTr="00C23DF5">
              <w:trPr>
                <w:jc w:val="center"/>
              </w:trPr>
              <w:tc>
                <w:tcPr>
                  <w:tcW w:w="1730" w:type="dxa"/>
                  <w:tcBorders>
                    <w:top w:val="nil"/>
                    <w:left w:val="single" w:sz="8" w:space="0" w:color="333399"/>
                    <w:bottom w:val="single" w:sz="4" w:space="0" w:color="auto"/>
                    <w:right w:val="single" w:sz="8" w:space="0" w:color="333399"/>
                  </w:tcBorders>
                  <w:shd w:val="clear" w:color="auto" w:fill="auto"/>
                  <w:tcMar>
                    <w:top w:w="0" w:type="dxa"/>
                    <w:left w:w="108" w:type="dxa"/>
                    <w:bottom w:w="0" w:type="dxa"/>
                    <w:right w:w="108" w:type="dxa"/>
                  </w:tcMar>
                </w:tcPr>
                <w:p w14:paraId="335F1A6A"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b/>
                      <w:bCs/>
                    </w:rPr>
                    <w:t>Lead Officer</w:t>
                  </w:r>
                </w:p>
              </w:tc>
              <w:tc>
                <w:tcPr>
                  <w:tcW w:w="8095" w:type="dxa"/>
                  <w:tcBorders>
                    <w:top w:val="nil"/>
                    <w:left w:val="nil"/>
                    <w:bottom w:val="single" w:sz="4" w:space="0" w:color="auto"/>
                    <w:right w:val="single" w:sz="8" w:space="0" w:color="333399"/>
                  </w:tcBorders>
                  <w:shd w:val="clear" w:color="auto" w:fill="auto"/>
                  <w:tcMar>
                    <w:top w:w="0" w:type="dxa"/>
                    <w:left w:w="108" w:type="dxa"/>
                    <w:bottom w:w="0" w:type="dxa"/>
                    <w:right w:w="108" w:type="dxa"/>
                  </w:tcMar>
                </w:tcPr>
                <w:p w14:paraId="335F1A6B" w14:textId="57668E1A" w:rsidR="00FE0F0F" w:rsidRPr="0003497E" w:rsidRDefault="00FE0F0F" w:rsidP="0003497E">
                  <w:pPr>
                    <w:rPr>
                      <w:rFonts w:ascii="Arial" w:hAnsi="Arial" w:cs="Arial"/>
                    </w:rPr>
                  </w:pPr>
                  <w:r w:rsidRPr="0003497E">
                    <w:rPr>
                      <w:rFonts w:ascii="Arial" w:hAnsi="Arial" w:cs="Arial"/>
                    </w:rPr>
                    <w:t>This is the strategic lead for the objective within the Service. This individual will be accountable for the objective being met and, whilst not managing in detail all the enabling actions, would be accountable for their satisfactory progress including cross-Service working. Within an operational plan the person with delegated responsibility may be entered as the owner. The post title rather than the person’s name should be specified and this would be anticipated to be at Head of Service or senior manager level.</w:t>
                  </w:r>
                </w:p>
                <w:p w14:paraId="335F1A6C" w14:textId="77777777" w:rsidR="0003497E" w:rsidRPr="0003497E" w:rsidRDefault="0003497E" w:rsidP="0003497E">
                  <w:pPr>
                    <w:rPr>
                      <w:rFonts w:ascii="Arial" w:hAnsi="Arial" w:cs="Arial"/>
                    </w:rPr>
                  </w:pPr>
                </w:p>
              </w:tc>
            </w:tr>
            <w:tr w:rsidR="00FE0F0F" w:rsidRPr="00097C68" w14:paraId="335F1A71" w14:textId="77777777" w:rsidTr="00C23DF5">
              <w:trPr>
                <w:trHeight w:val="798"/>
                <w:jc w:val="center"/>
              </w:trPr>
              <w:tc>
                <w:tcPr>
                  <w:tcW w:w="1730" w:type="dxa"/>
                  <w:tcBorders>
                    <w:top w:val="single" w:sz="4" w:space="0" w:color="auto"/>
                    <w:left w:val="single" w:sz="8" w:space="0" w:color="333399"/>
                    <w:bottom w:val="single" w:sz="8" w:space="0" w:color="333399"/>
                    <w:right w:val="single" w:sz="8" w:space="0" w:color="333399"/>
                  </w:tcBorders>
                  <w:shd w:val="clear" w:color="auto" w:fill="auto"/>
                  <w:tcMar>
                    <w:top w:w="0" w:type="dxa"/>
                    <w:left w:w="108" w:type="dxa"/>
                    <w:bottom w:w="0" w:type="dxa"/>
                    <w:right w:w="108" w:type="dxa"/>
                  </w:tcMar>
                </w:tcPr>
                <w:p w14:paraId="335F1A6E"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b/>
                      <w:bCs/>
                    </w:rPr>
                    <w:t xml:space="preserve">Key Performance Results </w:t>
                  </w:r>
                </w:p>
              </w:tc>
              <w:tc>
                <w:tcPr>
                  <w:tcW w:w="8095" w:type="dxa"/>
                  <w:tcBorders>
                    <w:top w:val="single" w:sz="4" w:space="0" w:color="auto"/>
                    <w:left w:val="nil"/>
                    <w:bottom w:val="single" w:sz="8" w:space="0" w:color="333399"/>
                    <w:right w:val="single" w:sz="8" w:space="0" w:color="333399"/>
                  </w:tcBorders>
                  <w:shd w:val="clear" w:color="auto" w:fill="auto"/>
                  <w:tcMar>
                    <w:top w:w="0" w:type="dxa"/>
                    <w:left w:w="108" w:type="dxa"/>
                    <w:bottom w:w="0" w:type="dxa"/>
                    <w:right w:w="108" w:type="dxa"/>
                  </w:tcMar>
                </w:tcPr>
                <w:p w14:paraId="335F1A6F" w14:textId="7C684C9E" w:rsidR="00C23DF5" w:rsidRDefault="0003497E" w:rsidP="00C23DF5">
                  <w:pPr>
                    <w:rPr>
                      <w:rFonts w:ascii="Arial" w:hAnsi="Arial" w:cs="Arial"/>
                    </w:rPr>
                  </w:pPr>
                  <w:r w:rsidRPr="0003497E">
                    <w:rPr>
                      <w:rFonts w:ascii="Arial" w:hAnsi="Arial" w:cs="Arial"/>
                    </w:rPr>
                    <w:t>A</w:t>
                  </w:r>
                  <w:r w:rsidR="00FE0F0F" w:rsidRPr="0003497E">
                    <w:rPr>
                      <w:rFonts w:ascii="Arial" w:hAnsi="Arial" w:cs="Arial"/>
                    </w:rPr>
                    <w:t>ppropriate</w:t>
                  </w:r>
                  <w:r>
                    <w:rPr>
                      <w:rFonts w:ascii="Arial" w:hAnsi="Arial" w:cs="Arial"/>
                    </w:rPr>
                    <w:t xml:space="preserve"> SPIs or KPI</w:t>
                  </w:r>
                  <w:r w:rsidRPr="0003497E">
                    <w:rPr>
                      <w:rFonts w:ascii="Arial" w:hAnsi="Arial" w:cs="Arial"/>
                    </w:rPr>
                    <w:t>s should be used.</w:t>
                  </w:r>
                  <w:r w:rsidR="00FE0F0F" w:rsidRPr="0003497E">
                    <w:rPr>
                      <w:rFonts w:ascii="Arial" w:hAnsi="Arial" w:cs="Arial"/>
                    </w:rPr>
                    <w:t xml:space="preserve"> </w:t>
                  </w:r>
                  <w:r w:rsidR="00C7562C">
                    <w:rPr>
                      <w:rFonts w:ascii="Arial" w:hAnsi="Arial" w:cs="Arial"/>
                    </w:rPr>
                    <w:t>S</w:t>
                  </w:r>
                  <w:r w:rsidR="00FE0F0F" w:rsidRPr="0003497E">
                    <w:rPr>
                      <w:rFonts w:ascii="Arial" w:hAnsi="Arial" w:cs="Arial"/>
                    </w:rPr>
                    <w:t>ome of the objectives</w:t>
                  </w:r>
                  <w:r w:rsidR="00C7562C">
                    <w:rPr>
                      <w:rFonts w:ascii="Arial" w:hAnsi="Arial" w:cs="Arial"/>
                    </w:rPr>
                    <w:t xml:space="preserve"> may be</w:t>
                  </w:r>
                  <w:r w:rsidR="00FE0F0F" w:rsidRPr="0003497E">
                    <w:rPr>
                      <w:rFonts w:ascii="Arial" w:hAnsi="Arial" w:cs="Arial"/>
                    </w:rPr>
                    <w:t xml:space="preserve"> impossible to measure or establish a cause and effect link. In this instance it is possible for Key Performance Results to be indicative of a Service doing the right thing</w:t>
                  </w:r>
                  <w:r w:rsidR="00D448BF">
                    <w:rPr>
                      <w:rFonts w:ascii="Arial" w:hAnsi="Arial" w:cs="Arial"/>
                    </w:rPr>
                    <w:t>s</w:t>
                  </w:r>
                  <w:r w:rsidR="00FE0F0F" w:rsidRPr="0003497E">
                    <w:rPr>
                      <w:rFonts w:ascii="Arial" w:hAnsi="Arial" w:cs="Arial"/>
                    </w:rPr>
                    <w:t xml:space="preserve"> to move towards the objective</w:t>
                  </w:r>
                  <w:r w:rsidRPr="0003497E">
                    <w:rPr>
                      <w:rFonts w:ascii="Arial" w:hAnsi="Arial" w:cs="Arial"/>
                    </w:rPr>
                    <w:t>.</w:t>
                  </w:r>
                </w:p>
                <w:p w14:paraId="335F1A70" w14:textId="77777777" w:rsidR="00FE0F0F" w:rsidRPr="0003497E" w:rsidRDefault="00FE0F0F" w:rsidP="00C23DF5">
                  <w:pPr>
                    <w:rPr>
                      <w:rFonts w:ascii="Arial" w:hAnsi="Arial" w:cs="Arial"/>
                    </w:rPr>
                  </w:pPr>
                  <w:r w:rsidRPr="0003497E">
                    <w:rPr>
                      <w:rFonts w:ascii="Arial" w:hAnsi="Arial" w:cs="Arial"/>
                    </w:rPr>
                    <w:t> </w:t>
                  </w:r>
                </w:p>
              </w:tc>
            </w:tr>
            <w:tr w:rsidR="00FE0F0F" w:rsidRPr="00097C68" w14:paraId="335F1A76" w14:textId="77777777" w:rsidTr="00C23DF5">
              <w:trPr>
                <w:jc w:val="center"/>
              </w:trPr>
              <w:tc>
                <w:tcPr>
                  <w:tcW w:w="1730" w:type="dxa"/>
                  <w:tcBorders>
                    <w:top w:val="single" w:sz="8" w:space="0" w:color="333399"/>
                    <w:left w:val="single" w:sz="4" w:space="0" w:color="auto"/>
                    <w:right w:val="single" w:sz="4" w:space="0" w:color="auto"/>
                  </w:tcBorders>
                  <w:shd w:val="clear" w:color="auto" w:fill="auto"/>
                  <w:tcMar>
                    <w:top w:w="0" w:type="dxa"/>
                    <w:left w:w="108" w:type="dxa"/>
                    <w:bottom w:w="0" w:type="dxa"/>
                    <w:right w:w="108" w:type="dxa"/>
                  </w:tcMar>
                </w:tcPr>
                <w:p w14:paraId="335F1A72" w14:textId="77777777" w:rsidR="00FE0F0F" w:rsidRPr="0003497E" w:rsidRDefault="00FE0F0F" w:rsidP="00FE0F0F">
                  <w:pPr>
                    <w:spacing w:before="100" w:beforeAutospacing="1" w:after="100" w:afterAutospacing="1"/>
                    <w:rPr>
                      <w:rFonts w:ascii="Arial" w:hAnsi="Arial" w:cs="Arial"/>
                    </w:rPr>
                  </w:pPr>
                  <w:r w:rsidRPr="0003497E">
                    <w:rPr>
                      <w:rFonts w:ascii="Arial" w:hAnsi="Arial" w:cs="Arial"/>
                      <w:b/>
                      <w:bCs/>
                    </w:rPr>
                    <w:t>Enabling actions</w:t>
                  </w:r>
                </w:p>
              </w:tc>
              <w:tc>
                <w:tcPr>
                  <w:tcW w:w="8095" w:type="dxa"/>
                  <w:tcBorders>
                    <w:top w:val="single" w:sz="8" w:space="0" w:color="333399"/>
                    <w:left w:val="single" w:sz="4" w:space="0" w:color="auto"/>
                    <w:right w:val="single" w:sz="4" w:space="0" w:color="auto"/>
                  </w:tcBorders>
                  <w:shd w:val="clear" w:color="auto" w:fill="auto"/>
                  <w:tcMar>
                    <w:top w:w="0" w:type="dxa"/>
                    <w:left w:w="108" w:type="dxa"/>
                    <w:bottom w:w="0" w:type="dxa"/>
                    <w:right w:w="108" w:type="dxa"/>
                  </w:tcMar>
                </w:tcPr>
                <w:p w14:paraId="335F1A73" w14:textId="77777777" w:rsidR="0003497E" w:rsidRDefault="00FE0F0F" w:rsidP="0003497E">
                  <w:pPr>
                    <w:rPr>
                      <w:rFonts w:ascii="Arial" w:hAnsi="Arial" w:cs="Arial"/>
                    </w:rPr>
                  </w:pPr>
                  <w:r w:rsidRPr="0003497E">
                    <w:rPr>
                      <w:rFonts w:ascii="Arial" w:hAnsi="Arial" w:cs="Arial"/>
                    </w:rPr>
                    <w:t xml:space="preserve">These should be </w:t>
                  </w:r>
                  <w:r w:rsidRPr="0003497E">
                    <w:rPr>
                      <w:rFonts w:ascii="Arial" w:hAnsi="Arial" w:cs="Arial"/>
                      <w:b/>
                      <w:bCs/>
                    </w:rPr>
                    <w:t>SMART</w:t>
                  </w:r>
                  <w:r w:rsidR="0003497E" w:rsidRPr="0003497E">
                    <w:rPr>
                      <w:rFonts w:ascii="Arial" w:hAnsi="Arial" w:cs="Arial"/>
                    </w:rPr>
                    <w:t>, and the post title of a responsible officer should be given. T</w:t>
                  </w:r>
                  <w:r w:rsidR="0003497E">
                    <w:rPr>
                      <w:rFonts w:ascii="Arial" w:hAnsi="Arial" w:cs="Arial"/>
                    </w:rPr>
                    <w:t>he completion date</w:t>
                  </w:r>
                  <w:r w:rsidR="0003497E" w:rsidRPr="0003497E">
                    <w:rPr>
                      <w:rFonts w:ascii="Arial" w:hAnsi="Arial" w:cs="Arial"/>
                    </w:rPr>
                    <w:t xml:space="preserve"> should be the date by which all the actions should be completed. Commitments can be defined as on-going, but should still be able to be monitored on a quarterly basis.  </w:t>
                  </w:r>
                </w:p>
                <w:p w14:paraId="335F1A74" w14:textId="77777777" w:rsidR="00C23DF5" w:rsidRDefault="00C23DF5" w:rsidP="0003497E">
                  <w:pPr>
                    <w:rPr>
                      <w:rFonts w:ascii="Arial" w:hAnsi="Arial" w:cs="Arial"/>
                    </w:rPr>
                  </w:pPr>
                </w:p>
                <w:p w14:paraId="335F1A75" w14:textId="77777777" w:rsidR="00C23DF5" w:rsidRPr="0003497E" w:rsidRDefault="00C23DF5" w:rsidP="0003497E">
                  <w:pPr>
                    <w:rPr>
                      <w:rFonts w:ascii="Arial" w:hAnsi="Arial" w:cs="Arial"/>
                      <w:b/>
                      <w:bCs/>
                    </w:rPr>
                  </w:pPr>
                  <w:r>
                    <w:rPr>
                      <w:rFonts w:ascii="Arial" w:hAnsi="Arial" w:cs="Arial"/>
                    </w:rPr>
                    <w:t>Consideration should also be given to whether the right performance data is available to evaluate ongoing performance. Actions to collect more appropriate sources of data should be considered under enabling actions.</w:t>
                  </w:r>
                </w:p>
              </w:tc>
            </w:tr>
          </w:tbl>
          <w:p w14:paraId="335F1A77" w14:textId="77777777" w:rsidR="00FE0F0F" w:rsidRPr="00097C68" w:rsidRDefault="00FE0F0F" w:rsidP="00FE0F0F">
            <w:pPr>
              <w:jc w:val="center"/>
              <w:rPr>
                <w:rFonts w:ascii="Arial" w:hAnsi="Arial" w:cs="Arial"/>
              </w:rPr>
            </w:pPr>
          </w:p>
        </w:tc>
      </w:tr>
    </w:tbl>
    <w:p w14:paraId="335F1A79" w14:textId="77777777" w:rsidR="003018C6" w:rsidRDefault="00FF536C" w:rsidP="000B78FF">
      <w:pPr>
        <w:jc w:val="both"/>
        <w:rPr>
          <w:rFonts w:ascii="Arial" w:hAnsi="Arial" w:cs="Arial"/>
          <w:b/>
        </w:rPr>
      </w:pPr>
      <w:r>
        <w:rPr>
          <w:rFonts w:ascii="Arial" w:hAnsi="Arial" w:cs="Arial"/>
          <w:b/>
        </w:rPr>
        <w:lastRenderedPageBreak/>
        <w:t>APPENDIX 7</w:t>
      </w:r>
      <w:r w:rsidR="0003779B">
        <w:rPr>
          <w:rFonts w:ascii="Arial" w:hAnsi="Arial" w:cs="Arial"/>
          <w:b/>
        </w:rPr>
        <w:t>: Links to Strategies and</w:t>
      </w:r>
      <w:r w:rsidR="00BC401D">
        <w:rPr>
          <w:rFonts w:ascii="Arial" w:hAnsi="Arial" w:cs="Arial"/>
          <w:b/>
        </w:rPr>
        <w:t xml:space="preserve"> Plans</w:t>
      </w:r>
    </w:p>
    <w:p w14:paraId="335F1A7A" w14:textId="77777777" w:rsidR="003018C6" w:rsidRDefault="003018C6" w:rsidP="000B78FF">
      <w:pPr>
        <w:jc w:val="both"/>
        <w:rPr>
          <w:rFonts w:ascii="Arial" w:hAnsi="Arial" w:cs="Arial"/>
          <w:b/>
        </w:rPr>
      </w:pPr>
    </w:p>
    <w:tbl>
      <w:tblPr>
        <w:tblStyle w:val="LightList-Accent4"/>
        <w:tblW w:w="0" w:type="auto"/>
        <w:tblLook w:val="04A0" w:firstRow="1" w:lastRow="0" w:firstColumn="1" w:lastColumn="0" w:noHBand="0" w:noVBand="1"/>
      </w:tblPr>
      <w:tblGrid>
        <w:gridCol w:w="2300"/>
        <w:gridCol w:w="5812"/>
      </w:tblGrid>
      <w:tr w:rsidR="003018C6" w14:paraId="335F1A7D" w14:textId="77777777" w:rsidTr="00AC7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35F1A7B" w14:textId="77777777" w:rsidR="003018C6" w:rsidRDefault="003018C6" w:rsidP="004B2EFD">
            <w:pPr>
              <w:rPr>
                <w:rFonts w:ascii="Arial" w:hAnsi="Arial" w:cs="Arial"/>
              </w:rPr>
            </w:pPr>
            <w:r>
              <w:rPr>
                <w:rFonts w:ascii="Arial" w:hAnsi="Arial" w:cs="Arial"/>
              </w:rPr>
              <w:t>Name</w:t>
            </w:r>
          </w:p>
        </w:tc>
        <w:tc>
          <w:tcPr>
            <w:tcW w:w="5812" w:type="dxa"/>
          </w:tcPr>
          <w:p w14:paraId="335F1A7C" w14:textId="77777777" w:rsidR="003018C6" w:rsidRDefault="003018C6" w:rsidP="004B2EF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 of the strategy/ plan</w:t>
            </w:r>
          </w:p>
        </w:tc>
      </w:tr>
      <w:tr w:rsidR="003018C6" w14:paraId="335F1A80" w14:textId="77777777" w:rsidTr="00AC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35F1A7E" w14:textId="77777777" w:rsidR="003018C6" w:rsidRDefault="003018C6" w:rsidP="004B2EFD">
            <w:pPr>
              <w:rPr>
                <w:rFonts w:ascii="Arial" w:hAnsi="Arial" w:cs="Arial"/>
              </w:rPr>
            </w:pPr>
            <w:r>
              <w:rPr>
                <w:rFonts w:ascii="Arial" w:hAnsi="Arial" w:cs="Arial"/>
              </w:rPr>
              <w:t>Description</w:t>
            </w:r>
          </w:p>
        </w:tc>
        <w:tc>
          <w:tcPr>
            <w:tcW w:w="5812" w:type="dxa"/>
          </w:tcPr>
          <w:p w14:paraId="335F1A7F" w14:textId="77777777" w:rsidR="003018C6" w:rsidRDefault="003018C6" w:rsidP="004B2EF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 concise description of the strategy/ plan (100 words maximum)</w:t>
            </w:r>
          </w:p>
        </w:tc>
      </w:tr>
      <w:tr w:rsidR="003018C6" w14:paraId="335F1A85" w14:textId="77777777" w:rsidTr="00AC7068">
        <w:tc>
          <w:tcPr>
            <w:cnfStyle w:val="001000000000" w:firstRow="0" w:lastRow="0" w:firstColumn="1" w:lastColumn="0" w:oddVBand="0" w:evenVBand="0" w:oddHBand="0" w:evenHBand="0" w:firstRowFirstColumn="0" w:firstRowLastColumn="0" w:lastRowFirstColumn="0" w:lastRowLastColumn="0"/>
            <w:tcW w:w="2300" w:type="dxa"/>
          </w:tcPr>
          <w:p w14:paraId="335F1A81" w14:textId="77777777" w:rsidR="003018C6" w:rsidRDefault="003018C6" w:rsidP="004B2EFD">
            <w:pPr>
              <w:rPr>
                <w:rFonts w:ascii="Arial" w:hAnsi="Arial" w:cs="Arial"/>
              </w:rPr>
            </w:pPr>
            <w:r>
              <w:rPr>
                <w:rFonts w:ascii="Arial" w:hAnsi="Arial" w:cs="Arial"/>
              </w:rPr>
              <w:t>Operational period</w:t>
            </w:r>
          </w:p>
        </w:tc>
        <w:tc>
          <w:tcPr>
            <w:tcW w:w="5812" w:type="dxa"/>
          </w:tcPr>
          <w:p w14:paraId="335F1A82" w14:textId="77777777" w:rsidR="003018C6" w:rsidRDefault="003018C6" w:rsidP="004B2E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e.g. 2018/19</w:t>
            </w:r>
          </w:p>
          <w:p w14:paraId="335F1A83" w14:textId="77777777" w:rsidR="003018C6" w:rsidRDefault="003018C6" w:rsidP="004B2E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from 2016 </w:t>
            </w:r>
          </w:p>
          <w:p w14:paraId="335F1A84" w14:textId="77777777" w:rsidR="003018C6" w:rsidRDefault="003018C6" w:rsidP="004B2E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2017-2022</w:t>
            </w:r>
          </w:p>
        </w:tc>
      </w:tr>
      <w:tr w:rsidR="003018C6" w14:paraId="335F1A8C" w14:textId="77777777" w:rsidTr="00AC70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14:paraId="335F1A86" w14:textId="77777777" w:rsidR="003018C6" w:rsidRDefault="003018C6" w:rsidP="004B2EFD">
            <w:pPr>
              <w:rPr>
                <w:rFonts w:ascii="Arial" w:hAnsi="Arial" w:cs="Arial"/>
              </w:rPr>
            </w:pPr>
            <w:r>
              <w:rPr>
                <w:rFonts w:ascii="Arial" w:hAnsi="Arial" w:cs="Arial"/>
              </w:rPr>
              <w:t>Document owner</w:t>
            </w:r>
          </w:p>
        </w:tc>
        <w:tc>
          <w:tcPr>
            <w:tcW w:w="5812" w:type="dxa"/>
          </w:tcPr>
          <w:p w14:paraId="335F1A87" w14:textId="77777777" w:rsidR="003018C6" w:rsidRDefault="003018C6" w:rsidP="004B2EF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e.g. </w:t>
            </w:r>
          </w:p>
          <w:p w14:paraId="335F1A88" w14:textId="77777777" w:rsidR="003018C6" w:rsidRDefault="003018C6" w:rsidP="004B2EF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Environmental Health Team</w:t>
            </w:r>
          </w:p>
          <w:p w14:paraId="335F1A89" w14:textId="77777777" w:rsidR="003018C6" w:rsidRDefault="003018C6" w:rsidP="004B2EF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Community Services</w:t>
            </w:r>
          </w:p>
          <w:p w14:paraId="335F1A8A" w14:textId="77777777" w:rsidR="003018C6" w:rsidRDefault="003018C6" w:rsidP="004B2EF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Highland Council</w:t>
            </w:r>
          </w:p>
          <w:p w14:paraId="335F1A8B" w14:textId="77777777" w:rsidR="003018C6" w:rsidRDefault="003018C6" w:rsidP="004B2EF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Community Planning Partnership</w:t>
            </w:r>
          </w:p>
        </w:tc>
      </w:tr>
      <w:tr w:rsidR="003018C6" w14:paraId="335F1A8F" w14:textId="77777777" w:rsidTr="00AC7068">
        <w:tc>
          <w:tcPr>
            <w:cnfStyle w:val="001000000000" w:firstRow="0" w:lastRow="0" w:firstColumn="1" w:lastColumn="0" w:oddVBand="0" w:evenVBand="0" w:oddHBand="0" w:evenHBand="0" w:firstRowFirstColumn="0" w:firstRowLastColumn="0" w:lastRowFirstColumn="0" w:lastRowLastColumn="0"/>
            <w:tcW w:w="2300" w:type="dxa"/>
          </w:tcPr>
          <w:p w14:paraId="335F1A8D" w14:textId="77777777" w:rsidR="003018C6" w:rsidRDefault="003018C6" w:rsidP="004B2EFD">
            <w:pPr>
              <w:rPr>
                <w:rFonts w:ascii="Arial" w:hAnsi="Arial" w:cs="Arial"/>
              </w:rPr>
            </w:pPr>
            <w:r>
              <w:rPr>
                <w:rFonts w:ascii="Arial" w:hAnsi="Arial" w:cs="Arial"/>
              </w:rPr>
              <w:t>Link</w:t>
            </w:r>
          </w:p>
        </w:tc>
        <w:tc>
          <w:tcPr>
            <w:tcW w:w="5812" w:type="dxa"/>
          </w:tcPr>
          <w:p w14:paraId="335F1A8E" w14:textId="77777777" w:rsidR="003018C6" w:rsidRDefault="003018C6" w:rsidP="004B2EF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hyperlink to the document</w:t>
            </w:r>
          </w:p>
        </w:tc>
      </w:tr>
    </w:tbl>
    <w:p w14:paraId="335F1A90" w14:textId="77777777" w:rsidR="003018C6" w:rsidRPr="00097C68" w:rsidRDefault="003018C6" w:rsidP="000B78FF">
      <w:pPr>
        <w:jc w:val="both"/>
        <w:rPr>
          <w:rFonts w:ascii="Arial" w:hAnsi="Arial" w:cs="Arial"/>
          <w:b/>
        </w:rPr>
      </w:pPr>
    </w:p>
    <w:sectPr w:rsidR="003018C6" w:rsidRPr="00097C68" w:rsidSect="00D8421C">
      <w:pgSz w:w="11906" w:h="16838" w:code="9"/>
      <w:pgMar w:top="709" w:right="907"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E41EB" w14:textId="77777777" w:rsidR="0055432D" w:rsidRDefault="0055432D">
      <w:r>
        <w:separator/>
      </w:r>
    </w:p>
  </w:endnote>
  <w:endnote w:type="continuationSeparator" w:id="0">
    <w:p w14:paraId="799AE0FC" w14:textId="77777777" w:rsidR="0055432D" w:rsidRDefault="0055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1A9E" w14:textId="77777777" w:rsidR="0055432D" w:rsidRDefault="0055432D" w:rsidP="00763A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5F1A9F" w14:textId="77777777" w:rsidR="0055432D" w:rsidRDefault="00554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1AA0" w14:textId="77777777" w:rsidR="0055432D" w:rsidRDefault="0055432D">
    <w:pPr>
      <w:pStyle w:val="Footer"/>
      <w:jc w:val="center"/>
    </w:pPr>
  </w:p>
  <w:p w14:paraId="335F1AA1" w14:textId="77777777" w:rsidR="0055432D" w:rsidRDefault="00554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0AE00" w14:textId="77777777" w:rsidR="0055432D" w:rsidRDefault="0055432D">
      <w:r>
        <w:separator/>
      </w:r>
    </w:p>
  </w:footnote>
  <w:footnote w:type="continuationSeparator" w:id="0">
    <w:p w14:paraId="0B14A62A" w14:textId="77777777" w:rsidR="0055432D" w:rsidRDefault="00554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490"/>
    <w:multiLevelType w:val="hybridMultilevel"/>
    <w:tmpl w:val="70CA5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81167"/>
    <w:multiLevelType w:val="hybridMultilevel"/>
    <w:tmpl w:val="AD226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E24AB"/>
    <w:multiLevelType w:val="hybridMultilevel"/>
    <w:tmpl w:val="FC32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940280"/>
    <w:multiLevelType w:val="hybridMultilevel"/>
    <w:tmpl w:val="31BA0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D57D52"/>
    <w:multiLevelType w:val="hybridMultilevel"/>
    <w:tmpl w:val="31BA0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4059CE"/>
    <w:multiLevelType w:val="hybridMultilevel"/>
    <w:tmpl w:val="1D56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2929D7"/>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144"/>
        </w:tabs>
        <w:ind w:left="1144"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548"/>
        </w:tabs>
        <w:ind w:left="154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27D00E01"/>
    <w:multiLevelType w:val="hybridMultilevel"/>
    <w:tmpl w:val="E800EA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7E64F6"/>
    <w:multiLevelType w:val="multilevel"/>
    <w:tmpl w:val="F2B22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F43FE9"/>
    <w:multiLevelType w:val="hybridMultilevel"/>
    <w:tmpl w:val="0490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2B4A5B"/>
    <w:multiLevelType w:val="multilevel"/>
    <w:tmpl w:val="7506F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C53DF6"/>
    <w:multiLevelType w:val="hybridMultilevel"/>
    <w:tmpl w:val="7CAA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FC295B"/>
    <w:multiLevelType w:val="hybridMultilevel"/>
    <w:tmpl w:val="7436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48018E"/>
    <w:multiLevelType w:val="hybridMultilevel"/>
    <w:tmpl w:val="90D8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4"/>
  </w:num>
  <w:num w:numId="5">
    <w:abstractNumId w:val="3"/>
  </w:num>
  <w:num w:numId="6">
    <w:abstractNumId w:val="9"/>
  </w:num>
  <w:num w:numId="7">
    <w:abstractNumId w:val="2"/>
  </w:num>
  <w:num w:numId="8">
    <w:abstractNumId w:val="12"/>
  </w:num>
  <w:num w:numId="9">
    <w:abstractNumId w:val="0"/>
  </w:num>
  <w:num w:numId="10">
    <w:abstractNumId w:val="13"/>
  </w:num>
  <w:num w:numId="11">
    <w:abstractNumId w:val="5"/>
  </w:num>
  <w:num w:numId="12">
    <w:abstractNumId w:val="7"/>
  </w:num>
  <w:num w:numId="13">
    <w:abstractNumId w:val="11"/>
  </w:num>
  <w:num w:numId="14">
    <w:abstractNumId w:val="1"/>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D1"/>
    <w:rsid w:val="00000A63"/>
    <w:rsid w:val="00001EA8"/>
    <w:rsid w:val="000022FA"/>
    <w:rsid w:val="00003576"/>
    <w:rsid w:val="000066C1"/>
    <w:rsid w:val="0001230C"/>
    <w:rsid w:val="00012E67"/>
    <w:rsid w:val="0001458B"/>
    <w:rsid w:val="0001588F"/>
    <w:rsid w:val="000238B4"/>
    <w:rsid w:val="000271DA"/>
    <w:rsid w:val="000319EA"/>
    <w:rsid w:val="00034906"/>
    <w:rsid w:val="0003497E"/>
    <w:rsid w:val="0003753A"/>
    <w:rsid w:val="0003779B"/>
    <w:rsid w:val="00037EEC"/>
    <w:rsid w:val="00040CCB"/>
    <w:rsid w:val="0004296E"/>
    <w:rsid w:val="00043A80"/>
    <w:rsid w:val="00044C2D"/>
    <w:rsid w:val="00052FD2"/>
    <w:rsid w:val="000537DE"/>
    <w:rsid w:val="0005401C"/>
    <w:rsid w:val="000559C7"/>
    <w:rsid w:val="00056429"/>
    <w:rsid w:val="00057851"/>
    <w:rsid w:val="000615D6"/>
    <w:rsid w:val="00062AB8"/>
    <w:rsid w:val="00066804"/>
    <w:rsid w:val="00073AEC"/>
    <w:rsid w:val="00076554"/>
    <w:rsid w:val="000814C9"/>
    <w:rsid w:val="00083530"/>
    <w:rsid w:val="00085333"/>
    <w:rsid w:val="00090B46"/>
    <w:rsid w:val="000940A8"/>
    <w:rsid w:val="00097C68"/>
    <w:rsid w:val="000A18C1"/>
    <w:rsid w:val="000A1C56"/>
    <w:rsid w:val="000A29AE"/>
    <w:rsid w:val="000A30F4"/>
    <w:rsid w:val="000A4846"/>
    <w:rsid w:val="000B0161"/>
    <w:rsid w:val="000B0274"/>
    <w:rsid w:val="000B0498"/>
    <w:rsid w:val="000B33D9"/>
    <w:rsid w:val="000B3D3C"/>
    <w:rsid w:val="000B48DA"/>
    <w:rsid w:val="000B78FF"/>
    <w:rsid w:val="000B7EBA"/>
    <w:rsid w:val="000C028C"/>
    <w:rsid w:val="000C2D77"/>
    <w:rsid w:val="000C537E"/>
    <w:rsid w:val="000C5DBF"/>
    <w:rsid w:val="000D11D2"/>
    <w:rsid w:val="000D5620"/>
    <w:rsid w:val="000E62C1"/>
    <w:rsid w:val="000F0EB8"/>
    <w:rsid w:val="000F3F67"/>
    <w:rsid w:val="000F4F93"/>
    <w:rsid w:val="000F6A50"/>
    <w:rsid w:val="000F7E24"/>
    <w:rsid w:val="00101EDA"/>
    <w:rsid w:val="0010251D"/>
    <w:rsid w:val="00102D73"/>
    <w:rsid w:val="00107F17"/>
    <w:rsid w:val="00110871"/>
    <w:rsid w:val="00114272"/>
    <w:rsid w:val="00114BA6"/>
    <w:rsid w:val="001159EC"/>
    <w:rsid w:val="0011749F"/>
    <w:rsid w:val="001278D2"/>
    <w:rsid w:val="0013273E"/>
    <w:rsid w:val="00136EC1"/>
    <w:rsid w:val="00144996"/>
    <w:rsid w:val="00146B9C"/>
    <w:rsid w:val="00147023"/>
    <w:rsid w:val="00147EC6"/>
    <w:rsid w:val="00167774"/>
    <w:rsid w:val="0017416C"/>
    <w:rsid w:val="00175268"/>
    <w:rsid w:val="0017544D"/>
    <w:rsid w:val="001823C0"/>
    <w:rsid w:val="00182D1F"/>
    <w:rsid w:val="00185A47"/>
    <w:rsid w:val="001907B7"/>
    <w:rsid w:val="00191404"/>
    <w:rsid w:val="001943CD"/>
    <w:rsid w:val="00194599"/>
    <w:rsid w:val="001A26AD"/>
    <w:rsid w:val="001A32BF"/>
    <w:rsid w:val="001A7717"/>
    <w:rsid w:val="001B0E86"/>
    <w:rsid w:val="001B2980"/>
    <w:rsid w:val="001C14D0"/>
    <w:rsid w:val="001C21DF"/>
    <w:rsid w:val="001C7E75"/>
    <w:rsid w:val="001D29A2"/>
    <w:rsid w:val="001D355F"/>
    <w:rsid w:val="001D3648"/>
    <w:rsid w:val="001E02A7"/>
    <w:rsid w:val="001E4978"/>
    <w:rsid w:val="001E4A8F"/>
    <w:rsid w:val="001E4AA0"/>
    <w:rsid w:val="001E555F"/>
    <w:rsid w:val="001E6899"/>
    <w:rsid w:val="001E7B1B"/>
    <w:rsid w:val="001F0260"/>
    <w:rsid w:val="001F30B5"/>
    <w:rsid w:val="001F4BB9"/>
    <w:rsid w:val="001F4C82"/>
    <w:rsid w:val="001F66FB"/>
    <w:rsid w:val="0020274D"/>
    <w:rsid w:val="00213A79"/>
    <w:rsid w:val="00214849"/>
    <w:rsid w:val="00215083"/>
    <w:rsid w:val="0021522C"/>
    <w:rsid w:val="00217841"/>
    <w:rsid w:val="00217D41"/>
    <w:rsid w:val="00227B9A"/>
    <w:rsid w:val="00231836"/>
    <w:rsid w:val="002320D1"/>
    <w:rsid w:val="00234EFD"/>
    <w:rsid w:val="0024350F"/>
    <w:rsid w:val="0024783D"/>
    <w:rsid w:val="0025180F"/>
    <w:rsid w:val="0026096D"/>
    <w:rsid w:val="002631FA"/>
    <w:rsid w:val="00263B2E"/>
    <w:rsid w:val="002711C9"/>
    <w:rsid w:val="002726CF"/>
    <w:rsid w:val="00286878"/>
    <w:rsid w:val="002959C4"/>
    <w:rsid w:val="002A075E"/>
    <w:rsid w:val="002A1A65"/>
    <w:rsid w:val="002A5551"/>
    <w:rsid w:val="002A5EAC"/>
    <w:rsid w:val="002B23FB"/>
    <w:rsid w:val="002B4644"/>
    <w:rsid w:val="002B57D1"/>
    <w:rsid w:val="002B7F40"/>
    <w:rsid w:val="002C327E"/>
    <w:rsid w:val="002C4D56"/>
    <w:rsid w:val="002C4D7D"/>
    <w:rsid w:val="002C51BF"/>
    <w:rsid w:val="002C6BC7"/>
    <w:rsid w:val="002C7694"/>
    <w:rsid w:val="002D025D"/>
    <w:rsid w:val="002E0210"/>
    <w:rsid w:val="002E4513"/>
    <w:rsid w:val="002E5D39"/>
    <w:rsid w:val="002E72A7"/>
    <w:rsid w:val="002E7E21"/>
    <w:rsid w:val="002F0FAA"/>
    <w:rsid w:val="002F2847"/>
    <w:rsid w:val="002F3550"/>
    <w:rsid w:val="002F6991"/>
    <w:rsid w:val="003018C6"/>
    <w:rsid w:val="00301F58"/>
    <w:rsid w:val="003060EE"/>
    <w:rsid w:val="0030758E"/>
    <w:rsid w:val="00316F8C"/>
    <w:rsid w:val="003218FF"/>
    <w:rsid w:val="00321A53"/>
    <w:rsid w:val="00322B80"/>
    <w:rsid w:val="003258EF"/>
    <w:rsid w:val="00327BB7"/>
    <w:rsid w:val="0034011E"/>
    <w:rsid w:val="003458CF"/>
    <w:rsid w:val="003611D6"/>
    <w:rsid w:val="003612F3"/>
    <w:rsid w:val="00362A9F"/>
    <w:rsid w:val="00364509"/>
    <w:rsid w:val="00366272"/>
    <w:rsid w:val="003678FC"/>
    <w:rsid w:val="0037286D"/>
    <w:rsid w:val="003732D5"/>
    <w:rsid w:val="00373508"/>
    <w:rsid w:val="00375F05"/>
    <w:rsid w:val="0038505A"/>
    <w:rsid w:val="003917DD"/>
    <w:rsid w:val="00391A26"/>
    <w:rsid w:val="00395B7C"/>
    <w:rsid w:val="0039639F"/>
    <w:rsid w:val="003A1BC1"/>
    <w:rsid w:val="003A62CE"/>
    <w:rsid w:val="003A7712"/>
    <w:rsid w:val="003B237A"/>
    <w:rsid w:val="003B2701"/>
    <w:rsid w:val="003C12A8"/>
    <w:rsid w:val="003D11CA"/>
    <w:rsid w:val="003D37F0"/>
    <w:rsid w:val="003D5C77"/>
    <w:rsid w:val="003D6549"/>
    <w:rsid w:val="003E1D00"/>
    <w:rsid w:val="003E2EB4"/>
    <w:rsid w:val="003E74F8"/>
    <w:rsid w:val="003F0F72"/>
    <w:rsid w:val="003F36BE"/>
    <w:rsid w:val="003F6428"/>
    <w:rsid w:val="003F6C6E"/>
    <w:rsid w:val="003F7205"/>
    <w:rsid w:val="003F7C69"/>
    <w:rsid w:val="00401429"/>
    <w:rsid w:val="00401C5F"/>
    <w:rsid w:val="00404296"/>
    <w:rsid w:val="00404D6E"/>
    <w:rsid w:val="004073DB"/>
    <w:rsid w:val="00412E56"/>
    <w:rsid w:val="00421C5D"/>
    <w:rsid w:val="00424A7D"/>
    <w:rsid w:val="00425C57"/>
    <w:rsid w:val="00426455"/>
    <w:rsid w:val="00427228"/>
    <w:rsid w:val="00427F03"/>
    <w:rsid w:val="00430F93"/>
    <w:rsid w:val="00446FAE"/>
    <w:rsid w:val="00450058"/>
    <w:rsid w:val="00450208"/>
    <w:rsid w:val="0045245D"/>
    <w:rsid w:val="004654F5"/>
    <w:rsid w:val="00467B77"/>
    <w:rsid w:val="0048033B"/>
    <w:rsid w:val="00496E2B"/>
    <w:rsid w:val="004A0779"/>
    <w:rsid w:val="004A2FE2"/>
    <w:rsid w:val="004A6461"/>
    <w:rsid w:val="004A6980"/>
    <w:rsid w:val="004B2EFD"/>
    <w:rsid w:val="004C1CFD"/>
    <w:rsid w:val="004C442F"/>
    <w:rsid w:val="004D13E5"/>
    <w:rsid w:val="004D1EE7"/>
    <w:rsid w:val="004D486E"/>
    <w:rsid w:val="004D52FE"/>
    <w:rsid w:val="004E6C75"/>
    <w:rsid w:val="004F244B"/>
    <w:rsid w:val="004F2BF2"/>
    <w:rsid w:val="004F2EA0"/>
    <w:rsid w:val="004F379F"/>
    <w:rsid w:val="004F3AF0"/>
    <w:rsid w:val="004F5F07"/>
    <w:rsid w:val="004F5F7E"/>
    <w:rsid w:val="004F6111"/>
    <w:rsid w:val="00510DF0"/>
    <w:rsid w:val="00510FE9"/>
    <w:rsid w:val="00511C4B"/>
    <w:rsid w:val="005120CC"/>
    <w:rsid w:val="00512CC4"/>
    <w:rsid w:val="0052090E"/>
    <w:rsid w:val="00520A63"/>
    <w:rsid w:val="00520D06"/>
    <w:rsid w:val="00522010"/>
    <w:rsid w:val="0052207A"/>
    <w:rsid w:val="00523301"/>
    <w:rsid w:val="00524128"/>
    <w:rsid w:val="00525052"/>
    <w:rsid w:val="00527C19"/>
    <w:rsid w:val="00527F54"/>
    <w:rsid w:val="005303E2"/>
    <w:rsid w:val="0053074C"/>
    <w:rsid w:val="005319A4"/>
    <w:rsid w:val="00541192"/>
    <w:rsid w:val="005426F2"/>
    <w:rsid w:val="005436C1"/>
    <w:rsid w:val="0054601C"/>
    <w:rsid w:val="005531BE"/>
    <w:rsid w:val="005531F8"/>
    <w:rsid w:val="0055432D"/>
    <w:rsid w:val="005614EC"/>
    <w:rsid w:val="005627DA"/>
    <w:rsid w:val="0056407D"/>
    <w:rsid w:val="005721D1"/>
    <w:rsid w:val="00574E3D"/>
    <w:rsid w:val="00575D9E"/>
    <w:rsid w:val="00576D62"/>
    <w:rsid w:val="005834BA"/>
    <w:rsid w:val="0058365C"/>
    <w:rsid w:val="00584847"/>
    <w:rsid w:val="00586EA6"/>
    <w:rsid w:val="0058728B"/>
    <w:rsid w:val="00590A78"/>
    <w:rsid w:val="005911A3"/>
    <w:rsid w:val="00594AE0"/>
    <w:rsid w:val="00594EB2"/>
    <w:rsid w:val="005A499B"/>
    <w:rsid w:val="005A4AFD"/>
    <w:rsid w:val="005B44A8"/>
    <w:rsid w:val="005B5437"/>
    <w:rsid w:val="005B69FB"/>
    <w:rsid w:val="005B6E4E"/>
    <w:rsid w:val="005D1703"/>
    <w:rsid w:val="005D2A3C"/>
    <w:rsid w:val="005E1505"/>
    <w:rsid w:val="005E2D82"/>
    <w:rsid w:val="005F4EF9"/>
    <w:rsid w:val="00604EE5"/>
    <w:rsid w:val="00611E7E"/>
    <w:rsid w:val="00616D90"/>
    <w:rsid w:val="0062088F"/>
    <w:rsid w:val="00630E38"/>
    <w:rsid w:val="00631608"/>
    <w:rsid w:val="00633FBF"/>
    <w:rsid w:val="00643263"/>
    <w:rsid w:val="00645698"/>
    <w:rsid w:val="0064736F"/>
    <w:rsid w:val="00651294"/>
    <w:rsid w:val="006514A3"/>
    <w:rsid w:val="00655BC0"/>
    <w:rsid w:val="00655BEF"/>
    <w:rsid w:val="006578D1"/>
    <w:rsid w:val="0066013E"/>
    <w:rsid w:val="00663878"/>
    <w:rsid w:val="00667B67"/>
    <w:rsid w:val="00672026"/>
    <w:rsid w:val="00680131"/>
    <w:rsid w:val="00685B43"/>
    <w:rsid w:val="00687743"/>
    <w:rsid w:val="0069452E"/>
    <w:rsid w:val="00695F26"/>
    <w:rsid w:val="006A07BB"/>
    <w:rsid w:val="006A121E"/>
    <w:rsid w:val="006A2305"/>
    <w:rsid w:val="006A3717"/>
    <w:rsid w:val="006A4B3C"/>
    <w:rsid w:val="006A57AD"/>
    <w:rsid w:val="006A6DD3"/>
    <w:rsid w:val="006B0A2F"/>
    <w:rsid w:val="006B157D"/>
    <w:rsid w:val="006B35F9"/>
    <w:rsid w:val="006B42BF"/>
    <w:rsid w:val="006B6428"/>
    <w:rsid w:val="006B6B59"/>
    <w:rsid w:val="006B783F"/>
    <w:rsid w:val="006B7CC8"/>
    <w:rsid w:val="006C6489"/>
    <w:rsid w:val="006C64CF"/>
    <w:rsid w:val="006D094B"/>
    <w:rsid w:val="006D1DD0"/>
    <w:rsid w:val="006D30F7"/>
    <w:rsid w:val="006D6474"/>
    <w:rsid w:val="006D7E83"/>
    <w:rsid w:val="006E2631"/>
    <w:rsid w:val="006E3B3F"/>
    <w:rsid w:val="006E3FA1"/>
    <w:rsid w:val="006F555E"/>
    <w:rsid w:val="006F5D5E"/>
    <w:rsid w:val="006F6647"/>
    <w:rsid w:val="006F6E1B"/>
    <w:rsid w:val="006F7B61"/>
    <w:rsid w:val="00702EAB"/>
    <w:rsid w:val="0070301E"/>
    <w:rsid w:val="00703EF1"/>
    <w:rsid w:val="007107D2"/>
    <w:rsid w:val="00710E25"/>
    <w:rsid w:val="00711EBF"/>
    <w:rsid w:val="007124C6"/>
    <w:rsid w:val="0072061E"/>
    <w:rsid w:val="00722EAC"/>
    <w:rsid w:val="007239DD"/>
    <w:rsid w:val="0072761B"/>
    <w:rsid w:val="00741F17"/>
    <w:rsid w:val="00747442"/>
    <w:rsid w:val="00751088"/>
    <w:rsid w:val="007518D2"/>
    <w:rsid w:val="007560D5"/>
    <w:rsid w:val="00760758"/>
    <w:rsid w:val="00760D39"/>
    <w:rsid w:val="00763A02"/>
    <w:rsid w:val="00764043"/>
    <w:rsid w:val="00764240"/>
    <w:rsid w:val="00766D67"/>
    <w:rsid w:val="0076707A"/>
    <w:rsid w:val="00771268"/>
    <w:rsid w:val="00773830"/>
    <w:rsid w:val="007755C5"/>
    <w:rsid w:val="00783C2A"/>
    <w:rsid w:val="00786BAD"/>
    <w:rsid w:val="0078707C"/>
    <w:rsid w:val="0079371B"/>
    <w:rsid w:val="007976FE"/>
    <w:rsid w:val="007977C3"/>
    <w:rsid w:val="007A0443"/>
    <w:rsid w:val="007A1E59"/>
    <w:rsid w:val="007A5FC7"/>
    <w:rsid w:val="007B59DC"/>
    <w:rsid w:val="007C0931"/>
    <w:rsid w:val="007C4C18"/>
    <w:rsid w:val="007C5F66"/>
    <w:rsid w:val="007C7205"/>
    <w:rsid w:val="007D0604"/>
    <w:rsid w:val="007D18A1"/>
    <w:rsid w:val="007D34CA"/>
    <w:rsid w:val="007D4C75"/>
    <w:rsid w:val="007E2601"/>
    <w:rsid w:val="007E4CA9"/>
    <w:rsid w:val="007E4E68"/>
    <w:rsid w:val="007E6C9D"/>
    <w:rsid w:val="007F014C"/>
    <w:rsid w:val="007F5CD2"/>
    <w:rsid w:val="007F5F52"/>
    <w:rsid w:val="007F73AF"/>
    <w:rsid w:val="00807F49"/>
    <w:rsid w:val="008130F7"/>
    <w:rsid w:val="00817B99"/>
    <w:rsid w:val="00817FAF"/>
    <w:rsid w:val="008401AA"/>
    <w:rsid w:val="00841443"/>
    <w:rsid w:val="0084411B"/>
    <w:rsid w:val="00851977"/>
    <w:rsid w:val="00852511"/>
    <w:rsid w:val="0086072F"/>
    <w:rsid w:val="00870015"/>
    <w:rsid w:val="00887D69"/>
    <w:rsid w:val="00887E8C"/>
    <w:rsid w:val="008904C6"/>
    <w:rsid w:val="00893D9A"/>
    <w:rsid w:val="008A0100"/>
    <w:rsid w:val="008A18BA"/>
    <w:rsid w:val="008B4E64"/>
    <w:rsid w:val="008B6861"/>
    <w:rsid w:val="008C2E06"/>
    <w:rsid w:val="008C2E93"/>
    <w:rsid w:val="008C4C57"/>
    <w:rsid w:val="008D300E"/>
    <w:rsid w:val="008D4880"/>
    <w:rsid w:val="008D7ABA"/>
    <w:rsid w:val="008E09C4"/>
    <w:rsid w:val="008E24B8"/>
    <w:rsid w:val="008E2DA3"/>
    <w:rsid w:val="008E4C4C"/>
    <w:rsid w:val="008E5E45"/>
    <w:rsid w:val="008F7421"/>
    <w:rsid w:val="00900B6B"/>
    <w:rsid w:val="00903C60"/>
    <w:rsid w:val="0090560E"/>
    <w:rsid w:val="009074F5"/>
    <w:rsid w:val="009113C5"/>
    <w:rsid w:val="00912EC2"/>
    <w:rsid w:val="00917014"/>
    <w:rsid w:val="00917E7E"/>
    <w:rsid w:val="009233AF"/>
    <w:rsid w:val="00926320"/>
    <w:rsid w:val="009312B2"/>
    <w:rsid w:val="00937D13"/>
    <w:rsid w:val="00941675"/>
    <w:rsid w:val="00943792"/>
    <w:rsid w:val="00944142"/>
    <w:rsid w:val="00944E37"/>
    <w:rsid w:val="00947A12"/>
    <w:rsid w:val="009504B8"/>
    <w:rsid w:val="00950B0E"/>
    <w:rsid w:val="00951220"/>
    <w:rsid w:val="00953916"/>
    <w:rsid w:val="00954499"/>
    <w:rsid w:val="00954FB5"/>
    <w:rsid w:val="00957643"/>
    <w:rsid w:val="009624AA"/>
    <w:rsid w:val="009677FE"/>
    <w:rsid w:val="009710D0"/>
    <w:rsid w:val="0097189C"/>
    <w:rsid w:val="00971971"/>
    <w:rsid w:val="00977E23"/>
    <w:rsid w:val="00982A58"/>
    <w:rsid w:val="00984F5B"/>
    <w:rsid w:val="009869F9"/>
    <w:rsid w:val="00990D78"/>
    <w:rsid w:val="00991E95"/>
    <w:rsid w:val="009970BC"/>
    <w:rsid w:val="009A5E86"/>
    <w:rsid w:val="009A6462"/>
    <w:rsid w:val="009B6AFE"/>
    <w:rsid w:val="009B7FD5"/>
    <w:rsid w:val="009D39E7"/>
    <w:rsid w:val="009E3069"/>
    <w:rsid w:val="009E4B84"/>
    <w:rsid w:val="009E6D70"/>
    <w:rsid w:val="009F5AEC"/>
    <w:rsid w:val="00A000D4"/>
    <w:rsid w:val="00A117FB"/>
    <w:rsid w:val="00A12066"/>
    <w:rsid w:val="00A1338B"/>
    <w:rsid w:val="00A1379A"/>
    <w:rsid w:val="00A178E4"/>
    <w:rsid w:val="00A22100"/>
    <w:rsid w:val="00A261B7"/>
    <w:rsid w:val="00A266B6"/>
    <w:rsid w:val="00A27D24"/>
    <w:rsid w:val="00A27F13"/>
    <w:rsid w:val="00A32E1E"/>
    <w:rsid w:val="00A357F1"/>
    <w:rsid w:val="00A41ACE"/>
    <w:rsid w:val="00A43FA2"/>
    <w:rsid w:val="00A4537D"/>
    <w:rsid w:val="00A46F1F"/>
    <w:rsid w:val="00A537B0"/>
    <w:rsid w:val="00A5536E"/>
    <w:rsid w:val="00A5746F"/>
    <w:rsid w:val="00A57D50"/>
    <w:rsid w:val="00A618E0"/>
    <w:rsid w:val="00A63429"/>
    <w:rsid w:val="00A6423A"/>
    <w:rsid w:val="00A65B85"/>
    <w:rsid w:val="00A7175A"/>
    <w:rsid w:val="00A81515"/>
    <w:rsid w:val="00A85089"/>
    <w:rsid w:val="00A94957"/>
    <w:rsid w:val="00A953F2"/>
    <w:rsid w:val="00A97350"/>
    <w:rsid w:val="00AA04DC"/>
    <w:rsid w:val="00AA1A51"/>
    <w:rsid w:val="00AA24B3"/>
    <w:rsid w:val="00AA2F99"/>
    <w:rsid w:val="00AA306D"/>
    <w:rsid w:val="00AA3ADC"/>
    <w:rsid w:val="00AA549A"/>
    <w:rsid w:val="00AB58E6"/>
    <w:rsid w:val="00AC46AF"/>
    <w:rsid w:val="00AC495E"/>
    <w:rsid w:val="00AC7068"/>
    <w:rsid w:val="00AD761E"/>
    <w:rsid w:val="00AE1259"/>
    <w:rsid w:val="00AE3FA4"/>
    <w:rsid w:val="00AE4DC7"/>
    <w:rsid w:val="00AF1D5D"/>
    <w:rsid w:val="00AF52A1"/>
    <w:rsid w:val="00AF7417"/>
    <w:rsid w:val="00B05C84"/>
    <w:rsid w:val="00B12EBA"/>
    <w:rsid w:val="00B16EDF"/>
    <w:rsid w:val="00B17021"/>
    <w:rsid w:val="00B271D9"/>
    <w:rsid w:val="00B312CB"/>
    <w:rsid w:val="00B33423"/>
    <w:rsid w:val="00B35BD9"/>
    <w:rsid w:val="00B36510"/>
    <w:rsid w:val="00B40B87"/>
    <w:rsid w:val="00B4563A"/>
    <w:rsid w:val="00B4699F"/>
    <w:rsid w:val="00B46E7C"/>
    <w:rsid w:val="00B477A5"/>
    <w:rsid w:val="00B54740"/>
    <w:rsid w:val="00B54972"/>
    <w:rsid w:val="00B556AE"/>
    <w:rsid w:val="00B564FF"/>
    <w:rsid w:val="00B5706A"/>
    <w:rsid w:val="00B57283"/>
    <w:rsid w:val="00B57653"/>
    <w:rsid w:val="00B63D82"/>
    <w:rsid w:val="00B663B9"/>
    <w:rsid w:val="00B67136"/>
    <w:rsid w:val="00B70187"/>
    <w:rsid w:val="00B7086C"/>
    <w:rsid w:val="00B7727A"/>
    <w:rsid w:val="00B83A95"/>
    <w:rsid w:val="00B857D8"/>
    <w:rsid w:val="00B93A5F"/>
    <w:rsid w:val="00BA0893"/>
    <w:rsid w:val="00BA1C3C"/>
    <w:rsid w:val="00BB0304"/>
    <w:rsid w:val="00BB5489"/>
    <w:rsid w:val="00BB5D1C"/>
    <w:rsid w:val="00BB6D4E"/>
    <w:rsid w:val="00BC1260"/>
    <w:rsid w:val="00BC2C5A"/>
    <w:rsid w:val="00BC401D"/>
    <w:rsid w:val="00BD2B1C"/>
    <w:rsid w:val="00BD2B27"/>
    <w:rsid w:val="00BD37DD"/>
    <w:rsid w:val="00BD5CFD"/>
    <w:rsid w:val="00BD78A6"/>
    <w:rsid w:val="00BD7EE3"/>
    <w:rsid w:val="00BE216D"/>
    <w:rsid w:val="00BE40E5"/>
    <w:rsid w:val="00BE5D1C"/>
    <w:rsid w:val="00BE7E42"/>
    <w:rsid w:val="00BF1E45"/>
    <w:rsid w:val="00BF3B38"/>
    <w:rsid w:val="00BF4B9D"/>
    <w:rsid w:val="00BF7E4A"/>
    <w:rsid w:val="00C07590"/>
    <w:rsid w:val="00C165FB"/>
    <w:rsid w:val="00C22EBE"/>
    <w:rsid w:val="00C23DF5"/>
    <w:rsid w:val="00C30AE7"/>
    <w:rsid w:val="00C32EE2"/>
    <w:rsid w:val="00C34385"/>
    <w:rsid w:val="00C54DD0"/>
    <w:rsid w:val="00C553A0"/>
    <w:rsid w:val="00C601BE"/>
    <w:rsid w:val="00C609C6"/>
    <w:rsid w:val="00C614A6"/>
    <w:rsid w:val="00C616E8"/>
    <w:rsid w:val="00C62C87"/>
    <w:rsid w:val="00C63F02"/>
    <w:rsid w:val="00C63FE9"/>
    <w:rsid w:val="00C67BD1"/>
    <w:rsid w:val="00C7445C"/>
    <w:rsid w:val="00C7562C"/>
    <w:rsid w:val="00C76B07"/>
    <w:rsid w:val="00C802DC"/>
    <w:rsid w:val="00C8128F"/>
    <w:rsid w:val="00C81A5C"/>
    <w:rsid w:val="00C865F6"/>
    <w:rsid w:val="00C9038E"/>
    <w:rsid w:val="00C93448"/>
    <w:rsid w:val="00C976AD"/>
    <w:rsid w:val="00CA1A5E"/>
    <w:rsid w:val="00CA2D63"/>
    <w:rsid w:val="00CA4244"/>
    <w:rsid w:val="00CA6FA9"/>
    <w:rsid w:val="00CA7B3B"/>
    <w:rsid w:val="00CC7EC9"/>
    <w:rsid w:val="00CD3C4B"/>
    <w:rsid w:val="00CD444F"/>
    <w:rsid w:val="00CE2500"/>
    <w:rsid w:val="00CE6F99"/>
    <w:rsid w:val="00CF17A8"/>
    <w:rsid w:val="00CF44C7"/>
    <w:rsid w:val="00D002FF"/>
    <w:rsid w:val="00D02490"/>
    <w:rsid w:val="00D03238"/>
    <w:rsid w:val="00D03A02"/>
    <w:rsid w:val="00D1059A"/>
    <w:rsid w:val="00D13A8D"/>
    <w:rsid w:val="00D14E0D"/>
    <w:rsid w:val="00D159C3"/>
    <w:rsid w:val="00D21E04"/>
    <w:rsid w:val="00D22126"/>
    <w:rsid w:val="00D242F5"/>
    <w:rsid w:val="00D26267"/>
    <w:rsid w:val="00D3080E"/>
    <w:rsid w:val="00D31AE8"/>
    <w:rsid w:val="00D361A8"/>
    <w:rsid w:val="00D43343"/>
    <w:rsid w:val="00D448BF"/>
    <w:rsid w:val="00D47FDC"/>
    <w:rsid w:val="00D5127C"/>
    <w:rsid w:val="00D6642E"/>
    <w:rsid w:val="00D709CE"/>
    <w:rsid w:val="00D71C36"/>
    <w:rsid w:val="00D76EEF"/>
    <w:rsid w:val="00D775A0"/>
    <w:rsid w:val="00D801F0"/>
    <w:rsid w:val="00D80F8A"/>
    <w:rsid w:val="00D82710"/>
    <w:rsid w:val="00D8421C"/>
    <w:rsid w:val="00D9059C"/>
    <w:rsid w:val="00D953BA"/>
    <w:rsid w:val="00D959F2"/>
    <w:rsid w:val="00D962F9"/>
    <w:rsid w:val="00DA29A7"/>
    <w:rsid w:val="00DA7523"/>
    <w:rsid w:val="00DA7DC8"/>
    <w:rsid w:val="00DB4E1C"/>
    <w:rsid w:val="00DB5903"/>
    <w:rsid w:val="00DB6BC0"/>
    <w:rsid w:val="00DC2CB4"/>
    <w:rsid w:val="00DC4898"/>
    <w:rsid w:val="00DC4C6D"/>
    <w:rsid w:val="00DD7FCE"/>
    <w:rsid w:val="00DE6570"/>
    <w:rsid w:val="00DE69D2"/>
    <w:rsid w:val="00DF1639"/>
    <w:rsid w:val="00DF45DF"/>
    <w:rsid w:val="00DF545A"/>
    <w:rsid w:val="00E01EF4"/>
    <w:rsid w:val="00E03F4E"/>
    <w:rsid w:val="00E156E6"/>
    <w:rsid w:val="00E21698"/>
    <w:rsid w:val="00E24BC7"/>
    <w:rsid w:val="00E3046E"/>
    <w:rsid w:val="00E34225"/>
    <w:rsid w:val="00E4305B"/>
    <w:rsid w:val="00E4379E"/>
    <w:rsid w:val="00E4507D"/>
    <w:rsid w:val="00E504EE"/>
    <w:rsid w:val="00E52020"/>
    <w:rsid w:val="00E52E91"/>
    <w:rsid w:val="00E61FBB"/>
    <w:rsid w:val="00E6229D"/>
    <w:rsid w:val="00E62426"/>
    <w:rsid w:val="00E70102"/>
    <w:rsid w:val="00E724F6"/>
    <w:rsid w:val="00E83FF0"/>
    <w:rsid w:val="00E922A9"/>
    <w:rsid w:val="00E93542"/>
    <w:rsid w:val="00EA3306"/>
    <w:rsid w:val="00EA7810"/>
    <w:rsid w:val="00EC4F22"/>
    <w:rsid w:val="00EC623B"/>
    <w:rsid w:val="00EC6B70"/>
    <w:rsid w:val="00ED0332"/>
    <w:rsid w:val="00ED41E9"/>
    <w:rsid w:val="00EE29EC"/>
    <w:rsid w:val="00EE45EE"/>
    <w:rsid w:val="00EE7FEC"/>
    <w:rsid w:val="00EF49C7"/>
    <w:rsid w:val="00F00739"/>
    <w:rsid w:val="00F04EA8"/>
    <w:rsid w:val="00F078D9"/>
    <w:rsid w:val="00F11128"/>
    <w:rsid w:val="00F122C0"/>
    <w:rsid w:val="00F1479C"/>
    <w:rsid w:val="00F175DF"/>
    <w:rsid w:val="00F17A49"/>
    <w:rsid w:val="00F202A7"/>
    <w:rsid w:val="00F2213E"/>
    <w:rsid w:val="00F23039"/>
    <w:rsid w:val="00F247EC"/>
    <w:rsid w:val="00F27E20"/>
    <w:rsid w:val="00F31650"/>
    <w:rsid w:val="00F32C98"/>
    <w:rsid w:val="00F3592C"/>
    <w:rsid w:val="00F36F5C"/>
    <w:rsid w:val="00F37497"/>
    <w:rsid w:val="00F419FC"/>
    <w:rsid w:val="00F44B8C"/>
    <w:rsid w:val="00F45B46"/>
    <w:rsid w:val="00F4704A"/>
    <w:rsid w:val="00F50D18"/>
    <w:rsid w:val="00F54C08"/>
    <w:rsid w:val="00F553C5"/>
    <w:rsid w:val="00F601ED"/>
    <w:rsid w:val="00F6175B"/>
    <w:rsid w:val="00F64E24"/>
    <w:rsid w:val="00F67877"/>
    <w:rsid w:val="00F71040"/>
    <w:rsid w:val="00F71156"/>
    <w:rsid w:val="00F71370"/>
    <w:rsid w:val="00F73735"/>
    <w:rsid w:val="00F75BB6"/>
    <w:rsid w:val="00F776C1"/>
    <w:rsid w:val="00F77B47"/>
    <w:rsid w:val="00F863D4"/>
    <w:rsid w:val="00F955D9"/>
    <w:rsid w:val="00F95EFC"/>
    <w:rsid w:val="00FA1533"/>
    <w:rsid w:val="00FA19A9"/>
    <w:rsid w:val="00FB1625"/>
    <w:rsid w:val="00FB472E"/>
    <w:rsid w:val="00FB6B22"/>
    <w:rsid w:val="00FD6828"/>
    <w:rsid w:val="00FE0933"/>
    <w:rsid w:val="00FE0F0F"/>
    <w:rsid w:val="00FE13B6"/>
    <w:rsid w:val="00FF2E4B"/>
    <w:rsid w:val="00FF4E8A"/>
    <w:rsid w:val="00FF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
    <o:shapelayout v:ext="edit">
      <o:idmap v:ext="edit" data="1"/>
    </o:shapelayout>
  </w:shapeDefaults>
  <w:decimalSymbol w:val="."/>
  <w:listSeparator w:val=","/>
  <w14:docId w14:val="335F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New Section,Section,Chapter Hdg,Oscar Faber 1,Outline1,Numbered - 1"/>
    <w:basedOn w:val="Normal"/>
    <w:next w:val="Normal"/>
    <w:qFormat/>
    <w:rsid w:val="00097C68"/>
    <w:pPr>
      <w:keepNext/>
      <w:widowControl w:val="0"/>
      <w:numPr>
        <w:numId w:val="3"/>
      </w:numPr>
      <w:spacing w:before="240" w:after="60"/>
      <w:outlineLvl w:val="0"/>
    </w:pPr>
    <w:rPr>
      <w:rFonts w:ascii="Arial" w:hAnsi="Arial"/>
      <w:b/>
      <w:kern w:val="28"/>
      <w:sz w:val="28"/>
      <w:szCs w:val="20"/>
      <w:lang w:eastAsia="en-US"/>
    </w:rPr>
  </w:style>
  <w:style w:type="paragraph" w:styleId="Heading2">
    <w:name w:val="heading 2"/>
    <w:aliases w:val="Paragraph,Main Heading,Main Headi,Para Nos,Outline2,Exec,Numbered - 2"/>
    <w:basedOn w:val="Normal"/>
    <w:next w:val="Normal"/>
    <w:qFormat/>
    <w:rsid w:val="00097C68"/>
    <w:pPr>
      <w:numPr>
        <w:ilvl w:val="1"/>
        <w:numId w:val="3"/>
      </w:numPr>
      <w:outlineLvl w:val="1"/>
    </w:pPr>
    <w:rPr>
      <w:rFonts w:ascii="Arial" w:hAnsi="Arial"/>
      <w:sz w:val="18"/>
      <w:szCs w:val="20"/>
      <w:lang w:eastAsia="en-US"/>
    </w:rPr>
  </w:style>
  <w:style w:type="paragraph" w:styleId="Heading3">
    <w:name w:val="heading 3"/>
    <w:basedOn w:val="Normal"/>
    <w:next w:val="Normal"/>
    <w:qFormat/>
    <w:rsid w:val="00097C68"/>
    <w:pPr>
      <w:keepNext/>
      <w:widowControl w:val="0"/>
      <w:numPr>
        <w:ilvl w:val="2"/>
        <w:numId w:val="3"/>
      </w:numPr>
      <w:outlineLvl w:val="2"/>
    </w:pPr>
    <w:rPr>
      <w:rFonts w:ascii="Arial" w:hAnsi="Arial"/>
      <w:b/>
      <w:sz w:val="18"/>
      <w:szCs w:val="20"/>
      <w:lang w:eastAsia="en-US"/>
    </w:rPr>
  </w:style>
  <w:style w:type="paragraph" w:styleId="Heading4">
    <w:name w:val="heading 4"/>
    <w:basedOn w:val="Normal"/>
    <w:next w:val="Normal"/>
    <w:qFormat/>
    <w:rsid w:val="00097C68"/>
    <w:pPr>
      <w:keepNext/>
      <w:widowControl w:val="0"/>
      <w:numPr>
        <w:ilvl w:val="3"/>
        <w:numId w:val="3"/>
      </w:numPr>
      <w:spacing w:before="240" w:after="60"/>
      <w:outlineLvl w:val="3"/>
    </w:pPr>
    <w:rPr>
      <w:rFonts w:ascii="Arial" w:hAnsi="Arial"/>
      <w:b/>
      <w:sz w:val="18"/>
      <w:szCs w:val="20"/>
      <w:lang w:eastAsia="en-US"/>
    </w:rPr>
  </w:style>
  <w:style w:type="paragraph" w:styleId="Heading5">
    <w:name w:val="heading 5"/>
    <w:basedOn w:val="Normal"/>
    <w:next w:val="Normal"/>
    <w:qFormat/>
    <w:rsid w:val="00097C68"/>
    <w:pPr>
      <w:widowControl w:val="0"/>
      <w:numPr>
        <w:ilvl w:val="4"/>
        <w:numId w:val="3"/>
      </w:numPr>
      <w:spacing w:before="240" w:after="60"/>
      <w:outlineLvl w:val="4"/>
    </w:pPr>
    <w:rPr>
      <w:rFonts w:ascii="Arial" w:hAnsi="Arial"/>
      <w:sz w:val="22"/>
      <w:szCs w:val="20"/>
      <w:lang w:eastAsia="en-US"/>
    </w:rPr>
  </w:style>
  <w:style w:type="paragraph" w:styleId="Heading6">
    <w:name w:val="heading 6"/>
    <w:basedOn w:val="Normal"/>
    <w:next w:val="Normal"/>
    <w:qFormat/>
    <w:rsid w:val="00097C68"/>
    <w:pPr>
      <w:widowControl w:val="0"/>
      <w:numPr>
        <w:ilvl w:val="5"/>
        <w:numId w:val="3"/>
      </w:numPr>
      <w:spacing w:before="240" w:after="60"/>
      <w:outlineLvl w:val="5"/>
    </w:pPr>
    <w:rPr>
      <w:rFonts w:ascii="Arial" w:hAnsi="Arial"/>
      <w:i/>
      <w:sz w:val="22"/>
      <w:szCs w:val="20"/>
      <w:lang w:eastAsia="en-US"/>
    </w:rPr>
  </w:style>
  <w:style w:type="paragraph" w:styleId="Heading7">
    <w:name w:val="heading 7"/>
    <w:basedOn w:val="Normal"/>
    <w:next w:val="Normal"/>
    <w:qFormat/>
    <w:rsid w:val="00097C68"/>
    <w:pPr>
      <w:widowControl w:val="0"/>
      <w:numPr>
        <w:ilvl w:val="6"/>
        <w:numId w:val="3"/>
      </w:numPr>
      <w:spacing w:before="240" w:after="60"/>
      <w:outlineLvl w:val="6"/>
    </w:pPr>
    <w:rPr>
      <w:rFonts w:ascii="Arial" w:hAnsi="Arial"/>
      <w:sz w:val="20"/>
      <w:szCs w:val="20"/>
      <w:lang w:eastAsia="en-US"/>
    </w:rPr>
  </w:style>
  <w:style w:type="paragraph" w:styleId="Heading8">
    <w:name w:val="heading 8"/>
    <w:basedOn w:val="Normal"/>
    <w:next w:val="Normal"/>
    <w:qFormat/>
    <w:rsid w:val="00097C68"/>
    <w:pPr>
      <w:widowControl w:val="0"/>
      <w:numPr>
        <w:ilvl w:val="7"/>
        <w:numId w:val="3"/>
      </w:numPr>
      <w:spacing w:before="240" w:after="60"/>
      <w:outlineLvl w:val="7"/>
    </w:pPr>
    <w:rPr>
      <w:rFonts w:ascii="Arial" w:hAnsi="Arial"/>
      <w:i/>
      <w:sz w:val="20"/>
      <w:szCs w:val="20"/>
      <w:lang w:eastAsia="en-US"/>
    </w:rPr>
  </w:style>
  <w:style w:type="paragraph" w:styleId="Heading9">
    <w:name w:val="heading 9"/>
    <w:basedOn w:val="Normal"/>
    <w:next w:val="Normal"/>
    <w:qFormat/>
    <w:rsid w:val="00097C68"/>
    <w:pPr>
      <w:widowControl w:val="0"/>
      <w:numPr>
        <w:ilvl w:val="8"/>
        <w:numId w:val="3"/>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2FD2"/>
    <w:rPr>
      <w:color w:val="0000FF"/>
      <w:u w:val="single"/>
    </w:rPr>
  </w:style>
  <w:style w:type="paragraph" w:styleId="TOC1">
    <w:name w:val="toc 1"/>
    <w:basedOn w:val="Normal"/>
    <w:next w:val="Normal"/>
    <w:autoRedefine/>
    <w:semiHidden/>
    <w:rsid w:val="00C22EBE"/>
    <w:rPr>
      <w:rFonts w:ascii="Arial" w:hAnsi="Arial" w:cs="Arial"/>
    </w:rPr>
  </w:style>
  <w:style w:type="paragraph" w:styleId="TOC2">
    <w:name w:val="toc 2"/>
    <w:basedOn w:val="Normal"/>
    <w:next w:val="Normal"/>
    <w:autoRedefine/>
    <w:semiHidden/>
    <w:rsid w:val="00C22EBE"/>
    <w:pPr>
      <w:ind w:left="240"/>
    </w:pPr>
    <w:rPr>
      <w:rFonts w:ascii="Arial" w:hAnsi="Arial" w:cs="Arial"/>
    </w:rPr>
  </w:style>
  <w:style w:type="paragraph" w:styleId="NormalWeb">
    <w:name w:val="Normal (Web)"/>
    <w:basedOn w:val="Normal"/>
    <w:rsid w:val="00C22EBE"/>
    <w:pPr>
      <w:spacing w:before="100" w:beforeAutospacing="1" w:after="100" w:afterAutospacing="1"/>
    </w:pPr>
  </w:style>
  <w:style w:type="character" w:styleId="PageNumber">
    <w:name w:val="page number"/>
    <w:basedOn w:val="DefaultParagraphFont"/>
    <w:rsid w:val="00BB5D1C"/>
  </w:style>
  <w:style w:type="paragraph" w:styleId="Header">
    <w:name w:val="header"/>
    <w:basedOn w:val="Normal"/>
    <w:rsid w:val="003F7205"/>
    <w:pPr>
      <w:tabs>
        <w:tab w:val="center" w:pos="4153"/>
        <w:tab w:val="right" w:pos="8306"/>
      </w:tabs>
    </w:pPr>
  </w:style>
  <w:style w:type="paragraph" w:styleId="Footer">
    <w:name w:val="footer"/>
    <w:basedOn w:val="Normal"/>
    <w:link w:val="FooterChar"/>
    <w:uiPriority w:val="99"/>
    <w:rsid w:val="003F7205"/>
    <w:pPr>
      <w:tabs>
        <w:tab w:val="center" w:pos="4153"/>
        <w:tab w:val="right" w:pos="8306"/>
      </w:tabs>
    </w:pPr>
  </w:style>
  <w:style w:type="character" w:styleId="FollowedHyperlink">
    <w:name w:val="FollowedHyperlink"/>
    <w:rsid w:val="004E6C75"/>
    <w:rPr>
      <w:color w:val="800080"/>
      <w:u w:val="single"/>
    </w:rPr>
  </w:style>
  <w:style w:type="paragraph" w:styleId="BalloonText">
    <w:name w:val="Balloon Text"/>
    <w:basedOn w:val="Normal"/>
    <w:semiHidden/>
    <w:rsid w:val="001E555F"/>
    <w:rPr>
      <w:rFonts w:ascii="Tahoma" w:hAnsi="Tahoma" w:cs="Tahoma"/>
      <w:sz w:val="16"/>
      <w:szCs w:val="16"/>
    </w:rPr>
  </w:style>
  <w:style w:type="character" w:customStyle="1" w:styleId="evelynj">
    <w:name w:val="evelynj"/>
    <w:semiHidden/>
    <w:rsid w:val="00817FAF"/>
    <w:rPr>
      <w:rFonts w:ascii="Arial" w:hAnsi="Arial" w:cs="Arial"/>
      <w:color w:val="000080"/>
      <w:sz w:val="20"/>
      <w:szCs w:val="20"/>
    </w:rPr>
  </w:style>
  <w:style w:type="character" w:styleId="FootnoteReference">
    <w:name w:val="footnote reference"/>
    <w:semiHidden/>
    <w:rsid w:val="00E52E91"/>
    <w:rPr>
      <w:vertAlign w:val="superscript"/>
    </w:rPr>
  </w:style>
  <w:style w:type="table" w:styleId="TableGrid">
    <w:name w:val="Table Grid"/>
    <w:basedOn w:val="TableNormal"/>
    <w:rsid w:val="00E5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52E91"/>
    <w:rPr>
      <w:sz w:val="20"/>
      <w:szCs w:val="20"/>
    </w:rPr>
  </w:style>
  <w:style w:type="paragraph" w:customStyle="1" w:styleId="normalarial">
    <w:name w:val="normalarial"/>
    <w:basedOn w:val="Normal"/>
    <w:rsid w:val="0038505A"/>
    <w:pPr>
      <w:spacing w:before="100" w:beforeAutospacing="1" w:after="100" w:afterAutospacing="1"/>
    </w:pPr>
  </w:style>
  <w:style w:type="paragraph" w:customStyle="1" w:styleId="Default">
    <w:name w:val="Default"/>
    <w:rsid w:val="002E72A7"/>
    <w:pPr>
      <w:autoSpaceDE w:val="0"/>
      <w:autoSpaceDN w:val="0"/>
      <w:adjustRightInd w:val="0"/>
    </w:pPr>
    <w:rPr>
      <w:rFonts w:ascii="Arial" w:hAnsi="Arial" w:cs="Arial"/>
      <w:color w:val="000000"/>
      <w:sz w:val="24"/>
      <w:szCs w:val="24"/>
    </w:rPr>
  </w:style>
  <w:style w:type="paragraph" w:customStyle="1" w:styleId="CharCharChar">
    <w:name w:val="Char Char Char"/>
    <w:basedOn w:val="Normal"/>
    <w:rsid w:val="00097C68"/>
    <w:pPr>
      <w:spacing w:after="160" w:line="240" w:lineRule="exact"/>
    </w:pPr>
    <w:rPr>
      <w:rFonts w:ascii="Verdana" w:hAnsi="Verdana"/>
      <w:sz w:val="20"/>
      <w:szCs w:val="20"/>
      <w:lang w:val="en-US" w:eastAsia="en-US"/>
    </w:rPr>
  </w:style>
  <w:style w:type="paragraph" w:customStyle="1" w:styleId="Pa2">
    <w:name w:val="Pa2"/>
    <w:basedOn w:val="Normal"/>
    <w:next w:val="Normal"/>
    <w:rsid w:val="00851977"/>
    <w:pPr>
      <w:autoSpaceDE w:val="0"/>
      <w:autoSpaceDN w:val="0"/>
      <w:adjustRightInd w:val="0"/>
      <w:spacing w:line="201" w:lineRule="atLeast"/>
    </w:pPr>
    <w:rPr>
      <w:rFonts w:ascii="Univers 45 Light" w:hAnsi="Univers 45 Light"/>
    </w:rPr>
  </w:style>
  <w:style w:type="character" w:styleId="CommentReference">
    <w:name w:val="annotation reference"/>
    <w:uiPriority w:val="99"/>
    <w:semiHidden/>
    <w:unhideWhenUsed/>
    <w:rsid w:val="000F0EB8"/>
    <w:rPr>
      <w:sz w:val="16"/>
      <w:szCs w:val="16"/>
    </w:rPr>
  </w:style>
  <w:style w:type="paragraph" w:styleId="CommentText">
    <w:name w:val="annotation text"/>
    <w:basedOn w:val="Normal"/>
    <w:link w:val="CommentTextChar"/>
    <w:uiPriority w:val="99"/>
    <w:semiHidden/>
    <w:unhideWhenUsed/>
    <w:rsid w:val="000F0EB8"/>
    <w:rPr>
      <w:sz w:val="20"/>
      <w:szCs w:val="20"/>
    </w:rPr>
  </w:style>
  <w:style w:type="character" w:customStyle="1" w:styleId="CommentTextChar">
    <w:name w:val="Comment Text Char"/>
    <w:basedOn w:val="DefaultParagraphFont"/>
    <w:link w:val="CommentText"/>
    <w:uiPriority w:val="99"/>
    <w:semiHidden/>
    <w:rsid w:val="000F0EB8"/>
  </w:style>
  <w:style w:type="paragraph" w:styleId="CommentSubject">
    <w:name w:val="annotation subject"/>
    <w:basedOn w:val="CommentText"/>
    <w:next w:val="CommentText"/>
    <w:link w:val="CommentSubjectChar"/>
    <w:uiPriority w:val="99"/>
    <w:semiHidden/>
    <w:unhideWhenUsed/>
    <w:rsid w:val="000F0EB8"/>
    <w:rPr>
      <w:b/>
      <w:bCs/>
    </w:rPr>
  </w:style>
  <w:style w:type="character" w:customStyle="1" w:styleId="CommentSubjectChar">
    <w:name w:val="Comment Subject Char"/>
    <w:link w:val="CommentSubject"/>
    <w:uiPriority w:val="99"/>
    <w:semiHidden/>
    <w:rsid w:val="000F0EB8"/>
    <w:rPr>
      <w:b/>
      <w:bCs/>
    </w:rPr>
  </w:style>
  <w:style w:type="paragraph" w:styleId="BodyText">
    <w:name w:val="Body Text"/>
    <w:basedOn w:val="Normal"/>
    <w:link w:val="BodyTextChar"/>
    <w:rsid w:val="008C2E06"/>
    <w:pPr>
      <w:widowControl w:val="0"/>
      <w:jc w:val="both"/>
    </w:pPr>
    <w:rPr>
      <w:rFonts w:ascii="Arial" w:hAnsi="Arial"/>
      <w:sz w:val="18"/>
      <w:szCs w:val="20"/>
      <w:lang w:eastAsia="en-US"/>
    </w:rPr>
  </w:style>
  <w:style w:type="character" w:customStyle="1" w:styleId="BodyTextChar">
    <w:name w:val="Body Text Char"/>
    <w:basedOn w:val="DefaultParagraphFont"/>
    <w:link w:val="BodyText"/>
    <w:rsid w:val="008C2E06"/>
    <w:rPr>
      <w:rFonts w:ascii="Arial" w:hAnsi="Arial"/>
      <w:sz w:val="18"/>
      <w:lang w:eastAsia="en-US"/>
    </w:rPr>
  </w:style>
  <w:style w:type="paragraph" w:styleId="ListParagraph">
    <w:name w:val="List Paragraph"/>
    <w:basedOn w:val="Normal"/>
    <w:uiPriority w:val="34"/>
    <w:qFormat/>
    <w:rsid w:val="00412E56"/>
    <w:pPr>
      <w:ind w:left="720"/>
      <w:contextualSpacing/>
    </w:pPr>
  </w:style>
  <w:style w:type="character" w:styleId="PlaceholderText">
    <w:name w:val="Placeholder Text"/>
    <w:basedOn w:val="DefaultParagraphFont"/>
    <w:uiPriority w:val="99"/>
    <w:semiHidden/>
    <w:rsid w:val="000A18C1"/>
    <w:rPr>
      <w:color w:val="808080"/>
    </w:rPr>
  </w:style>
  <w:style w:type="table" w:customStyle="1" w:styleId="TableGrid1">
    <w:name w:val="Table Grid1"/>
    <w:basedOn w:val="TableNormal"/>
    <w:next w:val="TableGrid"/>
    <w:uiPriority w:val="59"/>
    <w:rsid w:val="000B0161"/>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B59DC"/>
    <w:rPr>
      <w:sz w:val="24"/>
      <w:szCs w:val="24"/>
    </w:rPr>
  </w:style>
  <w:style w:type="table" w:styleId="LightList-Accent1">
    <w:name w:val="Light List Accent 1"/>
    <w:basedOn w:val="TableNormal"/>
    <w:uiPriority w:val="61"/>
    <w:rsid w:val="00AC70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AC70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New Section,Section,Chapter Hdg,Oscar Faber 1,Outline1,Numbered - 1"/>
    <w:basedOn w:val="Normal"/>
    <w:next w:val="Normal"/>
    <w:qFormat/>
    <w:rsid w:val="00097C68"/>
    <w:pPr>
      <w:keepNext/>
      <w:widowControl w:val="0"/>
      <w:numPr>
        <w:numId w:val="3"/>
      </w:numPr>
      <w:spacing w:before="240" w:after="60"/>
      <w:outlineLvl w:val="0"/>
    </w:pPr>
    <w:rPr>
      <w:rFonts w:ascii="Arial" w:hAnsi="Arial"/>
      <w:b/>
      <w:kern w:val="28"/>
      <w:sz w:val="28"/>
      <w:szCs w:val="20"/>
      <w:lang w:eastAsia="en-US"/>
    </w:rPr>
  </w:style>
  <w:style w:type="paragraph" w:styleId="Heading2">
    <w:name w:val="heading 2"/>
    <w:aliases w:val="Paragraph,Main Heading,Main Headi,Para Nos,Outline2,Exec,Numbered - 2"/>
    <w:basedOn w:val="Normal"/>
    <w:next w:val="Normal"/>
    <w:qFormat/>
    <w:rsid w:val="00097C68"/>
    <w:pPr>
      <w:numPr>
        <w:ilvl w:val="1"/>
        <w:numId w:val="3"/>
      </w:numPr>
      <w:outlineLvl w:val="1"/>
    </w:pPr>
    <w:rPr>
      <w:rFonts w:ascii="Arial" w:hAnsi="Arial"/>
      <w:sz w:val="18"/>
      <w:szCs w:val="20"/>
      <w:lang w:eastAsia="en-US"/>
    </w:rPr>
  </w:style>
  <w:style w:type="paragraph" w:styleId="Heading3">
    <w:name w:val="heading 3"/>
    <w:basedOn w:val="Normal"/>
    <w:next w:val="Normal"/>
    <w:qFormat/>
    <w:rsid w:val="00097C68"/>
    <w:pPr>
      <w:keepNext/>
      <w:widowControl w:val="0"/>
      <w:numPr>
        <w:ilvl w:val="2"/>
        <w:numId w:val="3"/>
      </w:numPr>
      <w:outlineLvl w:val="2"/>
    </w:pPr>
    <w:rPr>
      <w:rFonts w:ascii="Arial" w:hAnsi="Arial"/>
      <w:b/>
      <w:sz w:val="18"/>
      <w:szCs w:val="20"/>
      <w:lang w:eastAsia="en-US"/>
    </w:rPr>
  </w:style>
  <w:style w:type="paragraph" w:styleId="Heading4">
    <w:name w:val="heading 4"/>
    <w:basedOn w:val="Normal"/>
    <w:next w:val="Normal"/>
    <w:qFormat/>
    <w:rsid w:val="00097C68"/>
    <w:pPr>
      <w:keepNext/>
      <w:widowControl w:val="0"/>
      <w:numPr>
        <w:ilvl w:val="3"/>
        <w:numId w:val="3"/>
      </w:numPr>
      <w:spacing w:before="240" w:after="60"/>
      <w:outlineLvl w:val="3"/>
    </w:pPr>
    <w:rPr>
      <w:rFonts w:ascii="Arial" w:hAnsi="Arial"/>
      <w:b/>
      <w:sz w:val="18"/>
      <w:szCs w:val="20"/>
      <w:lang w:eastAsia="en-US"/>
    </w:rPr>
  </w:style>
  <w:style w:type="paragraph" w:styleId="Heading5">
    <w:name w:val="heading 5"/>
    <w:basedOn w:val="Normal"/>
    <w:next w:val="Normal"/>
    <w:qFormat/>
    <w:rsid w:val="00097C68"/>
    <w:pPr>
      <w:widowControl w:val="0"/>
      <w:numPr>
        <w:ilvl w:val="4"/>
        <w:numId w:val="3"/>
      </w:numPr>
      <w:spacing w:before="240" w:after="60"/>
      <w:outlineLvl w:val="4"/>
    </w:pPr>
    <w:rPr>
      <w:rFonts w:ascii="Arial" w:hAnsi="Arial"/>
      <w:sz w:val="22"/>
      <w:szCs w:val="20"/>
      <w:lang w:eastAsia="en-US"/>
    </w:rPr>
  </w:style>
  <w:style w:type="paragraph" w:styleId="Heading6">
    <w:name w:val="heading 6"/>
    <w:basedOn w:val="Normal"/>
    <w:next w:val="Normal"/>
    <w:qFormat/>
    <w:rsid w:val="00097C68"/>
    <w:pPr>
      <w:widowControl w:val="0"/>
      <w:numPr>
        <w:ilvl w:val="5"/>
        <w:numId w:val="3"/>
      </w:numPr>
      <w:spacing w:before="240" w:after="60"/>
      <w:outlineLvl w:val="5"/>
    </w:pPr>
    <w:rPr>
      <w:rFonts w:ascii="Arial" w:hAnsi="Arial"/>
      <w:i/>
      <w:sz w:val="22"/>
      <w:szCs w:val="20"/>
      <w:lang w:eastAsia="en-US"/>
    </w:rPr>
  </w:style>
  <w:style w:type="paragraph" w:styleId="Heading7">
    <w:name w:val="heading 7"/>
    <w:basedOn w:val="Normal"/>
    <w:next w:val="Normal"/>
    <w:qFormat/>
    <w:rsid w:val="00097C68"/>
    <w:pPr>
      <w:widowControl w:val="0"/>
      <w:numPr>
        <w:ilvl w:val="6"/>
        <w:numId w:val="3"/>
      </w:numPr>
      <w:spacing w:before="240" w:after="60"/>
      <w:outlineLvl w:val="6"/>
    </w:pPr>
    <w:rPr>
      <w:rFonts w:ascii="Arial" w:hAnsi="Arial"/>
      <w:sz w:val="20"/>
      <w:szCs w:val="20"/>
      <w:lang w:eastAsia="en-US"/>
    </w:rPr>
  </w:style>
  <w:style w:type="paragraph" w:styleId="Heading8">
    <w:name w:val="heading 8"/>
    <w:basedOn w:val="Normal"/>
    <w:next w:val="Normal"/>
    <w:qFormat/>
    <w:rsid w:val="00097C68"/>
    <w:pPr>
      <w:widowControl w:val="0"/>
      <w:numPr>
        <w:ilvl w:val="7"/>
        <w:numId w:val="3"/>
      </w:numPr>
      <w:spacing w:before="240" w:after="60"/>
      <w:outlineLvl w:val="7"/>
    </w:pPr>
    <w:rPr>
      <w:rFonts w:ascii="Arial" w:hAnsi="Arial"/>
      <w:i/>
      <w:sz w:val="20"/>
      <w:szCs w:val="20"/>
      <w:lang w:eastAsia="en-US"/>
    </w:rPr>
  </w:style>
  <w:style w:type="paragraph" w:styleId="Heading9">
    <w:name w:val="heading 9"/>
    <w:basedOn w:val="Normal"/>
    <w:next w:val="Normal"/>
    <w:qFormat/>
    <w:rsid w:val="00097C68"/>
    <w:pPr>
      <w:widowControl w:val="0"/>
      <w:numPr>
        <w:ilvl w:val="8"/>
        <w:numId w:val="3"/>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2FD2"/>
    <w:rPr>
      <w:color w:val="0000FF"/>
      <w:u w:val="single"/>
    </w:rPr>
  </w:style>
  <w:style w:type="paragraph" w:styleId="TOC1">
    <w:name w:val="toc 1"/>
    <w:basedOn w:val="Normal"/>
    <w:next w:val="Normal"/>
    <w:autoRedefine/>
    <w:semiHidden/>
    <w:rsid w:val="00C22EBE"/>
    <w:rPr>
      <w:rFonts w:ascii="Arial" w:hAnsi="Arial" w:cs="Arial"/>
    </w:rPr>
  </w:style>
  <w:style w:type="paragraph" w:styleId="TOC2">
    <w:name w:val="toc 2"/>
    <w:basedOn w:val="Normal"/>
    <w:next w:val="Normal"/>
    <w:autoRedefine/>
    <w:semiHidden/>
    <w:rsid w:val="00C22EBE"/>
    <w:pPr>
      <w:ind w:left="240"/>
    </w:pPr>
    <w:rPr>
      <w:rFonts w:ascii="Arial" w:hAnsi="Arial" w:cs="Arial"/>
    </w:rPr>
  </w:style>
  <w:style w:type="paragraph" w:styleId="NormalWeb">
    <w:name w:val="Normal (Web)"/>
    <w:basedOn w:val="Normal"/>
    <w:rsid w:val="00C22EBE"/>
    <w:pPr>
      <w:spacing w:before="100" w:beforeAutospacing="1" w:after="100" w:afterAutospacing="1"/>
    </w:pPr>
  </w:style>
  <w:style w:type="character" w:styleId="PageNumber">
    <w:name w:val="page number"/>
    <w:basedOn w:val="DefaultParagraphFont"/>
    <w:rsid w:val="00BB5D1C"/>
  </w:style>
  <w:style w:type="paragraph" w:styleId="Header">
    <w:name w:val="header"/>
    <w:basedOn w:val="Normal"/>
    <w:rsid w:val="003F7205"/>
    <w:pPr>
      <w:tabs>
        <w:tab w:val="center" w:pos="4153"/>
        <w:tab w:val="right" w:pos="8306"/>
      </w:tabs>
    </w:pPr>
  </w:style>
  <w:style w:type="paragraph" w:styleId="Footer">
    <w:name w:val="footer"/>
    <w:basedOn w:val="Normal"/>
    <w:link w:val="FooterChar"/>
    <w:uiPriority w:val="99"/>
    <w:rsid w:val="003F7205"/>
    <w:pPr>
      <w:tabs>
        <w:tab w:val="center" w:pos="4153"/>
        <w:tab w:val="right" w:pos="8306"/>
      </w:tabs>
    </w:pPr>
  </w:style>
  <w:style w:type="character" w:styleId="FollowedHyperlink">
    <w:name w:val="FollowedHyperlink"/>
    <w:rsid w:val="004E6C75"/>
    <w:rPr>
      <w:color w:val="800080"/>
      <w:u w:val="single"/>
    </w:rPr>
  </w:style>
  <w:style w:type="paragraph" w:styleId="BalloonText">
    <w:name w:val="Balloon Text"/>
    <w:basedOn w:val="Normal"/>
    <w:semiHidden/>
    <w:rsid w:val="001E555F"/>
    <w:rPr>
      <w:rFonts w:ascii="Tahoma" w:hAnsi="Tahoma" w:cs="Tahoma"/>
      <w:sz w:val="16"/>
      <w:szCs w:val="16"/>
    </w:rPr>
  </w:style>
  <w:style w:type="character" w:customStyle="1" w:styleId="evelynj">
    <w:name w:val="evelynj"/>
    <w:semiHidden/>
    <w:rsid w:val="00817FAF"/>
    <w:rPr>
      <w:rFonts w:ascii="Arial" w:hAnsi="Arial" w:cs="Arial"/>
      <w:color w:val="000080"/>
      <w:sz w:val="20"/>
      <w:szCs w:val="20"/>
    </w:rPr>
  </w:style>
  <w:style w:type="character" w:styleId="FootnoteReference">
    <w:name w:val="footnote reference"/>
    <w:semiHidden/>
    <w:rsid w:val="00E52E91"/>
    <w:rPr>
      <w:vertAlign w:val="superscript"/>
    </w:rPr>
  </w:style>
  <w:style w:type="table" w:styleId="TableGrid">
    <w:name w:val="Table Grid"/>
    <w:basedOn w:val="TableNormal"/>
    <w:rsid w:val="00E5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52E91"/>
    <w:rPr>
      <w:sz w:val="20"/>
      <w:szCs w:val="20"/>
    </w:rPr>
  </w:style>
  <w:style w:type="paragraph" w:customStyle="1" w:styleId="normalarial">
    <w:name w:val="normalarial"/>
    <w:basedOn w:val="Normal"/>
    <w:rsid w:val="0038505A"/>
    <w:pPr>
      <w:spacing w:before="100" w:beforeAutospacing="1" w:after="100" w:afterAutospacing="1"/>
    </w:pPr>
  </w:style>
  <w:style w:type="paragraph" w:customStyle="1" w:styleId="Default">
    <w:name w:val="Default"/>
    <w:rsid w:val="002E72A7"/>
    <w:pPr>
      <w:autoSpaceDE w:val="0"/>
      <w:autoSpaceDN w:val="0"/>
      <w:adjustRightInd w:val="0"/>
    </w:pPr>
    <w:rPr>
      <w:rFonts w:ascii="Arial" w:hAnsi="Arial" w:cs="Arial"/>
      <w:color w:val="000000"/>
      <w:sz w:val="24"/>
      <w:szCs w:val="24"/>
    </w:rPr>
  </w:style>
  <w:style w:type="paragraph" w:customStyle="1" w:styleId="CharCharChar">
    <w:name w:val="Char Char Char"/>
    <w:basedOn w:val="Normal"/>
    <w:rsid w:val="00097C68"/>
    <w:pPr>
      <w:spacing w:after="160" w:line="240" w:lineRule="exact"/>
    </w:pPr>
    <w:rPr>
      <w:rFonts w:ascii="Verdana" w:hAnsi="Verdana"/>
      <w:sz w:val="20"/>
      <w:szCs w:val="20"/>
      <w:lang w:val="en-US" w:eastAsia="en-US"/>
    </w:rPr>
  </w:style>
  <w:style w:type="paragraph" w:customStyle="1" w:styleId="Pa2">
    <w:name w:val="Pa2"/>
    <w:basedOn w:val="Normal"/>
    <w:next w:val="Normal"/>
    <w:rsid w:val="00851977"/>
    <w:pPr>
      <w:autoSpaceDE w:val="0"/>
      <w:autoSpaceDN w:val="0"/>
      <w:adjustRightInd w:val="0"/>
      <w:spacing w:line="201" w:lineRule="atLeast"/>
    </w:pPr>
    <w:rPr>
      <w:rFonts w:ascii="Univers 45 Light" w:hAnsi="Univers 45 Light"/>
    </w:rPr>
  </w:style>
  <w:style w:type="character" w:styleId="CommentReference">
    <w:name w:val="annotation reference"/>
    <w:uiPriority w:val="99"/>
    <w:semiHidden/>
    <w:unhideWhenUsed/>
    <w:rsid w:val="000F0EB8"/>
    <w:rPr>
      <w:sz w:val="16"/>
      <w:szCs w:val="16"/>
    </w:rPr>
  </w:style>
  <w:style w:type="paragraph" w:styleId="CommentText">
    <w:name w:val="annotation text"/>
    <w:basedOn w:val="Normal"/>
    <w:link w:val="CommentTextChar"/>
    <w:uiPriority w:val="99"/>
    <w:semiHidden/>
    <w:unhideWhenUsed/>
    <w:rsid w:val="000F0EB8"/>
    <w:rPr>
      <w:sz w:val="20"/>
      <w:szCs w:val="20"/>
    </w:rPr>
  </w:style>
  <w:style w:type="character" w:customStyle="1" w:styleId="CommentTextChar">
    <w:name w:val="Comment Text Char"/>
    <w:basedOn w:val="DefaultParagraphFont"/>
    <w:link w:val="CommentText"/>
    <w:uiPriority w:val="99"/>
    <w:semiHidden/>
    <w:rsid w:val="000F0EB8"/>
  </w:style>
  <w:style w:type="paragraph" w:styleId="CommentSubject">
    <w:name w:val="annotation subject"/>
    <w:basedOn w:val="CommentText"/>
    <w:next w:val="CommentText"/>
    <w:link w:val="CommentSubjectChar"/>
    <w:uiPriority w:val="99"/>
    <w:semiHidden/>
    <w:unhideWhenUsed/>
    <w:rsid w:val="000F0EB8"/>
    <w:rPr>
      <w:b/>
      <w:bCs/>
    </w:rPr>
  </w:style>
  <w:style w:type="character" w:customStyle="1" w:styleId="CommentSubjectChar">
    <w:name w:val="Comment Subject Char"/>
    <w:link w:val="CommentSubject"/>
    <w:uiPriority w:val="99"/>
    <w:semiHidden/>
    <w:rsid w:val="000F0EB8"/>
    <w:rPr>
      <w:b/>
      <w:bCs/>
    </w:rPr>
  </w:style>
  <w:style w:type="paragraph" w:styleId="BodyText">
    <w:name w:val="Body Text"/>
    <w:basedOn w:val="Normal"/>
    <w:link w:val="BodyTextChar"/>
    <w:rsid w:val="008C2E06"/>
    <w:pPr>
      <w:widowControl w:val="0"/>
      <w:jc w:val="both"/>
    </w:pPr>
    <w:rPr>
      <w:rFonts w:ascii="Arial" w:hAnsi="Arial"/>
      <w:sz w:val="18"/>
      <w:szCs w:val="20"/>
      <w:lang w:eastAsia="en-US"/>
    </w:rPr>
  </w:style>
  <w:style w:type="character" w:customStyle="1" w:styleId="BodyTextChar">
    <w:name w:val="Body Text Char"/>
    <w:basedOn w:val="DefaultParagraphFont"/>
    <w:link w:val="BodyText"/>
    <w:rsid w:val="008C2E06"/>
    <w:rPr>
      <w:rFonts w:ascii="Arial" w:hAnsi="Arial"/>
      <w:sz w:val="18"/>
      <w:lang w:eastAsia="en-US"/>
    </w:rPr>
  </w:style>
  <w:style w:type="paragraph" w:styleId="ListParagraph">
    <w:name w:val="List Paragraph"/>
    <w:basedOn w:val="Normal"/>
    <w:uiPriority w:val="34"/>
    <w:qFormat/>
    <w:rsid w:val="00412E56"/>
    <w:pPr>
      <w:ind w:left="720"/>
      <w:contextualSpacing/>
    </w:pPr>
  </w:style>
  <w:style w:type="character" w:styleId="PlaceholderText">
    <w:name w:val="Placeholder Text"/>
    <w:basedOn w:val="DefaultParagraphFont"/>
    <w:uiPriority w:val="99"/>
    <w:semiHidden/>
    <w:rsid w:val="000A18C1"/>
    <w:rPr>
      <w:color w:val="808080"/>
    </w:rPr>
  </w:style>
  <w:style w:type="table" w:customStyle="1" w:styleId="TableGrid1">
    <w:name w:val="Table Grid1"/>
    <w:basedOn w:val="TableNormal"/>
    <w:next w:val="TableGrid"/>
    <w:uiPriority w:val="59"/>
    <w:rsid w:val="000B0161"/>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B59DC"/>
    <w:rPr>
      <w:sz w:val="24"/>
      <w:szCs w:val="24"/>
    </w:rPr>
  </w:style>
  <w:style w:type="table" w:styleId="LightList-Accent1">
    <w:name w:val="Light List Accent 1"/>
    <w:basedOn w:val="TableNormal"/>
    <w:uiPriority w:val="61"/>
    <w:rsid w:val="00AC70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AC70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32760">
      <w:bodyDiv w:val="1"/>
      <w:marLeft w:val="0"/>
      <w:marRight w:val="0"/>
      <w:marTop w:val="0"/>
      <w:marBottom w:val="0"/>
      <w:divBdr>
        <w:top w:val="none" w:sz="0" w:space="0" w:color="auto"/>
        <w:left w:val="none" w:sz="0" w:space="0" w:color="auto"/>
        <w:bottom w:val="none" w:sz="0" w:space="0" w:color="auto"/>
        <w:right w:val="none" w:sz="0" w:space="0" w:color="auto"/>
      </w:divBdr>
      <w:divsChild>
        <w:div w:id="407313504">
          <w:marLeft w:val="0"/>
          <w:marRight w:val="0"/>
          <w:marTop w:val="0"/>
          <w:marBottom w:val="0"/>
          <w:divBdr>
            <w:top w:val="none" w:sz="0" w:space="0" w:color="auto"/>
            <w:left w:val="none" w:sz="0" w:space="0" w:color="auto"/>
            <w:bottom w:val="none" w:sz="0" w:space="0" w:color="auto"/>
            <w:right w:val="none" w:sz="0" w:space="0" w:color="auto"/>
          </w:divBdr>
        </w:div>
      </w:divsChild>
    </w:div>
    <w:div w:id="637036425">
      <w:bodyDiv w:val="1"/>
      <w:marLeft w:val="0"/>
      <w:marRight w:val="0"/>
      <w:marTop w:val="0"/>
      <w:marBottom w:val="0"/>
      <w:divBdr>
        <w:top w:val="none" w:sz="0" w:space="0" w:color="auto"/>
        <w:left w:val="none" w:sz="0" w:space="0" w:color="auto"/>
        <w:bottom w:val="none" w:sz="0" w:space="0" w:color="auto"/>
        <w:right w:val="none" w:sz="0" w:space="0" w:color="auto"/>
      </w:divBdr>
    </w:div>
    <w:div w:id="746073946">
      <w:bodyDiv w:val="1"/>
      <w:marLeft w:val="0"/>
      <w:marRight w:val="0"/>
      <w:marTop w:val="0"/>
      <w:marBottom w:val="0"/>
      <w:divBdr>
        <w:top w:val="none" w:sz="0" w:space="0" w:color="auto"/>
        <w:left w:val="none" w:sz="0" w:space="0" w:color="auto"/>
        <w:bottom w:val="none" w:sz="0" w:space="0" w:color="auto"/>
        <w:right w:val="none" w:sz="0" w:space="0" w:color="auto"/>
      </w:divBdr>
    </w:div>
    <w:div w:id="786630704">
      <w:bodyDiv w:val="1"/>
      <w:marLeft w:val="0"/>
      <w:marRight w:val="0"/>
      <w:marTop w:val="0"/>
      <w:marBottom w:val="0"/>
      <w:divBdr>
        <w:top w:val="none" w:sz="0" w:space="0" w:color="auto"/>
        <w:left w:val="none" w:sz="0" w:space="0" w:color="auto"/>
        <w:bottom w:val="none" w:sz="0" w:space="0" w:color="auto"/>
        <w:right w:val="none" w:sz="0" w:space="0" w:color="auto"/>
      </w:divBdr>
    </w:div>
    <w:div w:id="831990251">
      <w:bodyDiv w:val="1"/>
      <w:marLeft w:val="0"/>
      <w:marRight w:val="0"/>
      <w:marTop w:val="0"/>
      <w:marBottom w:val="0"/>
      <w:divBdr>
        <w:top w:val="none" w:sz="0" w:space="0" w:color="auto"/>
        <w:left w:val="none" w:sz="0" w:space="0" w:color="auto"/>
        <w:bottom w:val="none" w:sz="0" w:space="0" w:color="auto"/>
        <w:right w:val="none" w:sz="0" w:space="0" w:color="auto"/>
      </w:divBdr>
    </w:div>
    <w:div w:id="847015362">
      <w:bodyDiv w:val="1"/>
      <w:marLeft w:val="0"/>
      <w:marRight w:val="0"/>
      <w:marTop w:val="0"/>
      <w:marBottom w:val="0"/>
      <w:divBdr>
        <w:top w:val="none" w:sz="0" w:space="0" w:color="auto"/>
        <w:left w:val="none" w:sz="0" w:space="0" w:color="auto"/>
        <w:bottom w:val="none" w:sz="0" w:space="0" w:color="auto"/>
        <w:right w:val="none" w:sz="0" w:space="0" w:color="auto"/>
      </w:divBdr>
    </w:div>
    <w:div w:id="854655843">
      <w:bodyDiv w:val="1"/>
      <w:marLeft w:val="0"/>
      <w:marRight w:val="0"/>
      <w:marTop w:val="0"/>
      <w:marBottom w:val="0"/>
      <w:divBdr>
        <w:top w:val="none" w:sz="0" w:space="0" w:color="auto"/>
        <w:left w:val="none" w:sz="0" w:space="0" w:color="auto"/>
        <w:bottom w:val="none" w:sz="0" w:space="0" w:color="auto"/>
        <w:right w:val="none" w:sz="0" w:space="0" w:color="auto"/>
      </w:divBdr>
    </w:div>
    <w:div w:id="987629000">
      <w:bodyDiv w:val="1"/>
      <w:marLeft w:val="0"/>
      <w:marRight w:val="0"/>
      <w:marTop w:val="0"/>
      <w:marBottom w:val="0"/>
      <w:divBdr>
        <w:top w:val="none" w:sz="0" w:space="0" w:color="auto"/>
        <w:left w:val="none" w:sz="0" w:space="0" w:color="auto"/>
        <w:bottom w:val="none" w:sz="0" w:space="0" w:color="auto"/>
        <w:right w:val="none" w:sz="0" w:space="0" w:color="auto"/>
      </w:divBdr>
    </w:div>
    <w:div w:id="1324239354">
      <w:bodyDiv w:val="1"/>
      <w:marLeft w:val="0"/>
      <w:marRight w:val="0"/>
      <w:marTop w:val="0"/>
      <w:marBottom w:val="0"/>
      <w:divBdr>
        <w:top w:val="none" w:sz="0" w:space="0" w:color="auto"/>
        <w:left w:val="none" w:sz="0" w:space="0" w:color="auto"/>
        <w:bottom w:val="none" w:sz="0" w:space="0" w:color="auto"/>
        <w:right w:val="none" w:sz="0" w:space="0" w:color="auto"/>
      </w:divBdr>
      <w:divsChild>
        <w:div w:id="1838762605">
          <w:marLeft w:val="0"/>
          <w:marRight w:val="0"/>
          <w:marTop w:val="0"/>
          <w:marBottom w:val="0"/>
          <w:divBdr>
            <w:top w:val="none" w:sz="0" w:space="0" w:color="auto"/>
            <w:left w:val="none" w:sz="0" w:space="0" w:color="auto"/>
            <w:bottom w:val="none" w:sz="0" w:space="0" w:color="auto"/>
            <w:right w:val="none" w:sz="0" w:space="0" w:color="auto"/>
          </w:divBdr>
          <w:divsChild>
            <w:div w:id="430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www.highland.gov.uk/download/meetings/id/74857/item_3_a_sustainable_highland" TargetMode="External"/><Relationship Id="rId26" Type="http://schemas.openxmlformats.org/officeDocument/2006/relationships/hyperlink" Target="https://www.gov.scot/policies/environmental-assessment/strategic-environmental-assessment-sea/" TargetMode="External"/><Relationship Id="rId3" Type="http://schemas.openxmlformats.org/officeDocument/2006/relationships/customXml" Target="../customXml/item3.xml"/><Relationship Id="rId21" Type="http://schemas.openxmlformats.org/officeDocument/2006/relationships/hyperlink" Target="https://www.highland.gov.uk/CorporateRis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highland.gov.uk/downloads/file/4611/programme_of_the_highland_council" TargetMode="External"/><Relationship Id="rId25" Type="http://schemas.openxmlformats.org/officeDocument/2006/relationships/hyperlink" Target="https://www.gov.scot/publications/strategic-environmental-assessment-pre-screening-template/" TargetMode="External"/><Relationship Id="rId2" Type="http://schemas.openxmlformats.org/officeDocument/2006/relationships/customXml" Target="../customXml/item2.xml"/><Relationship Id="rId16" Type="http://schemas.openxmlformats.org/officeDocument/2006/relationships/hyperlink" Target="http://www.highland.gov.uk/staffsite/info/53/corporate_communications/85/corporate_stationery_guidelines" TargetMode="External"/><Relationship Id="rId20" Type="http://schemas.openxmlformats.org/officeDocument/2006/relationships/hyperlink" Target="https://www.highland.gov.uk/download/meetings/id/74990/item_12_a_connected_highland_striving_to_be_an_ambitious_high_performing_and_sustainable_council"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emea01.safelinks.protection.outlook.com/?url=https%3A%2F%2Fwww.highland.gov.uk%2Fstaffsite%2Finfo%2F35%2Flearning_and_development%2F179%2Fequality_impact_assessment_toolkit&amp;data=01%7C01%7CStephen.Carr%40highland.gov.uk%7C4b4cf8c4dae44d9d555b08d6876f3d5f%7C89f0b56e6d164fe89dba176fa940f7c9%7C0&amp;sdata=hOCfFbXmXAVxwqV07q39SNHco8q2noJDjsP84G6hOL8%3D&amp;reserved=0"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highland.gov.uk/downloads/file/4611/programme_of_the_highland_council"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highland.gov.uk/download/meetings/id/74992/item_14_change_fund_approach_and_prior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highland.gov.uk/staffsite/downloads/download/517/service_risk_management_guidance" TargetMode="External"/><Relationship Id="rId27" Type="http://schemas.openxmlformats.org/officeDocument/2006/relationships/footer" Target="footer1.xml"/><Relationship Id="rId3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70E76B3D09143A67393D2474CE3B0" ma:contentTypeVersion="14" ma:contentTypeDescription="Create a new document." ma:contentTypeScope="" ma:versionID="4f0b136953f9ecd2560a6cc51053aa62">
  <xsd:schema xmlns:xsd="http://www.w3.org/2001/XMLSchema" xmlns:xs="http://www.w3.org/2001/XMLSchema" xmlns:p="http://schemas.microsoft.com/office/2006/metadata/properties" xmlns:ns2="fc1001f1-eb3d-49e5-acbb-33b5e94ce346" targetNamespace="http://schemas.microsoft.com/office/2006/metadata/properties" ma:root="true" ma:fieldsID="63d96411acd02f4c474a90a15b5a3f84" ns2:_="">
    <xsd:import namespace="fc1001f1-eb3d-49e5-acbb-33b5e94ce346"/>
    <xsd:element name="properties">
      <xsd:complexType>
        <xsd:sequence>
          <xsd:element name="documentManagement">
            <xsd:complexType>
              <xsd:all>
                <xsd:element ref="ns2:Plans_x002f_Programmes" minOccurs="0"/>
                <xsd:element ref="ns2:Year"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001f1-eb3d-49e5-acbb-33b5e94ce346" elementFormDefault="qualified">
    <xsd:import namespace="http://schemas.microsoft.com/office/2006/documentManagement/types"/>
    <xsd:import namespace="http://schemas.microsoft.com/office/infopath/2007/PartnerControls"/>
    <xsd:element name="Plans_x002f_Programmes" ma:index="8" nillable="true" ma:displayName="Plans/Programmes" ma:format="Dropdown" ma:internalName="Plans_x002f_Programmes" ma:readOnly="false">
      <xsd:simpleType>
        <xsd:restriction base="dms:Choice">
          <xsd:enumeration value="Code of Corporate Governance"/>
          <xsd:enumeration value="Corporate Plan"/>
          <xsd:enumeration value="Service Plans"/>
          <xsd:enumeration value="Council Programme"/>
          <xsd:enumeration value="Community Planning"/>
          <xsd:enumeration value="Locality Planning"/>
          <xsd:enumeration value="Risk"/>
        </xsd:restriction>
      </xsd:simpleType>
    </xsd:element>
    <xsd:element name="Year" ma:index="9" nillable="true" ma:displayName="Year" ma:internalName="Year"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lans_x002f_Programmes xmlns="fc1001f1-eb3d-49e5-acbb-33b5e94ce346">Service Plans</Plans_x002f_Programmes>
    <Year xmlns="fc1001f1-eb3d-49e5-acbb-33b5e94ce346">2017-22</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80019-8823-467F-93CC-CEAC8104E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001f1-eb3d-49e5-acbb-33b5e94ce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F5355-70FB-4D6E-84D8-056400590685}">
  <ds:schemaRefs>
    <ds:schemaRef ds:uri="http://schemas.microsoft.com/sharepoint/v3/contenttype/forms"/>
  </ds:schemaRefs>
</ds:datastoreItem>
</file>

<file path=customXml/itemProps3.xml><?xml version="1.0" encoding="utf-8"?>
<ds:datastoreItem xmlns:ds="http://schemas.openxmlformats.org/officeDocument/2006/customXml" ds:itemID="{492BB048-871C-4091-9304-79F4C35CCD01}">
  <ds:schemaRefs>
    <ds:schemaRef ds:uri="http://schemas.microsoft.com/office/2006/metadata/customXsn"/>
  </ds:schemaRefs>
</ds:datastoreItem>
</file>

<file path=customXml/itemProps4.xml><?xml version="1.0" encoding="utf-8"?>
<ds:datastoreItem xmlns:ds="http://schemas.openxmlformats.org/officeDocument/2006/customXml" ds:itemID="{BA6CBF46-D847-4327-B97F-D238AF72A114}">
  <ds:schemaRef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c1001f1-eb3d-49e5-acbb-33b5e94ce346"/>
  </ds:schemaRefs>
</ds:datastoreItem>
</file>

<file path=customXml/itemProps5.xml><?xml version="1.0" encoding="utf-8"?>
<ds:datastoreItem xmlns:ds="http://schemas.openxmlformats.org/officeDocument/2006/customXml" ds:itemID="{5A96F41F-4F1A-48F2-BDF7-7B2116C5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14</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Service Plan Guidance</vt:lpstr>
    </vt:vector>
  </TitlesOfParts>
  <Company>Fujitsu Services</Company>
  <LinksUpToDate>false</LinksUpToDate>
  <CharactersWithSpaces>20727</CharactersWithSpaces>
  <SharedDoc>false</SharedDoc>
  <HLinks>
    <vt:vector size="108" baseType="variant">
      <vt:variant>
        <vt:i4>1572880</vt:i4>
      </vt:variant>
      <vt:variant>
        <vt:i4>54</vt:i4>
      </vt:variant>
      <vt:variant>
        <vt:i4>0</vt:i4>
      </vt:variant>
      <vt:variant>
        <vt:i4>5</vt:i4>
      </vt:variant>
      <vt:variant>
        <vt:lpwstr>http://www.highland.gov.uk/livinghere/equalopportunities/</vt:lpwstr>
      </vt:variant>
      <vt:variant>
        <vt:lpwstr/>
      </vt:variant>
      <vt:variant>
        <vt:i4>3014695</vt:i4>
      </vt:variant>
      <vt:variant>
        <vt:i4>51</vt:i4>
      </vt:variant>
      <vt:variant>
        <vt:i4>0</vt:i4>
      </vt:variant>
      <vt:variant>
        <vt:i4>5</vt:i4>
      </vt:variant>
      <vt:variant>
        <vt:lpwstr>http://ntintra1/miweb/current/toolkits/service-plan/pmt-pmg.htm</vt:lpwstr>
      </vt:variant>
      <vt:variant>
        <vt:lpwstr/>
      </vt:variant>
      <vt:variant>
        <vt:i4>3014695</vt:i4>
      </vt:variant>
      <vt:variant>
        <vt:i4>48</vt:i4>
      </vt:variant>
      <vt:variant>
        <vt:i4>0</vt:i4>
      </vt:variant>
      <vt:variant>
        <vt:i4>5</vt:i4>
      </vt:variant>
      <vt:variant>
        <vt:lpwstr>http://ntintra1/miweb/current/toolkits/service-plan/pmt-pmg.htm</vt:lpwstr>
      </vt:variant>
      <vt:variant>
        <vt:lpwstr/>
      </vt:variant>
      <vt:variant>
        <vt:i4>7471165</vt:i4>
      </vt:variant>
      <vt:variant>
        <vt:i4>45</vt:i4>
      </vt:variant>
      <vt:variant>
        <vt:i4>0</vt:i4>
      </vt:variant>
      <vt:variant>
        <vt:i4>5</vt:i4>
      </vt:variant>
      <vt:variant>
        <vt:lpwstr>http://www.highland.gov.uk/yourcouncil/howyourcouncilperforms/</vt:lpwstr>
      </vt:variant>
      <vt:variant>
        <vt:lpwstr/>
      </vt:variant>
      <vt:variant>
        <vt:i4>2293792</vt:i4>
      </vt:variant>
      <vt:variant>
        <vt:i4>42</vt:i4>
      </vt:variant>
      <vt:variant>
        <vt:i4>0</vt:i4>
      </vt:variant>
      <vt:variant>
        <vt:i4>5</vt:i4>
      </vt:variant>
      <vt:variant>
        <vt:lpwstr>http://www.scotland.gov.uk/Publications/2006/09/13104943/0</vt:lpwstr>
      </vt:variant>
      <vt:variant>
        <vt:lpwstr/>
      </vt:variant>
      <vt:variant>
        <vt:i4>5046356</vt:i4>
      </vt:variant>
      <vt:variant>
        <vt:i4>39</vt:i4>
      </vt:variant>
      <vt:variant>
        <vt:i4>0</vt:i4>
      </vt:variant>
      <vt:variant>
        <vt:i4>5</vt:i4>
      </vt:variant>
      <vt:variant>
        <vt:lpwstr>http://ntintra1/cx/infomanagement/environmental-information-regulations-2004-guidance.pdf</vt:lpwstr>
      </vt:variant>
      <vt:variant>
        <vt:lpwstr/>
      </vt:variant>
      <vt:variant>
        <vt:i4>3866747</vt:i4>
      </vt:variant>
      <vt:variant>
        <vt:i4>36</vt:i4>
      </vt:variant>
      <vt:variant>
        <vt:i4>0</vt:i4>
      </vt:variant>
      <vt:variant>
        <vt:i4>5</vt:i4>
      </vt:variant>
      <vt:variant>
        <vt:lpwstr>http://www.highland.gov.uk/NR/rdonlyres/747A5824-DC5B-4235-8379-CB478E2DCAA1/0/Item8AS1410.pdf</vt:lpwstr>
      </vt:variant>
      <vt:variant>
        <vt:lpwstr/>
      </vt:variant>
      <vt:variant>
        <vt:i4>6815795</vt:i4>
      </vt:variant>
      <vt:variant>
        <vt:i4>33</vt:i4>
      </vt:variant>
      <vt:variant>
        <vt:i4>0</vt:i4>
      </vt:variant>
      <vt:variant>
        <vt:i4>5</vt:i4>
      </vt:variant>
      <vt:variant>
        <vt:lpwstr>http://ntintra1/miweb/sub-page-toolkit.htm</vt:lpwstr>
      </vt:variant>
      <vt:variant>
        <vt:lpwstr/>
      </vt:variant>
      <vt:variant>
        <vt:i4>1572880</vt:i4>
      </vt:variant>
      <vt:variant>
        <vt:i4>30</vt:i4>
      </vt:variant>
      <vt:variant>
        <vt:i4>0</vt:i4>
      </vt:variant>
      <vt:variant>
        <vt:i4>5</vt:i4>
      </vt:variant>
      <vt:variant>
        <vt:lpwstr>http://www.highland.gov.uk/livinghere/equalopportunities/</vt:lpwstr>
      </vt:variant>
      <vt:variant>
        <vt:lpwstr/>
      </vt:variant>
      <vt:variant>
        <vt:i4>5374017</vt:i4>
      </vt:variant>
      <vt:variant>
        <vt:i4>27</vt:i4>
      </vt:variant>
      <vt:variant>
        <vt:i4>0</vt:i4>
      </vt:variant>
      <vt:variant>
        <vt:i4>5</vt:i4>
      </vt:variant>
      <vt:variant>
        <vt:lpwstr>http://www.highland.gov.uk/NR/rdonlyres/09756298-E066-4A07-81A1-9B54A478DF44/0/ECONOMICDEVELOPMENTSTRATEGYACTIONPLAN.pdf</vt:lpwstr>
      </vt:variant>
      <vt:variant>
        <vt:lpwstr/>
      </vt:variant>
      <vt:variant>
        <vt:i4>2424874</vt:i4>
      </vt:variant>
      <vt:variant>
        <vt:i4>24</vt:i4>
      </vt:variant>
      <vt:variant>
        <vt:i4>0</vt:i4>
      </vt:variant>
      <vt:variant>
        <vt:i4>5</vt:i4>
      </vt:variant>
      <vt:variant>
        <vt:lpwstr>http://www.highland.gov.uk/yourcouncil/soa/</vt:lpwstr>
      </vt:variant>
      <vt:variant>
        <vt:lpwstr/>
      </vt:variant>
      <vt:variant>
        <vt:i4>5963900</vt:i4>
      </vt:variant>
      <vt:variant>
        <vt:i4>21</vt:i4>
      </vt:variant>
      <vt:variant>
        <vt:i4>0</vt:i4>
      </vt:variant>
      <vt:variant>
        <vt:i4>5</vt:i4>
      </vt:variant>
      <vt:variant>
        <vt:lpwstr>http://ntintra1/miweb/current/toolkits/service-plan/guidance-section-one.htm</vt:lpwstr>
      </vt:variant>
      <vt:variant>
        <vt:lpwstr>F</vt:lpwstr>
      </vt:variant>
      <vt:variant>
        <vt:i4>5963902</vt:i4>
      </vt:variant>
      <vt:variant>
        <vt:i4>18</vt:i4>
      </vt:variant>
      <vt:variant>
        <vt:i4>0</vt:i4>
      </vt:variant>
      <vt:variant>
        <vt:i4>5</vt:i4>
      </vt:variant>
      <vt:variant>
        <vt:lpwstr>http://ntintra1/miweb/current/toolkits/service-plan/guidance-section-one.htm</vt:lpwstr>
      </vt:variant>
      <vt:variant>
        <vt:lpwstr>D</vt:lpwstr>
      </vt:variant>
      <vt:variant>
        <vt:i4>5963902</vt:i4>
      </vt:variant>
      <vt:variant>
        <vt:i4>15</vt:i4>
      </vt:variant>
      <vt:variant>
        <vt:i4>0</vt:i4>
      </vt:variant>
      <vt:variant>
        <vt:i4>5</vt:i4>
      </vt:variant>
      <vt:variant>
        <vt:lpwstr>http://ntintra1/miweb/current/toolkits/service-plan/guidance-section-one.htm</vt:lpwstr>
      </vt:variant>
      <vt:variant>
        <vt:lpwstr>D</vt:lpwstr>
      </vt:variant>
      <vt:variant>
        <vt:i4>5963897</vt:i4>
      </vt:variant>
      <vt:variant>
        <vt:i4>12</vt:i4>
      </vt:variant>
      <vt:variant>
        <vt:i4>0</vt:i4>
      </vt:variant>
      <vt:variant>
        <vt:i4>5</vt:i4>
      </vt:variant>
      <vt:variant>
        <vt:lpwstr>http://ntintra1/miweb/current/toolkits/service-plan/guidance-section-one.htm</vt:lpwstr>
      </vt:variant>
      <vt:variant>
        <vt:lpwstr>C</vt:lpwstr>
      </vt:variant>
      <vt:variant>
        <vt:i4>5963816</vt:i4>
      </vt:variant>
      <vt:variant>
        <vt:i4>9</vt:i4>
      </vt:variant>
      <vt:variant>
        <vt:i4>0</vt:i4>
      </vt:variant>
      <vt:variant>
        <vt:i4>5</vt:i4>
      </vt:variant>
      <vt:variant>
        <vt:lpwstr>http://ntintra1/miweb/current/toolkits/service-plan/guidance-section-one.htm</vt:lpwstr>
      </vt:variant>
      <vt:variant>
        <vt:lpwstr>2</vt:lpwstr>
      </vt:variant>
      <vt:variant>
        <vt:i4>5963899</vt:i4>
      </vt:variant>
      <vt:variant>
        <vt:i4>6</vt:i4>
      </vt:variant>
      <vt:variant>
        <vt:i4>0</vt:i4>
      </vt:variant>
      <vt:variant>
        <vt:i4>5</vt:i4>
      </vt:variant>
      <vt:variant>
        <vt:lpwstr>http://ntintra1/miweb/current/toolkits/service-plan/guidance-section-one.htm</vt:lpwstr>
      </vt:variant>
      <vt:variant>
        <vt:lpwstr>A</vt:lpwstr>
      </vt:variant>
      <vt:variant>
        <vt:i4>4522045</vt:i4>
      </vt:variant>
      <vt:variant>
        <vt:i4>3</vt:i4>
      </vt:variant>
      <vt:variant>
        <vt:i4>0</vt:i4>
      </vt:variant>
      <vt:variant>
        <vt:i4>5</vt:i4>
      </vt:variant>
      <vt:variant>
        <vt:lpwstr>http://ntintra1/cx/Service_Management/cxoffice/bilingual.htm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Plan Guidance</dc:title>
  <dc:creator>paulmo</dc:creator>
  <cp:lastModifiedBy>Stephen Carr</cp:lastModifiedBy>
  <cp:revision>266</cp:revision>
  <cp:lastPrinted>2017-12-21T12:00:00Z</cp:lastPrinted>
  <dcterms:created xsi:type="dcterms:W3CDTF">2017-11-28T15:47:00Z</dcterms:created>
  <dcterms:modified xsi:type="dcterms:W3CDTF">2019-04-10T15:50:00Z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0x01010019D70E76B3D09143A67393D2474CE3B0</vt:lpwstr>
  </property>
  <property fmtid="{D5CDD505-2E9C-101B-9397-08002B2CF9AE}" pid="3" name="Order">
    <vt:r8>6300</vt:r8>
  </property>
  <property fmtid="{D5CDD505-2E9C-101B-9397-08002B2CF9AE}" pid="4" name="_AdHocReviewCycleID">
    <vt:i4>-1444791177</vt:i4>
  </property>
  <property fmtid="{D5CDD505-2E9C-101B-9397-08002B2CF9AE}" pid="5" name="_NewReviewCycle">
    <vt:lpwstr/>
  </property>
  <property fmtid="{D5CDD505-2E9C-101B-9397-08002B2CF9AE}" pid="6" name="_EmailSubject">
    <vt:lpwstr>Service Plan</vt:lpwstr>
  </property>
  <property fmtid="{D5CDD505-2E9C-101B-9397-08002B2CF9AE}" pid="7" name="_AuthorEmail">
    <vt:lpwstr>Stephen.Carr@highland.gov.uk</vt:lpwstr>
  </property>
  <property fmtid="{D5CDD505-2E9C-101B-9397-08002B2CF9AE}" pid="8" name="_AuthorEmailDisplayName">
    <vt:lpwstr>Stephen Carr</vt:lpwstr>
  </property>
</Properties>
</file>