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F5CD" w14:textId="77777777" w:rsidR="0017714B" w:rsidRDefault="008D7807">
      <w:pPr>
        <w:pStyle w:val="BodyText"/>
        <w:spacing w:before="63"/>
        <w:ind w:left="105" w:right="115"/>
        <w:jc w:val="center"/>
      </w:pPr>
      <w:r>
        <w:t>The</w:t>
      </w:r>
      <w:r>
        <w:rPr>
          <w:spacing w:val="6"/>
        </w:rPr>
        <w:t xml:space="preserve"> </w:t>
      </w:r>
      <w:r>
        <w:t>Highland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Western</w:t>
      </w:r>
      <w:r>
        <w:rPr>
          <w:spacing w:val="9"/>
        </w:rPr>
        <w:t xml:space="preserve"> </w:t>
      </w:r>
      <w:r>
        <w:t>Isles</w:t>
      </w:r>
      <w:r>
        <w:rPr>
          <w:spacing w:val="10"/>
        </w:rPr>
        <w:t xml:space="preserve"> </w:t>
      </w:r>
      <w:r>
        <w:t>Valuation</w:t>
      </w:r>
      <w:r>
        <w:rPr>
          <w:spacing w:val="9"/>
        </w:rPr>
        <w:t xml:space="preserve"> </w:t>
      </w:r>
      <w:r>
        <w:t>Joint</w:t>
      </w:r>
      <w:r>
        <w:rPr>
          <w:spacing w:val="9"/>
        </w:rPr>
        <w:t xml:space="preserve"> </w:t>
      </w:r>
      <w:r>
        <w:t>Board</w:t>
      </w:r>
    </w:p>
    <w:p w14:paraId="26198BF8" w14:textId="77777777" w:rsidR="0017714B" w:rsidRDefault="0017714B">
      <w:pPr>
        <w:pStyle w:val="BodyText"/>
        <w:spacing w:before="5"/>
        <w:rPr>
          <w:sz w:val="10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3142"/>
        <w:gridCol w:w="3669"/>
      </w:tblGrid>
      <w:tr w:rsidR="0017714B" w:rsidRPr="00FF35C4" w14:paraId="3233D6F4" w14:textId="77777777">
        <w:trPr>
          <w:trHeight w:val="1231"/>
        </w:trPr>
        <w:tc>
          <w:tcPr>
            <w:tcW w:w="3692" w:type="dxa"/>
            <w:tcBorders>
              <w:bottom w:val="single" w:sz="6" w:space="0" w:color="000000"/>
            </w:tcBorders>
          </w:tcPr>
          <w:p w14:paraId="3D1B8269" w14:textId="77777777" w:rsidR="0017714B" w:rsidRDefault="008D7807">
            <w:pPr>
              <w:pStyle w:val="TableParagraph"/>
              <w:spacing w:before="3"/>
              <w:ind w:left="120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Assessor</w:t>
            </w:r>
            <w:r>
              <w:rPr>
                <w:rFonts w:ascii="Century Gothic"/>
                <w:b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and</w:t>
            </w:r>
          </w:p>
          <w:p w14:paraId="6366BD66" w14:textId="3478CD89" w:rsidR="0017714B" w:rsidRDefault="008D7807">
            <w:pPr>
              <w:pStyle w:val="TableParagraph"/>
              <w:spacing w:before="4" w:line="412" w:lineRule="auto"/>
              <w:ind w:left="120" w:right="819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Electoral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Registration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Officer</w:t>
            </w:r>
            <w:r>
              <w:rPr>
                <w:rFonts w:ascii="Century Gothic"/>
                <w:b/>
                <w:spacing w:val="-53"/>
                <w:sz w:val="20"/>
              </w:rPr>
              <w:t xml:space="preserve"> </w:t>
            </w:r>
            <w:r w:rsidR="007C403D">
              <w:rPr>
                <w:rFonts w:ascii="Century Gothic"/>
                <w:b/>
                <w:w w:val="105"/>
                <w:sz w:val="20"/>
              </w:rPr>
              <w:t>Frank W Finlayson</w:t>
            </w:r>
          </w:p>
        </w:tc>
        <w:tc>
          <w:tcPr>
            <w:tcW w:w="3142" w:type="dxa"/>
            <w:tcBorders>
              <w:bottom w:val="single" w:sz="6" w:space="0" w:color="000000"/>
            </w:tcBorders>
          </w:tcPr>
          <w:p w14:paraId="777CE84A" w14:textId="77777777" w:rsidR="0017714B" w:rsidRDefault="008D7807">
            <w:pPr>
              <w:pStyle w:val="TableParagraph"/>
              <w:spacing w:line="220" w:lineRule="exact"/>
              <w:ind w:left="82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Headquarters</w:t>
            </w:r>
          </w:p>
          <w:p w14:paraId="0DE850DA" w14:textId="77777777" w:rsidR="0017714B" w:rsidRDefault="008D7807">
            <w:pPr>
              <w:pStyle w:val="TableParagraph"/>
              <w:ind w:left="824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Moray</w:t>
            </w:r>
            <w:r>
              <w:rPr>
                <w:rFonts w:ascii="Century Gothic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House</w:t>
            </w:r>
          </w:p>
          <w:p w14:paraId="24727950" w14:textId="77777777" w:rsidR="0017714B" w:rsidRDefault="008D7807">
            <w:pPr>
              <w:pStyle w:val="TableParagraph"/>
              <w:spacing w:before="5"/>
              <w:ind w:left="824" w:right="707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16-18 Bank Street</w:t>
            </w:r>
            <w:r>
              <w:rPr>
                <w:rFonts w:ascii="Century Gothic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spacing w:val="-2"/>
                <w:w w:val="105"/>
                <w:sz w:val="18"/>
              </w:rPr>
              <w:t>Inverness</w:t>
            </w:r>
            <w:r>
              <w:rPr>
                <w:rFonts w:ascii="Century Gothic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w w:val="105"/>
                <w:sz w:val="18"/>
              </w:rPr>
              <w:t>IV1</w:t>
            </w:r>
            <w:r>
              <w:rPr>
                <w:rFonts w:ascii="Century Gothic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w w:val="105"/>
                <w:sz w:val="18"/>
              </w:rPr>
              <w:t>1QY</w:t>
            </w:r>
          </w:p>
        </w:tc>
        <w:tc>
          <w:tcPr>
            <w:tcW w:w="3669" w:type="dxa"/>
            <w:tcBorders>
              <w:bottom w:val="single" w:sz="6" w:space="0" w:color="000000"/>
            </w:tcBorders>
          </w:tcPr>
          <w:p w14:paraId="56A4BBCA" w14:textId="42DD558B" w:rsidR="0017714B" w:rsidRDefault="008D7807" w:rsidP="00FF35C4">
            <w:pPr>
              <w:pStyle w:val="TableParagraph"/>
              <w:spacing w:before="120"/>
              <w:ind w:right="95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Tel.</w:t>
            </w:r>
            <w:r>
              <w:rPr>
                <w:rFonts w:ascii="Century Gothic"/>
                <w:b/>
                <w:sz w:val="20"/>
              </w:rPr>
              <w:tab/>
            </w:r>
            <w:r w:rsidRPr="00FF35C4">
              <w:rPr>
                <w:rFonts w:ascii="Century Gothic"/>
                <w:b/>
                <w:sz w:val="20"/>
              </w:rPr>
              <w:t xml:space="preserve">01463 </w:t>
            </w:r>
            <w:r w:rsidR="00FF35C4" w:rsidRPr="00FF35C4">
              <w:rPr>
                <w:rFonts w:ascii="Century Gothic"/>
                <w:b/>
                <w:sz w:val="20"/>
              </w:rPr>
              <w:t>575395</w:t>
            </w:r>
          </w:p>
          <w:p w14:paraId="0EF841C1" w14:textId="77777777" w:rsidR="0017714B" w:rsidRDefault="008D7807" w:rsidP="00FF35C4">
            <w:pPr>
              <w:pStyle w:val="TableParagraph"/>
              <w:spacing w:before="120"/>
              <w:ind w:right="95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e-mail:</w:t>
            </w:r>
            <w:r w:rsidRPr="00FF35C4">
              <w:rPr>
                <w:rFonts w:ascii="Century Gothic"/>
                <w:b/>
                <w:sz w:val="20"/>
              </w:rPr>
              <w:t xml:space="preserve"> </w:t>
            </w:r>
            <w:hyperlink r:id="rId4">
              <w:r>
                <w:rPr>
                  <w:rFonts w:ascii="Century Gothic"/>
                  <w:b/>
                  <w:sz w:val="20"/>
                </w:rPr>
                <w:t>ero@highland.gov.uk</w:t>
              </w:r>
            </w:hyperlink>
          </w:p>
          <w:p w14:paraId="64FF5384" w14:textId="24CFBBA8" w:rsidR="0017714B" w:rsidRPr="00FF35C4" w:rsidRDefault="00FF35C4" w:rsidP="008D7807">
            <w:pPr>
              <w:pStyle w:val="TableParagraph"/>
              <w:spacing w:before="120"/>
              <w:ind w:right="95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 xml:space="preserve">                   </w:t>
            </w:r>
            <w:hyperlink r:id="rId5" w:history="1">
              <w:r w:rsidRPr="008D7807">
                <w:rPr>
                  <w:rFonts w:ascii="Century Gothic"/>
                  <w:b/>
                  <w:sz w:val="20"/>
                </w:rPr>
                <w:t>www.saa.gov.uk/h-wi-vjb</w:t>
              </w:r>
            </w:hyperlink>
          </w:p>
        </w:tc>
      </w:tr>
    </w:tbl>
    <w:p w14:paraId="09CA2CFB" w14:textId="77777777" w:rsidR="0017714B" w:rsidRDefault="0017714B">
      <w:pPr>
        <w:pStyle w:val="BodyText"/>
        <w:spacing w:before="12"/>
        <w:rPr>
          <w:sz w:val="46"/>
        </w:rPr>
      </w:pPr>
    </w:p>
    <w:p w14:paraId="2C2C4099" w14:textId="77777777" w:rsidR="0017714B" w:rsidRDefault="008D7807">
      <w:pPr>
        <w:ind w:left="105" w:right="93"/>
        <w:jc w:val="center"/>
        <w:rPr>
          <w:b/>
        </w:rPr>
      </w:pPr>
      <w:r>
        <w:rPr>
          <w:b/>
          <w:u w:val="single"/>
        </w:rPr>
        <w:t>PERSON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SPECIFICATION</w:t>
      </w:r>
    </w:p>
    <w:p w14:paraId="38B6F5E3" w14:textId="77777777" w:rsidR="0017714B" w:rsidRDefault="0017714B">
      <w:pPr>
        <w:rPr>
          <w:b/>
          <w:sz w:val="20"/>
        </w:rPr>
      </w:pPr>
    </w:p>
    <w:p w14:paraId="5E03EA2B" w14:textId="77777777" w:rsidR="0017714B" w:rsidRDefault="0017714B">
      <w:pPr>
        <w:spacing w:before="5" w:after="1"/>
        <w:rPr>
          <w:b/>
          <w:sz w:val="24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2"/>
        <w:gridCol w:w="897"/>
        <w:gridCol w:w="5506"/>
      </w:tblGrid>
      <w:tr w:rsidR="0017714B" w14:paraId="4638F586" w14:textId="77777777">
        <w:trPr>
          <w:trHeight w:val="629"/>
        </w:trPr>
        <w:tc>
          <w:tcPr>
            <w:tcW w:w="3232" w:type="dxa"/>
          </w:tcPr>
          <w:p w14:paraId="573B5241" w14:textId="77777777" w:rsidR="0017714B" w:rsidRDefault="008D7807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</w:rPr>
              <w:t>POST:</w:t>
            </w:r>
          </w:p>
        </w:tc>
        <w:tc>
          <w:tcPr>
            <w:tcW w:w="6403" w:type="dxa"/>
            <w:gridSpan w:val="2"/>
          </w:tcPr>
          <w:p w14:paraId="19CF7144" w14:textId="77777777" w:rsidR="0017714B" w:rsidRDefault="008D7807">
            <w:pPr>
              <w:pStyle w:val="TableParagraph"/>
              <w:spacing w:line="247" w:lineRule="exact"/>
              <w:ind w:left="451"/>
              <w:rPr>
                <w:b/>
              </w:rPr>
            </w:pPr>
            <w:r>
              <w:rPr>
                <w:b/>
              </w:rPr>
              <w:t>ELECTORAL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CANVASSER</w:t>
            </w:r>
          </w:p>
        </w:tc>
      </w:tr>
      <w:tr w:rsidR="0017714B" w14:paraId="136352A2" w14:textId="77777777">
        <w:trPr>
          <w:trHeight w:val="1267"/>
        </w:trPr>
        <w:tc>
          <w:tcPr>
            <w:tcW w:w="3232" w:type="dxa"/>
          </w:tcPr>
          <w:p w14:paraId="122FFBE3" w14:textId="77777777" w:rsidR="0017714B" w:rsidRDefault="0017714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5DEDDA6" w14:textId="77777777" w:rsidR="0017714B" w:rsidRDefault="008D7807">
            <w:pPr>
              <w:pStyle w:val="TableParagraph"/>
              <w:ind w:left="50"/>
            </w:pPr>
            <w:r>
              <w:t>ESSENTIAL</w:t>
            </w:r>
            <w:r>
              <w:rPr>
                <w:spacing w:val="-4"/>
              </w:rPr>
              <w:t xml:space="preserve"> </w:t>
            </w:r>
            <w:r>
              <w:t>ATTRIBUTES:</w:t>
            </w:r>
          </w:p>
        </w:tc>
        <w:tc>
          <w:tcPr>
            <w:tcW w:w="897" w:type="dxa"/>
          </w:tcPr>
          <w:p w14:paraId="61EA0D42" w14:textId="77777777" w:rsidR="0017714B" w:rsidRDefault="0017714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B0B82A7" w14:textId="77777777" w:rsidR="0017714B" w:rsidRDefault="008D7807">
            <w:pPr>
              <w:pStyle w:val="TableParagraph"/>
              <w:ind w:left="451"/>
            </w:pPr>
            <w:r>
              <w:t>1)</w:t>
            </w:r>
          </w:p>
          <w:p w14:paraId="33A02D2A" w14:textId="77777777" w:rsidR="0017714B" w:rsidRDefault="0017714B">
            <w:pPr>
              <w:pStyle w:val="TableParagraph"/>
              <w:spacing w:before="3"/>
              <w:rPr>
                <w:b/>
              </w:rPr>
            </w:pPr>
          </w:p>
          <w:p w14:paraId="22F17EB3" w14:textId="77777777" w:rsidR="0017714B" w:rsidRDefault="008D7807">
            <w:pPr>
              <w:pStyle w:val="TableParagraph"/>
              <w:ind w:left="451"/>
            </w:pPr>
            <w:r>
              <w:t>2)</w:t>
            </w:r>
          </w:p>
        </w:tc>
        <w:tc>
          <w:tcPr>
            <w:tcW w:w="5506" w:type="dxa"/>
          </w:tcPr>
          <w:p w14:paraId="259655B9" w14:textId="77777777" w:rsidR="0017714B" w:rsidRDefault="008D7807">
            <w:pPr>
              <w:pStyle w:val="TableParagraph"/>
              <w:spacing w:before="119" w:line="510" w:lineRule="atLeast"/>
              <w:ind w:left="121" w:right="2076"/>
            </w:pPr>
            <w:r>
              <w:t>Basic numeracy and literacy skills</w:t>
            </w:r>
            <w:r>
              <w:rPr>
                <w:spacing w:val="-59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3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equipment</w:t>
            </w:r>
          </w:p>
        </w:tc>
      </w:tr>
      <w:tr w:rsidR="0017714B" w14:paraId="137FA9ED" w14:textId="77777777">
        <w:trPr>
          <w:trHeight w:val="504"/>
        </w:trPr>
        <w:tc>
          <w:tcPr>
            <w:tcW w:w="3232" w:type="dxa"/>
          </w:tcPr>
          <w:p w14:paraId="6465BBB5" w14:textId="77777777" w:rsidR="0017714B" w:rsidRDefault="001771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14:paraId="2DDF0B10" w14:textId="77777777" w:rsidR="0017714B" w:rsidRDefault="008D7807">
            <w:pPr>
              <w:pStyle w:val="TableParagraph"/>
              <w:spacing w:before="122"/>
              <w:ind w:left="451"/>
            </w:pPr>
            <w:r>
              <w:t>3)</w:t>
            </w:r>
          </w:p>
        </w:tc>
        <w:tc>
          <w:tcPr>
            <w:tcW w:w="5506" w:type="dxa"/>
          </w:tcPr>
          <w:p w14:paraId="60B82566" w14:textId="77777777" w:rsidR="0017714B" w:rsidRDefault="008D7807">
            <w:pPr>
              <w:pStyle w:val="TableParagraph"/>
              <w:spacing w:before="122"/>
              <w:ind w:left="121"/>
            </w:pPr>
            <w:r>
              <w:t>Ability to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t>deadlines</w:t>
            </w:r>
          </w:p>
        </w:tc>
      </w:tr>
      <w:tr w:rsidR="0017714B" w14:paraId="63D48623" w14:textId="77777777">
        <w:trPr>
          <w:trHeight w:val="506"/>
        </w:trPr>
        <w:tc>
          <w:tcPr>
            <w:tcW w:w="3232" w:type="dxa"/>
          </w:tcPr>
          <w:p w14:paraId="23A6A3D8" w14:textId="77777777" w:rsidR="0017714B" w:rsidRDefault="001771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14:paraId="4AE85887" w14:textId="77777777" w:rsidR="0017714B" w:rsidRDefault="008D7807">
            <w:pPr>
              <w:pStyle w:val="TableParagraph"/>
              <w:spacing w:before="122"/>
              <w:ind w:left="451"/>
            </w:pPr>
            <w:r>
              <w:t>4)</w:t>
            </w:r>
          </w:p>
        </w:tc>
        <w:tc>
          <w:tcPr>
            <w:tcW w:w="5506" w:type="dxa"/>
          </w:tcPr>
          <w:p w14:paraId="4E9922B0" w14:textId="77777777" w:rsidR="0017714B" w:rsidRDefault="008D7807">
            <w:pPr>
              <w:pStyle w:val="TableParagraph"/>
              <w:spacing w:before="122"/>
              <w:ind w:left="121"/>
            </w:pPr>
            <w:r>
              <w:t>Basic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</w:tc>
      </w:tr>
      <w:tr w:rsidR="0017714B" w14:paraId="765FC7E0" w14:textId="77777777">
        <w:trPr>
          <w:trHeight w:val="1012"/>
        </w:trPr>
        <w:tc>
          <w:tcPr>
            <w:tcW w:w="3232" w:type="dxa"/>
          </w:tcPr>
          <w:p w14:paraId="6B2AE280" w14:textId="77777777" w:rsidR="0017714B" w:rsidRDefault="001771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14:paraId="67403704" w14:textId="77777777" w:rsidR="0017714B" w:rsidRDefault="008D7807">
            <w:pPr>
              <w:pStyle w:val="TableParagraph"/>
              <w:spacing w:before="124"/>
              <w:ind w:left="451"/>
            </w:pPr>
            <w:r>
              <w:t>5)</w:t>
            </w:r>
          </w:p>
        </w:tc>
        <w:tc>
          <w:tcPr>
            <w:tcW w:w="5506" w:type="dxa"/>
          </w:tcPr>
          <w:p w14:paraId="258B91A9" w14:textId="77777777" w:rsidR="0017714B" w:rsidRDefault="008D7807">
            <w:pPr>
              <w:pStyle w:val="TableParagraph"/>
              <w:spacing w:before="124"/>
              <w:ind w:left="120" w:right="52"/>
              <w:jc w:val="both"/>
            </w:pPr>
            <w:r>
              <w:t>Well-developed oral communication skills, including an</w:t>
            </w:r>
            <w:r>
              <w:rPr>
                <w:spacing w:val="-59"/>
              </w:rPr>
              <w:t xml:space="preserve"> </w:t>
            </w:r>
            <w:r>
              <w:t>ability to effectively communicate with members of the</w:t>
            </w:r>
            <w:r>
              <w:rPr>
                <w:spacing w:val="1"/>
              </w:rPr>
              <w:t xml:space="preserve"> </w:t>
            </w:r>
            <w:r>
              <w:t>public</w:t>
            </w:r>
          </w:p>
        </w:tc>
      </w:tr>
      <w:tr w:rsidR="0017714B" w14:paraId="713BEA2B" w14:textId="77777777">
        <w:trPr>
          <w:trHeight w:val="758"/>
        </w:trPr>
        <w:tc>
          <w:tcPr>
            <w:tcW w:w="3232" w:type="dxa"/>
          </w:tcPr>
          <w:p w14:paraId="5383C127" w14:textId="77777777" w:rsidR="0017714B" w:rsidRDefault="001771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14:paraId="0095DADA" w14:textId="77777777" w:rsidR="0017714B" w:rsidRDefault="008D7807">
            <w:pPr>
              <w:pStyle w:val="TableParagraph"/>
              <w:spacing w:before="124"/>
              <w:ind w:left="451"/>
            </w:pPr>
            <w:r>
              <w:t>6)</w:t>
            </w:r>
          </w:p>
        </w:tc>
        <w:tc>
          <w:tcPr>
            <w:tcW w:w="5506" w:type="dxa"/>
          </w:tcPr>
          <w:p w14:paraId="0FF97CF8" w14:textId="77777777" w:rsidR="0017714B" w:rsidRDefault="008D7807">
            <w:pPr>
              <w:pStyle w:val="TableParagraph"/>
              <w:spacing w:before="126" w:line="237" w:lineRule="auto"/>
              <w:ind w:left="121"/>
            </w:pPr>
            <w:r>
              <w:t>The</w:t>
            </w:r>
            <w:r>
              <w:rPr>
                <w:spacing w:val="5"/>
              </w:rPr>
              <w:t xml:space="preserve"> </w:t>
            </w:r>
            <w:r>
              <w:t>ability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build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maintain</w:t>
            </w:r>
            <w:r>
              <w:rPr>
                <w:spacing w:val="5"/>
              </w:rPr>
              <w:t xml:space="preserve"> </w:t>
            </w:r>
            <w:r>
              <w:t>effective</w:t>
            </w:r>
            <w:r>
              <w:rPr>
                <w:spacing w:val="5"/>
              </w:rPr>
              <w:t xml:space="preserve"> </w:t>
            </w:r>
            <w:r>
              <w:t>relationships</w:t>
            </w:r>
            <w:r>
              <w:rPr>
                <w:spacing w:val="-59"/>
              </w:rPr>
              <w:t xml:space="preserve"> </w:t>
            </w:r>
            <w:r>
              <w:t>with</w:t>
            </w:r>
            <w:r>
              <w:rPr>
                <w:spacing w:val="2"/>
              </w:rPr>
              <w:t xml:space="preserve"> </w:t>
            </w:r>
            <w:r>
              <w:t>internal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external</w:t>
            </w:r>
            <w:r>
              <w:rPr>
                <w:spacing w:val="-1"/>
              </w:rPr>
              <w:t xml:space="preserve"> </w:t>
            </w:r>
            <w:r>
              <w:t>colleagues</w:t>
            </w:r>
          </w:p>
        </w:tc>
      </w:tr>
      <w:tr w:rsidR="0017714B" w14:paraId="7EE3C3E9" w14:textId="77777777">
        <w:trPr>
          <w:trHeight w:val="506"/>
        </w:trPr>
        <w:tc>
          <w:tcPr>
            <w:tcW w:w="3232" w:type="dxa"/>
          </w:tcPr>
          <w:p w14:paraId="2293622E" w14:textId="77777777" w:rsidR="0017714B" w:rsidRDefault="001771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14:paraId="0B2A45D2" w14:textId="77777777" w:rsidR="0017714B" w:rsidRDefault="008D7807">
            <w:pPr>
              <w:pStyle w:val="TableParagraph"/>
              <w:spacing w:before="124"/>
              <w:ind w:left="451"/>
            </w:pPr>
            <w:r>
              <w:t>7)</w:t>
            </w:r>
          </w:p>
        </w:tc>
        <w:tc>
          <w:tcPr>
            <w:tcW w:w="5506" w:type="dxa"/>
          </w:tcPr>
          <w:p w14:paraId="6FC54B39" w14:textId="77777777" w:rsidR="0017714B" w:rsidRDefault="008D7807">
            <w:pPr>
              <w:pStyle w:val="TableParagraph"/>
              <w:spacing w:before="124"/>
              <w:ind w:left="121"/>
            </w:pPr>
            <w:r>
              <w:t>Basic</w:t>
            </w:r>
            <w:r>
              <w:rPr>
                <w:spacing w:val="-5"/>
              </w:rPr>
              <w:t xml:space="preserve"> </w:t>
            </w:r>
            <w:r>
              <w:t>organisational skills</w:t>
            </w:r>
          </w:p>
        </w:tc>
      </w:tr>
      <w:tr w:rsidR="0017714B" w14:paraId="4778687F" w14:textId="77777777">
        <w:trPr>
          <w:trHeight w:val="506"/>
        </w:trPr>
        <w:tc>
          <w:tcPr>
            <w:tcW w:w="3232" w:type="dxa"/>
          </w:tcPr>
          <w:p w14:paraId="02DFCBBE" w14:textId="77777777" w:rsidR="0017714B" w:rsidRDefault="001771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14:paraId="5E97E282" w14:textId="77777777" w:rsidR="0017714B" w:rsidRDefault="008D7807">
            <w:pPr>
              <w:pStyle w:val="TableParagraph"/>
              <w:spacing w:before="122"/>
              <w:ind w:left="451"/>
            </w:pPr>
            <w:r>
              <w:t>8)</w:t>
            </w:r>
          </w:p>
        </w:tc>
        <w:tc>
          <w:tcPr>
            <w:tcW w:w="5506" w:type="dxa"/>
          </w:tcPr>
          <w:p w14:paraId="03D96EB3" w14:textId="77777777" w:rsidR="0017714B" w:rsidRDefault="008D7807">
            <w:pPr>
              <w:pStyle w:val="TableParagraph"/>
              <w:spacing w:before="122"/>
              <w:ind w:left="121"/>
            </w:pP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tact when</w:t>
            </w:r>
            <w:r>
              <w:rPr>
                <w:spacing w:val="-5"/>
              </w:rPr>
              <w:t xml:space="preserve"> </w:t>
            </w:r>
            <w:r>
              <w:t>dealing</w:t>
            </w:r>
            <w:r>
              <w:rPr>
                <w:spacing w:val="1"/>
              </w:rPr>
              <w:t xml:space="preserve"> </w:t>
            </w:r>
            <w:r>
              <w:t>with the</w:t>
            </w:r>
            <w:r>
              <w:rPr>
                <w:spacing w:val="-4"/>
              </w:rPr>
              <w:t xml:space="preserve"> </w:t>
            </w:r>
            <w:r>
              <w:t>public</w:t>
            </w:r>
          </w:p>
        </w:tc>
      </w:tr>
      <w:tr w:rsidR="0017714B" w14:paraId="72AEFB3B" w14:textId="77777777">
        <w:trPr>
          <w:trHeight w:val="758"/>
        </w:trPr>
        <w:tc>
          <w:tcPr>
            <w:tcW w:w="3232" w:type="dxa"/>
          </w:tcPr>
          <w:p w14:paraId="714DB510" w14:textId="77777777" w:rsidR="0017714B" w:rsidRDefault="001771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14:paraId="4D281A5A" w14:textId="77777777" w:rsidR="0017714B" w:rsidRDefault="008D7807">
            <w:pPr>
              <w:pStyle w:val="TableParagraph"/>
              <w:spacing w:before="124"/>
              <w:ind w:left="451"/>
            </w:pPr>
            <w:r>
              <w:t>9)</w:t>
            </w:r>
          </w:p>
        </w:tc>
        <w:tc>
          <w:tcPr>
            <w:tcW w:w="5506" w:type="dxa"/>
          </w:tcPr>
          <w:p w14:paraId="1687CC22" w14:textId="77777777" w:rsidR="0017714B" w:rsidRDefault="008D7807">
            <w:pPr>
              <w:pStyle w:val="TableParagraph"/>
              <w:spacing w:before="126" w:line="237" w:lineRule="auto"/>
              <w:ind w:left="121"/>
            </w:pPr>
            <w:r>
              <w:t>Ability</w:t>
            </w:r>
            <w:r>
              <w:rPr>
                <w:spacing w:val="37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work</w:t>
            </w:r>
            <w:r>
              <w:rPr>
                <w:spacing w:val="43"/>
              </w:rPr>
              <w:t xml:space="preserve"> </w:t>
            </w:r>
            <w:r>
              <w:t>independently</w:t>
            </w:r>
            <w:r>
              <w:rPr>
                <w:spacing w:val="38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show</w:t>
            </w:r>
            <w:r>
              <w:rPr>
                <w:spacing w:val="41"/>
              </w:rPr>
              <w:t xml:space="preserve"> </w:t>
            </w:r>
            <w:r>
              <w:t>your</w:t>
            </w:r>
            <w:r>
              <w:rPr>
                <w:spacing w:val="36"/>
              </w:rPr>
              <w:t xml:space="preserve"> </w:t>
            </w:r>
            <w:r>
              <w:t>own</w:t>
            </w:r>
            <w:r>
              <w:rPr>
                <w:spacing w:val="-58"/>
              </w:rPr>
              <w:t xml:space="preserve"> </w:t>
            </w:r>
            <w:r>
              <w:t>initiative</w:t>
            </w:r>
          </w:p>
        </w:tc>
      </w:tr>
      <w:tr w:rsidR="0017714B" w14:paraId="07E62D3D" w14:textId="77777777">
        <w:trPr>
          <w:trHeight w:val="506"/>
        </w:trPr>
        <w:tc>
          <w:tcPr>
            <w:tcW w:w="3232" w:type="dxa"/>
          </w:tcPr>
          <w:p w14:paraId="3DE90031" w14:textId="77777777" w:rsidR="0017714B" w:rsidRDefault="001771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14:paraId="2EB93816" w14:textId="77777777" w:rsidR="0017714B" w:rsidRDefault="008D7807">
            <w:pPr>
              <w:pStyle w:val="TableParagraph"/>
              <w:spacing w:before="124"/>
              <w:ind w:left="451"/>
            </w:pPr>
            <w:r>
              <w:t>10)</w:t>
            </w:r>
          </w:p>
        </w:tc>
        <w:tc>
          <w:tcPr>
            <w:tcW w:w="5506" w:type="dxa"/>
          </w:tcPr>
          <w:p w14:paraId="12A96722" w14:textId="77777777" w:rsidR="0017714B" w:rsidRDefault="008D7807">
            <w:pPr>
              <w:pStyle w:val="TableParagraph"/>
              <w:spacing w:before="124"/>
              <w:ind w:left="121"/>
            </w:pPr>
            <w:r>
              <w:t>A 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equality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diversity</w:t>
            </w:r>
          </w:p>
        </w:tc>
      </w:tr>
      <w:tr w:rsidR="0017714B" w14:paraId="076AAE8C" w14:textId="77777777">
        <w:trPr>
          <w:trHeight w:val="758"/>
        </w:trPr>
        <w:tc>
          <w:tcPr>
            <w:tcW w:w="3232" w:type="dxa"/>
          </w:tcPr>
          <w:p w14:paraId="2462453E" w14:textId="77777777" w:rsidR="0017714B" w:rsidRDefault="001771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14:paraId="69072B52" w14:textId="77777777" w:rsidR="0017714B" w:rsidRDefault="008D7807">
            <w:pPr>
              <w:pStyle w:val="TableParagraph"/>
              <w:spacing w:before="122"/>
              <w:ind w:left="451"/>
            </w:pPr>
            <w:r>
              <w:t>11)</w:t>
            </w:r>
          </w:p>
        </w:tc>
        <w:tc>
          <w:tcPr>
            <w:tcW w:w="5506" w:type="dxa"/>
          </w:tcPr>
          <w:p w14:paraId="5315D3C9" w14:textId="786860CE" w:rsidR="0017714B" w:rsidRDefault="008D7807">
            <w:pPr>
              <w:pStyle w:val="TableParagraph"/>
              <w:tabs>
                <w:tab w:val="left" w:pos="1445"/>
                <w:tab w:val="left" w:pos="1906"/>
                <w:tab w:val="left" w:pos="2650"/>
                <w:tab w:val="left" w:pos="3812"/>
                <w:tab w:val="left" w:pos="4460"/>
              </w:tabs>
              <w:spacing w:before="122"/>
              <w:ind w:left="121" w:right="50"/>
            </w:pPr>
            <w:r>
              <w:t>Availability</w:t>
            </w:r>
            <w:r w:rsidR="007C403D">
              <w:t xml:space="preserve"> </w:t>
            </w:r>
            <w:r>
              <w:t>to</w:t>
            </w:r>
            <w:r>
              <w:tab/>
              <w:t>wor</w:t>
            </w:r>
            <w:r w:rsidR="007C403D">
              <w:t>k as required</w:t>
            </w:r>
          </w:p>
        </w:tc>
      </w:tr>
      <w:tr w:rsidR="0017714B" w14:paraId="315739A2" w14:textId="77777777">
        <w:trPr>
          <w:trHeight w:val="1389"/>
        </w:trPr>
        <w:tc>
          <w:tcPr>
            <w:tcW w:w="3232" w:type="dxa"/>
          </w:tcPr>
          <w:p w14:paraId="22B6F33F" w14:textId="77777777" w:rsidR="0017714B" w:rsidRDefault="001771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14:paraId="5F9E8F2D" w14:textId="77777777" w:rsidR="0017714B" w:rsidRDefault="008D7807">
            <w:pPr>
              <w:pStyle w:val="TableParagraph"/>
              <w:spacing w:before="122"/>
              <w:ind w:left="451"/>
            </w:pPr>
            <w:r>
              <w:t>12)</w:t>
            </w:r>
          </w:p>
        </w:tc>
        <w:tc>
          <w:tcPr>
            <w:tcW w:w="5506" w:type="dxa"/>
          </w:tcPr>
          <w:p w14:paraId="60E7A2A3" w14:textId="77777777" w:rsidR="0017714B" w:rsidRDefault="008D7807">
            <w:pPr>
              <w:pStyle w:val="TableParagraph"/>
              <w:spacing w:before="122"/>
              <w:ind w:left="121" w:right="51"/>
              <w:jc w:val="both"/>
            </w:pPr>
            <w:r>
              <w:t>Access to transport, if stated as necessary in order to</w:t>
            </w:r>
            <w:r>
              <w:rPr>
                <w:spacing w:val="1"/>
              </w:rPr>
              <w:t xml:space="preserve"> </w:t>
            </w:r>
            <w:r>
              <w:t>meet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geographic</w:t>
            </w:r>
            <w:r>
              <w:rPr>
                <w:spacing w:val="1"/>
              </w:rPr>
              <w:t xml:space="preserve"> </w:t>
            </w:r>
            <w:r>
              <w:t>requirements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62"/>
              </w:rPr>
              <w:t xml:space="preserve"> </w:t>
            </w:r>
            <w:r>
              <w:t>post.</w:t>
            </w:r>
            <w:r>
              <w:rPr>
                <w:spacing w:val="1"/>
              </w:rPr>
              <w:t xml:space="preserve"> </w:t>
            </w:r>
            <w:r>
              <w:t>(Please ensure that where your car is to be used, it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2"/>
              </w:rPr>
              <w:t xml:space="preserve"> </w:t>
            </w:r>
            <w:r>
              <w:t>insured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purposes)</w:t>
            </w:r>
          </w:p>
        </w:tc>
      </w:tr>
      <w:tr w:rsidR="0017714B" w14:paraId="5259258D" w14:textId="77777777">
        <w:trPr>
          <w:trHeight w:val="506"/>
        </w:trPr>
        <w:tc>
          <w:tcPr>
            <w:tcW w:w="3232" w:type="dxa"/>
          </w:tcPr>
          <w:p w14:paraId="7A4ABD56" w14:textId="77777777" w:rsidR="0017714B" w:rsidRDefault="001771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14:paraId="204E8301" w14:textId="77777777" w:rsidR="0017714B" w:rsidRDefault="0017714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F049374" w14:textId="77777777" w:rsidR="0017714B" w:rsidRDefault="008D7807">
            <w:pPr>
              <w:pStyle w:val="TableParagraph"/>
              <w:spacing w:before="1" w:line="237" w:lineRule="exact"/>
              <w:ind w:left="451"/>
            </w:pPr>
            <w:r>
              <w:t>1)</w:t>
            </w:r>
          </w:p>
        </w:tc>
        <w:tc>
          <w:tcPr>
            <w:tcW w:w="5506" w:type="dxa"/>
            <w:vMerge w:val="restart"/>
          </w:tcPr>
          <w:p w14:paraId="6D99BE07" w14:textId="77777777" w:rsidR="0017714B" w:rsidRDefault="0017714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E1BFA2B" w14:textId="77777777" w:rsidR="0017714B" w:rsidRDefault="008D7807">
            <w:pPr>
              <w:pStyle w:val="TableParagraph"/>
              <w:tabs>
                <w:tab w:val="left" w:pos="1464"/>
                <w:tab w:val="left" w:pos="1886"/>
                <w:tab w:val="left" w:pos="2962"/>
                <w:tab w:val="left" w:pos="4287"/>
              </w:tabs>
              <w:spacing w:before="1"/>
              <w:ind w:left="121" w:right="51"/>
            </w:pPr>
            <w:r>
              <w:t>Experience</w:t>
            </w:r>
            <w:r>
              <w:tab/>
              <w:t>of</w:t>
            </w:r>
            <w:r>
              <w:tab/>
              <w:t>electoral</w:t>
            </w:r>
            <w:r>
              <w:tab/>
              <w:t>registration</w:t>
            </w:r>
            <w:r>
              <w:tab/>
              <w:t>procedures,</w:t>
            </w:r>
            <w:r>
              <w:rPr>
                <w:spacing w:val="-59"/>
              </w:rPr>
              <w:t xml:space="preserve"> </w:t>
            </w:r>
            <w:r>
              <w:t>electoral</w:t>
            </w:r>
            <w:r>
              <w:rPr>
                <w:spacing w:val="-1"/>
              </w:rPr>
              <w:t xml:space="preserve"> </w:t>
            </w:r>
            <w:r>
              <w:t>registration</w:t>
            </w:r>
            <w:r>
              <w:rPr>
                <w:spacing w:val="-3"/>
              </w:rPr>
              <w:t xml:space="preserve"> </w:t>
            </w:r>
            <w:r>
              <w:t>canvasing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election</w:t>
            </w:r>
            <w:r>
              <w:rPr>
                <w:spacing w:val="-3"/>
              </w:rPr>
              <w:t xml:space="preserve"> </w:t>
            </w:r>
            <w:r>
              <w:t>duties</w:t>
            </w:r>
          </w:p>
        </w:tc>
      </w:tr>
      <w:tr w:rsidR="0017714B" w14:paraId="7B8AB1E2" w14:textId="77777777">
        <w:trPr>
          <w:trHeight w:val="381"/>
        </w:trPr>
        <w:tc>
          <w:tcPr>
            <w:tcW w:w="3232" w:type="dxa"/>
          </w:tcPr>
          <w:p w14:paraId="41027B92" w14:textId="77777777" w:rsidR="0017714B" w:rsidRDefault="008D7807">
            <w:pPr>
              <w:pStyle w:val="TableParagraph"/>
              <w:spacing w:line="250" w:lineRule="exact"/>
              <w:ind w:left="50"/>
            </w:pPr>
            <w:r>
              <w:t>DESIRABLE</w:t>
            </w:r>
            <w:r>
              <w:rPr>
                <w:spacing w:val="-2"/>
              </w:rPr>
              <w:t xml:space="preserve"> </w:t>
            </w:r>
            <w:r>
              <w:t>ATTRIBUTES:</w:t>
            </w:r>
          </w:p>
        </w:tc>
        <w:tc>
          <w:tcPr>
            <w:tcW w:w="897" w:type="dxa"/>
          </w:tcPr>
          <w:p w14:paraId="174B78B7" w14:textId="77777777" w:rsidR="0017714B" w:rsidRDefault="001771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6" w:type="dxa"/>
            <w:vMerge/>
            <w:tcBorders>
              <w:top w:val="nil"/>
            </w:tcBorders>
          </w:tcPr>
          <w:p w14:paraId="4562D4CE" w14:textId="77777777" w:rsidR="0017714B" w:rsidRDefault="0017714B">
            <w:pPr>
              <w:rPr>
                <w:sz w:val="2"/>
                <w:szCs w:val="2"/>
              </w:rPr>
            </w:pPr>
          </w:p>
        </w:tc>
      </w:tr>
      <w:tr w:rsidR="0017714B" w14:paraId="14B5A196" w14:textId="77777777">
        <w:trPr>
          <w:trHeight w:val="758"/>
        </w:trPr>
        <w:tc>
          <w:tcPr>
            <w:tcW w:w="3232" w:type="dxa"/>
          </w:tcPr>
          <w:p w14:paraId="12D71D25" w14:textId="77777777" w:rsidR="0017714B" w:rsidRDefault="001771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14:paraId="6185D999" w14:textId="77777777" w:rsidR="0017714B" w:rsidRDefault="008D7807">
            <w:pPr>
              <w:pStyle w:val="TableParagraph"/>
              <w:spacing w:before="124"/>
              <w:ind w:left="451"/>
            </w:pPr>
            <w:r>
              <w:t>2)</w:t>
            </w:r>
          </w:p>
        </w:tc>
        <w:tc>
          <w:tcPr>
            <w:tcW w:w="5506" w:type="dxa"/>
          </w:tcPr>
          <w:p w14:paraId="66F9B585" w14:textId="77777777" w:rsidR="0017714B" w:rsidRDefault="008D7807">
            <w:pPr>
              <w:pStyle w:val="TableParagraph"/>
              <w:tabs>
                <w:tab w:val="left" w:pos="1455"/>
                <w:tab w:val="left" w:pos="1872"/>
                <w:tab w:val="left" w:pos="2861"/>
                <w:tab w:val="left" w:pos="3264"/>
                <w:tab w:val="left" w:pos="3619"/>
                <w:tab w:val="left" w:pos="4751"/>
              </w:tabs>
              <w:spacing w:before="126" w:line="237" w:lineRule="auto"/>
              <w:ind w:left="121" w:right="58"/>
            </w:pPr>
            <w:r>
              <w:t>Experience</w:t>
            </w:r>
            <w:r>
              <w:tab/>
              <w:t>of</w:t>
            </w:r>
            <w:r>
              <w:tab/>
              <w:t>working</w:t>
            </w:r>
            <w:r>
              <w:tab/>
              <w:t>in</w:t>
            </w:r>
            <w:r>
              <w:tab/>
              <w:t>a</w:t>
            </w:r>
            <w:r>
              <w:tab/>
              <w:t>customer</w:t>
            </w:r>
            <w:r>
              <w:tab/>
            </w:r>
            <w:r>
              <w:rPr>
                <w:spacing w:val="-1"/>
              </w:rPr>
              <w:t>service</w:t>
            </w:r>
            <w:r>
              <w:rPr>
                <w:spacing w:val="-59"/>
              </w:rPr>
              <w:t xml:space="preserve"> </w:t>
            </w:r>
            <w:r>
              <w:t>environment</w:t>
            </w:r>
          </w:p>
        </w:tc>
      </w:tr>
      <w:tr w:rsidR="0017714B" w14:paraId="7C8AA2A5" w14:textId="77777777">
        <w:trPr>
          <w:trHeight w:val="627"/>
        </w:trPr>
        <w:tc>
          <w:tcPr>
            <w:tcW w:w="3232" w:type="dxa"/>
          </w:tcPr>
          <w:p w14:paraId="1704AB0C" w14:textId="77777777" w:rsidR="0017714B" w:rsidRDefault="001771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14:paraId="29229DA3" w14:textId="77777777" w:rsidR="0017714B" w:rsidRDefault="008D7807">
            <w:pPr>
              <w:pStyle w:val="TableParagraph"/>
              <w:spacing w:before="124"/>
              <w:ind w:left="451"/>
            </w:pPr>
            <w:r>
              <w:t>3)</w:t>
            </w:r>
          </w:p>
        </w:tc>
        <w:tc>
          <w:tcPr>
            <w:tcW w:w="5506" w:type="dxa"/>
          </w:tcPr>
          <w:p w14:paraId="30064B7C" w14:textId="77777777" w:rsidR="0017714B" w:rsidRDefault="008D7807">
            <w:pPr>
              <w:pStyle w:val="TableParagraph"/>
              <w:spacing w:before="107" w:line="250" w:lineRule="exact"/>
              <w:ind w:left="121"/>
            </w:pPr>
            <w:r>
              <w:t>Access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mobile</w:t>
            </w:r>
            <w:r>
              <w:rPr>
                <w:spacing w:val="12"/>
              </w:rPr>
              <w:t xml:space="preserve"> </w:t>
            </w:r>
            <w:r>
              <w:t>phone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health</w:t>
            </w:r>
            <w:r>
              <w:rPr>
                <w:spacing w:val="12"/>
              </w:rPr>
              <w:t xml:space="preserve"> </w:t>
            </w:r>
            <w:r>
              <w:t>&amp;</w:t>
            </w:r>
            <w:r>
              <w:rPr>
                <w:spacing w:val="17"/>
              </w:rPr>
              <w:t xml:space="preserve"> </w:t>
            </w:r>
            <w:r>
              <w:t>safety</w:t>
            </w:r>
            <w:r>
              <w:rPr>
                <w:spacing w:val="15"/>
              </w:rPr>
              <w:t xml:space="preserve"> </w:t>
            </w:r>
            <w:r>
              <w:t>reasons</w:t>
            </w:r>
            <w:r>
              <w:rPr>
                <w:spacing w:val="-59"/>
              </w:rPr>
              <w:t xml:space="preserve"> </w:t>
            </w:r>
            <w:r>
              <w:t>(given</w:t>
            </w:r>
            <w:r>
              <w:rPr>
                <w:spacing w:val="-3"/>
              </w:rPr>
              <w:t xml:space="preserve"> </w:t>
            </w:r>
            <w:r>
              <w:t>canvassing</w:t>
            </w:r>
            <w:r>
              <w:rPr>
                <w:spacing w:val="2"/>
              </w:rPr>
              <w:t xml:space="preserve"> </w:t>
            </w:r>
            <w:r>
              <w:t>involves lone</w:t>
            </w:r>
            <w:r>
              <w:rPr>
                <w:spacing w:val="2"/>
              </w:rPr>
              <w:t xml:space="preserve"> </w:t>
            </w:r>
            <w:r>
              <w:t>working)</w:t>
            </w:r>
          </w:p>
        </w:tc>
      </w:tr>
    </w:tbl>
    <w:p w14:paraId="6D8E8288" w14:textId="77777777" w:rsidR="0017714B" w:rsidRDefault="0017714B">
      <w:pPr>
        <w:rPr>
          <w:b/>
          <w:sz w:val="20"/>
        </w:rPr>
      </w:pPr>
    </w:p>
    <w:p w14:paraId="0F329F82" w14:textId="77777777" w:rsidR="0017714B" w:rsidRDefault="0017714B">
      <w:pPr>
        <w:spacing w:before="4"/>
        <w:rPr>
          <w:b/>
          <w:sz w:val="16"/>
        </w:rPr>
      </w:pPr>
    </w:p>
    <w:p w14:paraId="241DFAB2" w14:textId="144B5F52" w:rsidR="0017714B" w:rsidRDefault="008D7807">
      <w:pPr>
        <w:spacing w:before="94"/>
        <w:ind w:left="803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job specification</w:t>
      </w:r>
      <w:r>
        <w:rPr>
          <w:spacing w:val="1"/>
        </w:rPr>
        <w:t xml:space="preserve"> </w:t>
      </w:r>
      <w:r w:rsidR="00FF35C4">
        <w:t xml:space="preserve">– </w:t>
      </w:r>
      <w:r w:rsidR="00B23B85">
        <w:t>August 2025</w:t>
      </w:r>
    </w:p>
    <w:sectPr w:rsidR="0017714B">
      <w:type w:val="continuous"/>
      <w:pgSz w:w="11910" w:h="16840"/>
      <w:pgMar w:top="4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4B"/>
    <w:rsid w:val="0017714B"/>
    <w:rsid w:val="00361F4E"/>
    <w:rsid w:val="004A7BF1"/>
    <w:rsid w:val="004C526E"/>
    <w:rsid w:val="007C403D"/>
    <w:rsid w:val="008D7807"/>
    <w:rsid w:val="00B23B85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DA15"/>
  <w15:docId w15:val="{94BFEEA4-1570-4783-ACFE-5B80D054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F35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a.gov.uk/h-wi-vjb" TargetMode="External"/><Relationship Id="rId4" Type="http://schemas.openxmlformats.org/officeDocument/2006/relationships/hyperlink" Target="mailto:ero@high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1342</Characters>
  <Application>Microsoft Office Word</Application>
  <DocSecurity>0</DocSecurity>
  <Lines>11</Lines>
  <Paragraphs>3</Paragraphs>
  <ScaleCrop>false</ScaleCrop>
  <Company>The Highland Council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and Western Isles Valuation Joint Board</dc:title>
  <dc:creator>DONNAS</dc:creator>
  <cp:lastModifiedBy>Mandy Thomson (Valuation Joint Board)</cp:lastModifiedBy>
  <cp:revision>4</cp:revision>
  <dcterms:created xsi:type="dcterms:W3CDTF">2023-06-09T14:52:00Z</dcterms:created>
  <dcterms:modified xsi:type="dcterms:W3CDTF">2025-08-15T09:51:00Z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2022-06-15T00:00:00Z</vt:filetime>
  </property>
</Properties>
</file>