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60" w:rsidRDefault="00D70460" w:rsidP="00D70460">
      <w:pPr>
        <w:pStyle w:val="Default"/>
        <w:jc w:val="center"/>
      </w:pPr>
      <w:r>
        <w:rPr>
          <w:noProof/>
          <w:lang w:eastAsia="en-GB"/>
        </w:rPr>
        <w:drawing>
          <wp:inline distT="0" distB="0" distL="0" distR="0">
            <wp:extent cx="1753200" cy="9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5DB" w:rsidRPr="009B75DB" w:rsidRDefault="009B75DB" w:rsidP="009B75DB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9B75DB">
        <w:rPr>
          <w:b/>
          <w:bCs/>
          <w:sz w:val="32"/>
          <w:szCs w:val="32"/>
          <w:u w:val="single"/>
        </w:rPr>
        <w:t>Proposed Nursery Building at Deshar Primary School</w:t>
      </w:r>
    </w:p>
    <w:p w:rsidR="00D4332E" w:rsidRDefault="00D4332E" w:rsidP="00D70460">
      <w:pPr>
        <w:pStyle w:val="Default"/>
        <w:jc w:val="center"/>
        <w:rPr>
          <w:b/>
          <w:sz w:val="32"/>
          <w:szCs w:val="32"/>
          <w:u w:val="single"/>
        </w:rPr>
      </w:pPr>
    </w:p>
    <w:p w:rsidR="00D70460" w:rsidRPr="009B75DB" w:rsidRDefault="009B75DB" w:rsidP="00D70460">
      <w:pPr>
        <w:pStyle w:val="Default"/>
        <w:jc w:val="center"/>
        <w:rPr>
          <w:b/>
          <w:sz w:val="32"/>
          <w:szCs w:val="32"/>
          <w:u w:val="single"/>
        </w:rPr>
      </w:pPr>
      <w:r w:rsidRPr="009B75DB">
        <w:rPr>
          <w:b/>
          <w:sz w:val="32"/>
          <w:szCs w:val="32"/>
          <w:u w:val="single"/>
        </w:rPr>
        <w:t>Community F</w:t>
      </w:r>
      <w:r w:rsidR="00D70460" w:rsidRPr="009B75DB">
        <w:rPr>
          <w:b/>
          <w:sz w:val="32"/>
          <w:szCs w:val="32"/>
          <w:u w:val="single"/>
        </w:rPr>
        <w:t xml:space="preserve">eedback </w:t>
      </w:r>
      <w:r w:rsidRPr="009B75DB">
        <w:rPr>
          <w:b/>
          <w:sz w:val="32"/>
          <w:szCs w:val="32"/>
          <w:u w:val="single"/>
        </w:rPr>
        <w:t>F</w:t>
      </w:r>
      <w:r w:rsidR="00D70460" w:rsidRPr="009B75DB">
        <w:rPr>
          <w:b/>
          <w:sz w:val="32"/>
          <w:szCs w:val="32"/>
          <w:u w:val="single"/>
        </w:rPr>
        <w:t>orm</w:t>
      </w:r>
    </w:p>
    <w:p w:rsidR="00D70460" w:rsidRPr="00D4332E" w:rsidRDefault="00D70460" w:rsidP="00D70460">
      <w:pPr>
        <w:pStyle w:val="Default"/>
        <w:rPr>
          <w:sz w:val="32"/>
          <w:szCs w:val="32"/>
        </w:rPr>
      </w:pPr>
    </w:p>
    <w:p w:rsidR="009B75DB" w:rsidRPr="00BA56B3" w:rsidRDefault="009B75DB" w:rsidP="00BA56B3">
      <w:pPr>
        <w:spacing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BA56B3">
        <w:rPr>
          <w:rFonts w:ascii="Calibri" w:hAnsi="Calibri" w:cs="Calibri"/>
          <w:color w:val="000000"/>
          <w:sz w:val="24"/>
          <w:szCs w:val="24"/>
        </w:rPr>
        <w:t xml:space="preserve">Highland Council was approached in May 2018 with a proposal regarding a potential joint initiative </w:t>
      </w:r>
      <w:r w:rsidR="00BA56B3" w:rsidRPr="00BA56B3">
        <w:rPr>
          <w:rFonts w:ascii="Calibri" w:hAnsi="Calibri" w:cs="Calibri"/>
          <w:color w:val="000000"/>
          <w:sz w:val="24"/>
          <w:szCs w:val="24"/>
        </w:rPr>
        <w:t xml:space="preserve">to provide a new nursery building </w:t>
      </w:r>
      <w:r w:rsidRPr="00BA56B3">
        <w:rPr>
          <w:rFonts w:ascii="Calibri" w:hAnsi="Calibri" w:cs="Calibri"/>
          <w:color w:val="000000"/>
          <w:sz w:val="24"/>
          <w:szCs w:val="24"/>
        </w:rPr>
        <w:t xml:space="preserve">at Deshar Primary School in Boat of Garten. It was proposed that a programme of fundraising would be undertaken in the community, subject to the Council agreeing in principle to support the initiative and to work with the </w:t>
      </w:r>
      <w:r w:rsidRPr="00BA56B3">
        <w:rPr>
          <w:rFonts w:ascii="Calibri" w:hAnsi="Calibri" w:cs="Calibri"/>
          <w:bCs/>
          <w:color w:val="000000"/>
          <w:sz w:val="24"/>
          <w:szCs w:val="24"/>
        </w:rPr>
        <w:t>whole</w:t>
      </w:r>
      <w:r w:rsidRPr="00BA56B3">
        <w:rPr>
          <w:rFonts w:ascii="Calibri" w:hAnsi="Calibri" w:cs="Calibri"/>
          <w:color w:val="000000"/>
          <w:sz w:val="24"/>
          <w:szCs w:val="24"/>
        </w:rPr>
        <w:t xml:space="preserve"> community on taking this forward.</w:t>
      </w:r>
    </w:p>
    <w:p w:rsidR="009B75DB" w:rsidRPr="00BA56B3" w:rsidRDefault="009B75DB" w:rsidP="00BA56B3">
      <w:pPr>
        <w:spacing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BA56B3">
        <w:rPr>
          <w:rFonts w:ascii="Calibri" w:hAnsi="Calibri" w:cs="Calibri"/>
          <w:color w:val="000000"/>
          <w:sz w:val="24"/>
          <w:szCs w:val="24"/>
        </w:rPr>
        <w:t>The Council is now pleased to invite members of the community to attend two drop-in sessions in Boat of Garten on Thursday 14</w:t>
      </w:r>
      <w:r w:rsidRPr="00BA56B3">
        <w:rPr>
          <w:rFonts w:ascii="Calibri" w:hAnsi="Calibri" w:cs="Calibri"/>
          <w:color w:val="000000"/>
          <w:sz w:val="24"/>
          <w:szCs w:val="24"/>
          <w:vertAlign w:val="superscript"/>
        </w:rPr>
        <w:t>th</w:t>
      </w:r>
      <w:r w:rsidRPr="00BA56B3">
        <w:rPr>
          <w:rFonts w:ascii="Calibri" w:hAnsi="Calibri" w:cs="Calibri"/>
          <w:color w:val="000000"/>
          <w:sz w:val="24"/>
          <w:szCs w:val="24"/>
        </w:rPr>
        <w:t xml:space="preserve"> February. The first will be held in the Primary School from 14.30 to 16.30; the second will be in the Community Hall from 17.00 to 19.00.</w:t>
      </w:r>
    </w:p>
    <w:p w:rsidR="009B75DB" w:rsidRPr="00BA56B3" w:rsidRDefault="009B75DB" w:rsidP="00BA56B3">
      <w:pPr>
        <w:spacing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BA56B3">
        <w:rPr>
          <w:rFonts w:ascii="Calibri" w:hAnsi="Calibri" w:cs="Calibri"/>
          <w:color w:val="000000"/>
          <w:sz w:val="24"/>
          <w:szCs w:val="24"/>
        </w:rPr>
        <w:t xml:space="preserve">Council officers will attend both sessions to explain the background to this initiative, outline the current position and answer any questions. Attendees </w:t>
      </w:r>
      <w:r w:rsidR="00D4332E" w:rsidRPr="00BA56B3">
        <w:rPr>
          <w:rFonts w:ascii="Calibri" w:hAnsi="Calibri" w:cs="Calibri"/>
          <w:color w:val="000000"/>
          <w:sz w:val="24"/>
          <w:szCs w:val="24"/>
        </w:rPr>
        <w:t>are</w:t>
      </w:r>
      <w:r w:rsidRPr="00BA56B3">
        <w:rPr>
          <w:rFonts w:ascii="Calibri" w:hAnsi="Calibri" w:cs="Calibri"/>
          <w:color w:val="000000"/>
          <w:sz w:val="24"/>
          <w:szCs w:val="24"/>
        </w:rPr>
        <w:t xml:space="preserve"> invited to fill in </w:t>
      </w:r>
      <w:r w:rsidR="00D4332E" w:rsidRPr="00BA56B3">
        <w:rPr>
          <w:rFonts w:ascii="Calibri" w:hAnsi="Calibri" w:cs="Calibri"/>
          <w:color w:val="000000"/>
          <w:sz w:val="24"/>
          <w:szCs w:val="24"/>
        </w:rPr>
        <w:t>this</w:t>
      </w:r>
      <w:r w:rsidRPr="00BA56B3">
        <w:rPr>
          <w:rFonts w:ascii="Calibri" w:hAnsi="Calibri" w:cs="Calibri"/>
          <w:color w:val="000000"/>
          <w:sz w:val="24"/>
          <w:szCs w:val="24"/>
        </w:rPr>
        <w:t xml:space="preserve"> feedback form to record any comments that they may wish to make on the proposal, which can be anonymous if preferred. </w:t>
      </w:r>
    </w:p>
    <w:p w:rsidR="00BA56B3" w:rsidRDefault="00D70460" w:rsidP="00BA56B3">
      <w:pPr>
        <w:spacing w:after="240"/>
        <w:jc w:val="both"/>
        <w:rPr>
          <w:sz w:val="24"/>
          <w:szCs w:val="24"/>
        </w:rPr>
      </w:pPr>
      <w:r w:rsidRPr="00BA56B3">
        <w:rPr>
          <w:sz w:val="24"/>
          <w:szCs w:val="24"/>
        </w:rPr>
        <w:t xml:space="preserve">If you would like to comment on the proposal please </w:t>
      </w:r>
      <w:r w:rsidR="00BA56B3">
        <w:rPr>
          <w:sz w:val="24"/>
          <w:szCs w:val="24"/>
        </w:rPr>
        <w:t xml:space="preserve">use the space </w:t>
      </w:r>
      <w:r w:rsidR="00EA7C0E">
        <w:rPr>
          <w:sz w:val="24"/>
          <w:szCs w:val="24"/>
        </w:rPr>
        <w:t>below and</w:t>
      </w:r>
      <w:r w:rsidR="009B75DB" w:rsidRPr="00BA56B3">
        <w:rPr>
          <w:sz w:val="24"/>
          <w:szCs w:val="24"/>
        </w:rPr>
        <w:t xml:space="preserve"> overleaf</w:t>
      </w:r>
      <w:r w:rsidRPr="00BA56B3">
        <w:rPr>
          <w:sz w:val="24"/>
          <w:szCs w:val="24"/>
        </w:rPr>
        <w:t xml:space="preserve"> </w:t>
      </w:r>
      <w:r w:rsidR="009B75DB" w:rsidRPr="00BA56B3">
        <w:rPr>
          <w:sz w:val="24"/>
          <w:szCs w:val="24"/>
        </w:rPr>
        <w:t xml:space="preserve">and post in the </w:t>
      </w:r>
      <w:r w:rsidRPr="00BA56B3">
        <w:rPr>
          <w:sz w:val="24"/>
          <w:szCs w:val="24"/>
        </w:rPr>
        <w:t>box provided</w:t>
      </w:r>
      <w:r w:rsidR="00BA56B3">
        <w:rPr>
          <w:sz w:val="24"/>
          <w:szCs w:val="24"/>
        </w:rPr>
        <w:t xml:space="preserve"> at the sessions.</w:t>
      </w:r>
      <w:r w:rsidRPr="00BA56B3">
        <w:rPr>
          <w:sz w:val="24"/>
          <w:szCs w:val="24"/>
        </w:rPr>
        <w:t xml:space="preserve"> </w:t>
      </w:r>
    </w:p>
    <w:p w:rsidR="009B75DB" w:rsidRPr="00BA56B3" w:rsidRDefault="00BA56B3" w:rsidP="00BA56B3">
      <w:pPr>
        <w:spacing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BA56B3">
        <w:rPr>
          <w:sz w:val="24"/>
          <w:szCs w:val="24"/>
        </w:rPr>
        <w:t xml:space="preserve">A link </w:t>
      </w:r>
      <w:r>
        <w:rPr>
          <w:sz w:val="24"/>
          <w:szCs w:val="24"/>
        </w:rPr>
        <w:t>to the form is</w:t>
      </w:r>
      <w:r w:rsidRPr="00BA56B3">
        <w:rPr>
          <w:sz w:val="24"/>
          <w:szCs w:val="24"/>
        </w:rPr>
        <w:t xml:space="preserve"> </w:t>
      </w:r>
      <w:r>
        <w:rPr>
          <w:sz w:val="24"/>
          <w:szCs w:val="24"/>
        </w:rPr>
        <w:t>available</w:t>
      </w:r>
      <w:r w:rsidRPr="00BA56B3">
        <w:rPr>
          <w:sz w:val="24"/>
          <w:szCs w:val="24"/>
        </w:rPr>
        <w:t xml:space="preserve"> on the Council website </w:t>
      </w:r>
      <w:hyperlink r:id="rId6" w:history="1">
        <w:r w:rsidRPr="00BA56B3">
          <w:rPr>
            <w:rStyle w:val="Hyperlink"/>
            <w:sz w:val="24"/>
            <w:szCs w:val="24"/>
          </w:rPr>
          <w:t>https://www.highland.gov.uk/</w:t>
        </w:r>
      </w:hyperlink>
      <w:r w:rsidRPr="00BA56B3">
        <w:rPr>
          <w:sz w:val="24"/>
          <w:szCs w:val="24"/>
        </w:rPr>
        <w:t xml:space="preserve"> </w:t>
      </w:r>
      <w:r>
        <w:rPr>
          <w:sz w:val="24"/>
          <w:szCs w:val="24"/>
        </w:rPr>
        <w:t>and responses can be submitted by</w:t>
      </w:r>
      <w:r w:rsidRPr="00BA56B3">
        <w:rPr>
          <w:sz w:val="24"/>
          <w:szCs w:val="24"/>
        </w:rPr>
        <w:t xml:space="preserve"> email to </w:t>
      </w:r>
      <w:hyperlink r:id="rId7" w:history="1">
        <w:r w:rsidRPr="00BA56B3">
          <w:rPr>
            <w:rStyle w:val="Hyperlink"/>
            <w:sz w:val="24"/>
            <w:szCs w:val="24"/>
          </w:rPr>
          <w:t>clestates@highland.gov.uk</w:t>
        </w:r>
      </w:hyperlink>
      <w:r w:rsidR="009B75DB" w:rsidRPr="00BA56B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22294">
        <w:rPr>
          <w:rFonts w:ascii="Calibri" w:hAnsi="Calibri" w:cs="Calibri"/>
          <w:color w:val="000000"/>
          <w:sz w:val="24"/>
          <w:szCs w:val="24"/>
        </w:rPr>
        <w:t>by 9</w:t>
      </w:r>
      <w:bookmarkStart w:id="0" w:name="_GoBack"/>
      <w:bookmarkEnd w:id="0"/>
      <w:r w:rsidR="009B75DB" w:rsidRPr="00BA56B3">
        <w:rPr>
          <w:rFonts w:ascii="Calibri" w:hAnsi="Calibri" w:cs="Calibri"/>
          <w:color w:val="000000"/>
          <w:sz w:val="24"/>
          <w:szCs w:val="24"/>
        </w:rPr>
        <w:t>AM on Friday 22</w:t>
      </w:r>
      <w:r w:rsidR="009B75DB" w:rsidRPr="00BA56B3">
        <w:rPr>
          <w:rFonts w:ascii="Calibri" w:hAnsi="Calibri" w:cs="Calibri"/>
          <w:color w:val="000000"/>
          <w:sz w:val="24"/>
          <w:szCs w:val="24"/>
          <w:vertAlign w:val="superscript"/>
        </w:rPr>
        <w:t>nd</w:t>
      </w:r>
      <w:r w:rsidR="009B75DB" w:rsidRPr="00BA56B3">
        <w:rPr>
          <w:rFonts w:ascii="Calibri" w:hAnsi="Calibri" w:cs="Calibri"/>
          <w:color w:val="000000"/>
          <w:sz w:val="24"/>
          <w:szCs w:val="24"/>
        </w:rPr>
        <w:t xml:space="preserve"> February.</w:t>
      </w:r>
    </w:p>
    <w:p w:rsidR="006341E4" w:rsidRPr="00BA56B3" w:rsidRDefault="009B75DB" w:rsidP="009B75DB">
      <w:pPr>
        <w:jc w:val="both"/>
        <w:rPr>
          <w:sz w:val="24"/>
          <w:szCs w:val="24"/>
        </w:rPr>
      </w:pPr>
      <w:r w:rsidRPr="00BA56B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8EC45" wp14:editId="5FECE3F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38800" cy="2762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6B3" w:rsidRDefault="00BA56B3" w:rsidP="00BA56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B75DB" w:rsidRPr="00BA56B3" w:rsidRDefault="00BA56B3" w:rsidP="00BA56B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 D</w:t>
                            </w:r>
                            <w:r w:rsidR="009B75DB"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etails (Optional)</w:t>
                            </w:r>
                          </w:p>
                          <w:p w:rsidR="00BA56B3" w:rsidRDefault="00BA56B3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Name</w:t>
                            </w:r>
                            <w:r w:rsidR="00BA56B3"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(s)</w:t>
                            </w:r>
                          </w:p>
                          <w:p w:rsidR="00BA56B3" w:rsidRPr="00BA56B3" w:rsidRDefault="00BA56B3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56B3" w:rsidRDefault="00BA56B3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Address</w:t>
                            </w:r>
                          </w:p>
                          <w:p w:rsidR="00D4332E" w:rsidRPr="00BA56B3" w:rsidRDefault="00D4332E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56B3" w:rsidRDefault="00BA56B3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56B3" w:rsidRDefault="00BA56B3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56B3" w:rsidRDefault="00BA56B3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BA56B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Representing (if applicable)</w:t>
                            </w:r>
                          </w:p>
                          <w:p w:rsidR="00D4332E" w:rsidRPr="00BA56B3" w:rsidRDefault="00D4332E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4pt;height:21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">
                <v:textbox>
                  <w:txbxContent>
                    <w:p w:rsidR="00BA56B3" w:rsidRDefault="00BA56B3" w:rsidP="00BA56B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B75DB" w:rsidRPr="00BA56B3" w:rsidRDefault="00BA56B3" w:rsidP="00BA56B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Personal D</w:t>
                      </w:r>
                      <w:r w:rsidR="009B75DB"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etails (Optional)</w:t>
                      </w:r>
                    </w:p>
                    <w:p w:rsidR="00BA56B3" w:rsidRDefault="00BA56B3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Name</w:t>
                      </w:r>
                      <w:r w:rsidR="00BA56B3"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(s)</w:t>
                      </w:r>
                    </w:p>
                    <w:p w:rsidR="00BA56B3" w:rsidRPr="00BA56B3" w:rsidRDefault="00BA56B3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A56B3" w:rsidRDefault="00BA56B3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Address</w:t>
                      </w:r>
                    </w:p>
                    <w:p w:rsidR="00D4332E" w:rsidRPr="00BA56B3" w:rsidRDefault="00D4332E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A56B3" w:rsidRDefault="00BA56B3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A56B3" w:rsidRDefault="00BA56B3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A56B3" w:rsidRDefault="00BA56B3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BA56B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Representing (if applicable)</w:t>
                      </w:r>
                    </w:p>
                    <w:p w:rsidR="00D4332E" w:rsidRPr="00BA56B3" w:rsidRDefault="00D4332E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41E4" w:rsidRPr="00BA56B3" w:rsidRDefault="006341E4" w:rsidP="00D70460">
      <w:pPr>
        <w:rPr>
          <w:sz w:val="24"/>
          <w:szCs w:val="24"/>
        </w:rPr>
      </w:pPr>
    </w:p>
    <w:p w:rsidR="006341E4" w:rsidRPr="00BA56B3" w:rsidRDefault="006341E4" w:rsidP="00D70460">
      <w:pPr>
        <w:rPr>
          <w:sz w:val="24"/>
          <w:szCs w:val="24"/>
        </w:rPr>
      </w:pPr>
    </w:p>
    <w:p w:rsidR="006341E4" w:rsidRPr="00BA56B3" w:rsidRDefault="006341E4" w:rsidP="00D70460">
      <w:pPr>
        <w:rPr>
          <w:sz w:val="24"/>
          <w:szCs w:val="24"/>
        </w:rPr>
      </w:pPr>
    </w:p>
    <w:p w:rsidR="006341E4" w:rsidRPr="00BA56B3" w:rsidRDefault="006341E4" w:rsidP="00D70460">
      <w:pPr>
        <w:rPr>
          <w:sz w:val="24"/>
          <w:szCs w:val="24"/>
        </w:rPr>
      </w:pPr>
    </w:p>
    <w:p w:rsidR="006341E4" w:rsidRPr="00BA56B3" w:rsidRDefault="006341E4" w:rsidP="00D70460">
      <w:pPr>
        <w:rPr>
          <w:sz w:val="24"/>
          <w:szCs w:val="24"/>
        </w:rPr>
      </w:pPr>
    </w:p>
    <w:p w:rsidR="006341E4" w:rsidRPr="00BA56B3" w:rsidRDefault="006341E4" w:rsidP="00D70460">
      <w:pPr>
        <w:rPr>
          <w:sz w:val="24"/>
          <w:szCs w:val="24"/>
        </w:rPr>
      </w:pPr>
    </w:p>
    <w:p w:rsidR="006341E4" w:rsidRPr="00BA56B3" w:rsidRDefault="006341E4" w:rsidP="00D70460">
      <w:pPr>
        <w:rPr>
          <w:sz w:val="24"/>
          <w:szCs w:val="24"/>
        </w:rPr>
      </w:pPr>
    </w:p>
    <w:p w:rsidR="009B75DB" w:rsidRPr="00BA56B3" w:rsidRDefault="009B75DB" w:rsidP="00D70460">
      <w:pPr>
        <w:rPr>
          <w:sz w:val="24"/>
          <w:szCs w:val="24"/>
        </w:rPr>
      </w:pPr>
    </w:p>
    <w:p w:rsidR="00D4332E" w:rsidRPr="00BA56B3" w:rsidRDefault="00D4332E" w:rsidP="00D4332E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BA56B3">
        <w:rPr>
          <w:b/>
          <w:bCs/>
          <w:sz w:val="32"/>
          <w:szCs w:val="32"/>
          <w:u w:val="single"/>
        </w:rPr>
        <w:t>Proposed Nursery Building at Deshar Primary School</w:t>
      </w:r>
    </w:p>
    <w:p w:rsidR="00BA56B3" w:rsidRDefault="00BA56B3" w:rsidP="00D4332E">
      <w:pPr>
        <w:pStyle w:val="Default"/>
        <w:jc w:val="center"/>
        <w:rPr>
          <w:b/>
          <w:sz w:val="32"/>
          <w:szCs w:val="32"/>
          <w:u w:val="single"/>
        </w:rPr>
      </w:pPr>
    </w:p>
    <w:p w:rsidR="00D4332E" w:rsidRPr="00BA56B3" w:rsidRDefault="00D4332E" w:rsidP="00D4332E">
      <w:pPr>
        <w:pStyle w:val="Default"/>
        <w:jc w:val="center"/>
        <w:rPr>
          <w:b/>
          <w:sz w:val="32"/>
          <w:szCs w:val="32"/>
          <w:u w:val="single"/>
        </w:rPr>
      </w:pPr>
      <w:r w:rsidRPr="00BA56B3">
        <w:rPr>
          <w:b/>
          <w:sz w:val="32"/>
          <w:szCs w:val="32"/>
          <w:u w:val="single"/>
        </w:rPr>
        <w:t>Community Feedback Form</w:t>
      </w:r>
    </w:p>
    <w:p w:rsidR="00D4332E" w:rsidRPr="00BA56B3" w:rsidRDefault="00D4332E" w:rsidP="00D70460">
      <w:pPr>
        <w:rPr>
          <w:sz w:val="24"/>
          <w:szCs w:val="24"/>
        </w:rPr>
      </w:pPr>
    </w:p>
    <w:p w:rsidR="006341E4" w:rsidRPr="00BA56B3" w:rsidRDefault="00D4332E" w:rsidP="00D70460">
      <w:pPr>
        <w:rPr>
          <w:sz w:val="24"/>
          <w:szCs w:val="24"/>
        </w:rPr>
      </w:pPr>
      <w:r w:rsidRPr="00BA56B3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34158" wp14:editId="181E9E0B">
                <wp:simplePos x="0" y="0"/>
                <wp:positionH relativeFrom="column">
                  <wp:posOffset>194945</wp:posOffset>
                </wp:positionH>
                <wp:positionV relativeFrom="paragraph">
                  <wp:posOffset>61595</wp:posOffset>
                </wp:positionV>
                <wp:extent cx="5648325" cy="80581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32E" w:rsidRPr="00BA56B3" w:rsidRDefault="00D4332E" w:rsidP="00D433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56B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Add Your Comments Below</w:t>
                            </w: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A56B3" w:rsidRPr="00BA56B3" w:rsidRDefault="00BA56B3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BA56B3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4332E" w:rsidRPr="00EA7C0E" w:rsidRDefault="00D4332E" w:rsidP="00D4332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A7C0E">
                              <w:rPr>
                                <w:b/>
                                <w:sz w:val="24"/>
                                <w:szCs w:val="24"/>
                              </w:rPr>
                              <w:t>Thank You</w:t>
                            </w:r>
                          </w:p>
                          <w:p w:rsidR="00D4332E" w:rsidRDefault="00D4332E" w:rsidP="00D4332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332E" w:rsidRPr="00D4332E" w:rsidRDefault="00D4332E" w:rsidP="00D4332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35pt;margin-top:4.85pt;width:444.75pt;height:6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">
                <v:textbox>
                  <w:txbxContent>
                    <w:p w:rsidR="00D4332E" w:rsidRPr="00BA56B3" w:rsidRDefault="00D4332E" w:rsidP="00D4332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A56B3">
                        <w:rPr>
                          <w:b/>
                          <w:sz w:val="24"/>
                          <w:szCs w:val="24"/>
                          <w:u w:val="single"/>
                        </w:rPr>
                        <w:t>Please Add Your Comments Below</w:t>
                      </w: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BA56B3" w:rsidRPr="00BA56B3" w:rsidRDefault="00BA56B3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BA56B3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D4332E" w:rsidRPr="00EA7C0E" w:rsidRDefault="00D4332E" w:rsidP="00D4332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A7C0E">
                        <w:rPr>
                          <w:b/>
                          <w:sz w:val="24"/>
                          <w:szCs w:val="24"/>
                        </w:rPr>
                        <w:t>Thank You</w:t>
                      </w:r>
                    </w:p>
                    <w:p w:rsidR="00D4332E" w:rsidRDefault="00D4332E" w:rsidP="00D4332E">
                      <w:pPr>
                        <w:rPr>
                          <w:b/>
                          <w:u w:val="single"/>
                        </w:rPr>
                      </w:pPr>
                    </w:p>
                    <w:p w:rsidR="00D4332E" w:rsidRPr="00D4332E" w:rsidRDefault="00D4332E" w:rsidP="00D4332E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341E4" w:rsidRPr="00BA56B3" w:rsidSect="009B75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60"/>
    <w:rsid w:val="003B1524"/>
    <w:rsid w:val="006341E4"/>
    <w:rsid w:val="009B75DB"/>
    <w:rsid w:val="00BA56B3"/>
    <w:rsid w:val="00D22294"/>
    <w:rsid w:val="00D4332E"/>
    <w:rsid w:val="00D70460"/>
    <w:rsid w:val="00EA7C0E"/>
    <w:rsid w:val="00EB5C9D"/>
    <w:rsid w:val="00F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4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4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4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4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04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states@highland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ighland.gov.uk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Campbell</dc:creator>
  <cp:lastModifiedBy>Robert Campbell</cp:lastModifiedBy>
  <cp:revision>9</cp:revision>
  <cp:lastPrinted>2019-02-05T14:40:00Z</cp:lastPrinted>
  <dcterms:created xsi:type="dcterms:W3CDTF">2019-02-04T15:45:00Z</dcterms:created>
  <dcterms:modified xsi:type="dcterms:W3CDTF">2019-02-05T15:06:00Z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-1074313060</vt:i4>
  </property>
  <property fmtid="{D5CDD505-2E9C-101B-9397-08002B2CF9AE}" pid="3" name="_NewReviewCycle">
    <vt:lpwstr/>
  </property>
  <property fmtid="{D5CDD505-2E9C-101B-9397-08002B2CF9AE}" pid="4" name="_EmailSubject">
    <vt:lpwstr>DESHAR PRIMARY SCHOOL - PROPOSED NURSERY BUILDING</vt:lpwstr>
  </property>
  <property fmtid="{D5CDD505-2E9C-101B-9397-08002B2CF9AE}" pid="5" name="_AuthorEmail">
    <vt:lpwstr>Robert.Campbell@highland.gov.uk</vt:lpwstr>
  </property>
  <property fmtid="{D5CDD505-2E9C-101B-9397-08002B2CF9AE}" pid="6" name="_AuthorEmailDisplayName">
    <vt:lpwstr>Robert Campbell</vt:lpwstr>
  </property>
  <property fmtid="{D5CDD505-2E9C-101B-9397-08002B2CF9AE}" pid="7" name="_PreviousAdHocReviewCycleID">
    <vt:i4>1535280677</vt:i4>
  </property>
</Properties>
</file>