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A6" w:rsidRDefault="00286AA6" w:rsidP="00286AA6">
      <w:pPr>
        <w:jc w:val="center"/>
        <w:rPr>
          <w:b/>
          <w:u w:val="single"/>
        </w:rPr>
      </w:pPr>
      <w:r>
        <w:rPr>
          <w:b/>
          <w:u w:val="single"/>
        </w:rPr>
        <w:t>INVERGORDON COMMON GOOD</w:t>
      </w:r>
    </w:p>
    <w:p w:rsidR="00A12BA3" w:rsidRDefault="00286AA6" w:rsidP="00286AA6">
      <w:pPr>
        <w:jc w:val="center"/>
        <w:rPr>
          <w:b/>
          <w:u w:val="single"/>
        </w:rPr>
      </w:pPr>
      <w:r>
        <w:rPr>
          <w:b/>
          <w:u w:val="single"/>
        </w:rPr>
        <w:t>CONSULTATION ON PROPOSAL TO DISPOSE OF THE TOWN HALL</w:t>
      </w:r>
    </w:p>
    <w:p w:rsidR="00286AA6" w:rsidRDefault="00286AA6" w:rsidP="00286AA6">
      <w:pPr>
        <w:jc w:val="center"/>
        <w:rPr>
          <w:b/>
          <w:u w:val="single"/>
        </w:rPr>
      </w:pPr>
      <w:r>
        <w:rPr>
          <w:b/>
          <w:u w:val="single"/>
        </w:rPr>
        <w:t>REPRESENTATIONS AND RESPONSES</w:t>
      </w:r>
    </w:p>
    <w:p w:rsidR="00286AA6" w:rsidRDefault="00286AA6" w:rsidP="00286AA6">
      <w:pPr>
        <w:pStyle w:val="NoSpacing"/>
        <w:rPr>
          <w:b/>
          <w:u w:val="single"/>
        </w:rPr>
      </w:pPr>
      <w:r>
        <w:rPr>
          <w:b/>
          <w:u w:val="single"/>
        </w:rPr>
        <w:t>Representations</w:t>
      </w:r>
    </w:p>
    <w:p w:rsidR="00286AA6" w:rsidRDefault="00593888" w:rsidP="00286AA6">
      <w:pPr>
        <w:pStyle w:val="NoSpacing"/>
      </w:pPr>
      <w:r>
        <w:t>The Council received a total of 11 responses; all of which were opposed to the proposal.</w:t>
      </w:r>
    </w:p>
    <w:p w:rsidR="00593888" w:rsidRDefault="00593888" w:rsidP="00286AA6">
      <w:pPr>
        <w:pStyle w:val="NoSpacing"/>
      </w:pPr>
    </w:p>
    <w:p w:rsidR="00593888" w:rsidRDefault="00593888" w:rsidP="00286AA6">
      <w:pPr>
        <w:pStyle w:val="NoSpacing"/>
        <w:rPr>
          <w:b/>
          <w:u w:val="single"/>
        </w:rPr>
      </w:pPr>
      <w:r>
        <w:rPr>
          <w:b/>
          <w:u w:val="single"/>
        </w:rPr>
        <w:t>Issues and concerns raised in the representations</w:t>
      </w:r>
    </w:p>
    <w:p w:rsidR="00593888" w:rsidRDefault="00285BDD" w:rsidP="00286AA6">
      <w:pPr>
        <w:pStyle w:val="NoSpacing"/>
      </w:pPr>
      <w:r>
        <w:t>Views were expressed that a disposal of the Town Hall would deplete the facilities and community spirit in Invergordon and be a loss of an important part of the town’s history. Concerns were expressed that a disposal could lead to further residential development on the High Street</w:t>
      </w:r>
      <w:r w:rsidR="005A2B2C">
        <w:t xml:space="preserve"> and exacerbate parking issues.</w:t>
      </w:r>
    </w:p>
    <w:p w:rsidR="005A2B2C" w:rsidRDefault="005A2B2C" w:rsidP="00286AA6">
      <w:pPr>
        <w:pStyle w:val="NoSpacing"/>
      </w:pPr>
    </w:p>
    <w:p w:rsidR="005A2B2C" w:rsidRDefault="005A2B2C" w:rsidP="00286AA6">
      <w:pPr>
        <w:pStyle w:val="NoSpacing"/>
        <w:rPr>
          <w:b/>
          <w:u w:val="single"/>
        </w:rPr>
      </w:pPr>
      <w:r>
        <w:rPr>
          <w:b/>
          <w:u w:val="single"/>
        </w:rPr>
        <w:t>Further comments</w:t>
      </w:r>
      <w:r w:rsidR="00C80EB2">
        <w:rPr>
          <w:b/>
          <w:u w:val="single"/>
        </w:rPr>
        <w:t xml:space="preserve"> in the representations</w:t>
      </w:r>
    </w:p>
    <w:p w:rsidR="005A2B2C" w:rsidRDefault="005A2B2C" w:rsidP="00286AA6">
      <w:pPr>
        <w:pStyle w:val="NoSpacing"/>
      </w:pPr>
      <w:r>
        <w:t>Some of the representations raised further comments in relation to encouraging wider use by the community or use as a community hub. Suggestions centred on using it to showcase the town and the wider Easter Ross area and to work with the cruise companies and use the Hall as a location to show information and history films to cruise passengers.</w:t>
      </w:r>
    </w:p>
    <w:p w:rsidR="005A2B2C" w:rsidRDefault="005A2B2C" w:rsidP="00286AA6">
      <w:pPr>
        <w:pStyle w:val="NoSpacing"/>
      </w:pPr>
    </w:p>
    <w:p w:rsidR="005A2B2C" w:rsidRDefault="00C80EB2" w:rsidP="00286AA6">
      <w:pPr>
        <w:pStyle w:val="NoSpacing"/>
        <w:rPr>
          <w:b/>
          <w:u w:val="single"/>
        </w:rPr>
      </w:pPr>
      <w:r w:rsidRPr="00C80EB2">
        <w:rPr>
          <w:b/>
          <w:u w:val="single"/>
        </w:rPr>
        <w:t>Council’s response</w:t>
      </w:r>
      <w:r>
        <w:rPr>
          <w:b/>
          <w:u w:val="single"/>
        </w:rPr>
        <w:t xml:space="preserve"> to the representations received</w:t>
      </w:r>
    </w:p>
    <w:p w:rsidR="00C80EB2" w:rsidRDefault="00C80EB2" w:rsidP="00286AA6">
      <w:pPr>
        <w:pStyle w:val="NoSpacing"/>
      </w:pPr>
      <w:r>
        <w:t xml:space="preserve">The Council has noted the contents of all representations received and the strength of the views expressed. It is encouraging to see the level of community interest and activity the consultation has generated in support of the town retaining the Town Hall for the benefit of the community. </w:t>
      </w:r>
    </w:p>
    <w:p w:rsidR="00CB0141" w:rsidRDefault="00CB0141" w:rsidP="00286AA6">
      <w:pPr>
        <w:pStyle w:val="NoSpacing"/>
      </w:pPr>
    </w:p>
    <w:p w:rsidR="00CB0141" w:rsidRDefault="00CB0141" w:rsidP="00CB0141">
      <w:pPr>
        <w:pStyle w:val="NoSpacing"/>
        <w:jc w:val="center"/>
      </w:pPr>
    </w:p>
    <w:p w:rsidR="00CB0141" w:rsidRDefault="00CB0141" w:rsidP="00CB0141">
      <w:pPr>
        <w:pStyle w:val="NoSpacing"/>
        <w:jc w:val="center"/>
        <w:rPr>
          <w:b/>
          <w:u w:val="single"/>
        </w:rPr>
      </w:pPr>
      <w:r>
        <w:rPr>
          <w:b/>
          <w:u w:val="single"/>
        </w:rPr>
        <w:t>DECISION</w:t>
      </w:r>
    </w:p>
    <w:p w:rsidR="00CB0141" w:rsidRPr="00CB0141" w:rsidRDefault="00CB0141" w:rsidP="00CB0141">
      <w:pPr>
        <w:pStyle w:val="NoSpacing"/>
      </w:pPr>
      <w:r>
        <w:t>On 1 May 2019 the Ross &amp; Cromarty Area Committee considered the representations received within the consultation process, noted the formation of a new c</w:t>
      </w:r>
      <w:r w:rsidR="008A5E7C">
        <w:t xml:space="preserve">ommunity group and decided that, to allow the newly formed Invergordon Development Trust time to develop a plan, </w:t>
      </w:r>
      <w:bookmarkStart w:id="0" w:name="_GoBack"/>
      <w:bookmarkEnd w:id="0"/>
      <w:r>
        <w:t>the proposal to dispose of Invergordon Town Hall would not go ahead at this time.</w:t>
      </w:r>
    </w:p>
    <w:sectPr w:rsidR="00CB0141" w:rsidRPr="00CB01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AA6" w:rsidRDefault="00286AA6" w:rsidP="00286AA6">
      <w:pPr>
        <w:spacing w:after="0" w:line="240" w:lineRule="auto"/>
      </w:pPr>
      <w:r>
        <w:separator/>
      </w:r>
    </w:p>
  </w:endnote>
  <w:endnote w:type="continuationSeparator" w:id="0">
    <w:p w:rsidR="00286AA6" w:rsidRDefault="00286AA6" w:rsidP="0028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21" w:rsidRDefault="004C7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A6" w:rsidRDefault="00286AA6">
    <w:pPr>
      <w:pStyle w:val="Footer"/>
    </w:pPr>
    <w:r>
      <w:t>May 2019</w:t>
    </w:r>
  </w:p>
  <w:p w:rsidR="00286AA6" w:rsidRDefault="00286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21" w:rsidRDefault="004C7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AA6" w:rsidRDefault="00286AA6" w:rsidP="00286AA6">
      <w:pPr>
        <w:spacing w:after="0" w:line="240" w:lineRule="auto"/>
      </w:pPr>
      <w:r>
        <w:separator/>
      </w:r>
    </w:p>
  </w:footnote>
  <w:footnote w:type="continuationSeparator" w:id="0">
    <w:p w:rsidR="00286AA6" w:rsidRDefault="00286AA6" w:rsidP="0028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21" w:rsidRDefault="004C7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A6" w:rsidRDefault="00286AA6" w:rsidP="00286AA6">
    <w:pPr>
      <w:pStyle w:val="Header"/>
      <w:jc w:val="right"/>
    </w:pPr>
    <w:r>
      <w:rPr>
        <w:noProof/>
        <w:lang w:eastAsia="en-GB"/>
      </w:rPr>
      <w:drawing>
        <wp:inline distT="0" distB="0" distL="0" distR="0" wp14:anchorId="21D1504D" wp14:editId="76026E30">
          <wp:extent cx="1395952" cy="70465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07803" cy="710638"/>
                  </a:xfrm>
                  <a:prstGeom prst="rect">
                    <a:avLst/>
                  </a:prstGeom>
                </pic:spPr>
              </pic:pic>
            </a:graphicData>
          </a:graphic>
        </wp:inline>
      </w:drawing>
    </w:r>
  </w:p>
  <w:p w:rsidR="00286AA6" w:rsidRDefault="00286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21" w:rsidRDefault="004C7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A6"/>
    <w:rsid w:val="00285BDD"/>
    <w:rsid w:val="00286AA6"/>
    <w:rsid w:val="004C7D21"/>
    <w:rsid w:val="00593888"/>
    <w:rsid w:val="005A2B2C"/>
    <w:rsid w:val="008A5E7C"/>
    <w:rsid w:val="00A12BA3"/>
    <w:rsid w:val="00C80EB2"/>
    <w:rsid w:val="00CB0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AA6"/>
  </w:style>
  <w:style w:type="paragraph" w:styleId="Footer">
    <w:name w:val="footer"/>
    <w:basedOn w:val="Normal"/>
    <w:link w:val="FooterChar"/>
    <w:uiPriority w:val="99"/>
    <w:unhideWhenUsed/>
    <w:rsid w:val="00286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AA6"/>
  </w:style>
  <w:style w:type="paragraph" w:styleId="BalloonText">
    <w:name w:val="Balloon Text"/>
    <w:basedOn w:val="Normal"/>
    <w:link w:val="BalloonTextChar"/>
    <w:uiPriority w:val="99"/>
    <w:semiHidden/>
    <w:unhideWhenUsed/>
    <w:rsid w:val="00286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AA6"/>
    <w:rPr>
      <w:rFonts w:ascii="Tahoma" w:hAnsi="Tahoma" w:cs="Tahoma"/>
      <w:sz w:val="16"/>
      <w:szCs w:val="16"/>
    </w:rPr>
  </w:style>
  <w:style w:type="paragraph" w:styleId="NoSpacing">
    <w:name w:val="No Spacing"/>
    <w:uiPriority w:val="1"/>
    <w:qFormat/>
    <w:rsid w:val="00286A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AA6"/>
  </w:style>
  <w:style w:type="paragraph" w:styleId="Footer">
    <w:name w:val="footer"/>
    <w:basedOn w:val="Normal"/>
    <w:link w:val="FooterChar"/>
    <w:uiPriority w:val="99"/>
    <w:unhideWhenUsed/>
    <w:rsid w:val="00286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AA6"/>
  </w:style>
  <w:style w:type="paragraph" w:styleId="BalloonText">
    <w:name w:val="Balloon Text"/>
    <w:basedOn w:val="Normal"/>
    <w:link w:val="BalloonTextChar"/>
    <w:uiPriority w:val="99"/>
    <w:semiHidden/>
    <w:unhideWhenUsed/>
    <w:rsid w:val="00286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AA6"/>
    <w:rPr>
      <w:rFonts w:ascii="Tahoma" w:hAnsi="Tahoma" w:cs="Tahoma"/>
      <w:sz w:val="16"/>
      <w:szCs w:val="16"/>
    </w:rPr>
  </w:style>
  <w:style w:type="paragraph" w:styleId="NoSpacing">
    <w:name w:val="No Spacing"/>
    <w:uiPriority w:val="1"/>
    <w:qFormat/>
    <w:rsid w:val="00286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3</cp:revision>
  <dcterms:created xsi:type="dcterms:W3CDTF">2019-04-17T10:44:00Z</dcterms:created>
  <dcterms:modified xsi:type="dcterms:W3CDTF">2019-05-07T08:34:00Z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ef817f7e-c0b4-4e35-a233-dce8b6985e8c</vt:lpwstr>
  </property>
</Properties>
</file>