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ind w:left="2843"/>
        <w:rPr>
          <w:rFonts w:ascii="Times New Roman"/>
          <w:sz w:val="20"/>
        </w:rPr>
      </w:pPr>
      <w:r>
        <w:rPr>
          <w:rFonts w:ascii="Times New Roman"/>
          <w:sz w:val="20"/>
        </w:rPr>
        <w:drawing>
          <wp:inline distT="0" distB="0" distL="0" distR="0">
            <wp:extent cx="2258465" cy="956976"/>
            <wp:effectExtent l="0" t="0" r="0" b="0"/>
            <wp:docPr id="2" name="Image 2" descr="C:\Users\jodonald\AppData\Local\Microsoft\Windows\Temporary Internet Files\Content.IE5\9OEZHIIU\HC2015_colour_450px.jpg"/>
            <wp:cNvGraphicFramePr>
              <a:graphicFrameLocks/>
            </wp:cNvGraphicFramePr>
            <a:graphic>
              <a:graphicData uri="http://schemas.openxmlformats.org/drawingml/2006/picture">
                <pic:pic>
                  <pic:nvPicPr>
                    <pic:cNvPr id="2" name="Image 2" descr="C:\Users\jodonald\AppData\Local\Microsoft\Windows\Temporary Internet Files\Content.IE5\9OEZHIIU\HC2015_colour_450px.jpg"/>
                    <pic:cNvPicPr/>
                  </pic:nvPicPr>
                  <pic:blipFill>
                    <a:blip r:embed="rId6" cstate="print"/>
                    <a:stretch>
                      <a:fillRect/>
                    </a:stretch>
                  </pic:blipFill>
                  <pic:spPr>
                    <a:xfrm>
                      <a:off x="0" y="0"/>
                      <a:ext cx="2258465" cy="956976"/>
                    </a:xfrm>
                    <a:prstGeom prst="rect">
                      <a:avLst/>
                    </a:prstGeom>
                  </pic:spPr>
                </pic:pic>
              </a:graphicData>
            </a:graphic>
          </wp:inline>
        </w:drawing>
      </w:r>
      <w:r>
        <w:rPr>
          <w:rFonts w:ascii="Times New Roman"/>
          <w:sz w:val="20"/>
        </w:rPr>
      </w:r>
    </w:p>
    <w:p>
      <w:pPr>
        <w:pStyle w:val="Title"/>
        <w:spacing w:line="352" w:lineRule="auto" w:before="173"/>
        <w:ind w:right="1417" w:firstLine="1759"/>
      </w:pPr>
      <w:r>
        <w:rPr/>
        <w:t>THE HIGHLAND COUNCIL DEVOLVED</w:t>
      </w:r>
      <w:r>
        <w:rPr>
          <w:spacing w:val="-13"/>
        </w:rPr>
        <w:t> </w:t>
      </w:r>
      <w:r>
        <w:rPr/>
        <w:t>SCHOOL</w:t>
      </w:r>
      <w:r>
        <w:rPr>
          <w:spacing w:val="-12"/>
        </w:rPr>
        <w:t> </w:t>
      </w:r>
      <w:r>
        <w:rPr/>
        <w:t>MANAGEMENT</w:t>
      </w:r>
      <w:r>
        <w:rPr>
          <w:spacing w:val="-11"/>
        </w:rPr>
        <w:t> </w:t>
      </w:r>
      <w:r>
        <w:rPr/>
        <w:t>SCHEME</w:t>
      </w:r>
    </w:p>
    <w:p>
      <w:pPr>
        <w:pStyle w:val="Title"/>
        <w:spacing w:line="412" w:lineRule="exact"/>
        <w:ind w:left="3681"/>
      </w:pPr>
      <w:r>
        <w:rPr/>
        <w:t>JUNE</w:t>
      </w:r>
      <w:r>
        <w:rPr>
          <w:spacing w:val="-12"/>
        </w:rPr>
        <w:t> </w:t>
      </w:r>
      <w:r>
        <w:rPr>
          <w:spacing w:val="-4"/>
        </w:rPr>
        <w:t>2023</w:t>
      </w:r>
    </w:p>
    <w:p>
      <w:pPr>
        <w:pStyle w:val="BodyText"/>
        <w:spacing w:before="383"/>
        <w:rPr>
          <w:b/>
          <w:sz w:val="36"/>
        </w:rPr>
      </w:pPr>
    </w:p>
    <w:p>
      <w:pPr>
        <w:spacing w:before="0"/>
        <w:ind w:left="100" w:right="0" w:firstLine="0"/>
        <w:jc w:val="left"/>
        <w:rPr>
          <w:b/>
          <w:sz w:val="32"/>
        </w:rPr>
      </w:pPr>
      <w:r>
        <w:rPr>
          <w:b/>
          <w:spacing w:val="-2"/>
          <w:sz w:val="32"/>
        </w:rPr>
        <w:t>Contents</w:t>
      </w:r>
    </w:p>
    <w:p>
      <w:pPr>
        <w:spacing w:line="398" w:lineRule="auto" w:before="189"/>
        <w:ind w:left="100" w:right="1417" w:firstLine="0"/>
        <w:jc w:val="left"/>
        <w:rPr>
          <w:b/>
          <w:sz w:val="24"/>
        </w:rPr>
      </w:pPr>
      <w:r>
        <w:rPr>
          <w:b/>
          <w:sz w:val="24"/>
        </w:rPr>
        <w:t>Formal</w:t>
      </w:r>
      <w:r>
        <w:rPr>
          <w:b/>
          <w:spacing w:val="-4"/>
          <w:sz w:val="24"/>
        </w:rPr>
        <w:t> </w:t>
      </w:r>
      <w:r>
        <w:rPr>
          <w:b/>
          <w:sz w:val="24"/>
        </w:rPr>
        <w:t>Review</w:t>
      </w:r>
      <w:r>
        <w:rPr>
          <w:b/>
          <w:spacing w:val="-5"/>
          <w:sz w:val="24"/>
        </w:rPr>
        <w:t> </w:t>
      </w:r>
      <w:r>
        <w:rPr>
          <w:b/>
          <w:sz w:val="24"/>
        </w:rPr>
        <w:t>date:</w:t>
      </w:r>
      <w:r>
        <w:rPr>
          <w:b/>
          <w:spacing w:val="-6"/>
          <w:sz w:val="24"/>
        </w:rPr>
        <w:t> </w:t>
      </w:r>
      <w:r>
        <w:rPr>
          <w:b/>
          <w:sz w:val="24"/>
        </w:rPr>
        <w:t>June</w:t>
      </w:r>
      <w:r>
        <w:rPr>
          <w:b/>
          <w:spacing w:val="-4"/>
          <w:sz w:val="24"/>
        </w:rPr>
        <w:t> </w:t>
      </w:r>
      <w:r>
        <w:rPr>
          <w:b/>
          <w:sz w:val="24"/>
        </w:rPr>
        <w:t>2025</w:t>
      </w:r>
      <w:r>
        <w:rPr>
          <w:b/>
          <w:spacing w:val="-4"/>
          <w:sz w:val="24"/>
        </w:rPr>
        <w:t> </w:t>
      </w:r>
      <w:r>
        <w:rPr>
          <w:b/>
          <w:sz w:val="24"/>
        </w:rPr>
        <w:t>for</w:t>
      </w:r>
      <w:r>
        <w:rPr>
          <w:b/>
          <w:spacing w:val="-4"/>
          <w:sz w:val="24"/>
        </w:rPr>
        <w:t> </w:t>
      </w:r>
      <w:r>
        <w:rPr>
          <w:b/>
          <w:sz w:val="24"/>
        </w:rPr>
        <w:t>implementation</w:t>
      </w:r>
      <w:r>
        <w:rPr>
          <w:b/>
          <w:spacing w:val="-3"/>
          <w:sz w:val="24"/>
        </w:rPr>
        <w:t> </w:t>
      </w:r>
      <w:r>
        <w:rPr>
          <w:b/>
          <w:sz w:val="24"/>
        </w:rPr>
        <w:t>August</w:t>
      </w:r>
      <w:r>
        <w:rPr>
          <w:b/>
          <w:spacing w:val="-4"/>
          <w:sz w:val="24"/>
        </w:rPr>
        <w:t> </w:t>
      </w:r>
      <w:r>
        <w:rPr>
          <w:b/>
          <w:sz w:val="24"/>
        </w:rPr>
        <w:t>2026 </w:t>
      </w:r>
      <w:r>
        <w:rPr>
          <w:b/>
          <w:spacing w:val="-2"/>
          <w:sz w:val="24"/>
        </w:rPr>
        <w:t>CONTENTS</w:t>
      </w:r>
    </w:p>
    <w:p>
      <w:pPr>
        <w:pStyle w:val="ListParagraph"/>
        <w:numPr>
          <w:ilvl w:val="0"/>
          <w:numId w:val="1"/>
        </w:numPr>
        <w:tabs>
          <w:tab w:pos="367" w:val="left" w:leader="none"/>
        </w:tabs>
        <w:spacing w:line="240" w:lineRule="auto" w:before="1" w:after="0"/>
        <w:ind w:left="367" w:right="0" w:hanging="267"/>
        <w:jc w:val="left"/>
        <w:rPr>
          <w:sz w:val="24"/>
        </w:rPr>
      </w:pPr>
      <w:r>
        <w:rPr>
          <w:b/>
          <w:spacing w:val="-2"/>
          <w:sz w:val="24"/>
        </w:rPr>
        <w:t>Introduction</w:t>
      </w:r>
    </w:p>
    <w:p>
      <w:pPr>
        <w:pStyle w:val="ListParagraph"/>
        <w:numPr>
          <w:ilvl w:val="0"/>
          <w:numId w:val="1"/>
        </w:numPr>
        <w:tabs>
          <w:tab w:pos="367" w:val="left" w:leader="none"/>
        </w:tabs>
        <w:spacing w:line="240" w:lineRule="auto" w:before="182" w:after="0"/>
        <w:ind w:left="367" w:right="0" w:hanging="267"/>
        <w:jc w:val="left"/>
        <w:rPr>
          <w:sz w:val="24"/>
        </w:rPr>
      </w:pPr>
      <w:r>
        <w:rPr>
          <w:b/>
          <w:sz w:val="24"/>
        </w:rPr>
        <w:t>Budget</w:t>
      </w:r>
      <w:r>
        <w:rPr>
          <w:b/>
          <w:spacing w:val="-5"/>
          <w:sz w:val="24"/>
        </w:rPr>
        <w:t> </w:t>
      </w:r>
      <w:r>
        <w:rPr>
          <w:b/>
          <w:spacing w:val="-2"/>
          <w:sz w:val="24"/>
        </w:rPr>
        <w:t>Overview</w:t>
      </w:r>
    </w:p>
    <w:p>
      <w:pPr>
        <w:pStyle w:val="ListParagraph"/>
        <w:numPr>
          <w:ilvl w:val="0"/>
          <w:numId w:val="1"/>
        </w:numPr>
        <w:tabs>
          <w:tab w:pos="367" w:val="left" w:leader="none"/>
        </w:tabs>
        <w:spacing w:line="240" w:lineRule="auto" w:before="181" w:after="0"/>
        <w:ind w:left="367" w:right="0" w:hanging="267"/>
        <w:jc w:val="left"/>
        <w:rPr>
          <w:sz w:val="24"/>
        </w:rPr>
      </w:pPr>
      <w:r>
        <w:rPr>
          <w:b/>
          <w:sz w:val="24"/>
        </w:rPr>
        <w:t>Areas</w:t>
      </w:r>
      <w:r>
        <w:rPr>
          <w:b/>
          <w:spacing w:val="-4"/>
          <w:sz w:val="24"/>
        </w:rPr>
        <w:t> </w:t>
      </w:r>
      <w:r>
        <w:rPr>
          <w:b/>
          <w:sz w:val="24"/>
        </w:rPr>
        <w:t>of</w:t>
      </w:r>
      <w:r>
        <w:rPr>
          <w:b/>
          <w:spacing w:val="-3"/>
          <w:sz w:val="24"/>
        </w:rPr>
        <w:t> </w:t>
      </w:r>
      <w:r>
        <w:rPr>
          <w:b/>
          <w:sz w:val="24"/>
        </w:rPr>
        <w:t>Expenditure</w:t>
      </w:r>
      <w:r>
        <w:rPr>
          <w:b/>
          <w:spacing w:val="-4"/>
          <w:sz w:val="24"/>
        </w:rPr>
        <w:t> </w:t>
      </w:r>
      <w:r>
        <w:rPr>
          <w:b/>
          <w:sz w:val="24"/>
        </w:rPr>
        <w:t>Devolved</w:t>
      </w:r>
      <w:r>
        <w:rPr>
          <w:b/>
          <w:spacing w:val="-6"/>
          <w:sz w:val="24"/>
        </w:rPr>
        <w:t> </w:t>
      </w:r>
      <w:r>
        <w:rPr>
          <w:b/>
          <w:sz w:val="24"/>
        </w:rPr>
        <w:t>and</w:t>
      </w:r>
      <w:r>
        <w:rPr>
          <w:b/>
          <w:spacing w:val="-3"/>
          <w:sz w:val="24"/>
        </w:rPr>
        <w:t> </w:t>
      </w:r>
      <w:r>
        <w:rPr>
          <w:b/>
          <w:sz w:val="24"/>
        </w:rPr>
        <w:t>Not</w:t>
      </w:r>
      <w:r>
        <w:rPr>
          <w:b/>
          <w:spacing w:val="-2"/>
          <w:sz w:val="24"/>
        </w:rPr>
        <w:t> </w:t>
      </w:r>
      <w:r>
        <w:rPr>
          <w:b/>
          <w:sz w:val="24"/>
        </w:rPr>
        <w:t>Devolved</w:t>
      </w:r>
      <w:r>
        <w:rPr>
          <w:b/>
          <w:spacing w:val="-6"/>
          <w:sz w:val="24"/>
        </w:rPr>
        <w:t> </w:t>
      </w:r>
      <w:r>
        <w:rPr>
          <w:b/>
          <w:spacing w:val="-2"/>
          <w:sz w:val="24"/>
        </w:rPr>
        <w:t>Expenditure</w:t>
      </w:r>
    </w:p>
    <w:p>
      <w:pPr>
        <w:pStyle w:val="ListParagraph"/>
        <w:numPr>
          <w:ilvl w:val="0"/>
          <w:numId w:val="1"/>
        </w:numPr>
        <w:tabs>
          <w:tab w:pos="367" w:val="left" w:leader="none"/>
        </w:tabs>
        <w:spacing w:line="240" w:lineRule="auto" w:before="182" w:after="0"/>
        <w:ind w:left="367" w:right="0" w:hanging="267"/>
        <w:jc w:val="left"/>
        <w:rPr>
          <w:sz w:val="24"/>
        </w:rPr>
      </w:pPr>
      <w:r>
        <w:rPr>
          <w:b/>
          <w:sz w:val="24"/>
        </w:rPr>
        <w:t>General</w:t>
      </w:r>
      <w:r>
        <w:rPr>
          <w:b/>
          <w:spacing w:val="-8"/>
          <w:sz w:val="24"/>
        </w:rPr>
        <w:t> </w:t>
      </w:r>
      <w:r>
        <w:rPr>
          <w:b/>
          <w:sz w:val="24"/>
        </w:rPr>
        <w:t>Information</w:t>
      </w:r>
      <w:r>
        <w:rPr>
          <w:b/>
          <w:spacing w:val="-5"/>
          <w:sz w:val="24"/>
        </w:rPr>
        <w:t> </w:t>
      </w:r>
      <w:r>
        <w:rPr>
          <w:b/>
          <w:sz w:val="24"/>
        </w:rPr>
        <w:t>on</w:t>
      </w:r>
      <w:r>
        <w:rPr>
          <w:b/>
          <w:spacing w:val="-6"/>
          <w:sz w:val="24"/>
        </w:rPr>
        <w:t> </w:t>
      </w:r>
      <w:r>
        <w:rPr>
          <w:b/>
          <w:sz w:val="24"/>
        </w:rPr>
        <w:t>Highland’s</w:t>
      </w:r>
      <w:r>
        <w:rPr>
          <w:b/>
          <w:spacing w:val="-2"/>
          <w:sz w:val="24"/>
        </w:rPr>
        <w:t> </w:t>
      </w:r>
      <w:r>
        <w:rPr>
          <w:b/>
          <w:sz w:val="24"/>
        </w:rPr>
        <w:t>Devolved</w:t>
      </w:r>
      <w:r>
        <w:rPr>
          <w:b/>
          <w:spacing w:val="-5"/>
          <w:sz w:val="24"/>
        </w:rPr>
        <w:t> </w:t>
      </w:r>
      <w:r>
        <w:rPr>
          <w:b/>
          <w:sz w:val="24"/>
        </w:rPr>
        <w:t>School</w:t>
      </w:r>
      <w:r>
        <w:rPr>
          <w:b/>
          <w:spacing w:val="-6"/>
          <w:sz w:val="24"/>
        </w:rPr>
        <w:t> </w:t>
      </w:r>
      <w:r>
        <w:rPr>
          <w:b/>
          <w:sz w:val="24"/>
        </w:rPr>
        <w:t>Management</w:t>
      </w:r>
      <w:r>
        <w:rPr>
          <w:b/>
          <w:spacing w:val="-5"/>
          <w:sz w:val="24"/>
        </w:rPr>
        <w:t> </w:t>
      </w:r>
      <w:r>
        <w:rPr>
          <w:b/>
          <w:spacing w:val="-2"/>
          <w:sz w:val="24"/>
        </w:rPr>
        <w:t>Scheme</w:t>
      </w:r>
    </w:p>
    <w:p>
      <w:pPr>
        <w:pStyle w:val="ListParagraph"/>
        <w:numPr>
          <w:ilvl w:val="1"/>
          <w:numId w:val="1"/>
        </w:numPr>
        <w:tabs>
          <w:tab w:pos="501" w:val="left" w:leader="none"/>
        </w:tabs>
        <w:spacing w:line="240" w:lineRule="auto" w:before="183" w:after="0"/>
        <w:ind w:left="501" w:right="0" w:hanging="401"/>
        <w:jc w:val="left"/>
        <w:rPr>
          <w:sz w:val="24"/>
        </w:rPr>
      </w:pPr>
      <w:r>
        <w:rPr>
          <w:sz w:val="24"/>
        </w:rPr>
        <w:t>Financial</w:t>
      </w:r>
      <w:r>
        <w:rPr>
          <w:spacing w:val="-7"/>
          <w:sz w:val="24"/>
        </w:rPr>
        <w:t> </w:t>
      </w:r>
      <w:r>
        <w:rPr>
          <w:spacing w:val="-2"/>
          <w:sz w:val="24"/>
        </w:rPr>
        <w:t>Regulations</w:t>
      </w:r>
    </w:p>
    <w:p>
      <w:pPr>
        <w:pStyle w:val="ListParagraph"/>
        <w:numPr>
          <w:ilvl w:val="1"/>
          <w:numId w:val="1"/>
        </w:numPr>
        <w:tabs>
          <w:tab w:pos="501" w:val="left" w:leader="none"/>
        </w:tabs>
        <w:spacing w:line="240" w:lineRule="auto" w:before="182" w:after="0"/>
        <w:ind w:left="501" w:right="0" w:hanging="401"/>
        <w:jc w:val="left"/>
        <w:rPr>
          <w:sz w:val="24"/>
        </w:rPr>
      </w:pPr>
      <w:r>
        <w:rPr>
          <w:sz w:val="24"/>
        </w:rPr>
        <w:t>Best</w:t>
      </w:r>
      <w:r>
        <w:rPr>
          <w:spacing w:val="-5"/>
          <w:sz w:val="24"/>
        </w:rPr>
        <w:t> </w:t>
      </w:r>
      <w:r>
        <w:rPr>
          <w:sz w:val="24"/>
        </w:rPr>
        <w:t>Value</w:t>
      </w:r>
      <w:r>
        <w:rPr>
          <w:spacing w:val="-2"/>
          <w:sz w:val="24"/>
        </w:rPr>
        <w:t> Principles</w:t>
      </w:r>
    </w:p>
    <w:p>
      <w:pPr>
        <w:pStyle w:val="ListParagraph"/>
        <w:numPr>
          <w:ilvl w:val="1"/>
          <w:numId w:val="1"/>
        </w:numPr>
        <w:tabs>
          <w:tab w:pos="501" w:val="left" w:leader="none"/>
        </w:tabs>
        <w:spacing w:line="240" w:lineRule="auto" w:before="180" w:after="0"/>
        <w:ind w:left="501" w:right="0" w:hanging="401"/>
        <w:jc w:val="left"/>
        <w:rPr>
          <w:sz w:val="24"/>
        </w:rPr>
      </w:pPr>
      <w:r>
        <w:rPr>
          <w:sz w:val="24"/>
        </w:rPr>
        <w:t>Responsibilities</w:t>
      </w:r>
      <w:r>
        <w:rPr>
          <w:spacing w:val="-7"/>
          <w:sz w:val="24"/>
        </w:rPr>
        <w:t> </w:t>
      </w:r>
      <w:r>
        <w:rPr>
          <w:sz w:val="24"/>
        </w:rPr>
        <w:t>for</w:t>
      </w:r>
      <w:r>
        <w:rPr>
          <w:spacing w:val="-9"/>
          <w:sz w:val="24"/>
        </w:rPr>
        <w:t> </w:t>
      </w:r>
      <w:r>
        <w:rPr>
          <w:sz w:val="24"/>
        </w:rPr>
        <w:t>Financial</w:t>
      </w:r>
      <w:r>
        <w:rPr>
          <w:spacing w:val="-7"/>
          <w:sz w:val="24"/>
        </w:rPr>
        <w:t> </w:t>
      </w:r>
      <w:r>
        <w:rPr>
          <w:spacing w:val="-2"/>
          <w:sz w:val="24"/>
        </w:rPr>
        <w:t>Management</w:t>
      </w:r>
    </w:p>
    <w:p>
      <w:pPr>
        <w:pStyle w:val="ListParagraph"/>
        <w:numPr>
          <w:ilvl w:val="1"/>
          <w:numId w:val="1"/>
        </w:numPr>
        <w:tabs>
          <w:tab w:pos="499" w:val="left" w:leader="none"/>
        </w:tabs>
        <w:spacing w:line="240" w:lineRule="auto" w:before="183" w:after="0"/>
        <w:ind w:left="499" w:right="0" w:hanging="399"/>
        <w:jc w:val="left"/>
        <w:rPr>
          <w:sz w:val="24"/>
        </w:rPr>
      </w:pPr>
      <w:r>
        <w:rPr>
          <w:sz w:val="24"/>
        </w:rPr>
        <w:t>Local</w:t>
      </w:r>
      <w:r>
        <w:rPr>
          <w:spacing w:val="-8"/>
          <w:sz w:val="24"/>
        </w:rPr>
        <w:t> </w:t>
      </w:r>
      <w:r>
        <w:rPr>
          <w:sz w:val="24"/>
        </w:rPr>
        <w:t>Authority</w:t>
      </w:r>
      <w:r>
        <w:rPr>
          <w:spacing w:val="-5"/>
          <w:sz w:val="24"/>
        </w:rPr>
        <w:t> </w:t>
      </w:r>
      <w:r>
        <w:rPr>
          <w:sz w:val="24"/>
        </w:rPr>
        <w:t>Commitment</w:t>
      </w:r>
      <w:r>
        <w:rPr>
          <w:spacing w:val="-5"/>
          <w:sz w:val="24"/>
        </w:rPr>
        <w:t> </w:t>
      </w:r>
      <w:r>
        <w:rPr>
          <w:sz w:val="24"/>
        </w:rPr>
        <w:t>to</w:t>
      </w:r>
      <w:r>
        <w:rPr>
          <w:spacing w:val="-4"/>
          <w:sz w:val="24"/>
        </w:rPr>
        <w:t> </w:t>
      </w:r>
      <w:r>
        <w:rPr>
          <w:sz w:val="24"/>
        </w:rPr>
        <w:t>Devolved</w:t>
      </w:r>
      <w:r>
        <w:rPr>
          <w:spacing w:val="-6"/>
          <w:sz w:val="24"/>
        </w:rPr>
        <w:t> </w:t>
      </w:r>
      <w:r>
        <w:rPr>
          <w:sz w:val="24"/>
        </w:rPr>
        <w:t>School</w:t>
      </w:r>
      <w:r>
        <w:rPr>
          <w:spacing w:val="-5"/>
          <w:sz w:val="24"/>
        </w:rPr>
        <w:t> </w:t>
      </w:r>
      <w:r>
        <w:rPr>
          <w:spacing w:val="-2"/>
          <w:sz w:val="24"/>
        </w:rPr>
        <w:t>Management</w:t>
      </w:r>
    </w:p>
    <w:p>
      <w:pPr>
        <w:pStyle w:val="ListParagraph"/>
        <w:numPr>
          <w:ilvl w:val="1"/>
          <w:numId w:val="1"/>
        </w:numPr>
        <w:tabs>
          <w:tab w:pos="501" w:val="left" w:leader="none"/>
        </w:tabs>
        <w:spacing w:line="240" w:lineRule="auto" w:before="182" w:after="0"/>
        <w:ind w:left="501" w:right="0" w:hanging="401"/>
        <w:jc w:val="left"/>
        <w:rPr>
          <w:sz w:val="24"/>
        </w:rPr>
      </w:pPr>
      <w:r>
        <w:rPr>
          <w:sz w:val="24"/>
        </w:rPr>
        <w:t>School</w:t>
      </w:r>
      <w:r>
        <w:rPr>
          <w:spacing w:val="-5"/>
          <w:sz w:val="24"/>
        </w:rPr>
        <w:t> </w:t>
      </w:r>
      <w:r>
        <w:rPr>
          <w:sz w:val="24"/>
        </w:rPr>
        <w:t>Expenditure</w:t>
      </w:r>
      <w:r>
        <w:rPr>
          <w:spacing w:val="-5"/>
          <w:sz w:val="24"/>
        </w:rPr>
        <w:t> </w:t>
      </w:r>
      <w:r>
        <w:rPr>
          <w:sz w:val="24"/>
        </w:rPr>
        <w:t>Within</w:t>
      </w:r>
      <w:r>
        <w:rPr>
          <w:spacing w:val="-7"/>
          <w:sz w:val="24"/>
        </w:rPr>
        <w:t> </w:t>
      </w:r>
      <w:r>
        <w:rPr>
          <w:sz w:val="24"/>
        </w:rPr>
        <w:t>Wider</w:t>
      </w:r>
      <w:r>
        <w:rPr>
          <w:spacing w:val="-5"/>
          <w:sz w:val="24"/>
        </w:rPr>
        <w:t> </w:t>
      </w:r>
      <w:r>
        <w:rPr>
          <w:sz w:val="24"/>
        </w:rPr>
        <w:t>Strategic</w:t>
      </w:r>
      <w:r>
        <w:rPr>
          <w:spacing w:val="-4"/>
          <w:sz w:val="24"/>
        </w:rPr>
        <w:t> </w:t>
      </w:r>
      <w:r>
        <w:rPr>
          <w:spacing w:val="-2"/>
          <w:sz w:val="24"/>
        </w:rPr>
        <w:t>Planning</w:t>
      </w:r>
    </w:p>
    <w:p>
      <w:pPr>
        <w:pStyle w:val="ListParagraph"/>
        <w:numPr>
          <w:ilvl w:val="1"/>
          <w:numId w:val="1"/>
        </w:numPr>
        <w:tabs>
          <w:tab w:pos="383" w:val="left" w:leader="none"/>
          <w:tab w:pos="500" w:val="left" w:leader="none"/>
        </w:tabs>
        <w:spacing w:line="398" w:lineRule="auto" w:before="183" w:after="0"/>
        <w:ind w:left="383" w:right="2383" w:hanging="284"/>
        <w:jc w:val="left"/>
        <w:rPr>
          <w:sz w:val="24"/>
        </w:rPr>
      </w:pPr>
      <w:r>
        <w:rPr>
          <w:sz w:val="24"/>
        </w:rPr>
        <w:t>Scottish</w:t>
      </w:r>
      <w:r>
        <w:rPr>
          <w:spacing w:val="-7"/>
          <w:sz w:val="24"/>
        </w:rPr>
        <w:t> </w:t>
      </w:r>
      <w:r>
        <w:rPr>
          <w:sz w:val="24"/>
        </w:rPr>
        <w:t>Negotiating</w:t>
      </w:r>
      <w:r>
        <w:rPr>
          <w:spacing w:val="-5"/>
          <w:sz w:val="24"/>
        </w:rPr>
        <w:t> </w:t>
      </w:r>
      <w:r>
        <w:rPr>
          <w:sz w:val="24"/>
        </w:rPr>
        <w:t>Committee</w:t>
      </w:r>
      <w:r>
        <w:rPr>
          <w:spacing w:val="-7"/>
          <w:sz w:val="24"/>
        </w:rPr>
        <w:t> </w:t>
      </w:r>
      <w:r>
        <w:rPr>
          <w:sz w:val="24"/>
        </w:rPr>
        <w:t>for</w:t>
      </w:r>
      <w:r>
        <w:rPr>
          <w:spacing w:val="-5"/>
          <w:sz w:val="24"/>
        </w:rPr>
        <w:t> </w:t>
      </w:r>
      <w:r>
        <w:rPr>
          <w:sz w:val="24"/>
        </w:rPr>
        <w:t>Teachers</w:t>
      </w:r>
      <w:r>
        <w:rPr>
          <w:spacing w:val="-5"/>
          <w:sz w:val="24"/>
        </w:rPr>
        <w:t> </w:t>
      </w:r>
      <w:r>
        <w:rPr>
          <w:sz w:val="24"/>
        </w:rPr>
        <w:t>and</w:t>
      </w:r>
      <w:r>
        <w:rPr>
          <w:spacing w:val="-7"/>
          <w:sz w:val="24"/>
        </w:rPr>
        <w:t> </w:t>
      </w:r>
      <w:r>
        <w:rPr>
          <w:sz w:val="24"/>
        </w:rPr>
        <w:t>Local</w:t>
      </w:r>
      <w:r>
        <w:rPr>
          <w:spacing w:val="-5"/>
          <w:sz w:val="24"/>
        </w:rPr>
        <w:t> </w:t>
      </w:r>
      <w:r>
        <w:rPr>
          <w:sz w:val="24"/>
        </w:rPr>
        <w:t>Negotiating Committees for Teachers Agreements</w:t>
      </w:r>
    </w:p>
    <w:p>
      <w:pPr>
        <w:pStyle w:val="ListParagraph"/>
        <w:numPr>
          <w:ilvl w:val="0"/>
          <w:numId w:val="1"/>
        </w:numPr>
        <w:tabs>
          <w:tab w:pos="367" w:val="left" w:leader="none"/>
        </w:tabs>
        <w:spacing w:line="274" w:lineRule="exact" w:before="0" w:after="0"/>
        <w:ind w:left="367" w:right="0" w:hanging="267"/>
        <w:jc w:val="left"/>
        <w:rPr>
          <w:b/>
          <w:sz w:val="24"/>
        </w:rPr>
      </w:pPr>
      <w:r>
        <w:rPr>
          <w:b/>
          <w:sz w:val="24"/>
        </w:rPr>
        <w:t>Publication</w:t>
      </w:r>
      <w:r>
        <w:rPr>
          <w:b/>
          <w:spacing w:val="-3"/>
          <w:sz w:val="24"/>
        </w:rPr>
        <w:t> </w:t>
      </w:r>
      <w:r>
        <w:rPr>
          <w:b/>
          <w:sz w:val="24"/>
        </w:rPr>
        <w:t>of</w:t>
      </w:r>
      <w:r>
        <w:rPr>
          <w:b/>
          <w:spacing w:val="-3"/>
          <w:sz w:val="24"/>
        </w:rPr>
        <w:t> </w:t>
      </w:r>
      <w:r>
        <w:rPr>
          <w:b/>
          <w:sz w:val="24"/>
        </w:rPr>
        <w:t>DSM</w:t>
      </w:r>
      <w:r>
        <w:rPr>
          <w:b/>
          <w:spacing w:val="-7"/>
          <w:sz w:val="24"/>
        </w:rPr>
        <w:t> </w:t>
      </w:r>
      <w:r>
        <w:rPr>
          <w:b/>
          <w:spacing w:val="-2"/>
          <w:sz w:val="24"/>
        </w:rPr>
        <w:t>Scheme</w:t>
      </w:r>
    </w:p>
    <w:p>
      <w:pPr>
        <w:pStyle w:val="ListParagraph"/>
        <w:numPr>
          <w:ilvl w:val="0"/>
          <w:numId w:val="1"/>
        </w:numPr>
        <w:tabs>
          <w:tab w:pos="364" w:val="left" w:leader="none"/>
        </w:tabs>
        <w:spacing w:line="240" w:lineRule="auto" w:before="182" w:after="0"/>
        <w:ind w:left="364" w:right="0" w:hanging="264"/>
        <w:jc w:val="left"/>
        <w:rPr>
          <w:b/>
          <w:sz w:val="24"/>
        </w:rPr>
      </w:pPr>
      <w:r>
        <w:rPr>
          <w:b/>
          <w:sz w:val="24"/>
        </w:rPr>
        <w:t>Training</w:t>
      </w:r>
      <w:r>
        <w:rPr>
          <w:b/>
          <w:spacing w:val="-1"/>
          <w:sz w:val="24"/>
        </w:rPr>
        <w:t> </w:t>
      </w:r>
      <w:r>
        <w:rPr>
          <w:b/>
          <w:sz w:val="24"/>
        </w:rPr>
        <w:t>on</w:t>
      </w:r>
      <w:r>
        <w:rPr>
          <w:b/>
          <w:spacing w:val="-1"/>
          <w:sz w:val="24"/>
        </w:rPr>
        <w:t> </w:t>
      </w:r>
      <w:r>
        <w:rPr>
          <w:b/>
          <w:sz w:val="24"/>
        </w:rPr>
        <w:t>DSM</w:t>
      </w:r>
      <w:r>
        <w:rPr>
          <w:b/>
          <w:spacing w:val="-1"/>
          <w:sz w:val="24"/>
        </w:rPr>
        <w:t> </w:t>
      </w:r>
      <w:r>
        <w:rPr>
          <w:b/>
          <w:spacing w:val="-2"/>
          <w:sz w:val="24"/>
        </w:rPr>
        <w:t>Scheme</w:t>
      </w:r>
    </w:p>
    <w:p>
      <w:pPr>
        <w:pStyle w:val="ListParagraph"/>
        <w:numPr>
          <w:ilvl w:val="0"/>
          <w:numId w:val="1"/>
        </w:numPr>
        <w:tabs>
          <w:tab w:pos="367" w:val="left" w:leader="none"/>
        </w:tabs>
        <w:spacing w:line="240" w:lineRule="auto" w:before="183" w:after="0"/>
        <w:ind w:left="367" w:right="0" w:hanging="267"/>
        <w:jc w:val="left"/>
        <w:rPr>
          <w:b/>
          <w:sz w:val="24"/>
        </w:rPr>
      </w:pPr>
      <w:r>
        <w:rPr>
          <w:b/>
          <w:sz w:val="24"/>
        </w:rPr>
        <w:t>Consultation,</w:t>
      </w:r>
      <w:r>
        <w:rPr>
          <w:b/>
          <w:spacing w:val="-4"/>
          <w:sz w:val="24"/>
        </w:rPr>
        <w:t> </w:t>
      </w:r>
      <w:r>
        <w:rPr>
          <w:b/>
          <w:sz w:val="24"/>
        </w:rPr>
        <w:t>Engagement</w:t>
      </w:r>
      <w:r>
        <w:rPr>
          <w:b/>
          <w:spacing w:val="-5"/>
          <w:sz w:val="24"/>
        </w:rPr>
        <w:t> </w:t>
      </w:r>
      <w:r>
        <w:rPr>
          <w:b/>
          <w:sz w:val="24"/>
        </w:rPr>
        <w:t>and</w:t>
      </w:r>
      <w:r>
        <w:rPr>
          <w:b/>
          <w:spacing w:val="-7"/>
          <w:sz w:val="24"/>
        </w:rPr>
        <w:t> </w:t>
      </w:r>
      <w:r>
        <w:rPr>
          <w:b/>
          <w:spacing w:val="-2"/>
          <w:sz w:val="24"/>
        </w:rPr>
        <w:t>Transparency</w:t>
      </w:r>
    </w:p>
    <w:p>
      <w:pPr>
        <w:pStyle w:val="ListParagraph"/>
        <w:numPr>
          <w:ilvl w:val="1"/>
          <w:numId w:val="1"/>
        </w:numPr>
        <w:tabs>
          <w:tab w:pos="502" w:val="left" w:leader="none"/>
        </w:tabs>
        <w:spacing w:line="240" w:lineRule="auto" w:before="182" w:after="0"/>
        <w:ind w:left="502" w:right="0" w:hanging="402"/>
        <w:jc w:val="left"/>
        <w:rPr>
          <w:sz w:val="24"/>
        </w:rPr>
      </w:pPr>
      <w:r>
        <w:rPr>
          <w:sz w:val="24"/>
        </w:rPr>
        <w:t>Consultation</w:t>
      </w:r>
      <w:r>
        <w:rPr>
          <w:spacing w:val="-10"/>
          <w:sz w:val="24"/>
        </w:rPr>
        <w:t> </w:t>
      </w:r>
      <w:r>
        <w:rPr>
          <w:sz w:val="24"/>
        </w:rPr>
        <w:t>and</w:t>
      </w:r>
      <w:r>
        <w:rPr>
          <w:spacing w:val="-8"/>
          <w:sz w:val="24"/>
        </w:rPr>
        <w:t> </w:t>
      </w:r>
      <w:r>
        <w:rPr>
          <w:spacing w:val="-2"/>
          <w:sz w:val="24"/>
        </w:rPr>
        <w:t>Engagement</w:t>
      </w:r>
    </w:p>
    <w:p>
      <w:pPr>
        <w:pStyle w:val="ListParagraph"/>
        <w:numPr>
          <w:ilvl w:val="1"/>
          <w:numId w:val="1"/>
        </w:numPr>
        <w:tabs>
          <w:tab w:pos="502" w:val="left" w:leader="none"/>
        </w:tabs>
        <w:spacing w:line="240" w:lineRule="auto" w:before="180" w:after="0"/>
        <w:ind w:left="502" w:right="0" w:hanging="402"/>
        <w:jc w:val="left"/>
        <w:rPr>
          <w:sz w:val="24"/>
        </w:rPr>
      </w:pPr>
      <w:r>
        <w:rPr>
          <w:spacing w:val="-2"/>
          <w:sz w:val="24"/>
        </w:rPr>
        <w:t>Transparency</w:t>
      </w:r>
    </w:p>
    <w:p>
      <w:pPr>
        <w:pStyle w:val="Heading1"/>
        <w:numPr>
          <w:ilvl w:val="0"/>
          <w:numId w:val="1"/>
        </w:numPr>
        <w:tabs>
          <w:tab w:pos="367" w:val="left" w:leader="none"/>
        </w:tabs>
        <w:spacing w:line="240" w:lineRule="auto" w:before="183" w:after="0"/>
        <w:ind w:left="367" w:right="0" w:hanging="267"/>
        <w:jc w:val="left"/>
      </w:pPr>
      <w:r>
        <w:rPr>
          <w:spacing w:val="-2"/>
        </w:rPr>
        <w:t>Collaboration</w:t>
      </w:r>
    </w:p>
    <w:p>
      <w:pPr>
        <w:pStyle w:val="ListParagraph"/>
        <w:numPr>
          <w:ilvl w:val="1"/>
          <w:numId w:val="1"/>
        </w:numPr>
        <w:tabs>
          <w:tab w:pos="499" w:val="left" w:leader="none"/>
        </w:tabs>
        <w:spacing w:line="240" w:lineRule="auto" w:before="183" w:after="0"/>
        <w:ind w:left="499" w:right="0" w:hanging="399"/>
        <w:jc w:val="left"/>
        <w:rPr>
          <w:sz w:val="24"/>
        </w:rPr>
      </w:pPr>
      <w:r>
        <w:rPr>
          <w:sz w:val="24"/>
        </w:rPr>
        <w:t>Local</w:t>
      </w:r>
      <w:r>
        <w:rPr>
          <w:spacing w:val="-5"/>
          <w:sz w:val="24"/>
        </w:rPr>
        <w:t> </w:t>
      </w:r>
      <w:r>
        <w:rPr>
          <w:spacing w:val="-2"/>
          <w:sz w:val="24"/>
        </w:rPr>
        <w:t>Priorities</w:t>
      </w:r>
    </w:p>
    <w:p>
      <w:pPr>
        <w:spacing w:after="0" w:line="240" w:lineRule="auto"/>
        <w:jc w:val="left"/>
        <w:rPr>
          <w:sz w:val="24"/>
        </w:rPr>
        <w:sectPr>
          <w:footerReference w:type="default" r:id="rId5"/>
          <w:type w:val="continuous"/>
          <w:pgSz w:w="11910" w:h="16840"/>
          <w:pgMar w:header="0" w:footer="1000" w:top="1420" w:bottom="1200" w:left="1340" w:right="520"/>
          <w:pgNumType w:start="1"/>
        </w:sectPr>
      </w:pPr>
    </w:p>
    <w:p>
      <w:pPr>
        <w:pStyle w:val="BodyText"/>
        <w:spacing w:before="4"/>
        <w:rPr>
          <w:sz w:val="17"/>
        </w:rPr>
      </w:pPr>
    </w:p>
    <w:p>
      <w:pPr>
        <w:spacing w:after="0"/>
        <w:rPr>
          <w:sz w:val="17"/>
        </w:rPr>
        <w:sectPr>
          <w:pgSz w:w="11910" w:h="16840"/>
          <w:pgMar w:header="0" w:footer="1000" w:top="1920" w:bottom="1200" w:left="1340" w:right="520"/>
        </w:sectPr>
      </w:pPr>
    </w:p>
    <w:p>
      <w:pPr>
        <w:pStyle w:val="Heading1"/>
        <w:numPr>
          <w:ilvl w:val="0"/>
          <w:numId w:val="1"/>
        </w:numPr>
        <w:tabs>
          <w:tab w:pos="367" w:val="left" w:leader="none"/>
        </w:tabs>
        <w:spacing w:line="240" w:lineRule="auto" w:before="62" w:after="0"/>
        <w:ind w:left="367" w:right="0" w:hanging="267"/>
        <w:jc w:val="left"/>
      </w:pPr>
      <w:r>
        <w:rPr>
          <w:spacing w:val="-2"/>
        </w:rPr>
        <w:t>Staffing</w:t>
      </w:r>
    </w:p>
    <w:p>
      <w:pPr>
        <w:pStyle w:val="ListParagraph"/>
        <w:numPr>
          <w:ilvl w:val="1"/>
          <w:numId w:val="1"/>
        </w:numPr>
        <w:tabs>
          <w:tab w:pos="502" w:val="left" w:leader="none"/>
        </w:tabs>
        <w:spacing w:line="240" w:lineRule="auto" w:before="183" w:after="0"/>
        <w:ind w:left="502" w:right="0" w:hanging="402"/>
        <w:jc w:val="left"/>
        <w:rPr>
          <w:sz w:val="24"/>
        </w:rPr>
      </w:pPr>
      <w:r>
        <w:rPr>
          <w:sz w:val="24"/>
        </w:rPr>
        <w:t>Staffing</w:t>
      </w:r>
      <w:r>
        <w:rPr>
          <w:spacing w:val="-8"/>
          <w:sz w:val="24"/>
        </w:rPr>
        <w:t> </w:t>
      </w:r>
      <w:r>
        <w:rPr>
          <w:spacing w:val="-2"/>
          <w:sz w:val="24"/>
        </w:rPr>
        <w:t>Structures</w:t>
      </w:r>
    </w:p>
    <w:p>
      <w:pPr>
        <w:pStyle w:val="ListParagraph"/>
        <w:numPr>
          <w:ilvl w:val="1"/>
          <w:numId w:val="1"/>
        </w:numPr>
        <w:tabs>
          <w:tab w:pos="498" w:val="left" w:leader="none"/>
        </w:tabs>
        <w:spacing w:line="240" w:lineRule="auto" w:before="182" w:after="0"/>
        <w:ind w:left="498" w:right="0" w:hanging="398"/>
        <w:jc w:val="left"/>
        <w:rPr>
          <w:sz w:val="24"/>
        </w:rPr>
      </w:pPr>
      <w:r>
        <w:rPr>
          <w:sz w:val="24"/>
        </w:rPr>
        <w:t>Legislative</w:t>
      </w:r>
      <w:r>
        <w:rPr>
          <w:spacing w:val="-7"/>
          <w:sz w:val="24"/>
        </w:rPr>
        <w:t> </w:t>
      </w:r>
      <w:r>
        <w:rPr>
          <w:sz w:val="24"/>
        </w:rPr>
        <w:t>and</w:t>
      </w:r>
      <w:r>
        <w:rPr>
          <w:spacing w:val="-6"/>
          <w:sz w:val="24"/>
        </w:rPr>
        <w:t> </w:t>
      </w:r>
      <w:r>
        <w:rPr>
          <w:sz w:val="24"/>
        </w:rPr>
        <w:t>Contractual</w:t>
      </w:r>
      <w:r>
        <w:rPr>
          <w:spacing w:val="-7"/>
          <w:sz w:val="24"/>
        </w:rPr>
        <w:t> </w:t>
      </w:r>
      <w:r>
        <w:rPr>
          <w:spacing w:val="-2"/>
          <w:sz w:val="24"/>
        </w:rPr>
        <w:t>Requirements</w:t>
      </w:r>
    </w:p>
    <w:p>
      <w:pPr>
        <w:pStyle w:val="ListParagraph"/>
        <w:numPr>
          <w:ilvl w:val="1"/>
          <w:numId w:val="1"/>
        </w:numPr>
        <w:tabs>
          <w:tab w:pos="500" w:val="left" w:leader="none"/>
        </w:tabs>
        <w:spacing w:line="240" w:lineRule="auto" w:before="180" w:after="0"/>
        <w:ind w:left="500" w:right="0" w:hanging="400"/>
        <w:jc w:val="left"/>
        <w:rPr>
          <w:sz w:val="24"/>
        </w:rPr>
      </w:pPr>
      <w:r>
        <w:rPr>
          <w:sz w:val="24"/>
        </w:rPr>
        <w:t>Staff</w:t>
      </w:r>
      <w:r>
        <w:rPr>
          <w:spacing w:val="-3"/>
          <w:sz w:val="24"/>
        </w:rPr>
        <w:t> </w:t>
      </w:r>
      <w:r>
        <w:rPr>
          <w:spacing w:val="-2"/>
          <w:sz w:val="24"/>
        </w:rPr>
        <w:t>Resource</w:t>
      </w:r>
    </w:p>
    <w:p>
      <w:pPr>
        <w:pStyle w:val="Heading1"/>
        <w:numPr>
          <w:ilvl w:val="0"/>
          <w:numId w:val="1"/>
        </w:numPr>
        <w:tabs>
          <w:tab w:pos="501" w:val="left" w:leader="none"/>
        </w:tabs>
        <w:spacing w:line="240" w:lineRule="auto" w:before="182" w:after="0"/>
        <w:ind w:left="501" w:right="0" w:hanging="401"/>
        <w:jc w:val="left"/>
      </w:pPr>
      <w:r>
        <w:rPr/>
        <w:t>Professional</w:t>
      </w:r>
      <w:r>
        <w:rPr>
          <w:spacing w:val="-11"/>
        </w:rPr>
        <w:t> </w:t>
      </w:r>
      <w:r>
        <w:rPr>
          <w:spacing w:val="-2"/>
        </w:rPr>
        <w:t>Support</w:t>
      </w:r>
    </w:p>
    <w:p>
      <w:pPr>
        <w:pStyle w:val="ListParagraph"/>
        <w:numPr>
          <w:ilvl w:val="0"/>
          <w:numId w:val="1"/>
        </w:numPr>
        <w:tabs>
          <w:tab w:pos="501" w:val="left" w:leader="none"/>
        </w:tabs>
        <w:spacing w:line="240" w:lineRule="auto" w:before="183" w:after="0"/>
        <w:ind w:left="501" w:right="0" w:hanging="401"/>
        <w:jc w:val="left"/>
        <w:rPr>
          <w:b/>
          <w:sz w:val="24"/>
        </w:rPr>
      </w:pPr>
      <w:r>
        <w:rPr>
          <w:b/>
          <w:spacing w:val="-2"/>
          <w:sz w:val="24"/>
        </w:rPr>
        <w:t>Accounting</w:t>
      </w:r>
    </w:p>
    <w:p>
      <w:pPr>
        <w:pStyle w:val="ListParagraph"/>
        <w:numPr>
          <w:ilvl w:val="1"/>
          <w:numId w:val="1"/>
        </w:numPr>
        <w:tabs>
          <w:tab w:pos="633" w:val="left" w:leader="none"/>
        </w:tabs>
        <w:spacing w:line="240" w:lineRule="auto" w:before="182" w:after="0"/>
        <w:ind w:left="633" w:right="0" w:hanging="533"/>
        <w:jc w:val="left"/>
        <w:rPr>
          <w:sz w:val="24"/>
        </w:rPr>
      </w:pPr>
      <w:r>
        <w:rPr>
          <w:sz w:val="24"/>
        </w:rPr>
        <w:t>Budget</w:t>
      </w:r>
      <w:r>
        <w:rPr>
          <w:spacing w:val="-5"/>
          <w:sz w:val="24"/>
        </w:rPr>
        <w:t> </w:t>
      </w:r>
      <w:r>
        <w:rPr>
          <w:sz w:val="24"/>
        </w:rPr>
        <w:t>underspend</w:t>
      </w:r>
      <w:r>
        <w:rPr>
          <w:spacing w:val="-4"/>
          <w:sz w:val="24"/>
        </w:rPr>
        <w:t> </w:t>
      </w:r>
      <w:r>
        <w:rPr>
          <w:sz w:val="24"/>
        </w:rPr>
        <w:t>/</w:t>
      </w:r>
      <w:r>
        <w:rPr>
          <w:spacing w:val="-6"/>
          <w:sz w:val="24"/>
        </w:rPr>
        <w:t> </w:t>
      </w:r>
      <w:r>
        <w:rPr>
          <w:spacing w:val="-2"/>
          <w:sz w:val="24"/>
        </w:rPr>
        <w:t>overspend</w:t>
      </w:r>
    </w:p>
    <w:p>
      <w:pPr>
        <w:pStyle w:val="ListParagraph"/>
        <w:numPr>
          <w:ilvl w:val="1"/>
          <w:numId w:val="1"/>
        </w:numPr>
        <w:tabs>
          <w:tab w:pos="632" w:val="left" w:leader="none"/>
        </w:tabs>
        <w:spacing w:line="240" w:lineRule="auto" w:before="181" w:after="0"/>
        <w:ind w:left="632" w:right="0" w:hanging="532"/>
        <w:jc w:val="left"/>
        <w:rPr>
          <w:sz w:val="24"/>
        </w:rPr>
      </w:pPr>
      <w:r>
        <w:rPr>
          <w:spacing w:val="-2"/>
          <w:sz w:val="24"/>
        </w:rPr>
        <w:t>Virement</w:t>
      </w:r>
    </w:p>
    <w:p>
      <w:pPr>
        <w:pStyle w:val="Heading1"/>
        <w:numPr>
          <w:ilvl w:val="0"/>
          <w:numId w:val="1"/>
        </w:numPr>
        <w:tabs>
          <w:tab w:pos="500" w:val="left" w:leader="none"/>
        </w:tabs>
        <w:spacing w:line="240" w:lineRule="auto" w:before="182" w:after="0"/>
        <w:ind w:left="500" w:right="0" w:hanging="400"/>
        <w:jc w:val="left"/>
      </w:pPr>
      <w:r>
        <w:rPr/>
        <w:t>DSM</w:t>
      </w:r>
      <w:r>
        <w:rPr>
          <w:spacing w:val="-3"/>
        </w:rPr>
        <w:t> </w:t>
      </w:r>
      <w:r>
        <w:rPr/>
        <w:t>Scheme</w:t>
      </w:r>
      <w:r>
        <w:rPr>
          <w:spacing w:val="-3"/>
        </w:rPr>
        <w:t> </w:t>
      </w:r>
      <w:r>
        <w:rPr>
          <w:spacing w:val="-2"/>
        </w:rPr>
        <w:t>Review</w:t>
      </w:r>
    </w:p>
    <w:p>
      <w:pPr>
        <w:pStyle w:val="BodyText"/>
        <w:rPr>
          <w:b/>
        </w:rPr>
      </w:pPr>
    </w:p>
    <w:p>
      <w:pPr>
        <w:pStyle w:val="BodyText"/>
        <w:spacing w:before="89"/>
        <w:rPr>
          <w:b/>
        </w:rPr>
      </w:pPr>
    </w:p>
    <w:p>
      <w:pPr>
        <w:spacing w:before="0"/>
        <w:ind w:left="100" w:right="0" w:firstLine="0"/>
        <w:jc w:val="left"/>
        <w:rPr>
          <w:b/>
          <w:sz w:val="24"/>
        </w:rPr>
      </w:pPr>
      <w:r>
        <w:rPr>
          <w:b/>
          <w:spacing w:val="-2"/>
          <w:sz w:val="24"/>
        </w:rPr>
        <w:t>Appendices</w:t>
      </w:r>
    </w:p>
    <w:p>
      <w:pPr>
        <w:pStyle w:val="BodyText"/>
        <w:spacing w:line="398" w:lineRule="auto" w:before="180"/>
        <w:ind w:left="100" w:right="4779"/>
      </w:pPr>
      <w:r>
        <w:rPr/>
        <w:t>Appendix 1:</w:t>
      </w:r>
      <w:r>
        <w:rPr>
          <w:spacing w:val="40"/>
        </w:rPr>
        <w:t> </w:t>
      </w:r>
      <w:r>
        <w:rPr/>
        <w:t>Central Education Budgets Appendix</w:t>
      </w:r>
      <w:r>
        <w:rPr>
          <w:spacing w:val="-8"/>
        </w:rPr>
        <w:t> </w:t>
      </w:r>
      <w:r>
        <w:rPr/>
        <w:t>2:</w:t>
      </w:r>
      <w:r>
        <w:rPr>
          <w:spacing w:val="72"/>
        </w:rPr>
        <w:t> </w:t>
      </w:r>
      <w:r>
        <w:rPr/>
        <w:t>Devolved</w:t>
      </w:r>
      <w:r>
        <w:rPr>
          <w:spacing w:val="-6"/>
        </w:rPr>
        <w:t> </w:t>
      </w:r>
      <w:r>
        <w:rPr/>
        <w:t>School</w:t>
      </w:r>
      <w:r>
        <w:rPr>
          <w:spacing w:val="-5"/>
        </w:rPr>
        <w:t> </w:t>
      </w:r>
      <w:r>
        <w:rPr/>
        <w:t>Budget</w:t>
      </w:r>
      <w:r>
        <w:rPr>
          <w:spacing w:val="-5"/>
        </w:rPr>
        <w:t> </w:t>
      </w:r>
      <w:r>
        <w:rPr/>
        <w:t>Allocation Appendix 3:</w:t>
      </w:r>
      <w:r>
        <w:rPr>
          <w:spacing w:val="80"/>
        </w:rPr>
        <w:t> </w:t>
      </w:r>
      <w:r>
        <w:rPr/>
        <w:t>Early Years Staffing Formula</w:t>
      </w:r>
    </w:p>
    <w:p>
      <w:pPr>
        <w:pStyle w:val="BodyText"/>
        <w:spacing w:before="2"/>
        <w:ind w:left="100"/>
      </w:pPr>
      <w:r>
        <w:rPr/>
        <w:t>Appendix</w:t>
      </w:r>
      <w:r>
        <w:rPr>
          <w:spacing w:val="-6"/>
        </w:rPr>
        <w:t> </w:t>
      </w:r>
      <w:r>
        <w:rPr/>
        <w:t>4:</w:t>
      </w:r>
      <w:r>
        <w:rPr>
          <w:spacing w:val="62"/>
          <w:w w:val="150"/>
        </w:rPr>
        <w:t> </w:t>
      </w:r>
      <w:r>
        <w:rPr/>
        <w:t>Primary</w:t>
      </w:r>
      <w:r>
        <w:rPr>
          <w:spacing w:val="-3"/>
        </w:rPr>
        <w:t> </w:t>
      </w:r>
      <w:r>
        <w:rPr/>
        <w:t>School</w:t>
      </w:r>
      <w:r>
        <w:rPr>
          <w:spacing w:val="-3"/>
        </w:rPr>
        <w:t> </w:t>
      </w:r>
      <w:r>
        <w:rPr/>
        <w:t>Staffing</w:t>
      </w:r>
      <w:r>
        <w:rPr>
          <w:spacing w:val="-3"/>
        </w:rPr>
        <w:t> </w:t>
      </w:r>
      <w:r>
        <w:rPr/>
        <w:t>Allocation</w:t>
      </w:r>
      <w:r>
        <w:rPr>
          <w:spacing w:val="-3"/>
        </w:rPr>
        <w:t> </w:t>
      </w:r>
      <w:r>
        <w:rPr>
          <w:spacing w:val="-2"/>
        </w:rPr>
        <w:t>Model</w:t>
      </w:r>
    </w:p>
    <w:p>
      <w:pPr>
        <w:pStyle w:val="BodyText"/>
        <w:spacing w:line="398" w:lineRule="auto" w:before="180"/>
        <w:ind w:left="100" w:right="2591"/>
      </w:pPr>
      <w:r>
        <w:rPr/>
        <w:t>Appendix</w:t>
      </w:r>
      <w:r>
        <w:rPr>
          <w:spacing w:val="-7"/>
        </w:rPr>
        <w:t> </w:t>
      </w:r>
      <w:r>
        <w:rPr/>
        <w:t>5:</w:t>
      </w:r>
      <w:r>
        <w:rPr>
          <w:spacing w:val="80"/>
        </w:rPr>
        <w:t> </w:t>
      </w:r>
      <w:r>
        <w:rPr/>
        <w:t>Secondary</w:t>
      </w:r>
      <w:r>
        <w:rPr>
          <w:spacing w:val="-4"/>
        </w:rPr>
        <w:t> </w:t>
      </w:r>
      <w:r>
        <w:rPr/>
        <w:t>School</w:t>
      </w:r>
      <w:r>
        <w:rPr>
          <w:spacing w:val="-2"/>
        </w:rPr>
        <w:t> </w:t>
      </w:r>
      <w:r>
        <w:rPr/>
        <w:t>Teacher</w:t>
      </w:r>
      <w:r>
        <w:rPr>
          <w:spacing w:val="-3"/>
        </w:rPr>
        <w:t> </w:t>
      </w:r>
      <w:r>
        <w:rPr/>
        <w:t>Staffing</w:t>
      </w:r>
      <w:r>
        <w:rPr>
          <w:spacing w:val="-4"/>
        </w:rPr>
        <w:t> </w:t>
      </w:r>
      <w:r>
        <w:rPr/>
        <w:t>Allocation</w:t>
      </w:r>
      <w:r>
        <w:rPr>
          <w:spacing w:val="-6"/>
        </w:rPr>
        <w:t> </w:t>
      </w:r>
      <w:r>
        <w:rPr/>
        <w:t>Model Appendix 6:</w:t>
      </w:r>
      <w:r>
        <w:rPr>
          <w:spacing w:val="80"/>
        </w:rPr>
        <w:t> </w:t>
      </w:r>
      <w:r>
        <w:rPr/>
        <w:t>Secondary School Support Staffing Allocations Appendix 7:</w:t>
      </w:r>
      <w:r>
        <w:rPr>
          <w:spacing w:val="80"/>
        </w:rPr>
        <w:t> </w:t>
      </w:r>
      <w:r>
        <w:rPr/>
        <w:t>Staffing Entitlement in 3-18 Campus Setting</w:t>
      </w:r>
    </w:p>
    <w:p>
      <w:pPr>
        <w:spacing w:after="0" w:line="398" w:lineRule="auto"/>
        <w:sectPr>
          <w:pgSz w:w="11910" w:h="16840"/>
          <w:pgMar w:header="0" w:footer="1000" w:top="1360" w:bottom="1200" w:left="1340" w:right="520"/>
        </w:sectPr>
      </w:pPr>
    </w:p>
    <w:p>
      <w:pPr>
        <w:pStyle w:val="Heading1"/>
        <w:numPr>
          <w:ilvl w:val="0"/>
          <w:numId w:val="2"/>
        </w:numPr>
        <w:tabs>
          <w:tab w:pos="527" w:val="left" w:leader="none"/>
        </w:tabs>
        <w:spacing w:line="240" w:lineRule="auto" w:before="81" w:after="0"/>
        <w:ind w:left="527" w:right="0" w:hanging="427"/>
        <w:jc w:val="left"/>
      </w:pPr>
      <w:r>
        <w:rPr>
          <w:spacing w:val="-2"/>
        </w:rPr>
        <w:t>Introduction</w:t>
      </w:r>
    </w:p>
    <w:p>
      <w:pPr>
        <w:pStyle w:val="BodyText"/>
        <w:spacing w:line="259" w:lineRule="auto" w:before="182"/>
        <w:ind w:left="100" w:right="918"/>
        <w:jc w:val="both"/>
      </w:pPr>
      <w:r>
        <w:rPr/>
        <w:t>Highland</w:t>
      </w:r>
      <w:r>
        <w:rPr>
          <w:spacing w:val="-8"/>
        </w:rPr>
        <w:t> </w:t>
      </w:r>
      <w:r>
        <w:rPr/>
        <w:t>Council</w:t>
      </w:r>
      <w:r>
        <w:rPr>
          <w:spacing w:val="-8"/>
        </w:rPr>
        <w:t> </w:t>
      </w:r>
      <w:r>
        <w:rPr/>
        <w:t>is</w:t>
      </w:r>
      <w:r>
        <w:rPr>
          <w:spacing w:val="-10"/>
        </w:rPr>
        <w:t> </w:t>
      </w:r>
      <w:r>
        <w:rPr/>
        <w:t>one</w:t>
      </w:r>
      <w:r>
        <w:rPr>
          <w:spacing w:val="-6"/>
        </w:rPr>
        <w:t> </w:t>
      </w:r>
      <w:r>
        <w:rPr/>
        <w:t>of</w:t>
      </w:r>
      <w:r>
        <w:rPr>
          <w:spacing w:val="-9"/>
        </w:rPr>
        <w:t> </w:t>
      </w:r>
      <w:r>
        <w:rPr/>
        <w:t>32</w:t>
      </w:r>
      <w:r>
        <w:rPr>
          <w:spacing w:val="-8"/>
        </w:rPr>
        <w:t> </w:t>
      </w:r>
      <w:r>
        <w:rPr/>
        <w:t>local</w:t>
      </w:r>
      <w:r>
        <w:rPr>
          <w:spacing w:val="-10"/>
        </w:rPr>
        <w:t> </w:t>
      </w:r>
      <w:r>
        <w:rPr/>
        <w:t>authorities</w:t>
      </w:r>
      <w:r>
        <w:rPr>
          <w:spacing w:val="-9"/>
        </w:rPr>
        <w:t> </w:t>
      </w:r>
      <w:r>
        <w:rPr/>
        <w:t>in</w:t>
      </w:r>
      <w:r>
        <w:rPr>
          <w:spacing w:val="-6"/>
        </w:rPr>
        <w:t> </w:t>
      </w:r>
      <w:r>
        <w:rPr/>
        <w:t>Scotland,</w:t>
      </w:r>
      <w:r>
        <w:rPr>
          <w:spacing w:val="-9"/>
        </w:rPr>
        <w:t> </w:t>
      </w:r>
      <w:r>
        <w:rPr/>
        <w:t>but</w:t>
      </w:r>
      <w:r>
        <w:rPr>
          <w:spacing w:val="-6"/>
        </w:rPr>
        <w:t> </w:t>
      </w:r>
      <w:r>
        <w:rPr/>
        <w:t>it</w:t>
      </w:r>
      <w:r>
        <w:rPr>
          <w:spacing w:val="-9"/>
        </w:rPr>
        <w:t> </w:t>
      </w:r>
      <w:r>
        <w:rPr/>
        <w:t>is</w:t>
      </w:r>
      <w:r>
        <w:rPr>
          <w:spacing w:val="-7"/>
        </w:rPr>
        <w:t> </w:t>
      </w:r>
      <w:r>
        <w:rPr/>
        <w:t>by</w:t>
      </w:r>
      <w:r>
        <w:rPr>
          <w:spacing w:val="-9"/>
        </w:rPr>
        <w:t> </w:t>
      </w:r>
      <w:r>
        <w:rPr/>
        <w:t>far</w:t>
      </w:r>
      <w:r>
        <w:rPr>
          <w:spacing w:val="-7"/>
        </w:rPr>
        <w:t> </w:t>
      </w:r>
      <w:r>
        <w:rPr/>
        <w:t>the</w:t>
      </w:r>
      <w:r>
        <w:rPr>
          <w:spacing w:val="-6"/>
        </w:rPr>
        <w:t> </w:t>
      </w:r>
      <w:r>
        <w:rPr/>
        <w:t>largest</w:t>
      </w:r>
      <w:r>
        <w:rPr>
          <w:spacing w:val="-6"/>
        </w:rPr>
        <w:t> </w:t>
      </w:r>
      <w:r>
        <w:rPr/>
        <w:t>in area, encompassing 32.9% of the land area of Scotland and 11.4% of the land area of Great Britain.</w:t>
      </w:r>
      <w:r>
        <w:rPr>
          <w:spacing w:val="40"/>
        </w:rPr>
        <w:t> </w:t>
      </w:r>
      <w:r>
        <w:rPr/>
        <w:t>The Council comprises 21 multi-member wards, each represented by 3</w:t>
      </w:r>
      <w:r>
        <w:rPr>
          <w:spacing w:val="-2"/>
        </w:rPr>
        <w:t> </w:t>
      </w:r>
      <w:r>
        <w:rPr/>
        <w:t>or 4 elected councillors. Outside of the main urban centres, population densities are very low, presenting the Council with particular challenges.</w:t>
      </w:r>
    </w:p>
    <w:p>
      <w:pPr>
        <w:pStyle w:val="BodyText"/>
        <w:spacing w:line="259" w:lineRule="auto" w:before="159"/>
        <w:ind w:left="100" w:right="924"/>
        <w:jc w:val="both"/>
      </w:pPr>
      <w:r>
        <w:rPr/>
        <w:t>Due</w:t>
      </w:r>
      <w:r>
        <w:rPr>
          <w:spacing w:val="-4"/>
        </w:rPr>
        <w:t> </w:t>
      </w:r>
      <w:r>
        <w:rPr/>
        <w:t>to</w:t>
      </w:r>
      <w:r>
        <w:rPr>
          <w:spacing w:val="-4"/>
        </w:rPr>
        <w:t> </w:t>
      </w:r>
      <w:r>
        <w:rPr/>
        <w:t>the</w:t>
      </w:r>
      <w:r>
        <w:rPr>
          <w:spacing w:val="-5"/>
        </w:rPr>
        <w:t> </w:t>
      </w:r>
      <w:r>
        <w:rPr/>
        <w:t>geographical</w:t>
      </w:r>
      <w:r>
        <w:rPr>
          <w:spacing w:val="-6"/>
        </w:rPr>
        <w:t> </w:t>
      </w:r>
      <w:r>
        <w:rPr/>
        <w:t>size</w:t>
      </w:r>
      <w:r>
        <w:rPr>
          <w:spacing w:val="-5"/>
        </w:rPr>
        <w:t> </w:t>
      </w:r>
      <w:r>
        <w:rPr/>
        <w:t>of</w:t>
      </w:r>
      <w:r>
        <w:rPr>
          <w:spacing w:val="-5"/>
        </w:rPr>
        <w:t> </w:t>
      </w:r>
      <w:r>
        <w:rPr/>
        <w:t>Highland,</w:t>
      </w:r>
      <w:r>
        <w:rPr>
          <w:spacing w:val="-5"/>
        </w:rPr>
        <w:t> </w:t>
      </w:r>
      <w:r>
        <w:rPr/>
        <w:t>the</w:t>
      </w:r>
      <w:r>
        <w:rPr>
          <w:spacing w:val="-6"/>
        </w:rPr>
        <w:t> </w:t>
      </w:r>
      <w:r>
        <w:rPr/>
        <w:t>operational</w:t>
      </w:r>
      <w:r>
        <w:rPr>
          <w:spacing w:val="-7"/>
        </w:rPr>
        <w:t> </w:t>
      </w:r>
      <w:r>
        <w:rPr/>
        <w:t>management</w:t>
      </w:r>
      <w:r>
        <w:rPr>
          <w:spacing w:val="-5"/>
        </w:rPr>
        <w:t> </w:t>
      </w:r>
      <w:r>
        <w:rPr/>
        <w:t>of</w:t>
      </w:r>
      <w:r>
        <w:rPr>
          <w:spacing w:val="-6"/>
        </w:rPr>
        <w:t> </w:t>
      </w:r>
      <w:r>
        <w:rPr/>
        <w:t>the</w:t>
      </w:r>
      <w:r>
        <w:rPr>
          <w:spacing w:val="-6"/>
        </w:rPr>
        <w:t> </w:t>
      </w:r>
      <w:r>
        <w:rPr/>
        <w:t>Service is split into 4 areas.</w:t>
      </w:r>
    </w:p>
    <w:p>
      <w:pPr>
        <w:pStyle w:val="BodyText"/>
        <w:spacing w:line="259" w:lineRule="auto" w:before="160"/>
        <w:ind w:left="100" w:right="914"/>
        <w:jc w:val="both"/>
      </w:pPr>
      <w:r>
        <w:rPr/>
        <w:t>The</w:t>
      </w:r>
      <w:r>
        <w:rPr>
          <w:spacing w:val="-9"/>
        </w:rPr>
        <w:t> </w:t>
      </w:r>
      <w:r>
        <w:rPr/>
        <w:t>Council’s</w:t>
      </w:r>
      <w:r>
        <w:rPr>
          <w:spacing w:val="-11"/>
        </w:rPr>
        <w:t> </w:t>
      </w:r>
      <w:r>
        <w:rPr/>
        <w:t>Education</w:t>
      </w:r>
      <w:r>
        <w:rPr>
          <w:spacing w:val="-9"/>
        </w:rPr>
        <w:t> </w:t>
      </w:r>
      <w:r>
        <w:rPr/>
        <w:t>Committee</w:t>
      </w:r>
      <w:r>
        <w:rPr>
          <w:spacing w:val="-9"/>
        </w:rPr>
        <w:t> </w:t>
      </w:r>
      <w:r>
        <w:rPr/>
        <w:t>oversees</w:t>
      </w:r>
      <w:r>
        <w:rPr>
          <w:spacing w:val="-13"/>
        </w:rPr>
        <w:t> </w:t>
      </w:r>
      <w:r>
        <w:rPr/>
        <w:t>the</w:t>
      </w:r>
      <w:r>
        <w:rPr>
          <w:spacing w:val="-9"/>
        </w:rPr>
        <w:t> </w:t>
      </w:r>
      <w:r>
        <w:rPr/>
        <w:t>work</w:t>
      </w:r>
      <w:r>
        <w:rPr>
          <w:spacing w:val="-10"/>
        </w:rPr>
        <w:t> </w:t>
      </w:r>
      <w:r>
        <w:rPr/>
        <w:t>of</w:t>
      </w:r>
      <w:r>
        <w:rPr>
          <w:spacing w:val="-12"/>
        </w:rPr>
        <w:t> </w:t>
      </w:r>
      <w:r>
        <w:rPr/>
        <w:t>the</w:t>
      </w:r>
      <w:r>
        <w:rPr>
          <w:spacing w:val="-12"/>
        </w:rPr>
        <w:t> </w:t>
      </w:r>
      <w:r>
        <w:rPr/>
        <w:t>Education</w:t>
      </w:r>
      <w:r>
        <w:rPr>
          <w:spacing w:val="-9"/>
        </w:rPr>
        <w:t> </w:t>
      </w:r>
      <w:r>
        <w:rPr/>
        <w:t>and</w:t>
      </w:r>
      <w:r>
        <w:rPr>
          <w:spacing w:val="-9"/>
        </w:rPr>
        <w:t> </w:t>
      </w:r>
      <w:r>
        <w:rPr/>
        <w:t>Learning Service,</w:t>
      </w:r>
      <w:r>
        <w:rPr>
          <w:spacing w:val="-17"/>
        </w:rPr>
        <w:t> </w:t>
      </w:r>
      <w:r>
        <w:rPr/>
        <w:t>which</w:t>
      </w:r>
      <w:r>
        <w:rPr>
          <w:spacing w:val="-17"/>
        </w:rPr>
        <w:t> </w:t>
      </w:r>
      <w:r>
        <w:rPr/>
        <w:t>serves</w:t>
      </w:r>
      <w:r>
        <w:rPr>
          <w:spacing w:val="-16"/>
        </w:rPr>
        <w:t> </w:t>
      </w:r>
      <w:r>
        <w:rPr/>
        <w:t>just</w:t>
      </w:r>
      <w:r>
        <w:rPr>
          <w:spacing w:val="-17"/>
        </w:rPr>
        <w:t> </w:t>
      </w:r>
      <w:r>
        <w:rPr/>
        <w:t>under</w:t>
      </w:r>
      <w:r>
        <w:rPr>
          <w:spacing w:val="-17"/>
        </w:rPr>
        <w:t> </w:t>
      </w:r>
      <w:r>
        <w:rPr/>
        <w:t>35,000</w:t>
      </w:r>
      <w:r>
        <w:rPr>
          <w:spacing w:val="-17"/>
        </w:rPr>
        <w:t> </w:t>
      </w:r>
      <w:r>
        <w:rPr/>
        <w:t>pupils</w:t>
      </w:r>
      <w:r>
        <w:rPr>
          <w:spacing w:val="-16"/>
        </w:rPr>
        <w:t> </w:t>
      </w:r>
      <w:r>
        <w:rPr/>
        <w:t>across</w:t>
      </w:r>
      <w:r>
        <w:rPr>
          <w:spacing w:val="-17"/>
        </w:rPr>
        <w:t> </w:t>
      </w:r>
      <w:r>
        <w:rPr/>
        <w:t>the</w:t>
      </w:r>
      <w:r>
        <w:rPr>
          <w:spacing w:val="-17"/>
        </w:rPr>
        <w:t> </w:t>
      </w:r>
      <w:r>
        <w:rPr/>
        <w:t>3-18</w:t>
      </w:r>
      <w:r>
        <w:rPr>
          <w:spacing w:val="-16"/>
        </w:rPr>
        <w:t> </w:t>
      </w:r>
      <w:r>
        <w:rPr/>
        <w:t>age</w:t>
      </w:r>
      <w:r>
        <w:rPr>
          <w:spacing w:val="-17"/>
        </w:rPr>
        <w:t> </w:t>
      </w:r>
      <w:r>
        <w:rPr/>
        <w:t>range.</w:t>
      </w:r>
      <w:r>
        <w:rPr>
          <w:spacing w:val="-17"/>
        </w:rPr>
        <w:t> </w:t>
      </w:r>
      <w:r>
        <w:rPr/>
        <w:t>The</w:t>
      </w:r>
      <w:r>
        <w:rPr>
          <w:spacing w:val="-16"/>
        </w:rPr>
        <w:t> </w:t>
      </w:r>
      <w:r>
        <w:rPr/>
        <w:t>Council operates 29 secondary schools, 167 primary schools and 3 special schools.</w:t>
      </w:r>
      <w:r>
        <w:rPr>
          <w:spacing w:val="40"/>
        </w:rPr>
        <w:t> </w:t>
      </w:r>
      <w:r>
        <w:rPr/>
        <w:t>At the time of publication eighty-three of these schools (42%) have a roll of 50 or less and 149</w:t>
      </w:r>
      <w:r>
        <w:rPr>
          <w:spacing w:val="-1"/>
        </w:rPr>
        <w:t> </w:t>
      </w:r>
      <w:r>
        <w:rPr/>
        <w:t>(75%)</w:t>
      </w:r>
      <w:r>
        <w:rPr>
          <w:spacing w:val="-2"/>
        </w:rPr>
        <w:t> </w:t>
      </w:r>
      <w:r>
        <w:rPr/>
        <w:t>have</w:t>
      </w:r>
      <w:r>
        <w:rPr>
          <w:spacing w:val="-4"/>
        </w:rPr>
        <w:t> </w:t>
      </w:r>
      <w:r>
        <w:rPr/>
        <w:t>a</w:t>
      </w:r>
      <w:r>
        <w:rPr>
          <w:spacing w:val="-1"/>
        </w:rPr>
        <w:t> </w:t>
      </w:r>
      <w:r>
        <w:rPr/>
        <w:t>roll</w:t>
      </w:r>
      <w:r>
        <w:rPr>
          <w:spacing w:val="-5"/>
        </w:rPr>
        <w:t> </w:t>
      </w:r>
      <w:r>
        <w:rPr/>
        <w:t>of</w:t>
      </w:r>
      <w:r>
        <w:rPr>
          <w:spacing w:val="-2"/>
        </w:rPr>
        <w:t> </w:t>
      </w:r>
      <w:r>
        <w:rPr/>
        <w:t>200</w:t>
      </w:r>
      <w:r>
        <w:rPr>
          <w:spacing w:val="-4"/>
        </w:rPr>
        <w:t> </w:t>
      </w:r>
      <w:r>
        <w:rPr/>
        <w:t>or</w:t>
      </w:r>
      <w:r>
        <w:rPr>
          <w:spacing w:val="-2"/>
        </w:rPr>
        <w:t> </w:t>
      </w:r>
      <w:r>
        <w:rPr/>
        <w:t>less.</w:t>
      </w:r>
      <w:r>
        <w:rPr>
          <w:spacing w:val="40"/>
        </w:rPr>
        <w:t> </w:t>
      </w:r>
      <w:r>
        <w:rPr/>
        <w:t>The</w:t>
      </w:r>
      <w:r>
        <w:rPr>
          <w:spacing w:val="-2"/>
        </w:rPr>
        <w:t> </w:t>
      </w:r>
      <w:r>
        <w:rPr/>
        <w:t>Service</w:t>
      </w:r>
      <w:r>
        <w:rPr>
          <w:spacing w:val="-2"/>
        </w:rPr>
        <w:t> </w:t>
      </w:r>
      <w:r>
        <w:rPr/>
        <w:t>also</w:t>
      </w:r>
      <w:r>
        <w:rPr>
          <w:spacing w:val="-2"/>
        </w:rPr>
        <w:t> </w:t>
      </w:r>
      <w:r>
        <w:rPr/>
        <w:t>operates</w:t>
      </w:r>
      <w:r>
        <w:rPr>
          <w:spacing w:val="-4"/>
        </w:rPr>
        <w:t> </w:t>
      </w:r>
      <w:r>
        <w:rPr/>
        <w:t>5</w:t>
      </w:r>
      <w:r>
        <w:rPr>
          <w:spacing w:val="-2"/>
        </w:rPr>
        <w:t> </w:t>
      </w:r>
      <w:r>
        <w:rPr/>
        <w:t>school</w:t>
      </w:r>
      <w:r>
        <w:rPr>
          <w:spacing w:val="-2"/>
        </w:rPr>
        <w:t> </w:t>
      </w:r>
      <w:r>
        <w:rPr/>
        <w:t>residences, for young people who live too far from school to travel on a daily basis.</w:t>
      </w:r>
    </w:p>
    <w:p>
      <w:pPr>
        <w:pStyle w:val="BodyText"/>
        <w:spacing w:line="259" w:lineRule="auto" w:before="158"/>
        <w:ind w:left="100" w:right="919"/>
        <w:jc w:val="both"/>
      </w:pPr>
      <w:r>
        <w:rPr/>
        <w:t>Currently</w:t>
      </w:r>
      <w:r>
        <w:rPr/>
        <w:t> 8 Highland secondary schools operate as 3-18 campuses, in which the secondary school is joined with one or more primary schools under a single management model.</w:t>
      </w:r>
      <w:r>
        <w:rPr>
          <w:spacing w:val="40"/>
        </w:rPr>
        <w:t> </w:t>
      </w:r>
      <w:r>
        <w:rPr/>
        <w:t>In addition, a significant number of primary schools operate as “clusters” with a single management arrangement.</w:t>
      </w:r>
    </w:p>
    <w:p>
      <w:pPr>
        <w:pStyle w:val="BodyText"/>
        <w:spacing w:line="259" w:lineRule="auto" w:before="159"/>
        <w:ind w:left="100" w:right="914"/>
        <w:jc w:val="both"/>
      </w:pPr>
      <w:r>
        <w:rPr/>
        <w:t>The cultural background of Highland means that Gaelic Medium education (GME) is a</w:t>
      </w:r>
      <w:r>
        <w:rPr>
          <w:spacing w:val="-15"/>
        </w:rPr>
        <w:t> </w:t>
      </w:r>
      <w:r>
        <w:rPr/>
        <w:t>significant</w:t>
      </w:r>
      <w:r>
        <w:rPr>
          <w:spacing w:val="-17"/>
        </w:rPr>
        <w:t> </w:t>
      </w:r>
      <w:r>
        <w:rPr/>
        <w:t>factor</w:t>
      </w:r>
      <w:r>
        <w:rPr>
          <w:spacing w:val="-15"/>
        </w:rPr>
        <w:t> </w:t>
      </w:r>
      <w:r>
        <w:rPr/>
        <w:t>in</w:t>
      </w:r>
      <w:r>
        <w:rPr>
          <w:spacing w:val="-17"/>
        </w:rPr>
        <w:t> </w:t>
      </w:r>
      <w:r>
        <w:rPr/>
        <w:t>school</w:t>
      </w:r>
      <w:r>
        <w:rPr>
          <w:spacing w:val="-17"/>
        </w:rPr>
        <w:t> </w:t>
      </w:r>
      <w:r>
        <w:rPr/>
        <w:t>provision.</w:t>
      </w:r>
      <w:r>
        <w:rPr>
          <w:spacing w:val="37"/>
        </w:rPr>
        <w:t> </w:t>
      </w:r>
      <w:r>
        <w:rPr/>
        <w:t>Twenty</w:t>
      </w:r>
      <w:r>
        <w:rPr>
          <w:spacing w:val="-17"/>
        </w:rPr>
        <w:t> </w:t>
      </w:r>
      <w:r>
        <w:rPr/>
        <w:t>primary</w:t>
      </w:r>
      <w:r>
        <w:rPr>
          <w:spacing w:val="-17"/>
        </w:rPr>
        <w:t> </w:t>
      </w:r>
      <w:r>
        <w:rPr/>
        <w:t>schools</w:t>
      </w:r>
      <w:r>
        <w:rPr>
          <w:spacing w:val="-14"/>
        </w:rPr>
        <w:t> </w:t>
      </w:r>
      <w:r>
        <w:rPr/>
        <w:t>offer</w:t>
      </w:r>
      <w:r>
        <w:rPr>
          <w:spacing w:val="-17"/>
        </w:rPr>
        <w:t> </w:t>
      </w:r>
      <w:r>
        <w:rPr/>
        <w:t>GME,</w:t>
      </w:r>
      <w:r>
        <w:rPr>
          <w:spacing w:val="-13"/>
        </w:rPr>
        <w:t> </w:t>
      </w:r>
      <w:r>
        <w:rPr/>
        <w:t>17</w:t>
      </w:r>
      <w:r>
        <w:rPr>
          <w:spacing w:val="-17"/>
        </w:rPr>
        <w:t> </w:t>
      </w:r>
      <w:r>
        <w:rPr/>
        <w:t>of</w:t>
      </w:r>
      <w:r>
        <w:rPr>
          <w:spacing w:val="-7"/>
        </w:rPr>
        <w:t> </w:t>
      </w:r>
      <w:r>
        <w:rPr/>
        <w:t>which offer education in both English and Gaelic.</w:t>
      </w:r>
      <w:r>
        <w:rPr>
          <w:spacing w:val="40"/>
        </w:rPr>
        <w:t> </w:t>
      </w:r>
      <w:r>
        <w:rPr/>
        <w:t>Thirteen secondary schools also offer GME, with others offering Gaelic for learners.</w:t>
      </w:r>
    </w:p>
    <w:p>
      <w:pPr>
        <w:pStyle w:val="BodyText"/>
        <w:spacing w:before="159"/>
        <w:ind w:left="100"/>
        <w:jc w:val="both"/>
      </w:pPr>
      <w:r>
        <w:rPr>
          <w:u w:val="single"/>
        </w:rPr>
        <w:t>Devolved</w:t>
      </w:r>
      <w:r>
        <w:rPr>
          <w:spacing w:val="-17"/>
          <w:u w:val="single"/>
        </w:rPr>
        <w:t> </w:t>
      </w:r>
      <w:r>
        <w:rPr>
          <w:u w:val="single"/>
        </w:rPr>
        <w:t>School</w:t>
      </w:r>
      <w:r>
        <w:rPr>
          <w:spacing w:val="-16"/>
          <w:u w:val="single"/>
        </w:rPr>
        <w:t> </w:t>
      </w:r>
      <w:r>
        <w:rPr>
          <w:u w:val="single"/>
        </w:rPr>
        <w:t>Management</w:t>
      </w:r>
      <w:r>
        <w:rPr>
          <w:spacing w:val="-16"/>
          <w:u w:val="single"/>
        </w:rPr>
        <w:t> </w:t>
      </w:r>
      <w:r>
        <w:rPr>
          <w:spacing w:val="-2"/>
          <w:u w:val="single"/>
        </w:rPr>
        <w:t>Overview</w:t>
      </w:r>
    </w:p>
    <w:p>
      <w:pPr>
        <w:pStyle w:val="BodyText"/>
        <w:spacing w:before="27"/>
      </w:pPr>
    </w:p>
    <w:p>
      <w:pPr>
        <w:pStyle w:val="BodyText"/>
        <w:ind w:left="100" w:right="945"/>
      </w:pPr>
      <w:r>
        <w:rPr/>
        <w:t>Devolved School Management (DSM) schemes set out local authorities’ financial processes</w:t>
      </w:r>
      <w:r>
        <w:rPr>
          <w:spacing w:val="-5"/>
        </w:rPr>
        <w:t> </w:t>
      </w:r>
      <w:r>
        <w:rPr/>
        <w:t>for</w:t>
      </w:r>
      <w:r>
        <w:rPr>
          <w:spacing w:val="-3"/>
        </w:rPr>
        <w:t> </w:t>
      </w:r>
      <w:r>
        <w:rPr/>
        <w:t>funding</w:t>
      </w:r>
      <w:r>
        <w:rPr>
          <w:spacing w:val="-3"/>
        </w:rPr>
        <w:t> </w:t>
      </w:r>
      <w:r>
        <w:rPr/>
        <w:t>their</w:t>
      </w:r>
      <w:r>
        <w:rPr>
          <w:spacing w:val="-5"/>
        </w:rPr>
        <w:t> </w:t>
      </w:r>
      <w:r>
        <w:rPr/>
        <w:t>schools,</w:t>
      </w:r>
      <w:r>
        <w:rPr>
          <w:spacing w:val="-3"/>
        </w:rPr>
        <w:t> </w:t>
      </w:r>
      <w:r>
        <w:rPr/>
        <w:t>how</w:t>
      </w:r>
      <w:r>
        <w:rPr>
          <w:spacing w:val="-3"/>
        </w:rPr>
        <w:t> </w:t>
      </w:r>
      <w:r>
        <w:rPr/>
        <w:t>they</w:t>
      </w:r>
      <w:r>
        <w:rPr>
          <w:spacing w:val="-5"/>
        </w:rPr>
        <w:t> </w:t>
      </w:r>
      <w:r>
        <w:rPr/>
        <w:t>delegate</w:t>
      </w:r>
      <w:r>
        <w:rPr>
          <w:spacing w:val="-2"/>
        </w:rPr>
        <w:t> </w:t>
      </w:r>
      <w:r>
        <w:rPr/>
        <w:t>some</w:t>
      </w:r>
      <w:r>
        <w:rPr>
          <w:spacing w:val="-3"/>
        </w:rPr>
        <w:t> </w:t>
      </w:r>
      <w:r>
        <w:rPr/>
        <w:t>financial</w:t>
      </w:r>
      <w:r>
        <w:rPr>
          <w:spacing w:val="-3"/>
        </w:rPr>
        <w:t> </w:t>
      </w:r>
      <w:r>
        <w:rPr/>
        <w:t>decisions</w:t>
      </w:r>
      <w:r>
        <w:rPr>
          <w:spacing w:val="-6"/>
        </w:rPr>
        <w:t> </w:t>
      </w:r>
      <w:r>
        <w:rPr/>
        <w:t>to their schools, and the accountability and responsibility for financial decisions.</w:t>
      </w:r>
    </w:p>
    <w:p>
      <w:pPr>
        <w:pStyle w:val="BodyText"/>
        <w:spacing w:line="259" w:lineRule="auto" w:before="121"/>
        <w:ind w:left="100" w:right="914"/>
      </w:pPr>
      <w:r>
        <w:rPr/>
        <w:t>Devolved School Management was introduced in 1993 to enhance and improve the management</w:t>
      </w:r>
      <w:r>
        <w:rPr>
          <w:spacing w:val="-5"/>
        </w:rPr>
        <w:t> </w:t>
      </w:r>
      <w:r>
        <w:rPr/>
        <w:t>of</w:t>
      </w:r>
      <w:r>
        <w:rPr>
          <w:spacing w:val="-3"/>
        </w:rPr>
        <w:t> </w:t>
      </w:r>
      <w:r>
        <w:rPr/>
        <w:t>resources</w:t>
      </w:r>
      <w:r>
        <w:rPr>
          <w:spacing w:val="-3"/>
        </w:rPr>
        <w:t> </w:t>
      </w:r>
      <w:r>
        <w:rPr/>
        <w:t>at</w:t>
      </w:r>
      <w:r>
        <w:rPr>
          <w:spacing w:val="-3"/>
        </w:rPr>
        <w:t> </w:t>
      </w:r>
      <w:r>
        <w:rPr/>
        <w:t>school</w:t>
      </w:r>
      <w:r>
        <w:rPr>
          <w:spacing w:val="-3"/>
        </w:rPr>
        <w:t> </w:t>
      </w:r>
      <w:r>
        <w:rPr/>
        <w:t>level.</w:t>
      </w:r>
      <w:r>
        <w:rPr>
          <w:spacing w:val="-3"/>
        </w:rPr>
        <w:t> </w:t>
      </w:r>
      <w:r>
        <w:rPr/>
        <w:t>The</w:t>
      </w:r>
      <w:r>
        <w:rPr>
          <w:spacing w:val="-3"/>
        </w:rPr>
        <w:t> </w:t>
      </w:r>
      <w:r>
        <w:rPr/>
        <w:t>DSM</w:t>
      </w:r>
      <w:r>
        <w:rPr>
          <w:spacing w:val="-5"/>
        </w:rPr>
        <w:t> </w:t>
      </w:r>
      <w:r>
        <w:rPr/>
        <w:t>guidance</w:t>
      </w:r>
      <w:r>
        <w:rPr>
          <w:spacing w:val="-4"/>
        </w:rPr>
        <w:t> </w:t>
      </w:r>
      <w:r>
        <w:rPr/>
        <w:t>was</w:t>
      </w:r>
      <w:r>
        <w:rPr>
          <w:spacing w:val="-4"/>
        </w:rPr>
        <w:t> </w:t>
      </w:r>
      <w:r>
        <w:rPr/>
        <w:t>reviewed</w:t>
      </w:r>
      <w:r>
        <w:rPr>
          <w:spacing w:val="-4"/>
        </w:rPr>
        <w:t> </w:t>
      </w:r>
      <w:r>
        <w:rPr/>
        <w:t>in</w:t>
      </w:r>
      <w:r>
        <w:rPr>
          <w:spacing w:val="-6"/>
        </w:rPr>
        <w:t> </w:t>
      </w:r>
      <w:r>
        <w:rPr/>
        <w:t>2006, and</w:t>
      </w:r>
      <w:r>
        <w:rPr>
          <w:spacing w:val="-3"/>
        </w:rPr>
        <w:t> </w:t>
      </w:r>
      <w:r>
        <w:rPr/>
        <w:t>again</w:t>
      </w:r>
      <w:r>
        <w:rPr>
          <w:spacing w:val="-1"/>
        </w:rPr>
        <w:t> </w:t>
      </w:r>
      <w:r>
        <w:rPr/>
        <w:t>in</w:t>
      </w:r>
      <w:r>
        <w:rPr>
          <w:spacing w:val="-3"/>
        </w:rPr>
        <w:t> </w:t>
      </w:r>
      <w:r>
        <w:rPr/>
        <w:t>2012,</w:t>
      </w:r>
      <w:r>
        <w:rPr>
          <w:spacing w:val="-1"/>
        </w:rPr>
        <w:t> </w:t>
      </w:r>
      <w:r>
        <w:rPr/>
        <w:t>taking</w:t>
      </w:r>
      <w:r>
        <w:rPr>
          <w:spacing w:val="-1"/>
        </w:rPr>
        <w:t> </w:t>
      </w:r>
      <w:r>
        <w:rPr/>
        <w:t>account</w:t>
      </w:r>
      <w:r>
        <w:rPr>
          <w:spacing w:val="-1"/>
        </w:rPr>
        <w:t> </w:t>
      </w:r>
      <w:r>
        <w:rPr/>
        <w:t>of</w:t>
      </w:r>
      <w:r>
        <w:rPr>
          <w:spacing w:val="-1"/>
        </w:rPr>
        <w:t> </w:t>
      </w:r>
      <w:r>
        <w:rPr/>
        <w:t>the</w:t>
      </w:r>
      <w:r>
        <w:rPr>
          <w:spacing w:val="-1"/>
        </w:rPr>
        <w:t> </w:t>
      </w:r>
      <w:r>
        <w:rPr/>
        <w:t>changing</w:t>
      </w:r>
      <w:r>
        <w:rPr>
          <w:spacing w:val="-2"/>
        </w:rPr>
        <w:t> </w:t>
      </w:r>
      <w:r>
        <w:rPr/>
        <w:t>economic</w:t>
      </w:r>
      <w:r>
        <w:rPr>
          <w:spacing w:val="-4"/>
        </w:rPr>
        <w:t> </w:t>
      </w:r>
      <w:r>
        <w:rPr/>
        <w:t>and</w:t>
      </w:r>
      <w:r>
        <w:rPr>
          <w:spacing w:val="-3"/>
        </w:rPr>
        <w:t> </w:t>
      </w:r>
      <w:r>
        <w:rPr/>
        <w:t>financial</w:t>
      </w:r>
      <w:r>
        <w:rPr>
          <w:spacing w:val="-1"/>
        </w:rPr>
        <w:t> </w:t>
      </w:r>
      <w:r>
        <w:rPr/>
        <w:t>climate</w:t>
      </w:r>
      <w:r>
        <w:rPr>
          <w:spacing w:val="-2"/>
        </w:rPr>
        <w:t> </w:t>
      </w:r>
      <w:r>
        <w:rPr/>
        <w:t>for both Local Authorities and the Scottish Government. In June 2017 the Scottish Government consulted on changes to DSM as part of the wider "Fair Funding to Achieve Excellence and Equity in Education" consultation.</w:t>
      </w:r>
    </w:p>
    <w:p>
      <w:pPr>
        <w:pStyle w:val="BodyText"/>
        <w:spacing w:line="259" w:lineRule="auto" w:before="158"/>
        <w:ind w:left="100" w:right="945"/>
      </w:pPr>
      <w:r>
        <w:rPr/>
        <w:t>The updated DSM guidelines, published in summer 2019, seek to build and improve on the DSM Guidelines of 2012 and, critically, reflect and integrate with the Education</w:t>
      </w:r>
      <w:r>
        <w:rPr>
          <w:spacing w:val="-4"/>
        </w:rPr>
        <w:t> </w:t>
      </w:r>
      <w:r>
        <w:rPr/>
        <w:t>Reform</w:t>
      </w:r>
      <w:r>
        <w:rPr>
          <w:spacing w:val="-3"/>
        </w:rPr>
        <w:t> </w:t>
      </w:r>
      <w:r>
        <w:rPr/>
        <w:t>Programme</w:t>
      </w:r>
      <w:r>
        <w:rPr>
          <w:spacing w:val="-6"/>
        </w:rPr>
        <w:t> </w:t>
      </w:r>
      <w:r>
        <w:rPr/>
        <w:t>and</w:t>
      </w:r>
      <w:r>
        <w:rPr>
          <w:spacing w:val="-4"/>
        </w:rPr>
        <w:t> </w:t>
      </w:r>
      <w:r>
        <w:rPr/>
        <w:t>priorities</w:t>
      </w:r>
      <w:r>
        <w:rPr>
          <w:spacing w:val="-6"/>
        </w:rPr>
        <w:t> </w:t>
      </w:r>
      <w:r>
        <w:rPr/>
        <w:t>emerging</w:t>
      </w:r>
      <w:r>
        <w:rPr>
          <w:spacing w:val="-5"/>
        </w:rPr>
        <w:t> </w:t>
      </w:r>
      <w:r>
        <w:rPr/>
        <w:t>from</w:t>
      </w:r>
      <w:r>
        <w:rPr>
          <w:spacing w:val="-5"/>
        </w:rPr>
        <w:t> </w:t>
      </w:r>
      <w:r>
        <w:rPr/>
        <w:t>the</w:t>
      </w:r>
      <w:r>
        <w:rPr>
          <w:spacing w:val="-6"/>
        </w:rPr>
        <w:t> </w:t>
      </w:r>
      <w:r>
        <w:rPr/>
        <w:t>Scottish</w:t>
      </w:r>
      <w:r>
        <w:rPr>
          <w:spacing w:val="-4"/>
        </w:rPr>
        <w:t> </w:t>
      </w:r>
      <w:r>
        <w:rPr/>
        <w:t>Government and</w:t>
      </w:r>
      <w:r>
        <w:rPr>
          <w:spacing w:val="-2"/>
        </w:rPr>
        <w:t> </w:t>
      </w:r>
      <w:r>
        <w:rPr/>
        <w:t>COSLA</w:t>
      </w:r>
      <w:r>
        <w:rPr>
          <w:spacing w:val="-4"/>
        </w:rPr>
        <w:t> </w:t>
      </w:r>
      <w:r>
        <w:rPr/>
        <w:t>Education</w:t>
      </w:r>
      <w:r>
        <w:rPr>
          <w:spacing w:val="-4"/>
        </w:rPr>
        <w:t> </w:t>
      </w:r>
      <w:r>
        <w:rPr/>
        <w:t>Reform</w:t>
      </w:r>
      <w:r>
        <w:rPr>
          <w:spacing w:val="-4"/>
        </w:rPr>
        <w:t> </w:t>
      </w:r>
      <w:r>
        <w:rPr/>
        <w:t>Joint</w:t>
      </w:r>
      <w:r>
        <w:rPr>
          <w:spacing w:val="-4"/>
        </w:rPr>
        <w:t> </w:t>
      </w:r>
      <w:r>
        <w:rPr/>
        <w:t>Agreement</w:t>
      </w:r>
      <w:r>
        <w:rPr>
          <w:spacing w:val="-4"/>
        </w:rPr>
        <w:t> </w:t>
      </w:r>
      <w:r>
        <w:rPr/>
        <w:t>of</w:t>
      </w:r>
      <w:r>
        <w:rPr>
          <w:spacing w:val="-2"/>
        </w:rPr>
        <w:t> </w:t>
      </w:r>
      <w:r>
        <w:rPr/>
        <w:t>June</w:t>
      </w:r>
      <w:r>
        <w:rPr>
          <w:spacing w:val="-4"/>
        </w:rPr>
        <w:t> </w:t>
      </w:r>
      <w:r>
        <w:rPr/>
        <w:t>2018.</w:t>
      </w:r>
      <w:r>
        <w:rPr>
          <w:spacing w:val="-2"/>
        </w:rPr>
        <w:t> </w:t>
      </w:r>
      <w:r>
        <w:rPr/>
        <w:t>These</w:t>
      </w:r>
      <w:r>
        <w:rPr>
          <w:spacing w:val="-2"/>
        </w:rPr>
        <w:t> </w:t>
      </w:r>
      <w:r>
        <w:rPr/>
        <w:t>Guidelines</w:t>
      </w:r>
      <w:r>
        <w:rPr>
          <w:spacing w:val="-2"/>
        </w:rPr>
        <w:t> </w:t>
      </w:r>
      <w:r>
        <w:rPr/>
        <w:t>can be found here </w:t>
      </w:r>
      <w:hyperlink r:id="rId7">
        <w:r>
          <w:rPr>
            <w:color w:val="0462C1"/>
            <w:u w:val="single" w:color="0462C1"/>
          </w:rPr>
          <w:t>https://www.gov.scot/policies/schools/devolved-school-management/</w:t>
        </w:r>
      </w:hyperlink>
    </w:p>
    <w:p>
      <w:pPr>
        <w:spacing w:after="0" w:line="259" w:lineRule="auto"/>
        <w:sectPr>
          <w:pgSz w:w="11910" w:h="16840"/>
          <w:pgMar w:header="0" w:footer="1000" w:top="1800" w:bottom="1200" w:left="1340" w:right="520"/>
        </w:sectPr>
      </w:pPr>
    </w:p>
    <w:p>
      <w:pPr>
        <w:pStyle w:val="BodyText"/>
        <w:spacing w:line="259" w:lineRule="auto" w:before="62"/>
        <w:ind w:left="100" w:right="1417"/>
      </w:pPr>
      <w:r>
        <w:rPr/>
        <w:t>The Guidelines have been devised to help Local Authorities develop their own Devolved School Management (DSM) schemes. The new Guidelines aim to encourage</w:t>
      </w:r>
      <w:r>
        <w:rPr>
          <w:spacing w:val="-6"/>
        </w:rPr>
        <w:t> </w:t>
      </w:r>
      <w:r>
        <w:rPr/>
        <w:t>participation</w:t>
      </w:r>
      <w:r>
        <w:rPr>
          <w:spacing w:val="-4"/>
        </w:rPr>
        <w:t> </w:t>
      </w:r>
      <w:r>
        <w:rPr/>
        <w:t>from</w:t>
      </w:r>
      <w:r>
        <w:rPr>
          <w:spacing w:val="-3"/>
        </w:rPr>
        <w:t> </w:t>
      </w:r>
      <w:r>
        <w:rPr/>
        <w:t>Local</w:t>
      </w:r>
      <w:r>
        <w:rPr>
          <w:spacing w:val="-4"/>
        </w:rPr>
        <w:t> </w:t>
      </w:r>
      <w:r>
        <w:rPr/>
        <w:t>Authority</w:t>
      </w:r>
      <w:r>
        <w:rPr>
          <w:spacing w:val="-4"/>
        </w:rPr>
        <w:t> </w:t>
      </w:r>
      <w:r>
        <w:rPr/>
        <w:t>wider</w:t>
      </w:r>
      <w:r>
        <w:rPr>
          <w:spacing w:val="-4"/>
        </w:rPr>
        <w:t> </w:t>
      </w:r>
      <w:r>
        <w:rPr/>
        <w:t>teams,</w:t>
      </w:r>
      <w:r>
        <w:rPr>
          <w:spacing w:val="-4"/>
        </w:rPr>
        <w:t> </w:t>
      </w:r>
      <w:r>
        <w:rPr/>
        <w:t>schools</w:t>
      </w:r>
      <w:r>
        <w:rPr>
          <w:spacing w:val="-7"/>
        </w:rPr>
        <w:t> </w:t>
      </w:r>
      <w:r>
        <w:rPr/>
        <w:t>and</w:t>
      </w:r>
      <w:r>
        <w:rPr>
          <w:spacing w:val="-4"/>
        </w:rPr>
        <w:t> </w:t>
      </w:r>
      <w:r>
        <w:rPr/>
        <w:t>parents.</w:t>
      </w:r>
    </w:p>
    <w:p>
      <w:pPr>
        <w:pStyle w:val="BodyText"/>
        <w:spacing w:line="259" w:lineRule="auto" w:before="160"/>
        <w:ind w:left="100" w:right="1011"/>
      </w:pPr>
      <w:r>
        <w:rPr/>
        <w:t>They</w:t>
      </w:r>
      <w:r>
        <w:rPr>
          <w:spacing w:val="-1"/>
        </w:rPr>
        <w:t> </w:t>
      </w:r>
      <w:r>
        <w:rPr/>
        <w:t>have</w:t>
      </w:r>
      <w:r>
        <w:rPr>
          <w:spacing w:val="-3"/>
        </w:rPr>
        <w:t> </w:t>
      </w:r>
      <w:r>
        <w:rPr/>
        <w:t>been</w:t>
      </w:r>
      <w:r>
        <w:rPr>
          <w:spacing w:val="-1"/>
        </w:rPr>
        <w:t> </w:t>
      </w:r>
      <w:r>
        <w:rPr/>
        <w:t>prepared</w:t>
      </w:r>
      <w:r>
        <w:rPr>
          <w:spacing w:val="-1"/>
        </w:rPr>
        <w:t> </w:t>
      </w:r>
      <w:r>
        <w:rPr/>
        <w:t>through</w:t>
      </w:r>
      <w:r>
        <w:rPr>
          <w:spacing w:val="-3"/>
        </w:rPr>
        <w:t> </w:t>
      </w:r>
      <w:r>
        <w:rPr/>
        <w:t>collaboration</w:t>
      </w:r>
      <w:r>
        <w:rPr>
          <w:spacing w:val="-1"/>
        </w:rPr>
        <w:t> </w:t>
      </w:r>
      <w:r>
        <w:rPr/>
        <w:t>and</w:t>
      </w:r>
      <w:r>
        <w:rPr>
          <w:spacing w:val="-1"/>
        </w:rPr>
        <w:t> </w:t>
      </w:r>
      <w:r>
        <w:rPr/>
        <w:t>consultation</w:t>
      </w:r>
      <w:r>
        <w:rPr>
          <w:spacing w:val="-1"/>
        </w:rPr>
        <w:t> </w:t>
      </w:r>
      <w:r>
        <w:rPr/>
        <w:t>with</w:t>
      </w:r>
      <w:r>
        <w:rPr>
          <w:spacing w:val="-1"/>
        </w:rPr>
        <w:t> </w:t>
      </w:r>
      <w:r>
        <w:rPr/>
        <w:t>a wide</w:t>
      </w:r>
      <w:r>
        <w:rPr>
          <w:spacing w:val="-1"/>
        </w:rPr>
        <w:t> </w:t>
      </w:r>
      <w:r>
        <w:rPr/>
        <w:t>range of</w:t>
      </w:r>
      <w:r>
        <w:rPr>
          <w:spacing w:val="-3"/>
        </w:rPr>
        <w:t> </w:t>
      </w:r>
      <w:r>
        <w:rPr/>
        <w:t>stakeholders.</w:t>
      </w:r>
      <w:r>
        <w:rPr>
          <w:spacing w:val="-3"/>
        </w:rPr>
        <w:t> </w:t>
      </w:r>
      <w:r>
        <w:rPr/>
        <w:t>Collaboration</w:t>
      </w:r>
      <w:r>
        <w:rPr>
          <w:spacing w:val="-3"/>
        </w:rPr>
        <w:t> </w:t>
      </w:r>
      <w:r>
        <w:rPr/>
        <w:t>is</w:t>
      </w:r>
      <w:r>
        <w:rPr>
          <w:spacing w:val="-3"/>
        </w:rPr>
        <w:t> </w:t>
      </w:r>
      <w:r>
        <w:rPr/>
        <w:t>key</w:t>
      </w:r>
      <w:r>
        <w:rPr>
          <w:spacing w:val="-3"/>
        </w:rPr>
        <w:t> </w:t>
      </w:r>
      <w:r>
        <w:rPr/>
        <w:t>to</w:t>
      </w:r>
      <w:r>
        <w:rPr>
          <w:spacing w:val="-3"/>
        </w:rPr>
        <w:t> </w:t>
      </w:r>
      <w:r>
        <w:rPr/>
        <w:t>a</w:t>
      </w:r>
      <w:r>
        <w:rPr>
          <w:spacing w:val="-2"/>
        </w:rPr>
        <w:t> </w:t>
      </w:r>
      <w:r>
        <w:rPr/>
        <w:t>successful</w:t>
      </w:r>
      <w:r>
        <w:rPr>
          <w:spacing w:val="-3"/>
        </w:rPr>
        <w:t> </w:t>
      </w:r>
      <w:r>
        <w:rPr/>
        <w:t>local</w:t>
      </w:r>
      <w:r>
        <w:rPr>
          <w:spacing w:val="-3"/>
        </w:rPr>
        <w:t> </w:t>
      </w:r>
      <w:r>
        <w:rPr/>
        <w:t>DSM Scheme,</w:t>
      </w:r>
      <w:r>
        <w:rPr>
          <w:spacing w:val="-5"/>
        </w:rPr>
        <w:t> </w:t>
      </w:r>
      <w:r>
        <w:rPr/>
        <w:t>and</w:t>
      </w:r>
      <w:r>
        <w:rPr>
          <w:spacing w:val="-3"/>
        </w:rPr>
        <w:t> </w:t>
      </w:r>
      <w:r>
        <w:rPr/>
        <w:t>this</w:t>
      </w:r>
      <w:r>
        <w:rPr>
          <w:spacing w:val="-3"/>
        </w:rPr>
        <w:t> </w:t>
      </w:r>
      <w:r>
        <w:rPr/>
        <w:t>is captured within the Joint Agreement and Headteachers’ Charter to which these guidelines align and support.</w:t>
      </w:r>
    </w:p>
    <w:p>
      <w:pPr>
        <w:pStyle w:val="BodyText"/>
        <w:spacing w:line="259" w:lineRule="auto" w:before="159"/>
        <w:ind w:left="100" w:right="945"/>
      </w:pPr>
      <w:r>
        <w:rPr/>
        <w:t>Headteachers are the leaders of learning and teaching in their school. They are senior officers of the Local Authority and have operational responsibility for the service</w:t>
      </w:r>
      <w:r>
        <w:rPr>
          <w:spacing w:val="-3"/>
        </w:rPr>
        <w:t> </w:t>
      </w:r>
      <w:r>
        <w:rPr/>
        <w:t>they</w:t>
      </w:r>
      <w:r>
        <w:rPr>
          <w:spacing w:val="-6"/>
        </w:rPr>
        <w:t> </w:t>
      </w:r>
      <w:r>
        <w:rPr/>
        <w:t>provide,</w:t>
      </w:r>
      <w:r>
        <w:rPr>
          <w:spacing w:val="-3"/>
        </w:rPr>
        <w:t> </w:t>
      </w:r>
      <w:r>
        <w:rPr/>
        <w:t>therefore</w:t>
      </w:r>
      <w:r>
        <w:rPr>
          <w:spacing w:val="-3"/>
        </w:rPr>
        <w:t> </w:t>
      </w:r>
      <w:r>
        <w:rPr/>
        <w:t>the</w:t>
      </w:r>
      <w:r>
        <w:rPr>
          <w:spacing w:val="-5"/>
        </w:rPr>
        <w:t> </w:t>
      </w:r>
      <w:r>
        <w:rPr/>
        <w:t>majority</w:t>
      </w:r>
      <w:r>
        <w:rPr>
          <w:spacing w:val="-3"/>
        </w:rPr>
        <w:t> </w:t>
      </w:r>
      <w:r>
        <w:rPr/>
        <w:t>of</w:t>
      </w:r>
      <w:r>
        <w:rPr>
          <w:spacing w:val="-3"/>
        </w:rPr>
        <w:t> </w:t>
      </w:r>
      <w:r>
        <w:rPr/>
        <w:t>decisions</w:t>
      </w:r>
      <w:r>
        <w:rPr>
          <w:spacing w:val="-3"/>
        </w:rPr>
        <w:t> </w:t>
      </w:r>
      <w:r>
        <w:rPr/>
        <w:t>should</w:t>
      </w:r>
      <w:r>
        <w:rPr>
          <w:spacing w:val="-5"/>
        </w:rPr>
        <w:t> </w:t>
      </w:r>
      <w:r>
        <w:rPr/>
        <w:t>be</w:t>
      </w:r>
      <w:r>
        <w:rPr>
          <w:spacing w:val="-5"/>
        </w:rPr>
        <w:t> </w:t>
      </w:r>
      <w:r>
        <w:rPr/>
        <w:t>made</w:t>
      </w:r>
      <w:r>
        <w:rPr>
          <w:spacing w:val="-3"/>
        </w:rPr>
        <w:t> </w:t>
      </w:r>
      <w:r>
        <w:rPr/>
        <w:t>at</w:t>
      </w:r>
      <w:r>
        <w:rPr>
          <w:spacing w:val="-3"/>
        </w:rPr>
        <w:t> </w:t>
      </w:r>
      <w:r>
        <w:rPr/>
        <w:t>school </w:t>
      </w:r>
      <w:r>
        <w:rPr>
          <w:spacing w:val="-2"/>
        </w:rPr>
        <w:t>level.</w:t>
      </w:r>
    </w:p>
    <w:p>
      <w:pPr>
        <w:pStyle w:val="BodyText"/>
        <w:spacing w:line="259" w:lineRule="auto" w:before="159"/>
        <w:ind w:left="100" w:right="724"/>
      </w:pPr>
      <w:r>
        <w:rPr/>
        <w:t>Schools are empowered to make the decisions that most affect their children and young</w:t>
      </w:r>
      <w:r>
        <w:rPr>
          <w:spacing w:val="-3"/>
        </w:rPr>
        <w:t> </w:t>
      </w:r>
      <w:r>
        <w:rPr/>
        <w:t>people's</w:t>
      </w:r>
      <w:r>
        <w:rPr>
          <w:spacing w:val="-6"/>
        </w:rPr>
        <w:t> </w:t>
      </w:r>
      <w:r>
        <w:rPr/>
        <w:t>outcomes,</w:t>
      </w:r>
      <w:r>
        <w:rPr>
          <w:spacing w:val="-3"/>
        </w:rPr>
        <w:t> </w:t>
      </w:r>
      <w:r>
        <w:rPr/>
        <w:t>while</w:t>
      </w:r>
      <w:r>
        <w:rPr>
          <w:spacing w:val="-3"/>
        </w:rPr>
        <w:t> </w:t>
      </w:r>
      <w:r>
        <w:rPr/>
        <w:t>being</w:t>
      </w:r>
      <w:r>
        <w:rPr>
          <w:spacing w:val="-4"/>
        </w:rPr>
        <w:t> </w:t>
      </w:r>
      <w:r>
        <w:rPr/>
        <w:t>part</w:t>
      </w:r>
      <w:r>
        <w:rPr>
          <w:spacing w:val="-6"/>
        </w:rPr>
        <w:t> </w:t>
      </w:r>
      <w:r>
        <w:rPr/>
        <w:t>of</w:t>
      </w:r>
      <w:r>
        <w:rPr>
          <w:spacing w:val="-3"/>
        </w:rPr>
        <w:t> </w:t>
      </w:r>
      <w:r>
        <w:rPr/>
        <w:t>a</w:t>
      </w:r>
      <w:r>
        <w:rPr>
          <w:spacing w:val="-3"/>
        </w:rPr>
        <w:t> </w:t>
      </w:r>
      <w:r>
        <w:rPr/>
        <w:t>collaborative</w:t>
      </w:r>
      <w:r>
        <w:rPr>
          <w:spacing w:val="-3"/>
        </w:rPr>
        <w:t> </w:t>
      </w:r>
      <w:r>
        <w:rPr/>
        <w:t>learning</w:t>
      </w:r>
      <w:r>
        <w:rPr>
          <w:spacing w:val="-3"/>
        </w:rPr>
        <w:t> </w:t>
      </w:r>
      <w:r>
        <w:rPr/>
        <w:t>community,</w:t>
      </w:r>
      <w:r>
        <w:rPr>
          <w:spacing w:val="-5"/>
        </w:rPr>
        <w:t> </w:t>
      </w:r>
      <w:r>
        <w:rPr/>
        <w:t>the Local Authority and working with others.</w:t>
      </w:r>
    </w:p>
    <w:p>
      <w:pPr>
        <w:pStyle w:val="BodyText"/>
        <w:spacing w:line="259" w:lineRule="auto" w:before="160"/>
        <w:ind w:left="100" w:right="1011"/>
      </w:pPr>
      <w:r>
        <w:rPr/>
        <w:t>Local Authorities' duty to provide education for children and young people means that they must be able to intervene in decisions made by headteachers where statutory,</w:t>
      </w:r>
      <w:r>
        <w:rPr>
          <w:spacing w:val="-3"/>
        </w:rPr>
        <w:t> </w:t>
      </w:r>
      <w:r>
        <w:rPr/>
        <w:t>financial,</w:t>
      </w:r>
      <w:r>
        <w:rPr>
          <w:spacing w:val="-5"/>
        </w:rPr>
        <w:t> </w:t>
      </w:r>
      <w:r>
        <w:rPr/>
        <w:t>or</w:t>
      </w:r>
      <w:r>
        <w:rPr>
          <w:spacing w:val="-6"/>
        </w:rPr>
        <w:t> </w:t>
      </w:r>
      <w:r>
        <w:rPr/>
        <w:t>contractual</w:t>
      </w:r>
      <w:r>
        <w:rPr>
          <w:spacing w:val="-3"/>
        </w:rPr>
        <w:t> </w:t>
      </w:r>
      <w:r>
        <w:rPr/>
        <w:t>obligations</w:t>
      </w:r>
      <w:r>
        <w:rPr>
          <w:spacing w:val="-5"/>
        </w:rPr>
        <w:t> </w:t>
      </w:r>
      <w:r>
        <w:rPr/>
        <w:t>would</w:t>
      </w:r>
      <w:r>
        <w:rPr>
          <w:spacing w:val="-3"/>
        </w:rPr>
        <w:t> </w:t>
      </w:r>
      <w:r>
        <w:rPr/>
        <w:t>be</w:t>
      </w:r>
      <w:r>
        <w:rPr>
          <w:spacing w:val="-3"/>
        </w:rPr>
        <w:t> </w:t>
      </w:r>
      <w:r>
        <w:rPr/>
        <w:t>breached.</w:t>
      </w:r>
      <w:r>
        <w:rPr>
          <w:spacing w:val="40"/>
        </w:rPr>
        <w:t> </w:t>
      </w:r>
      <w:r>
        <w:rPr/>
        <w:t>Decisions</w:t>
      </w:r>
      <w:r>
        <w:rPr>
          <w:spacing w:val="-3"/>
        </w:rPr>
        <w:t> </w:t>
      </w:r>
      <w:r>
        <w:rPr/>
        <w:t>by</w:t>
      </w:r>
      <w:r>
        <w:rPr>
          <w:spacing w:val="-5"/>
        </w:rPr>
        <w:t> </w:t>
      </w:r>
      <w:r>
        <w:rPr/>
        <w:t>all parties should reflect mutually supportive and respectful relationships.</w:t>
      </w:r>
    </w:p>
    <w:p>
      <w:pPr>
        <w:pStyle w:val="BodyText"/>
        <w:spacing w:before="159"/>
        <w:ind w:left="100"/>
      </w:pPr>
      <w:r>
        <w:rPr>
          <w:u w:val="single"/>
        </w:rPr>
        <w:t>Principles</w:t>
      </w:r>
      <w:r>
        <w:rPr>
          <w:spacing w:val="-5"/>
          <w:u w:val="single"/>
        </w:rPr>
        <w:t> </w:t>
      </w:r>
      <w:r>
        <w:rPr>
          <w:u w:val="single"/>
        </w:rPr>
        <w:t>of</w:t>
      </w:r>
      <w:r>
        <w:rPr>
          <w:spacing w:val="-3"/>
          <w:u w:val="single"/>
        </w:rPr>
        <w:t> </w:t>
      </w:r>
      <w:r>
        <w:rPr>
          <w:u w:val="single"/>
        </w:rPr>
        <w:t>Devolved</w:t>
      </w:r>
      <w:r>
        <w:rPr>
          <w:spacing w:val="-4"/>
          <w:u w:val="single"/>
        </w:rPr>
        <w:t> </w:t>
      </w:r>
      <w:r>
        <w:rPr>
          <w:u w:val="single"/>
        </w:rPr>
        <w:t>School</w:t>
      </w:r>
      <w:r>
        <w:rPr>
          <w:spacing w:val="-4"/>
          <w:u w:val="single"/>
        </w:rPr>
        <w:t> </w:t>
      </w:r>
      <w:r>
        <w:rPr>
          <w:spacing w:val="-2"/>
          <w:u w:val="single"/>
        </w:rPr>
        <w:t>Management</w:t>
      </w:r>
    </w:p>
    <w:p>
      <w:pPr>
        <w:pStyle w:val="BodyText"/>
        <w:spacing w:line="259" w:lineRule="auto" w:before="182"/>
        <w:ind w:left="100" w:right="914"/>
      </w:pPr>
      <w:r>
        <w:rPr/>
        <w:t>The</w:t>
      </w:r>
      <w:r>
        <w:rPr>
          <w:spacing w:val="40"/>
        </w:rPr>
        <w:t> </w:t>
      </w:r>
      <w:r>
        <w:rPr/>
        <w:t>updated</w:t>
      </w:r>
      <w:r>
        <w:rPr>
          <w:spacing w:val="40"/>
        </w:rPr>
        <w:t> </w:t>
      </w:r>
      <w:r>
        <w:rPr/>
        <w:t>DSM</w:t>
      </w:r>
      <w:r>
        <w:rPr>
          <w:spacing w:val="40"/>
        </w:rPr>
        <w:t> </w:t>
      </w:r>
      <w:r>
        <w:rPr/>
        <w:t>principles,</w:t>
      </w:r>
      <w:r>
        <w:rPr>
          <w:spacing w:val="40"/>
        </w:rPr>
        <w:t> </w:t>
      </w:r>
      <w:r>
        <w:rPr/>
        <w:t>agreed</w:t>
      </w:r>
      <w:r>
        <w:rPr>
          <w:spacing w:val="40"/>
        </w:rPr>
        <w:t> </w:t>
      </w:r>
      <w:r>
        <w:rPr/>
        <w:t>by</w:t>
      </w:r>
      <w:r>
        <w:rPr>
          <w:spacing w:val="40"/>
        </w:rPr>
        <w:t> </w:t>
      </w:r>
      <w:r>
        <w:rPr/>
        <w:t>the</w:t>
      </w:r>
      <w:r>
        <w:rPr>
          <w:spacing w:val="40"/>
        </w:rPr>
        <w:t> </w:t>
      </w:r>
      <w:r>
        <w:rPr/>
        <w:t>Fair</w:t>
      </w:r>
      <w:r>
        <w:rPr>
          <w:spacing w:val="40"/>
        </w:rPr>
        <w:t> </w:t>
      </w:r>
      <w:r>
        <w:rPr/>
        <w:t>Funding</w:t>
      </w:r>
      <w:r>
        <w:rPr>
          <w:spacing w:val="40"/>
        </w:rPr>
        <w:t> </w:t>
      </w:r>
      <w:r>
        <w:rPr/>
        <w:t>Reference</w:t>
      </w:r>
      <w:r>
        <w:rPr>
          <w:spacing w:val="40"/>
        </w:rPr>
        <w:t> </w:t>
      </w:r>
      <w:r>
        <w:rPr/>
        <w:t>Group</w:t>
      </w:r>
      <w:r>
        <w:rPr>
          <w:spacing w:val="40"/>
        </w:rPr>
        <w:t> </w:t>
      </w:r>
      <w:r>
        <w:rPr/>
        <w:t>and building on and enhancing the foundations and principles of the 2012 guidance, are:</w:t>
      </w:r>
    </w:p>
    <w:p>
      <w:pPr>
        <w:pStyle w:val="ListParagraph"/>
        <w:numPr>
          <w:ilvl w:val="0"/>
          <w:numId w:val="3"/>
        </w:numPr>
        <w:tabs>
          <w:tab w:pos="250" w:val="left" w:leader="none"/>
        </w:tabs>
        <w:spacing w:line="240" w:lineRule="auto" w:before="160" w:after="0"/>
        <w:ind w:left="250" w:right="0" w:hanging="150"/>
        <w:jc w:val="left"/>
        <w:rPr>
          <w:sz w:val="24"/>
        </w:rPr>
      </w:pPr>
      <w:r>
        <w:rPr>
          <w:sz w:val="24"/>
        </w:rPr>
        <w:t>Subsidiarity</w:t>
      </w:r>
      <w:r>
        <w:rPr>
          <w:spacing w:val="-6"/>
          <w:sz w:val="24"/>
        </w:rPr>
        <w:t> </w:t>
      </w:r>
      <w:r>
        <w:rPr>
          <w:sz w:val="24"/>
        </w:rPr>
        <w:t>and</w:t>
      </w:r>
      <w:r>
        <w:rPr>
          <w:spacing w:val="-5"/>
          <w:sz w:val="24"/>
        </w:rPr>
        <w:t> </w:t>
      </w:r>
      <w:r>
        <w:rPr>
          <w:spacing w:val="-2"/>
          <w:sz w:val="24"/>
        </w:rPr>
        <w:t>Empowerment</w:t>
      </w:r>
    </w:p>
    <w:p>
      <w:pPr>
        <w:pStyle w:val="ListParagraph"/>
        <w:numPr>
          <w:ilvl w:val="0"/>
          <w:numId w:val="3"/>
        </w:numPr>
        <w:tabs>
          <w:tab w:pos="250" w:val="left" w:leader="none"/>
        </w:tabs>
        <w:spacing w:line="240" w:lineRule="auto" w:before="22" w:after="0"/>
        <w:ind w:left="250" w:right="0" w:hanging="150"/>
        <w:jc w:val="left"/>
        <w:rPr>
          <w:sz w:val="24"/>
        </w:rPr>
      </w:pPr>
      <w:r>
        <w:rPr>
          <w:spacing w:val="-2"/>
          <w:sz w:val="24"/>
        </w:rPr>
        <w:t>Collaboration</w:t>
      </w:r>
    </w:p>
    <w:p>
      <w:pPr>
        <w:pStyle w:val="ListParagraph"/>
        <w:numPr>
          <w:ilvl w:val="0"/>
          <w:numId w:val="3"/>
        </w:numPr>
        <w:tabs>
          <w:tab w:pos="250" w:val="left" w:leader="none"/>
        </w:tabs>
        <w:spacing w:line="240" w:lineRule="auto" w:before="22" w:after="0"/>
        <w:ind w:left="250" w:right="0" w:hanging="150"/>
        <w:jc w:val="left"/>
        <w:rPr>
          <w:sz w:val="24"/>
        </w:rPr>
      </w:pPr>
      <w:r>
        <w:rPr>
          <w:sz w:val="24"/>
        </w:rPr>
        <w:t>Accountability</w:t>
      </w:r>
      <w:r>
        <w:rPr>
          <w:spacing w:val="-5"/>
          <w:sz w:val="24"/>
        </w:rPr>
        <w:t> </w:t>
      </w:r>
      <w:r>
        <w:rPr>
          <w:sz w:val="24"/>
        </w:rPr>
        <w:t>and</w:t>
      </w:r>
      <w:r>
        <w:rPr>
          <w:spacing w:val="-4"/>
          <w:sz w:val="24"/>
        </w:rPr>
        <w:t> </w:t>
      </w:r>
      <w:r>
        <w:rPr>
          <w:spacing w:val="-2"/>
          <w:sz w:val="24"/>
        </w:rPr>
        <w:t>Responsibility</w:t>
      </w:r>
    </w:p>
    <w:p>
      <w:pPr>
        <w:pStyle w:val="ListParagraph"/>
        <w:numPr>
          <w:ilvl w:val="0"/>
          <w:numId w:val="3"/>
        </w:numPr>
        <w:tabs>
          <w:tab w:pos="250" w:val="left" w:leader="none"/>
        </w:tabs>
        <w:spacing w:line="240" w:lineRule="auto" w:before="21" w:after="0"/>
        <w:ind w:left="250" w:right="0" w:hanging="150"/>
        <w:jc w:val="left"/>
        <w:rPr>
          <w:sz w:val="24"/>
        </w:rPr>
      </w:pPr>
      <w:r>
        <w:rPr>
          <w:sz w:val="24"/>
        </w:rPr>
        <w:t>Clarity</w:t>
      </w:r>
      <w:r>
        <w:rPr>
          <w:spacing w:val="-3"/>
          <w:sz w:val="24"/>
        </w:rPr>
        <w:t> </w:t>
      </w:r>
      <w:r>
        <w:rPr>
          <w:sz w:val="24"/>
        </w:rPr>
        <w:t>and</w:t>
      </w:r>
      <w:r>
        <w:rPr>
          <w:spacing w:val="-4"/>
          <w:sz w:val="24"/>
        </w:rPr>
        <w:t> </w:t>
      </w:r>
      <w:r>
        <w:rPr>
          <w:spacing w:val="-2"/>
          <w:sz w:val="24"/>
        </w:rPr>
        <w:t>Equity</w:t>
      </w:r>
    </w:p>
    <w:p>
      <w:pPr>
        <w:pStyle w:val="BodyText"/>
        <w:spacing w:before="22"/>
      </w:pPr>
    </w:p>
    <w:p>
      <w:pPr>
        <w:pStyle w:val="BodyText"/>
        <w:spacing w:line="259" w:lineRule="auto"/>
        <w:ind w:left="100" w:right="924"/>
        <w:jc w:val="both"/>
      </w:pPr>
      <w:r>
        <w:rPr/>
        <w:t>These principles reflect the National Improvement Framework aims of excellence through raising attainment and achieving equity. The principles also fully endorse those proposed in the Fair Funding consultation:</w:t>
      </w:r>
    </w:p>
    <w:p>
      <w:pPr>
        <w:pStyle w:val="ListParagraph"/>
        <w:numPr>
          <w:ilvl w:val="0"/>
          <w:numId w:val="3"/>
        </w:numPr>
        <w:tabs>
          <w:tab w:pos="383" w:val="left" w:leader="none"/>
        </w:tabs>
        <w:spacing w:line="259" w:lineRule="auto" w:before="160" w:after="0"/>
        <w:ind w:left="383" w:right="916" w:hanging="284"/>
        <w:jc w:val="both"/>
        <w:rPr>
          <w:sz w:val="24"/>
        </w:rPr>
      </w:pPr>
      <w:r>
        <w:rPr>
          <w:b/>
          <w:sz w:val="24"/>
        </w:rPr>
        <w:t>Support excellence and equity </w:t>
      </w:r>
      <w:r>
        <w:rPr>
          <w:sz w:val="24"/>
        </w:rPr>
        <w:t>- ensuring every child and young person has the same opportunity to succeed</w:t>
      </w:r>
    </w:p>
    <w:p>
      <w:pPr>
        <w:pStyle w:val="ListParagraph"/>
        <w:numPr>
          <w:ilvl w:val="0"/>
          <w:numId w:val="3"/>
        </w:numPr>
        <w:tabs>
          <w:tab w:pos="383" w:val="left" w:leader="none"/>
        </w:tabs>
        <w:spacing w:line="240" w:lineRule="auto" w:before="160" w:after="0"/>
        <w:ind w:left="383" w:right="0" w:hanging="283"/>
        <w:jc w:val="left"/>
        <w:rPr>
          <w:sz w:val="24"/>
        </w:rPr>
      </w:pPr>
      <w:r>
        <w:rPr>
          <w:b/>
          <w:sz w:val="24"/>
        </w:rPr>
        <w:t>Be</w:t>
      </w:r>
      <w:r>
        <w:rPr>
          <w:b/>
          <w:spacing w:val="-2"/>
          <w:sz w:val="24"/>
        </w:rPr>
        <w:t> </w:t>
      </w:r>
      <w:r>
        <w:rPr>
          <w:b/>
          <w:sz w:val="24"/>
        </w:rPr>
        <w:t>fair</w:t>
      </w:r>
      <w:r>
        <w:rPr>
          <w:b/>
          <w:spacing w:val="-2"/>
          <w:sz w:val="24"/>
        </w:rPr>
        <w:t> </w:t>
      </w:r>
      <w:r>
        <w:rPr>
          <w:sz w:val="24"/>
        </w:rPr>
        <w:t>-</w:t>
      </w:r>
      <w:r>
        <w:rPr>
          <w:spacing w:val="-3"/>
          <w:sz w:val="24"/>
        </w:rPr>
        <w:t> </w:t>
      </w:r>
      <w:r>
        <w:rPr>
          <w:sz w:val="24"/>
        </w:rPr>
        <w:t>placing</w:t>
      </w:r>
      <w:r>
        <w:rPr>
          <w:spacing w:val="-2"/>
          <w:sz w:val="24"/>
        </w:rPr>
        <w:t> </w:t>
      </w:r>
      <w:r>
        <w:rPr>
          <w:sz w:val="24"/>
        </w:rPr>
        <w:t>the</w:t>
      </w:r>
      <w:r>
        <w:rPr>
          <w:spacing w:val="-3"/>
          <w:sz w:val="24"/>
        </w:rPr>
        <w:t> </w:t>
      </w:r>
      <w:r>
        <w:rPr>
          <w:sz w:val="24"/>
        </w:rPr>
        <w:t>needs</w:t>
      </w:r>
      <w:r>
        <w:rPr>
          <w:spacing w:val="-2"/>
          <w:sz w:val="24"/>
        </w:rPr>
        <w:t> </w:t>
      </w:r>
      <w:r>
        <w:rPr>
          <w:sz w:val="24"/>
        </w:rPr>
        <w:t>of</w:t>
      </w:r>
      <w:r>
        <w:rPr>
          <w:spacing w:val="-2"/>
          <w:sz w:val="24"/>
        </w:rPr>
        <w:t> </w:t>
      </w:r>
      <w:r>
        <w:rPr>
          <w:sz w:val="24"/>
        </w:rPr>
        <w:t>all</w:t>
      </w:r>
      <w:r>
        <w:rPr>
          <w:spacing w:val="-3"/>
          <w:sz w:val="24"/>
        </w:rPr>
        <w:t> </w:t>
      </w:r>
      <w:r>
        <w:rPr>
          <w:sz w:val="24"/>
        </w:rPr>
        <w:t>children</w:t>
      </w:r>
      <w:r>
        <w:rPr>
          <w:spacing w:val="-2"/>
          <w:sz w:val="24"/>
        </w:rPr>
        <w:t> </w:t>
      </w:r>
      <w:r>
        <w:rPr>
          <w:sz w:val="24"/>
        </w:rPr>
        <w:t>and</w:t>
      </w:r>
      <w:r>
        <w:rPr>
          <w:spacing w:val="-4"/>
          <w:sz w:val="24"/>
        </w:rPr>
        <w:t> </w:t>
      </w:r>
      <w:r>
        <w:rPr>
          <w:sz w:val="24"/>
        </w:rPr>
        <w:t>young</w:t>
      </w:r>
      <w:r>
        <w:rPr>
          <w:spacing w:val="-2"/>
          <w:sz w:val="24"/>
        </w:rPr>
        <w:t> </w:t>
      </w:r>
      <w:r>
        <w:rPr>
          <w:sz w:val="24"/>
        </w:rPr>
        <w:t>people</w:t>
      </w:r>
      <w:r>
        <w:rPr>
          <w:spacing w:val="-4"/>
          <w:sz w:val="24"/>
        </w:rPr>
        <w:t> </w:t>
      </w:r>
      <w:r>
        <w:rPr>
          <w:sz w:val="24"/>
        </w:rPr>
        <w:t>at</w:t>
      </w:r>
      <w:r>
        <w:rPr>
          <w:spacing w:val="-4"/>
          <w:sz w:val="24"/>
        </w:rPr>
        <w:t> </w:t>
      </w:r>
      <w:r>
        <w:rPr>
          <w:sz w:val="24"/>
        </w:rPr>
        <w:t>the</w:t>
      </w:r>
      <w:r>
        <w:rPr>
          <w:spacing w:val="-4"/>
          <w:sz w:val="24"/>
        </w:rPr>
        <w:t> </w:t>
      </w:r>
      <w:r>
        <w:rPr>
          <w:spacing w:val="-2"/>
          <w:sz w:val="24"/>
        </w:rPr>
        <w:t>centre</w:t>
      </w:r>
    </w:p>
    <w:p>
      <w:pPr>
        <w:pStyle w:val="ListParagraph"/>
        <w:numPr>
          <w:ilvl w:val="0"/>
          <w:numId w:val="3"/>
        </w:numPr>
        <w:tabs>
          <w:tab w:pos="383" w:val="left" w:leader="none"/>
        </w:tabs>
        <w:spacing w:line="259" w:lineRule="auto" w:before="182" w:after="0"/>
        <w:ind w:left="383" w:right="914" w:hanging="284"/>
        <w:jc w:val="both"/>
        <w:rPr>
          <w:sz w:val="24"/>
        </w:rPr>
      </w:pPr>
      <w:r>
        <w:rPr>
          <w:b/>
          <w:sz w:val="24"/>
        </w:rPr>
        <w:t>Be</w:t>
      </w:r>
      <w:r>
        <w:rPr>
          <w:b/>
          <w:spacing w:val="-8"/>
          <w:sz w:val="24"/>
        </w:rPr>
        <w:t> </w:t>
      </w:r>
      <w:r>
        <w:rPr>
          <w:b/>
          <w:sz w:val="24"/>
        </w:rPr>
        <w:t>simple</w:t>
      </w:r>
      <w:r>
        <w:rPr>
          <w:sz w:val="24"/>
        </w:rPr>
        <w:t>,</w:t>
      </w:r>
      <w:r>
        <w:rPr>
          <w:spacing w:val="-8"/>
          <w:sz w:val="24"/>
        </w:rPr>
        <w:t> </w:t>
      </w:r>
      <w:r>
        <w:rPr>
          <w:sz w:val="24"/>
        </w:rPr>
        <w:t>transparent</w:t>
      </w:r>
      <w:r>
        <w:rPr>
          <w:spacing w:val="-8"/>
          <w:sz w:val="24"/>
        </w:rPr>
        <w:t> </w:t>
      </w:r>
      <w:r>
        <w:rPr>
          <w:sz w:val="24"/>
        </w:rPr>
        <w:t>and</w:t>
      </w:r>
      <w:r>
        <w:rPr>
          <w:spacing w:val="-10"/>
          <w:sz w:val="24"/>
        </w:rPr>
        <w:t> </w:t>
      </w:r>
      <w:r>
        <w:rPr>
          <w:sz w:val="24"/>
        </w:rPr>
        <w:t>predictable</w:t>
      </w:r>
      <w:r>
        <w:rPr>
          <w:spacing w:val="-7"/>
          <w:sz w:val="24"/>
        </w:rPr>
        <w:t> </w:t>
      </w:r>
      <w:r>
        <w:rPr>
          <w:sz w:val="24"/>
        </w:rPr>
        <w:t>–</w:t>
      </w:r>
      <w:r>
        <w:rPr>
          <w:spacing w:val="-8"/>
          <w:sz w:val="24"/>
        </w:rPr>
        <w:t> </w:t>
      </w:r>
      <w:r>
        <w:rPr>
          <w:sz w:val="24"/>
        </w:rPr>
        <w:t>ensuing</w:t>
      </w:r>
      <w:r>
        <w:rPr>
          <w:spacing w:val="-8"/>
          <w:sz w:val="24"/>
        </w:rPr>
        <w:t> </w:t>
      </w:r>
      <w:r>
        <w:rPr>
          <w:sz w:val="24"/>
        </w:rPr>
        <w:t>the</w:t>
      </w:r>
      <w:r>
        <w:rPr>
          <w:spacing w:val="-8"/>
          <w:sz w:val="24"/>
        </w:rPr>
        <w:t> </w:t>
      </w:r>
      <w:r>
        <w:rPr>
          <w:sz w:val="24"/>
        </w:rPr>
        <w:t>costs</w:t>
      </w:r>
      <w:r>
        <w:rPr>
          <w:spacing w:val="-8"/>
          <w:sz w:val="24"/>
        </w:rPr>
        <w:t> </w:t>
      </w:r>
      <w:r>
        <w:rPr>
          <w:sz w:val="24"/>
        </w:rPr>
        <w:t>of</w:t>
      </w:r>
      <w:r>
        <w:rPr>
          <w:spacing w:val="-10"/>
          <w:sz w:val="24"/>
        </w:rPr>
        <w:t> </w:t>
      </w:r>
      <w:r>
        <w:rPr>
          <w:sz w:val="24"/>
        </w:rPr>
        <w:t>delivering</w:t>
      </w:r>
      <w:r>
        <w:rPr>
          <w:spacing w:val="-5"/>
          <w:sz w:val="24"/>
        </w:rPr>
        <w:t> </w:t>
      </w:r>
      <w:r>
        <w:rPr>
          <w:sz w:val="24"/>
        </w:rPr>
        <w:t>education can be easily understood and explained and that schools are able to manage and plan ahead with certainty</w:t>
      </w:r>
    </w:p>
    <w:p>
      <w:pPr>
        <w:pStyle w:val="ListParagraph"/>
        <w:numPr>
          <w:ilvl w:val="0"/>
          <w:numId w:val="3"/>
        </w:numPr>
        <w:tabs>
          <w:tab w:pos="383" w:val="left" w:leader="none"/>
        </w:tabs>
        <w:spacing w:line="240" w:lineRule="auto" w:before="160" w:after="0"/>
        <w:ind w:left="383" w:right="0" w:hanging="283"/>
        <w:jc w:val="left"/>
        <w:rPr>
          <w:sz w:val="24"/>
        </w:rPr>
      </w:pPr>
      <w:r>
        <w:rPr>
          <w:b/>
          <w:sz w:val="24"/>
        </w:rPr>
        <w:t>Deliver</w:t>
      </w:r>
      <w:r>
        <w:rPr>
          <w:b/>
          <w:spacing w:val="-6"/>
          <w:sz w:val="24"/>
        </w:rPr>
        <w:t> </w:t>
      </w:r>
      <w:r>
        <w:rPr>
          <w:b/>
          <w:sz w:val="24"/>
        </w:rPr>
        <w:t>value</w:t>
      </w:r>
      <w:r>
        <w:rPr>
          <w:b/>
          <w:spacing w:val="-2"/>
          <w:sz w:val="24"/>
        </w:rPr>
        <w:t> </w:t>
      </w:r>
      <w:r>
        <w:rPr>
          <w:b/>
          <w:sz w:val="24"/>
        </w:rPr>
        <w:t>for</w:t>
      </w:r>
      <w:r>
        <w:rPr>
          <w:b/>
          <w:spacing w:val="-2"/>
          <w:sz w:val="24"/>
        </w:rPr>
        <w:t> </w:t>
      </w:r>
      <w:r>
        <w:rPr>
          <w:b/>
          <w:sz w:val="24"/>
        </w:rPr>
        <w:t>money </w:t>
      </w:r>
      <w:r>
        <w:rPr>
          <w:sz w:val="24"/>
        </w:rPr>
        <w:t>–</w:t>
      </w:r>
      <w:r>
        <w:rPr>
          <w:spacing w:val="-3"/>
          <w:sz w:val="24"/>
        </w:rPr>
        <w:t> </w:t>
      </w:r>
      <w:r>
        <w:rPr>
          <w:sz w:val="24"/>
        </w:rPr>
        <w:t>ensuring</w:t>
      </w:r>
      <w:r>
        <w:rPr>
          <w:spacing w:val="-2"/>
          <w:sz w:val="24"/>
        </w:rPr>
        <w:t> </w:t>
      </w:r>
      <w:r>
        <w:rPr>
          <w:sz w:val="24"/>
        </w:rPr>
        <w:t>that</w:t>
      </w:r>
      <w:r>
        <w:rPr>
          <w:spacing w:val="-5"/>
          <w:sz w:val="24"/>
        </w:rPr>
        <w:t> </w:t>
      </w:r>
      <w:r>
        <w:rPr>
          <w:sz w:val="24"/>
        </w:rPr>
        <w:t>every</w:t>
      </w:r>
      <w:r>
        <w:rPr>
          <w:spacing w:val="-2"/>
          <w:sz w:val="24"/>
        </w:rPr>
        <w:t> </w:t>
      </w:r>
      <w:r>
        <w:rPr>
          <w:sz w:val="24"/>
        </w:rPr>
        <w:t>penny</w:t>
      </w:r>
      <w:r>
        <w:rPr>
          <w:spacing w:val="-2"/>
          <w:sz w:val="24"/>
        </w:rPr>
        <w:t> </w:t>
      </w:r>
      <w:r>
        <w:rPr>
          <w:sz w:val="24"/>
        </w:rPr>
        <w:t>spent</w:t>
      </w:r>
      <w:r>
        <w:rPr>
          <w:spacing w:val="-4"/>
          <w:sz w:val="24"/>
        </w:rPr>
        <w:t> </w:t>
      </w:r>
      <w:r>
        <w:rPr>
          <w:sz w:val="24"/>
        </w:rPr>
        <w:t>is</w:t>
      </w:r>
      <w:r>
        <w:rPr>
          <w:spacing w:val="-3"/>
          <w:sz w:val="24"/>
        </w:rPr>
        <w:t> </w:t>
      </w:r>
      <w:r>
        <w:rPr>
          <w:sz w:val="24"/>
        </w:rPr>
        <w:t>used</w:t>
      </w:r>
      <w:r>
        <w:rPr>
          <w:spacing w:val="1"/>
          <w:sz w:val="24"/>
        </w:rPr>
        <w:t> </w:t>
      </w:r>
      <w:r>
        <w:rPr>
          <w:spacing w:val="-2"/>
          <w:sz w:val="24"/>
        </w:rPr>
        <w:t>effectively</w:t>
      </w:r>
    </w:p>
    <w:p>
      <w:pPr>
        <w:pStyle w:val="Heading1"/>
        <w:numPr>
          <w:ilvl w:val="0"/>
          <w:numId w:val="2"/>
        </w:numPr>
        <w:tabs>
          <w:tab w:pos="527" w:val="left" w:leader="none"/>
        </w:tabs>
        <w:spacing w:line="240" w:lineRule="auto" w:before="180" w:after="0"/>
        <w:ind w:left="527" w:right="0" w:hanging="427"/>
        <w:jc w:val="left"/>
      </w:pPr>
      <w:r>
        <w:rPr/>
        <w:t>Budget</w:t>
      </w:r>
      <w:r>
        <w:rPr>
          <w:spacing w:val="-3"/>
        </w:rPr>
        <w:t> </w:t>
      </w:r>
      <w:r>
        <w:rPr>
          <w:spacing w:val="-2"/>
        </w:rPr>
        <w:t>Overview</w:t>
      </w:r>
    </w:p>
    <w:p>
      <w:pPr>
        <w:pStyle w:val="BodyText"/>
        <w:spacing w:line="247" w:lineRule="auto" w:before="206"/>
        <w:ind w:left="100" w:right="1417"/>
      </w:pPr>
      <w:r>
        <w:rPr/>
        <w:t>The</w:t>
      </w:r>
      <w:r>
        <w:rPr>
          <w:spacing w:val="34"/>
        </w:rPr>
        <w:t> </w:t>
      </w:r>
      <w:r>
        <w:rPr/>
        <w:t>Council</w:t>
      </w:r>
      <w:r>
        <w:rPr>
          <w:spacing w:val="33"/>
        </w:rPr>
        <w:t> </w:t>
      </w:r>
      <w:r>
        <w:rPr/>
        <w:t>receives</w:t>
      </w:r>
      <w:r>
        <w:rPr>
          <w:spacing w:val="31"/>
        </w:rPr>
        <w:t> </w:t>
      </w:r>
      <w:r>
        <w:rPr/>
        <w:t>the</w:t>
      </w:r>
      <w:r>
        <w:rPr>
          <w:spacing w:val="31"/>
        </w:rPr>
        <w:t> </w:t>
      </w:r>
      <w:r>
        <w:rPr/>
        <w:t>bulk</w:t>
      </w:r>
      <w:r>
        <w:rPr>
          <w:spacing w:val="33"/>
        </w:rPr>
        <w:t> </w:t>
      </w:r>
      <w:r>
        <w:rPr/>
        <w:t>of</w:t>
      </w:r>
      <w:r>
        <w:rPr>
          <w:spacing w:val="31"/>
        </w:rPr>
        <w:t> </w:t>
      </w:r>
      <w:r>
        <w:rPr/>
        <w:t>its</w:t>
      </w:r>
      <w:r>
        <w:rPr>
          <w:spacing w:val="33"/>
        </w:rPr>
        <w:t> </w:t>
      </w:r>
      <w:r>
        <w:rPr/>
        <w:t>funding</w:t>
      </w:r>
      <w:r>
        <w:rPr>
          <w:spacing w:val="32"/>
        </w:rPr>
        <w:t> </w:t>
      </w:r>
      <w:r>
        <w:rPr/>
        <w:t>from</w:t>
      </w:r>
      <w:r>
        <w:rPr>
          <w:spacing w:val="32"/>
        </w:rPr>
        <w:t> </w:t>
      </w:r>
      <w:r>
        <w:rPr/>
        <w:t>the</w:t>
      </w:r>
      <w:r>
        <w:rPr>
          <w:spacing w:val="32"/>
        </w:rPr>
        <w:t> </w:t>
      </w:r>
      <w:r>
        <w:rPr/>
        <w:t>Scottish</w:t>
      </w:r>
      <w:r>
        <w:rPr>
          <w:spacing w:val="34"/>
        </w:rPr>
        <w:t> </w:t>
      </w:r>
      <w:r>
        <w:rPr/>
        <w:t>Government through</w:t>
      </w:r>
      <w:r>
        <w:rPr>
          <w:spacing w:val="3"/>
        </w:rPr>
        <w:t> </w:t>
      </w:r>
      <w:r>
        <w:rPr/>
        <w:t>Aggregate</w:t>
      </w:r>
      <w:r>
        <w:rPr>
          <w:spacing w:val="6"/>
        </w:rPr>
        <w:t> </w:t>
      </w:r>
      <w:r>
        <w:rPr/>
        <w:t>External</w:t>
      </w:r>
      <w:r>
        <w:rPr>
          <w:spacing w:val="3"/>
        </w:rPr>
        <w:t> </w:t>
      </w:r>
      <w:r>
        <w:rPr/>
        <w:t>Finance</w:t>
      </w:r>
      <w:r>
        <w:rPr>
          <w:spacing w:val="6"/>
        </w:rPr>
        <w:t> </w:t>
      </w:r>
      <w:r>
        <w:rPr/>
        <w:t>(AEF).</w:t>
      </w:r>
      <w:r>
        <w:rPr>
          <w:spacing w:val="9"/>
        </w:rPr>
        <w:t> </w:t>
      </w:r>
      <w:r>
        <w:rPr/>
        <w:t>This</w:t>
      </w:r>
      <w:r>
        <w:rPr>
          <w:spacing w:val="3"/>
        </w:rPr>
        <w:t> </w:t>
      </w:r>
      <w:r>
        <w:rPr/>
        <w:t>funding</w:t>
      </w:r>
      <w:r>
        <w:rPr>
          <w:spacing w:val="5"/>
        </w:rPr>
        <w:t> </w:t>
      </w:r>
      <w:r>
        <w:rPr/>
        <w:t>is</w:t>
      </w:r>
      <w:r>
        <w:rPr>
          <w:spacing w:val="4"/>
        </w:rPr>
        <w:t> </w:t>
      </w:r>
      <w:r>
        <w:rPr/>
        <w:t>broken</w:t>
      </w:r>
      <w:r>
        <w:rPr>
          <w:spacing w:val="2"/>
        </w:rPr>
        <w:t> </w:t>
      </w:r>
      <w:r>
        <w:rPr/>
        <w:t>down</w:t>
      </w:r>
      <w:r>
        <w:rPr>
          <w:spacing w:val="5"/>
        </w:rPr>
        <w:t> </w:t>
      </w:r>
      <w:r>
        <w:rPr>
          <w:spacing w:val="-4"/>
        </w:rPr>
        <w:t>into</w:t>
      </w:r>
    </w:p>
    <w:p>
      <w:pPr>
        <w:spacing w:after="0" w:line="247" w:lineRule="auto"/>
        <w:sectPr>
          <w:pgSz w:w="11910" w:h="16840"/>
          <w:pgMar w:header="0" w:footer="1000" w:top="1360" w:bottom="1200" w:left="1340" w:right="520"/>
        </w:sectPr>
      </w:pPr>
    </w:p>
    <w:p>
      <w:pPr>
        <w:pStyle w:val="ListParagraph"/>
        <w:numPr>
          <w:ilvl w:val="0"/>
          <w:numId w:val="4"/>
        </w:numPr>
        <w:tabs>
          <w:tab w:pos="301" w:val="left" w:leader="none"/>
        </w:tabs>
        <w:spacing w:line="259" w:lineRule="auto" w:before="62" w:after="0"/>
        <w:ind w:left="100" w:right="1036" w:firstLine="0"/>
        <w:jc w:val="left"/>
        <w:rPr>
          <w:sz w:val="24"/>
        </w:rPr>
      </w:pPr>
      <w:r>
        <w:rPr>
          <w:sz w:val="24"/>
        </w:rPr>
        <w:t>constituent parts: General Revenue Grant (GRG), Non-Domestic Rates Income (NDRI) and Specific Grants</w:t>
      </w:r>
      <w:r>
        <w:rPr>
          <w:b/>
          <w:sz w:val="24"/>
        </w:rPr>
        <w:t>. </w:t>
      </w:r>
      <w:r>
        <w:rPr>
          <w:sz w:val="24"/>
        </w:rPr>
        <w:t>The Council sets the budget each year, in March.</w:t>
      </w:r>
      <w:r>
        <w:rPr>
          <w:spacing w:val="40"/>
          <w:sz w:val="24"/>
        </w:rPr>
        <w:t> </w:t>
      </w:r>
      <w:r>
        <w:rPr>
          <w:sz w:val="24"/>
        </w:rPr>
        <w:t>In 2021-22</w:t>
      </w:r>
      <w:r>
        <w:rPr>
          <w:spacing w:val="-2"/>
          <w:sz w:val="24"/>
        </w:rPr>
        <w:t> </w:t>
      </w:r>
      <w:r>
        <w:rPr>
          <w:sz w:val="24"/>
        </w:rPr>
        <w:t>Highland</w:t>
      </w:r>
      <w:r>
        <w:rPr>
          <w:spacing w:val="-4"/>
          <w:sz w:val="24"/>
        </w:rPr>
        <w:t> </w:t>
      </w:r>
      <w:r>
        <w:rPr>
          <w:sz w:val="24"/>
        </w:rPr>
        <w:t>Council</w:t>
      </w:r>
      <w:r>
        <w:rPr>
          <w:spacing w:val="-3"/>
          <w:sz w:val="24"/>
        </w:rPr>
        <w:t> </w:t>
      </w:r>
      <w:r>
        <w:rPr>
          <w:sz w:val="24"/>
        </w:rPr>
        <w:t>operated</w:t>
      </w:r>
      <w:r>
        <w:rPr>
          <w:spacing w:val="-4"/>
          <w:sz w:val="24"/>
        </w:rPr>
        <w:t> </w:t>
      </w:r>
      <w:r>
        <w:rPr>
          <w:sz w:val="24"/>
        </w:rPr>
        <w:t>an</w:t>
      </w:r>
      <w:r>
        <w:rPr>
          <w:spacing w:val="-4"/>
          <w:sz w:val="24"/>
        </w:rPr>
        <w:t> </w:t>
      </w:r>
      <w:r>
        <w:rPr>
          <w:sz w:val="24"/>
        </w:rPr>
        <w:t>overall</w:t>
      </w:r>
      <w:r>
        <w:rPr>
          <w:spacing w:val="-2"/>
          <w:sz w:val="24"/>
        </w:rPr>
        <w:t> </w:t>
      </w:r>
      <w:r>
        <w:rPr>
          <w:sz w:val="24"/>
        </w:rPr>
        <w:t>budget</w:t>
      </w:r>
      <w:r>
        <w:rPr>
          <w:spacing w:val="-4"/>
          <w:sz w:val="24"/>
        </w:rPr>
        <w:t> </w:t>
      </w:r>
      <w:r>
        <w:rPr>
          <w:sz w:val="24"/>
        </w:rPr>
        <w:t>of</w:t>
      </w:r>
      <w:r>
        <w:rPr>
          <w:spacing w:val="-4"/>
          <w:sz w:val="24"/>
        </w:rPr>
        <w:t> </w:t>
      </w:r>
      <w:r>
        <w:rPr>
          <w:sz w:val="24"/>
        </w:rPr>
        <w:t>£635</w:t>
      </w:r>
      <w:r>
        <w:rPr>
          <w:spacing w:val="-4"/>
          <w:sz w:val="24"/>
        </w:rPr>
        <w:t> </w:t>
      </w:r>
      <w:r>
        <w:rPr>
          <w:sz w:val="24"/>
        </w:rPr>
        <w:t>million,</w:t>
      </w:r>
      <w:r>
        <w:rPr>
          <w:spacing w:val="-2"/>
          <w:sz w:val="24"/>
        </w:rPr>
        <w:t> </w:t>
      </w:r>
      <w:r>
        <w:rPr>
          <w:sz w:val="24"/>
        </w:rPr>
        <w:t>of</w:t>
      </w:r>
      <w:r>
        <w:rPr>
          <w:spacing w:val="-4"/>
          <w:sz w:val="24"/>
        </w:rPr>
        <w:t> </w:t>
      </w:r>
      <w:r>
        <w:rPr>
          <w:sz w:val="24"/>
        </w:rPr>
        <w:t>which</w:t>
      </w:r>
      <w:r>
        <w:rPr>
          <w:spacing w:val="-4"/>
          <w:sz w:val="24"/>
        </w:rPr>
        <w:t> </w:t>
      </w:r>
      <w:r>
        <w:rPr>
          <w:sz w:val="24"/>
        </w:rPr>
        <w:t>£218 million was allocated to the Education Service.</w:t>
      </w:r>
      <w:r>
        <w:rPr>
          <w:spacing w:val="40"/>
          <w:sz w:val="24"/>
        </w:rPr>
        <w:t> </w:t>
      </w:r>
      <w:r>
        <w:rPr>
          <w:sz w:val="24"/>
        </w:rPr>
        <w:t>A breakdown of the Education Service budget is shown below:</w:t>
      </w:r>
    </w:p>
    <w:p>
      <w:pPr>
        <w:pStyle w:val="BodyText"/>
        <w:rPr>
          <w:sz w:val="20"/>
        </w:rPr>
      </w:pPr>
    </w:p>
    <w:p>
      <w:pPr>
        <w:pStyle w:val="BodyText"/>
        <w:spacing w:before="156" w:after="1"/>
        <w:rPr>
          <w:sz w:val="20"/>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67"/>
        <w:gridCol w:w="1699"/>
      </w:tblGrid>
      <w:tr>
        <w:trPr>
          <w:trHeight w:val="827" w:hRule="atLeast"/>
        </w:trPr>
        <w:tc>
          <w:tcPr>
            <w:tcW w:w="5667" w:type="dxa"/>
          </w:tcPr>
          <w:p>
            <w:pPr>
              <w:pStyle w:val="TableParagraph"/>
              <w:spacing w:line="240" w:lineRule="auto"/>
              <w:ind w:left="107"/>
              <w:rPr>
                <w:b/>
                <w:sz w:val="24"/>
              </w:rPr>
            </w:pPr>
            <w:r>
              <w:rPr>
                <w:b/>
                <w:sz w:val="24"/>
              </w:rPr>
              <w:t>Education</w:t>
            </w:r>
            <w:r>
              <w:rPr>
                <w:b/>
                <w:spacing w:val="-2"/>
                <w:sz w:val="24"/>
              </w:rPr>
              <w:t> </w:t>
            </w:r>
            <w:r>
              <w:rPr>
                <w:b/>
                <w:sz w:val="24"/>
              </w:rPr>
              <w:t>&amp;</w:t>
            </w:r>
            <w:r>
              <w:rPr>
                <w:b/>
                <w:spacing w:val="-3"/>
                <w:sz w:val="24"/>
              </w:rPr>
              <w:t> </w:t>
            </w:r>
            <w:r>
              <w:rPr>
                <w:b/>
                <w:spacing w:val="-2"/>
                <w:sz w:val="24"/>
              </w:rPr>
              <w:t>Learning</w:t>
            </w:r>
          </w:p>
        </w:tc>
        <w:tc>
          <w:tcPr>
            <w:tcW w:w="1699" w:type="dxa"/>
          </w:tcPr>
          <w:p>
            <w:pPr>
              <w:pStyle w:val="TableParagraph"/>
              <w:spacing w:line="240" w:lineRule="auto"/>
              <w:ind w:left="435" w:right="419" w:firstLine="7"/>
              <w:rPr>
                <w:b/>
                <w:sz w:val="24"/>
              </w:rPr>
            </w:pPr>
            <w:r>
              <w:rPr>
                <w:b/>
                <w:spacing w:val="-2"/>
                <w:sz w:val="24"/>
              </w:rPr>
              <w:t>Annual Budget</w:t>
            </w:r>
          </w:p>
          <w:p>
            <w:pPr>
              <w:pStyle w:val="TableParagraph"/>
              <w:spacing w:line="255" w:lineRule="exact"/>
              <w:ind w:left="547"/>
              <w:rPr>
                <w:b/>
                <w:sz w:val="24"/>
              </w:rPr>
            </w:pPr>
            <w:r>
              <w:rPr>
                <w:b/>
                <w:spacing w:val="-2"/>
                <w:sz w:val="24"/>
              </w:rPr>
              <w:t>£’000</w:t>
            </w:r>
          </w:p>
        </w:tc>
      </w:tr>
      <w:tr>
        <w:trPr>
          <w:trHeight w:val="276" w:hRule="atLeast"/>
        </w:trPr>
        <w:tc>
          <w:tcPr>
            <w:tcW w:w="5667" w:type="dxa"/>
          </w:tcPr>
          <w:p>
            <w:pPr>
              <w:pStyle w:val="TableParagraph"/>
              <w:spacing w:line="256" w:lineRule="exact"/>
              <w:ind w:left="107"/>
              <w:rPr>
                <w:sz w:val="24"/>
              </w:rPr>
            </w:pPr>
            <w:r>
              <w:rPr>
                <w:sz w:val="24"/>
              </w:rPr>
              <w:t>Service</w:t>
            </w:r>
            <w:r>
              <w:rPr>
                <w:spacing w:val="-4"/>
                <w:sz w:val="24"/>
              </w:rPr>
              <w:t> </w:t>
            </w:r>
            <w:r>
              <w:rPr>
                <w:sz w:val="24"/>
              </w:rPr>
              <w:t>Management</w:t>
            </w:r>
            <w:r>
              <w:rPr>
                <w:spacing w:val="-4"/>
                <w:sz w:val="24"/>
              </w:rPr>
              <w:t> </w:t>
            </w:r>
            <w:r>
              <w:rPr>
                <w:sz w:val="24"/>
              </w:rPr>
              <w:t>Team</w:t>
            </w:r>
            <w:r>
              <w:rPr>
                <w:spacing w:val="-4"/>
                <w:sz w:val="24"/>
              </w:rPr>
              <w:t> </w:t>
            </w:r>
            <w:r>
              <w:rPr>
                <w:sz w:val="24"/>
              </w:rPr>
              <w:t>&amp;</w:t>
            </w:r>
            <w:r>
              <w:rPr>
                <w:spacing w:val="-2"/>
                <w:sz w:val="24"/>
              </w:rPr>
              <w:t> Support</w:t>
            </w:r>
          </w:p>
        </w:tc>
        <w:tc>
          <w:tcPr>
            <w:tcW w:w="1699" w:type="dxa"/>
          </w:tcPr>
          <w:p>
            <w:pPr>
              <w:pStyle w:val="TableParagraph"/>
              <w:spacing w:line="256" w:lineRule="exact"/>
              <w:ind w:left="11" w:right="4"/>
              <w:jc w:val="center"/>
              <w:rPr>
                <w:sz w:val="24"/>
              </w:rPr>
            </w:pPr>
            <w:r>
              <w:rPr>
                <w:spacing w:val="-2"/>
                <w:sz w:val="24"/>
              </w:rPr>
              <w:t>1,699</w:t>
            </w:r>
          </w:p>
        </w:tc>
      </w:tr>
      <w:tr>
        <w:trPr>
          <w:trHeight w:val="275" w:hRule="atLeast"/>
        </w:trPr>
        <w:tc>
          <w:tcPr>
            <w:tcW w:w="5667" w:type="dxa"/>
          </w:tcPr>
          <w:p>
            <w:pPr>
              <w:pStyle w:val="TableParagraph"/>
              <w:spacing w:line="255" w:lineRule="exact"/>
              <w:ind w:left="107"/>
              <w:rPr>
                <w:sz w:val="24"/>
              </w:rPr>
            </w:pPr>
            <w:r>
              <w:rPr>
                <w:sz w:val="24"/>
              </w:rPr>
              <w:t>Pensions,</w:t>
            </w:r>
            <w:r>
              <w:rPr>
                <w:spacing w:val="-7"/>
                <w:sz w:val="24"/>
              </w:rPr>
              <w:t> </w:t>
            </w:r>
            <w:r>
              <w:rPr>
                <w:sz w:val="24"/>
              </w:rPr>
              <w:t>Insurance</w:t>
            </w:r>
            <w:r>
              <w:rPr>
                <w:spacing w:val="-4"/>
                <w:sz w:val="24"/>
              </w:rPr>
              <w:t> </w:t>
            </w:r>
            <w:r>
              <w:rPr>
                <w:sz w:val="24"/>
              </w:rPr>
              <w:t>and</w:t>
            </w:r>
            <w:r>
              <w:rPr>
                <w:spacing w:val="-4"/>
                <w:sz w:val="24"/>
              </w:rPr>
              <w:t> </w:t>
            </w:r>
            <w:r>
              <w:rPr>
                <w:sz w:val="24"/>
              </w:rPr>
              <w:t>Other</w:t>
            </w:r>
            <w:r>
              <w:rPr>
                <w:spacing w:val="-4"/>
                <w:sz w:val="24"/>
              </w:rPr>
              <w:t> </w:t>
            </w:r>
            <w:r>
              <w:rPr>
                <w:sz w:val="24"/>
              </w:rPr>
              <w:t>Pan-Service</w:t>
            </w:r>
            <w:r>
              <w:rPr>
                <w:spacing w:val="-5"/>
                <w:sz w:val="24"/>
              </w:rPr>
              <w:t> </w:t>
            </w:r>
            <w:r>
              <w:rPr>
                <w:spacing w:val="-2"/>
                <w:sz w:val="24"/>
              </w:rPr>
              <w:t>Costs</w:t>
            </w:r>
          </w:p>
        </w:tc>
        <w:tc>
          <w:tcPr>
            <w:tcW w:w="1699" w:type="dxa"/>
          </w:tcPr>
          <w:p>
            <w:pPr>
              <w:pStyle w:val="TableParagraph"/>
              <w:spacing w:line="255" w:lineRule="exact"/>
              <w:ind w:left="11" w:right="5"/>
              <w:jc w:val="center"/>
              <w:rPr>
                <w:sz w:val="24"/>
              </w:rPr>
            </w:pPr>
            <w:r>
              <w:rPr>
                <w:spacing w:val="-4"/>
                <w:sz w:val="24"/>
              </w:rPr>
              <w:t>2,065</w:t>
            </w:r>
          </w:p>
        </w:tc>
      </w:tr>
      <w:tr>
        <w:trPr>
          <w:trHeight w:val="278" w:hRule="atLeast"/>
        </w:trPr>
        <w:tc>
          <w:tcPr>
            <w:tcW w:w="5667" w:type="dxa"/>
          </w:tcPr>
          <w:p>
            <w:pPr>
              <w:pStyle w:val="TableParagraph"/>
              <w:spacing w:line="255" w:lineRule="exact" w:before="2"/>
              <w:ind w:left="107"/>
              <w:rPr>
                <w:sz w:val="24"/>
              </w:rPr>
            </w:pPr>
            <w:r>
              <w:rPr>
                <w:sz w:val="24"/>
              </w:rPr>
              <w:t>Commissioned</w:t>
            </w:r>
            <w:r>
              <w:rPr>
                <w:spacing w:val="-14"/>
                <w:sz w:val="24"/>
              </w:rPr>
              <w:t> </w:t>
            </w:r>
            <w:r>
              <w:rPr>
                <w:sz w:val="24"/>
              </w:rPr>
              <w:t>HLH</w:t>
            </w:r>
            <w:r>
              <w:rPr>
                <w:spacing w:val="-13"/>
                <w:sz w:val="24"/>
              </w:rPr>
              <w:t> </w:t>
            </w:r>
            <w:r>
              <w:rPr>
                <w:spacing w:val="-2"/>
                <w:sz w:val="24"/>
              </w:rPr>
              <w:t>Services</w:t>
            </w:r>
          </w:p>
        </w:tc>
        <w:tc>
          <w:tcPr>
            <w:tcW w:w="1699" w:type="dxa"/>
          </w:tcPr>
          <w:p>
            <w:pPr>
              <w:pStyle w:val="TableParagraph"/>
              <w:spacing w:line="255" w:lineRule="exact" w:before="2"/>
              <w:ind w:left="11" w:right="4"/>
              <w:jc w:val="center"/>
              <w:rPr>
                <w:sz w:val="24"/>
              </w:rPr>
            </w:pPr>
            <w:r>
              <w:rPr>
                <w:spacing w:val="-2"/>
                <w:sz w:val="24"/>
              </w:rPr>
              <w:t>17,901</w:t>
            </w:r>
          </w:p>
        </w:tc>
      </w:tr>
      <w:tr>
        <w:trPr>
          <w:trHeight w:val="275" w:hRule="atLeast"/>
        </w:trPr>
        <w:tc>
          <w:tcPr>
            <w:tcW w:w="5667" w:type="dxa"/>
          </w:tcPr>
          <w:p>
            <w:pPr>
              <w:pStyle w:val="TableParagraph"/>
              <w:spacing w:line="255" w:lineRule="exact"/>
              <w:ind w:left="107"/>
              <w:rPr>
                <w:sz w:val="24"/>
              </w:rPr>
            </w:pPr>
            <w:r>
              <w:rPr>
                <w:sz w:val="24"/>
              </w:rPr>
              <w:t>Grants</w:t>
            </w:r>
            <w:r>
              <w:rPr>
                <w:spacing w:val="-3"/>
                <w:sz w:val="24"/>
              </w:rPr>
              <w:t> </w:t>
            </w:r>
            <w:r>
              <w:rPr>
                <w:sz w:val="24"/>
              </w:rPr>
              <w:t>to</w:t>
            </w:r>
            <w:r>
              <w:rPr>
                <w:spacing w:val="-3"/>
                <w:sz w:val="24"/>
              </w:rPr>
              <w:t> </w:t>
            </w:r>
            <w:r>
              <w:rPr>
                <w:sz w:val="24"/>
              </w:rPr>
              <w:t>Voluntary</w:t>
            </w:r>
            <w:r>
              <w:rPr>
                <w:spacing w:val="-3"/>
                <w:sz w:val="24"/>
              </w:rPr>
              <w:t> </w:t>
            </w:r>
            <w:r>
              <w:rPr>
                <w:spacing w:val="-2"/>
                <w:sz w:val="24"/>
              </w:rPr>
              <w:t>Organisations</w:t>
            </w:r>
          </w:p>
        </w:tc>
        <w:tc>
          <w:tcPr>
            <w:tcW w:w="1699" w:type="dxa"/>
          </w:tcPr>
          <w:p>
            <w:pPr>
              <w:pStyle w:val="TableParagraph"/>
              <w:spacing w:line="255" w:lineRule="exact"/>
              <w:ind w:left="11"/>
              <w:jc w:val="center"/>
              <w:rPr>
                <w:sz w:val="24"/>
              </w:rPr>
            </w:pPr>
            <w:r>
              <w:rPr>
                <w:spacing w:val="-5"/>
                <w:sz w:val="24"/>
              </w:rPr>
              <w:t>925</w:t>
            </w:r>
          </w:p>
        </w:tc>
      </w:tr>
      <w:tr>
        <w:trPr>
          <w:trHeight w:val="275" w:hRule="atLeast"/>
        </w:trPr>
        <w:tc>
          <w:tcPr>
            <w:tcW w:w="5667" w:type="dxa"/>
          </w:tcPr>
          <w:p>
            <w:pPr>
              <w:pStyle w:val="TableParagraph"/>
              <w:spacing w:line="255" w:lineRule="exact"/>
              <w:ind w:left="107"/>
              <w:rPr>
                <w:sz w:val="24"/>
              </w:rPr>
            </w:pPr>
            <w:r>
              <w:rPr>
                <w:spacing w:val="-2"/>
                <w:sz w:val="24"/>
              </w:rPr>
              <w:t>Hostels</w:t>
            </w:r>
          </w:p>
        </w:tc>
        <w:tc>
          <w:tcPr>
            <w:tcW w:w="1699" w:type="dxa"/>
          </w:tcPr>
          <w:p>
            <w:pPr>
              <w:pStyle w:val="TableParagraph"/>
              <w:spacing w:line="255" w:lineRule="exact"/>
              <w:ind w:left="11" w:right="3"/>
              <w:jc w:val="center"/>
              <w:rPr>
                <w:sz w:val="24"/>
              </w:rPr>
            </w:pPr>
            <w:r>
              <w:rPr>
                <w:spacing w:val="-2"/>
                <w:sz w:val="24"/>
              </w:rPr>
              <w:t>1,270</w:t>
            </w:r>
          </w:p>
        </w:tc>
      </w:tr>
      <w:tr>
        <w:trPr>
          <w:trHeight w:val="275" w:hRule="atLeast"/>
        </w:trPr>
        <w:tc>
          <w:tcPr>
            <w:tcW w:w="5667" w:type="dxa"/>
          </w:tcPr>
          <w:p>
            <w:pPr>
              <w:pStyle w:val="TableParagraph"/>
              <w:spacing w:line="255" w:lineRule="exact"/>
              <w:ind w:left="107"/>
              <w:rPr>
                <w:sz w:val="24"/>
              </w:rPr>
            </w:pPr>
            <w:r>
              <w:rPr>
                <w:sz w:val="24"/>
              </w:rPr>
              <w:t>Crossing</w:t>
            </w:r>
            <w:r>
              <w:rPr>
                <w:spacing w:val="-6"/>
                <w:sz w:val="24"/>
              </w:rPr>
              <w:t> </w:t>
            </w:r>
            <w:r>
              <w:rPr>
                <w:sz w:val="24"/>
              </w:rPr>
              <w:t>Patrollers/School</w:t>
            </w:r>
            <w:r>
              <w:rPr>
                <w:spacing w:val="-8"/>
                <w:sz w:val="24"/>
              </w:rPr>
              <w:t> </w:t>
            </w:r>
            <w:r>
              <w:rPr>
                <w:spacing w:val="-2"/>
                <w:sz w:val="24"/>
              </w:rPr>
              <w:t>Escorts</w:t>
            </w:r>
          </w:p>
        </w:tc>
        <w:tc>
          <w:tcPr>
            <w:tcW w:w="1699" w:type="dxa"/>
          </w:tcPr>
          <w:p>
            <w:pPr>
              <w:pStyle w:val="TableParagraph"/>
              <w:spacing w:line="255" w:lineRule="exact"/>
              <w:ind w:left="11"/>
              <w:jc w:val="center"/>
              <w:rPr>
                <w:sz w:val="24"/>
              </w:rPr>
            </w:pPr>
            <w:r>
              <w:rPr>
                <w:spacing w:val="-5"/>
                <w:sz w:val="24"/>
              </w:rPr>
              <w:t>675</w:t>
            </w:r>
          </w:p>
        </w:tc>
      </w:tr>
      <w:tr>
        <w:trPr>
          <w:trHeight w:val="275" w:hRule="atLeast"/>
        </w:trPr>
        <w:tc>
          <w:tcPr>
            <w:tcW w:w="5667" w:type="dxa"/>
          </w:tcPr>
          <w:p>
            <w:pPr>
              <w:pStyle w:val="TableParagraph"/>
              <w:spacing w:line="255" w:lineRule="exact"/>
              <w:ind w:left="107"/>
              <w:rPr>
                <w:sz w:val="24"/>
              </w:rPr>
            </w:pPr>
            <w:r>
              <w:rPr>
                <w:sz w:val="24"/>
              </w:rPr>
              <w:t>Secondary</w:t>
            </w:r>
            <w:r>
              <w:rPr>
                <w:spacing w:val="-3"/>
                <w:sz w:val="24"/>
              </w:rPr>
              <w:t> </w:t>
            </w:r>
            <w:r>
              <w:rPr>
                <w:spacing w:val="-2"/>
                <w:sz w:val="24"/>
              </w:rPr>
              <w:t>Schools</w:t>
            </w:r>
          </w:p>
        </w:tc>
        <w:tc>
          <w:tcPr>
            <w:tcW w:w="1699" w:type="dxa"/>
          </w:tcPr>
          <w:p>
            <w:pPr>
              <w:pStyle w:val="TableParagraph"/>
              <w:spacing w:line="255" w:lineRule="exact"/>
              <w:ind w:left="11" w:right="4"/>
              <w:jc w:val="center"/>
              <w:rPr>
                <w:sz w:val="24"/>
              </w:rPr>
            </w:pPr>
            <w:r>
              <w:rPr>
                <w:spacing w:val="-2"/>
                <w:sz w:val="24"/>
              </w:rPr>
              <w:t>81,504</w:t>
            </w:r>
          </w:p>
        </w:tc>
      </w:tr>
      <w:tr>
        <w:trPr>
          <w:trHeight w:val="275" w:hRule="atLeast"/>
        </w:trPr>
        <w:tc>
          <w:tcPr>
            <w:tcW w:w="5667" w:type="dxa"/>
          </w:tcPr>
          <w:p>
            <w:pPr>
              <w:pStyle w:val="TableParagraph"/>
              <w:spacing w:line="255" w:lineRule="exact"/>
              <w:ind w:left="107"/>
              <w:rPr>
                <w:sz w:val="24"/>
              </w:rPr>
            </w:pPr>
            <w:r>
              <w:rPr>
                <w:sz w:val="24"/>
              </w:rPr>
              <w:t>Primary</w:t>
            </w:r>
            <w:r>
              <w:rPr>
                <w:spacing w:val="-2"/>
                <w:sz w:val="24"/>
              </w:rPr>
              <w:t> Schools</w:t>
            </w:r>
          </w:p>
        </w:tc>
        <w:tc>
          <w:tcPr>
            <w:tcW w:w="1699" w:type="dxa"/>
          </w:tcPr>
          <w:p>
            <w:pPr>
              <w:pStyle w:val="TableParagraph"/>
              <w:spacing w:line="255" w:lineRule="exact"/>
              <w:ind w:left="11" w:right="4"/>
              <w:jc w:val="center"/>
              <w:rPr>
                <w:sz w:val="24"/>
              </w:rPr>
            </w:pPr>
            <w:r>
              <w:rPr>
                <w:spacing w:val="-2"/>
                <w:sz w:val="24"/>
              </w:rPr>
              <w:t>70,343</w:t>
            </w:r>
          </w:p>
        </w:tc>
      </w:tr>
      <w:tr>
        <w:trPr>
          <w:trHeight w:val="275" w:hRule="atLeast"/>
        </w:trPr>
        <w:tc>
          <w:tcPr>
            <w:tcW w:w="5667" w:type="dxa"/>
          </w:tcPr>
          <w:p>
            <w:pPr>
              <w:pStyle w:val="TableParagraph"/>
              <w:spacing w:line="255" w:lineRule="exact"/>
              <w:ind w:left="107"/>
              <w:rPr>
                <w:sz w:val="24"/>
              </w:rPr>
            </w:pPr>
            <w:r>
              <w:rPr>
                <w:sz w:val="24"/>
              </w:rPr>
              <w:t>Schools</w:t>
            </w:r>
            <w:r>
              <w:rPr>
                <w:spacing w:val="-4"/>
                <w:sz w:val="24"/>
              </w:rPr>
              <w:t> </w:t>
            </w:r>
            <w:r>
              <w:rPr>
                <w:spacing w:val="-2"/>
                <w:sz w:val="24"/>
              </w:rPr>
              <w:t>General</w:t>
            </w:r>
          </w:p>
        </w:tc>
        <w:tc>
          <w:tcPr>
            <w:tcW w:w="1699" w:type="dxa"/>
          </w:tcPr>
          <w:p>
            <w:pPr>
              <w:pStyle w:val="TableParagraph"/>
              <w:spacing w:line="255" w:lineRule="exact"/>
              <w:ind w:left="11" w:right="4"/>
              <w:jc w:val="center"/>
              <w:rPr>
                <w:sz w:val="24"/>
              </w:rPr>
            </w:pPr>
            <w:r>
              <w:rPr>
                <w:spacing w:val="-2"/>
                <w:sz w:val="24"/>
              </w:rPr>
              <w:t>6,455</w:t>
            </w:r>
          </w:p>
        </w:tc>
      </w:tr>
      <w:tr>
        <w:trPr>
          <w:trHeight w:val="277" w:hRule="atLeast"/>
        </w:trPr>
        <w:tc>
          <w:tcPr>
            <w:tcW w:w="5667" w:type="dxa"/>
          </w:tcPr>
          <w:p>
            <w:pPr>
              <w:pStyle w:val="TableParagraph"/>
              <w:spacing w:line="255" w:lineRule="exact" w:before="2"/>
              <w:ind w:left="107"/>
              <w:rPr>
                <w:sz w:val="24"/>
              </w:rPr>
            </w:pPr>
            <w:r>
              <w:rPr>
                <w:sz w:val="24"/>
              </w:rPr>
              <w:t>Learning</w:t>
            </w:r>
            <w:r>
              <w:rPr>
                <w:spacing w:val="-4"/>
                <w:sz w:val="24"/>
              </w:rPr>
              <w:t> </w:t>
            </w:r>
            <w:r>
              <w:rPr>
                <w:sz w:val="24"/>
              </w:rPr>
              <w:t>and</w:t>
            </w:r>
            <w:r>
              <w:rPr>
                <w:spacing w:val="-4"/>
                <w:sz w:val="24"/>
              </w:rPr>
              <w:t> </w:t>
            </w:r>
            <w:r>
              <w:rPr>
                <w:spacing w:val="-2"/>
                <w:sz w:val="24"/>
              </w:rPr>
              <w:t>Teaching</w:t>
            </w:r>
          </w:p>
        </w:tc>
        <w:tc>
          <w:tcPr>
            <w:tcW w:w="1699" w:type="dxa"/>
          </w:tcPr>
          <w:p>
            <w:pPr>
              <w:pStyle w:val="TableParagraph"/>
              <w:spacing w:line="255" w:lineRule="exact" w:before="2"/>
              <w:ind w:left="11"/>
              <w:jc w:val="center"/>
              <w:rPr>
                <w:sz w:val="24"/>
              </w:rPr>
            </w:pPr>
            <w:r>
              <w:rPr>
                <w:spacing w:val="-5"/>
                <w:sz w:val="24"/>
              </w:rPr>
              <w:t>571</w:t>
            </w:r>
          </w:p>
        </w:tc>
      </w:tr>
      <w:tr>
        <w:trPr>
          <w:trHeight w:val="275" w:hRule="atLeast"/>
        </w:trPr>
        <w:tc>
          <w:tcPr>
            <w:tcW w:w="5667" w:type="dxa"/>
          </w:tcPr>
          <w:p>
            <w:pPr>
              <w:pStyle w:val="TableParagraph"/>
              <w:spacing w:line="255" w:lineRule="exact"/>
              <w:ind w:left="107"/>
              <w:rPr>
                <w:sz w:val="24"/>
              </w:rPr>
            </w:pPr>
            <w:r>
              <w:rPr>
                <w:sz w:val="24"/>
              </w:rPr>
              <w:t>Early</w:t>
            </w:r>
            <w:r>
              <w:rPr>
                <w:spacing w:val="-3"/>
                <w:sz w:val="24"/>
              </w:rPr>
              <w:t> </w:t>
            </w:r>
            <w:r>
              <w:rPr>
                <w:sz w:val="24"/>
              </w:rPr>
              <w:t>Learning</w:t>
            </w:r>
            <w:r>
              <w:rPr>
                <w:spacing w:val="-5"/>
                <w:sz w:val="24"/>
              </w:rPr>
              <w:t> </w:t>
            </w:r>
            <w:r>
              <w:rPr>
                <w:sz w:val="24"/>
              </w:rPr>
              <w:t>&amp;</w:t>
            </w:r>
            <w:r>
              <w:rPr>
                <w:spacing w:val="-3"/>
                <w:sz w:val="24"/>
              </w:rPr>
              <w:t> </w:t>
            </w:r>
            <w:r>
              <w:rPr>
                <w:spacing w:val="-2"/>
                <w:sz w:val="24"/>
              </w:rPr>
              <w:t>Childcare</w:t>
            </w:r>
          </w:p>
        </w:tc>
        <w:tc>
          <w:tcPr>
            <w:tcW w:w="1699" w:type="dxa"/>
          </w:tcPr>
          <w:p>
            <w:pPr>
              <w:pStyle w:val="TableParagraph"/>
              <w:spacing w:line="255" w:lineRule="exact"/>
              <w:ind w:left="11" w:right="4"/>
              <w:jc w:val="center"/>
              <w:rPr>
                <w:sz w:val="24"/>
              </w:rPr>
            </w:pPr>
            <w:r>
              <w:rPr>
                <w:spacing w:val="-2"/>
                <w:sz w:val="24"/>
              </w:rPr>
              <w:t>8.156</w:t>
            </w:r>
          </w:p>
        </w:tc>
      </w:tr>
      <w:tr>
        <w:trPr>
          <w:trHeight w:val="275" w:hRule="atLeast"/>
        </w:trPr>
        <w:tc>
          <w:tcPr>
            <w:tcW w:w="5667" w:type="dxa"/>
          </w:tcPr>
          <w:p>
            <w:pPr>
              <w:pStyle w:val="TableParagraph"/>
              <w:spacing w:line="255" w:lineRule="exact"/>
              <w:ind w:left="107"/>
              <w:rPr>
                <w:sz w:val="24"/>
              </w:rPr>
            </w:pPr>
            <w:r>
              <w:rPr>
                <w:sz w:val="24"/>
              </w:rPr>
              <w:t>Additional</w:t>
            </w:r>
            <w:r>
              <w:rPr>
                <w:spacing w:val="-3"/>
                <w:sz w:val="24"/>
              </w:rPr>
              <w:t> </w:t>
            </w:r>
            <w:r>
              <w:rPr>
                <w:sz w:val="24"/>
              </w:rPr>
              <w:t>Support</w:t>
            </w:r>
            <w:r>
              <w:rPr>
                <w:spacing w:val="-2"/>
                <w:sz w:val="24"/>
              </w:rPr>
              <w:t> </w:t>
            </w:r>
            <w:r>
              <w:rPr>
                <w:sz w:val="24"/>
              </w:rPr>
              <w:t>-</w:t>
            </w:r>
            <w:r>
              <w:rPr>
                <w:spacing w:val="-3"/>
                <w:sz w:val="24"/>
              </w:rPr>
              <w:t> </w:t>
            </w:r>
            <w:r>
              <w:rPr>
                <w:spacing w:val="-2"/>
                <w:sz w:val="24"/>
              </w:rPr>
              <w:t>Schools</w:t>
            </w:r>
          </w:p>
        </w:tc>
        <w:tc>
          <w:tcPr>
            <w:tcW w:w="1699" w:type="dxa"/>
          </w:tcPr>
          <w:p>
            <w:pPr>
              <w:pStyle w:val="TableParagraph"/>
              <w:spacing w:line="255" w:lineRule="exact"/>
              <w:ind w:left="11" w:right="4"/>
              <w:jc w:val="center"/>
              <w:rPr>
                <w:sz w:val="24"/>
              </w:rPr>
            </w:pPr>
            <w:r>
              <w:rPr>
                <w:spacing w:val="-2"/>
                <w:sz w:val="24"/>
              </w:rPr>
              <w:t>29,782</w:t>
            </w:r>
          </w:p>
        </w:tc>
      </w:tr>
      <w:tr>
        <w:trPr>
          <w:trHeight w:val="276" w:hRule="atLeast"/>
        </w:trPr>
        <w:tc>
          <w:tcPr>
            <w:tcW w:w="5667" w:type="dxa"/>
          </w:tcPr>
          <w:p>
            <w:pPr>
              <w:pStyle w:val="TableParagraph"/>
              <w:spacing w:line="255" w:lineRule="exact"/>
              <w:ind w:left="107"/>
              <w:rPr>
                <w:sz w:val="24"/>
              </w:rPr>
            </w:pPr>
            <w:r>
              <w:rPr>
                <w:sz w:val="24"/>
              </w:rPr>
              <w:t>Additional</w:t>
            </w:r>
            <w:r>
              <w:rPr>
                <w:spacing w:val="-4"/>
                <w:sz w:val="24"/>
              </w:rPr>
              <w:t> </w:t>
            </w:r>
            <w:r>
              <w:rPr>
                <w:sz w:val="24"/>
              </w:rPr>
              <w:t>Support</w:t>
            </w:r>
            <w:r>
              <w:rPr>
                <w:spacing w:val="-2"/>
                <w:sz w:val="24"/>
              </w:rPr>
              <w:t> </w:t>
            </w:r>
            <w:r>
              <w:rPr>
                <w:sz w:val="24"/>
              </w:rPr>
              <w:t>-</w:t>
            </w:r>
            <w:r>
              <w:rPr>
                <w:spacing w:val="-4"/>
                <w:sz w:val="24"/>
              </w:rPr>
              <w:t> </w:t>
            </w:r>
            <w:r>
              <w:rPr>
                <w:sz w:val="24"/>
              </w:rPr>
              <w:t>Special</w:t>
            </w:r>
            <w:r>
              <w:rPr>
                <w:spacing w:val="-3"/>
                <w:sz w:val="24"/>
              </w:rPr>
              <w:t> </w:t>
            </w:r>
            <w:r>
              <w:rPr>
                <w:spacing w:val="-2"/>
                <w:sz w:val="24"/>
              </w:rPr>
              <w:t>Schools</w:t>
            </w:r>
          </w:p>
        </w:tc>
        <w:tc>
          <w:tcPr>
            <w:tcW w:w="1699" w:type="dxa"/>
          </w:tcPr>
          <w:p>
            <w:pPr>
              <w:pStyle w:val="TableParagraph"/>
              <w:spacing w:line="255" w:lineRule="exact"/>
              <w:ind w:left="11" w:right="4"/>
              <w:jc w:val="center"/>
              <w:rPr>
                <w:sz w:val="24"/>
              </w:rPr>
            </w:pPr>
            <w:r>
              <w:rPr>
                <w:spacing w:val="-2"/>
                <w:sz w:val="24"/>
              </w:rPr>
              <w:t>5,206</w:t>
            </w:r>
          </w:p>
        </w:tc>
      </w:tr>
      <w:tr>
        <w:trPr>
          <w:trHeight w:val="275" w:hRule="atLeast"/>
        </w:trPr>
        <w:tc>
          <w:tcPr>
            <w:tcW w:w="5667" w:type="dxa"/>
          </w:tcPr>
          <w:p>
            <w:pPr>
              <w:pStyle w:val="TableParagraph"/>
              <w:spacing w:line="255" w:lineRule="exact"/>
              <w:ind w:left="107"/>
              <w:rPr>
                <w:sz w:val="24"/>
              </w:rPr>
            </w:pPr>
            <w:r>
              <w:rPr>
                <w:sz w:val="24"/>
              </w:rPr>
              <w:t>Specialist</w:t>
            </w:r>
            <w:r>
              <w:rPr>
                <w:spacing w:val="-4"/>
                <w:sz w:val="24"/>
              </w:rPr>
              <w:t> </w:t>
            </w:r>
            <w:r>
              <w:rPr>
                <w:sz w:val="24"/>
              </w:rPr>
              <w:t>Additional</w:t>
            </w:r>
            <w:r>
              <w:rPr>
                <w:spacing w:val="-4"/>
                <w:sz w:val="24"/>
              </w:rPr>
              <w:t> </w:t>
            </w:r>
            <w:r>
              <w:rPr>
                <w:sz w:val="24"/>
              </w:rPr>
              <w:t>Support</w:t>
            </w:r>
            <w:r>
              <w:rPr>
                <w:spacing w:val="-3"/>
                <w:sz w:val="24"/>
              </w:rPr>
              <w:t> </w:t>
            </w:r>
            <w:r>
              <w:rPr>
                <w:spacing w:val="-2"/>
                <w:sz w:val="24"/>
              </w:rPr>
              <w:t>Services</w:t>
            </w:r>
          </w:p>
        </w:tc>
        <w:tc>
          <w:tcPr>
            <w:tcW w:w="1699" w:type="dxa"/>
          </w:tcPr>
          <w:p>
            <w:pPr>
              <w:pStyle w:val="TableParagraph"/>
              <w:spacing w:line="255" w:lineRule="exact"/>
              <w:ind w:left="11" w:right="3"/>
              <w:jc w:val="center"/>
              <w:rPr>
                <w:sz w:val="24"/>
              </w:rPr>
            </w:pPr>
            <w:r>
              <w:rPr>
                <w:spacing w:val="-2"/>
                <w:sz w:val="24"/>
              </w:rPr>
              <w:t>2,379</w:t>
            </w:r>
          </w:p>
        </w:tc>
      </w:tr>
      <w:tr>
        <w:trPr>
          <w:trHeight w:val="275" w:hRule="atLeast"/>
        </w:trPr>
        <w:tc>
          <w:tcPr>
            <w:tcW w:w="5667" w:type="dxa"/>
          </w:tcPr>
          <w:p>
            <w:pPr>
              <w:pStyle w:val="TableParagraph"/>
              <w:spacing w:line="255" w:lineRule="exact"/>
              <w:ind w:left="107"/>
              <w:rPr>
                <w:sz w:val="24"/>
              </w:rPr>
            </w:pPr>
            <w:r>
              <w:rPr>
                <w:sz w:val="24"/>
              </w:rPr>
              <w:t>COVID-19</w:t>
            </w:r>
            <w:r>
              <w:rPr>
                <w:spacing w:val="-4"/>
                <w:sz w:val="24"/>
              </w:rPr>
              <w:t> </w:t>
            </w:r>
            <w:r>
              <w:rPr>
                <w:spacing w:val="-2"/>
                <w:sz w:val="24"/>
              </w:rPr>
              <w:t>Response</w:t>
            </w:r>
          </w:p>
        </w:tc>
        <w:tc>
          <w:tcPr>
            <w:tcW w:w="1699" w:type="dxa"/>
          </w:tcPr>
          <w:p>
            <w:pPr>
              <w:pStyle w:val="TableParagraph"/>
              <w:spacing w:line="255" w:lineRule="exact"/>
              <w:ind w:left="11"/>
              <w:jc w:val="center"/>
              <w:rPr>
                <w:sz w:val="24"/>
              </w:rPr>
            </w:pPr>
            <w:r>
              <w:rPr>
                <w:spacing w:val="-2"/>
                <w:sz w:val="24"/>
              </w:rPr>
              <w:t>4,100*</w:t>
            </w:r>
          </w:p>
        </w:tc>
      </w:tr>
      <w:tr>
        <w:trPr>
          <w:trHeight w:val="277" w:hRule="atLeast"/>
        </w:trPr>
        <w:tc>
          <w:tcPr>
            <w:tcW w:w="5667" w:type="dxa"/>
          </w:tcPr>
          <w:p>
            <w:pPr>
              <w:pStyle w:val="TableParagraph"/>
              <w:spacing w:line="255" w:lineRule="exact" w:before="2"/>
              <w:ind w:left="107"/>
              <w:rPr>
                <w:b/>
                <w:sz w:val="24"/>
              </w:rPr>
            </w:pPr>
            <w:r>
              <w:rPr>
                <w:b/>
                <w:sz w:val="24"/>
              </w:rPr>
              <w:t>Grand</w:t>
            </w:r>
            <w:r>
              <w:rPr>
                <w:b/>
                <w:spacing w:val="-4"/>
                <w:sz w:val="24"/>
              </w:rPr>
              <w:t> </w:t>
            </w:r>
            <w:r>
              <w:rPr>
                <w:b/>
                <w:sz w:val="24"/>
              </w:rPr>
              <w:t>Total ECO</w:t>
            </w:r>
            <w:r>
              <w:rPr>
                <w:b/>
                <w:spacing w:val="-3"/>
                <w:sz w:val="24"/>
              </w:rPr>
              <w:t> </w:t>
            </w:r>
            <w:r>
              <w:rPr>
                <w:b/>
                <w:spacing w:val="-2"/>
                <w:sz w:val="24"/>
              </w:rPr>
              <w:t>Education</w:t>
            </w:r>
          </w:p>
        </w:tc>
        <w:tc>
          <w:tcPr>
            <w:tcW w:w="1699" w:type="dxa"/>
          </w:tcPr>
          <w:p>
            <w:pPr>
              <w:pStyle w:val="TableParagraph"/>
              <w:spacing w:line="255" w:lineRule="exact" w:before="2"/>
              <w:ind w:left="11" w:right="4"/>
              <w:jc w:val="center"/>
              <w:rPr>
                <w:b/>
                <w:sz w:val="24"/>
              </w:rPr>
            </w:pPr>
            <w:r>
              <w:rPr>
                <w:b/>
                <w:spacing w:val="-2"/>
                <w:sz w:val="24"/>
              </w:rPr>
              <w:t>233,032</w:t>
            </w:r>
          </w:p>
        </w:tc>
      </w:tr>
    </w:tbl>
    <w:p>
      <w:pPr>
        <w:pStyle w:val="BodyText"/>
        <w:spacing w:before="189"/>
      </w:pPr>
    </w:p>
    <w:p>
      <w:pPr>
        <w:pStyle w:val="BodyText"/>
        <w:ind w:left="100"/>
        <w:jc w:val="both"/>
      </w:pPr>
      <w:r>
        <w:rPr/>
        <w:t>*Specific</w:t>
      </w:r>
      <w:r>
        <w:rPr>
          <w:spacing w:val="-4"/>
        </w:rPr>
        <w:t> </w:t>
      </w:r>
      <w:r>
        <w:rPr/>
        <w:t>time</w:t>
      </w:r>
      <w:r>
        <w:rPr>
          <w:spacing w:val="-3"/>
        </w:rPr>
        <w:t> </w:t>
      </w:r>
      <w:r>
        <w:rPr/>
        <w:t>limited</w:t>
      </w:r>
      <w:r>
        <w:rPr>
          <w:spacing w:val="-5"/>
        </w:rPr>
        <w:t> </w:t>
      </w:r>
      <w:r>
        <w:rPr/>
        <w:t>funding</w:t>
      </w:r>
      <w:r>
        <w:rPr>
          <w:spacing w:val="-3"/>
        </w:rPr>
        <w:t> </w:t>
      </w:r>
      <w:r>
        <w:rPr/>
        <w:t>in</w:t>
      </w:r>
      <w:r>
        <w:rPr>
          <w:spacing w:val="-3"/>
        </w:rPr>
        <w:t> </w:t>
      </w:r>
      <w:r>
        <w:rPr/>
        <w:t>respect</w:t>
      </w:r>
      <w:r>
        <w:rPr>
          <w:spacing w:val="-5"/>
        </w:rPr>
        <w:t> </w:t>
      </w:r>
      <w:r>
        <w:rPr/>
        <w:t>of</w:t>
      </w:r>
      <w:r>
        <w:rPr>
          <w:spacing w:val="-3"/>
        </w:rPr>
        <w:t> </w:t>
      </w:r>
      <w:r>
        <w:rPr/>
        <w:t>COVID</w:t>
      </w:r>
      <w:r>
        <w:rPr>
          <w:spacing w:val="-3"/>
        </w:rPr>
        <w:t> </w:t>
      </w:r>
      <w:r>
        <w:rPr>
          <w:spacing w:val="-2"/>
        </w:rPr>
        <w:t>recovery.</w:t>
      </w:r>
    </w:p>
    <w:p>
      <w:pPr>
        <w:pStyle w:val="BodyText"/>
      </w:pPr>
    </w:p>
    <w:p>
      <w:pPr>
        <w:pStyle w:val="BodyText"/>
        <w:spacing w:before="89"/>
      </w:pPr>
    </w:p>
    <w:p>
      <w:pPr>
        <w:pStyle w:val="Heading1"/>
        <w:numPr>
          <w:ilvl w:val="0"/>
          <w:numId w:val="2"/>
        </w:numPr>
        <w:tabs>
          <w:tab w:pos="527" w:val="left" w:leader="none"/>
        </w:tabs>
        <w:spacing w:line="240" w:lineRule="auto" w:before="0" w:after="0"/>
        <w:ind w:left="527" w:right="0" w:hanging="427"/>
        <w:jc w:val="left"/>
      </w:pPr>
      <w:r>
        <w:rPr/>
        <w:t>Areas</w:t>
      </w:r>
      <w:r>
        <w:rPr>
          <w:spacing w:val="-5"/>
        </w:rPr>
        <w:t> </w:t>
      </w:r>
      <w:r>
        <w:rPr/>
        <w:t>of</w:t>
      </w:r>
      <w:r>
        <w:rPr>
          <w:spacing w:val="-4"/>
        </w:rPr>
        <w:t> </w:t>
      </w:r>
      <w:r>
        <w:rPr/>
        <w:t>Expenditure</w:t>
      </w:r>
      <w:r>
        <w:rPr>
          <w:spacing w:val="-6"/>
        </w:rPr>
        <w:t> </w:t>
      </w:r>
      <w:r>
        <w:rPr/>
        <w:t>Devolved</w:t>
      </w:r>
      <w:r>
        <w:rPr>
          <w:spacing w:val="-4"/>
        </w:rPr>
        <w:t> </w:t>
      </w:r>
      <w:r>
        <w:rPr/>
        <w:t>and</w:t>
      </w:r>
      <w:r>
        <w:rPr>
          <w:spacing w:val="-1"/>
        </w:rPr>
        <w:t> </w:t>
      </w:r>
      <w:r>
        <w:rPr/>
        <w:t>Not-</w:t>
      </w:r>
      <w:r>
        <w:rPr>
          <w:spacing w:val="-2"/>
        </w:rPr>
        <w:t>Devolved</w:t>
      </w:r>
    </w:p>
    <w:p>
      <w:pPr>
        <w:pStyle w:val="BodyText"/>
        <w:spacing w:line="259" w:lineRule="auto" w:before="183"/>
        <w:ind w:left="100" w:right="913"/>
        <w:jc w:val="both"/>
      </w:pPr>
      <w:r>
        <w:rPr/>
        <w:t>Whilst</w:t>
      </w:r>
      <w:r>
        <w:rPr>
          <w:spacing w:val="-8"/>
        </w:rPr>
        <w:t> </w:t>
      </w:r>
      <w:r>
        <w:rPr/>
        <w:t>headteachers</w:t>
      </w:r>
      <w:r>
        <w:rPr>
          <w:spacing w:val="-9"/>
        </w:rPr>
        <w:t> </w:t>
      </w:r>
      <w:r>
        <w:rPr/>
        <w:t>are</w:t>
      </w:r>
      <w:r>
        <w:rPr>
          <w:spacing w:val="-6"/>
        </w:rPr>
        <w:t> </w:t>
      </w:r>
      <w:r>
        <w:rPr/>
        <w:t>given</w:t>
      </w:r>
      <w:r>
        <w:rPr>
          <w:spacing w:val="-8"/>
        </w:rPr>
        <w:t> </w:t>
      </w:r>
      <w:r>
        <w:rPr/>
        <w:t>maximum</w:t>
      </w:r>
      <w:r>
        <w:rPr>
          <w:spacing w:val="-5"/>
        </w:rPr>
        <w:t> </w:t>
      </w:r>
      <w:r>
        <w:rPr/>
        <w:t>flexibility</w:t>
      </w:r>
      <w:r>
        <w:rPr>
          <w:spacing w:val="-6"/>
        </w:rPr>
        <w:t> </w:t>
      </w:r>
      <w:r>
        <w:rPr/>
        <w:t>over</w:t>
      </w:r>
      <w:r>
        <w:rPr>
          <w:spacing w:val="-7"/>
        </w:rPr>
        <w:t> </w:t>
      </w:r>
      <w:r>
        <w:rPr/>
        <w:t>their</w:t>
      </w:r>
      <w:r>
        <w:rPr>
          <w:spacing w:val="-8"/>
        </w:rPr>
        <w:t> </w:t>
      </w:r>
      <w:r>
        <w:rPr/>
        <w:t>budgets, there</w:t>
      </w:r>
      <w:r>
        <w:rPr>
          <w:spacing w:val="-6"/>
        </w:rPr>
        <w:t> </w:t>
      </w:r>
      <w:r>
        <w:rPr/>
        <w:t>are</w:t>
      </w:r>
      <w:r>
        <w:rPr>
          <w:spacing w:val="-5"/>
        </w:rPr>
        <w:t> </w:t>
      </w:r>
      <w:r>
        <w:rPr/>
        <w:t>areas of</w:t>
      </w:r>
      <w:r>
        <w:rPr>
          <w:spacing w:val="-10"/>
        </w:rPr>
        <w:t> </w:t>
      </w:r>
      <w:r>
        <w:rPr/>
        <w:t>expenditure</w:t>
      </w:r>
      <w:r>
        <w:rPr>
          <w:spacing w:val="-12"/>
        </w:rPr>
        <w:t> </w:t>
      </w:r>
      <w:r>
        <w:rPr/>
        <w:t>that</w:t>
      </w:r>
      <w:r>
        <w:rPr>
          <w:spacing w:val="-12"/>
        </w:rPr>
        <w:t> </w:t>
      </w:r>
      <w:r>
        <w:rPr/>
        <w:t>are</w:t>
      </w:r>
      <w:r>
        <w:rPr>
          <w:spacing w:val="-15"/>
        </w:rPr>
        <w:t> </w:t>
      </w:r>
      <w:r>
        <w:rPr/>
        <w:t>generally</w:t>
      </w:r>
      <w:r>
        <w:rPr>
          <w:spacing w:val="-10"/>
        </w:rPr>
        <w:t> </w:t>
      </w:r>
      <w:r>
        <w:rPr/>
        <w:t>not</w:t>
      </w:r>
      <w:r>
        <w:rPr>
          <w:spacing w:val="-10"/>
        </w:rPr>
        <w:t> </w:t>
      </w:r>
      <w:r>
        <w:rPr/>
        <w:t>considered</w:t>
      </w:r>
      <w:r>
        <w:rPr>
          <w:spacing w:val="-9"/>
        </w:rPr>
        <w:t> </w:t>
      </w:r>
      <w:r>
        <w:rPr/>
        <w:t>suitable</w:t>
      </w:r>
      <w:r>
        <w:rPr>
          <w:spacing w:val="-9"/>
        </w:rPr>
        <w:t> </w:t>
      </w:r>
      <w:r>
        <w:rPr/>
        <w:t>for</w:t>
      </w:r>
      <w:r>
        <w:rPr>
          <w:spacing w:val="-11"/>
        </w:rPr>
        <w:t> </w:t>
      </w:r>
      <w:r>
        <w:rPr/>
        <w:t>devolution.</w:t>
      </w:r>
      <w:r>
        <w:rPr>
          <w:spacing w:val="-10"/>
        </w:rPr>
        <w:t> </w:t>
      </w:r>
      <w:r>
        <w:rPr/>
        <w:t>These</w:t>
      </w:r>
      <w:r>
        <w:rPr>
          <w:spacing w:val="-9"/>
        </w:rPr>
        <w:t> </w:t>
      </w:r>
      <w:r>
        <w:rPr/>
        <w:t>include areas outside the influence of a headteacher; areas that are too bureaucratic; have unacceptable levels of risk; benefit from economies of scale; require professional expertise; and complex by their nature.</w:t>
      </w:r>
    </w:p>
    <w:p>
      <w:pPr>
        <w:pStyle w:val="BodyText"/>
        <w:spacing w:line="259" w:lineRule="auto" w:before="159"/>
        <w:ind w:left="100" w:right="930"/>
        <w:jc w:val="both"/>
      </w:pPr>
      <w:r>
        <w:rPr/>
        <w:t>Areas of expenditure not devolved to schools and met from the central education budget are detailed in Appendix 1.</w:t>
      </w:r>
    </w:p>
    <w:p>
      <w:pPr>
        <w:pStyle w:val="BodyText"/>
        <w:spacing w:line="259" w:lineRule="auto" w:before="157"/>
        <w:ind w:left="100" w:right="915"/>
        <w:jc w:val="both"/>
      </w:pPr>
      <w:r>
        <w:rPr/>
        <w:t>The devolved school budget for all other expenditure at school level is provided as a monetary value. This is calculated as a per capita allocation based on pupil census numbers, with an additional sum for island schools and small schools. Full details of the method of allocating the school budgets are provided within Appendix 2.</w:t>
      </w:r>
    </w:p>
    <w:p>
      <w:pPr>
        <w:pStyle w:val="BodyText"/>
        <w:spacing w:line="256" w:lineRule="auto" w:before="162"/>
        <w:ind w:left="100" w:right="914"/>
        <w:jc w:val="both"/>
      </w:pPr>
      <w:r>
        <w:rPr/>
        <w:t>The budget for employee salary costs (including employer’s National Insurance and pension</w:t>
      </w:r>
      <w:r>
        <w:rPr>
          <w:spacing w:val="40"/>
        </w:rPr>
        <w:t> </w:t>
      </w:r>
      <w:r>
        <w:rPr/>
        <w:t>costs)</w:t>
      </w:r>
      <w:r>
        <w:rPr>
          <w:spacing w:val="40"/>
        </w:rPr>
        <w:t> </w:t>
      </w:r>
      <w:r>
        <w:rPr/>
        <w:t>is</w:t>
      </w:r>
      <w:r>
        <w:rPr>
          <w:spacing w:val="39"/>
        </w:rPr>
        <w:t> </w:t>
      </w:r>
      <w:r>
        <w:rPr/>
        <w:t>provided</w:t>
      </w:r>
      <w:r>
        <w:rPr>
          <w:spacing w:val="40"/>
        </w:rPr>
        <w:t> </w:t>
      </w:r>
      <w:r>
        <w:rPr/>
        <w:t>to</w:t>
      </w:r>
      <w:r>
        <w:rPr>
          <w:spacing w:val="40"/>
        </w:rPr>
        <w:t> </w:t>
      </w:r>
      <w:r>
        <w:rPr/>
        <w:t>schools</w:t>
      </w:r>
      <w:r>
        <w:rPr>
          <w:spacing w:val="40"/>
        </w:rPr>
        <w:t> </w:t>
      </w:r>
      <w:r>
        <w:rPr/>
        <w:t>based</w:t>
      </w:r>
      <w:r>
        <w:rPr>
          <w:spacing w:val="40"/>
        </w:rPr>
        <w:t> </w:t>
      </w:r>
      <w:r>
        <w:rPr/>
        <w:t>on</w:t>
      </w:r>
      <w:r>
        <w:rPr>
          <w:spacing w:val="40"/>
        </w:rPr>
        <w:t> </w:t>
      </w:r>
      <w:r>
        <w:rPr/>
        <w:t>the</w:t>
      </w:r>
      <w:r>
        <w:rPr>
          <w:spacing w:val="40"/>
        </w:rPr>
        <w:t> </w:t>
      </w:r>
      <w:r>
        <w:rPr/>
        <w:t>method</w:t>
      </w:r>
      <w:r>
        <w:rPr>
          <w:spacing w:val="40"/>
        </w:rPr>
        <w:t> </w:t>
      </w:r>
      <w:r>
        <w:rPr/>
        <w:t>for</w:t>
      </w:r>
      <w:r>
        <w:rPr>
          <w:spacing w:val="38"/>
        </w:rPr>
        <w:t> </w:t>
      </w:r>
      <w:r>
        <w:rPr/>
        <w:t>allocating</w:t>
      </w:r>
      <w:r>
        <w:rPr>
          <w:spacing w:val="39"/>
        </w:rPr>
        <w:t> </w:t>
      </w:r>
      <w:r>
        <w:rPr/>
        <w:t>staff</w:t>
      </w:r>
      <w:r>
        <w:rPr>
          <w:spacing w:val="39"/>
        </w:rPr>
        <w:t> </w:t>
      </w:r>
      <w:r>
        <w:rPr/>
        <w:t>to</w:t>
      </w:r>
    </w:p>
    <w:p>
      <w:pPr>
        <w:spacing w:after="0" w:line="256" w:lineRule="auto"/>
        <w:jc w:val="both"/>
        <w:sectPr>
          <w:pgSz w:w="11910" w:h="16840"/>
          <w:pgMar w:header="0" w:footer="1000" w:top="1360" w:bottom="1200" w:left="1340" w:right="520"/>
        </w:sectPr>
      </w:pPr>
    </w:p>
    <w:p>
      <w:pPr>
        <w:pStyle w:val="BodyText"/>
        <w:spacing w:before="62"/>
        <w:ind w:left="100"/>
        <w:jc w:val="both"/>
      </w:pPr>
      <w:r>
        <w:rPr/>
        <w:t>schools</w:t>
      </w:r>
      <w:r>
        <w:rPr>
          <w:spacing w:val="-6"/>
        </w:rPr>
        <w:t> </w:t>
      </w:r>
      <w:r>
        <w:rPr/>
        <w:t>detailed</w:t>
      </w:r>
      <w:r>
        <w:rPr>
          <w:spacing w:val="-3"/>
        </w:rPr>
        <w:t> </w:t>
      </w:r>
      <w:r>
        <w:rPr/>
        <w:t>within</w:t>
      </w:r>
      <w:r>
        <w:rPr>
          <w:spacing w:val="-2"/>
        </w:rPr>
        <w:t> </w:t>
      </w:r>
      <w:r>
        <w:rPr/>
        <w:t>Appendices</w:t>
      </w:r>
      <w:r>
        <w:rPr>
          <w:spacing w:val="-3"/>
        </w:rPr>
        <w:t> </w:t>
      </w:r>
      <w:r>
        <w:rPr/>
        <w:t>3</w:t>
      </w:r>
      <w:r>
        <w:rPr>
          <w:spacing w:val="-4"/>
        </w:rPr>
        <w:t> </w:t>
      </w:r>
      <w:r>
        <w:rPr/>
        <w:t>to</w:t>
      </w:r>
      <w:r>
        <w:rPr>
          <w:spacing w:val="1"/>
        </w:rPr>
        <w:t> </w:t>
      </w:r>
      <w:r>
        <w:rPr>
          <w:spacing w:val="-5"/>
        </w:rPr>
        <w:t>8.</w:t>
      </w:r>
    </w:p>
    <w:p>
      <w:pPr>
        <w:pStyle w:val="BodyText"/>
        <w:spacing w:line="259" w:lineRule="auto" w:before="180"/>
        <w:ind w:left="100" w:right="912"/>
        <w:jc w:val="both"/>
      </w:pPr>
      <w:r>
        <w:rPr/>
        <w:t>At the start of the financial year, and</w:t>
      </w:r>
      <w:r>
        <w:rPr>
          <w:spacing w:val="40"/>
        </w:rPr>
        <w:t> </w:t>
      </w:r>
      <w:r>
        <w:rPr/>
        <w:t>following</w:t>
      </w:r>
      <w:r>
        <w:rPr>
          <w:spacing w:val="40"/>
        </w:rPr>
        <w:t> </w:t>
      </w:r>
      <w:r>
        <w:rPr/>
        <w:t>appropriate</w:t>
      </w:r>
      <w:r>
        <w:rPr>
          <w:spacing w:val="40"/>
        </w:rPr>
        <w:t> </w:t>
      </w:r>
      <w:r>
        <w:rPr/>
        <w:t>consultation, Head Teachers/Heads of Centre are required to vire their devolved school budget to the relevant budget lines in line with their planned spend. In accordance with audit requirements, details of the devolved budget allocation should be processed by the school’s Principal Accounting Technician and submitted to the Head of Service (Education) by 31 May each year.</w:t>
      </w:r>
    </w:p>
    <w:p>
      <w:pPr>
        <w:pStyle w:val="BodyText"/>
        <w:spacing w:before="180"/>
      </w:pPr>
    </w:p>
    <w:p>
      <w:pPr>
        <w:pStyle w:val="Heading1"/>
        <w:numPr>
          <w:ilvl w:val="0"/>
          <w:numId w:val="2"/>
        </w:numPr>
        <w:tabs>
          <w:tab w:pos="434" w:val="left" w:leader="none"/>
        </w:tabs>
        <w:spacing w:line="240" w:lineRule="auto" w:before="0" w:after="0"/>
        <w:ind w:left="434" w:right="0" w:hanging="334"/>
        <w:jc w:val="left"/>
      </w:pPr>
      <w:r>
        <w:rPr/>
        <w:t>General</w:t>
      </w:r>
      <w:r>
        <w:rPr>
          <w:spacing w:val="-7"/>
        </w:rPr>
        <w:t> </w:t>
      </w:r>
      <w:r>
        <w:rPr/>
        <w:t>Information</w:t>
      </w:r>
      <w:r>
        <w:rPr>
          <w:spacing w:val="-6"/>
        </w:rPr>
        <w:t> </w:t>
      </w:r>
      <w:r>
        <w:rPr/>
        <w:t>on</w:t>
      </w:r>
      <w:r>
        <w:rPr>
          <w:spacing w:val="-5"/>
        </w:rPr>
        <w:t> </w:t>
      </w:r>
      <w:r>
        <w:rPr/>
        <w:t>Highland’s</w:t>
      </w:r>
      <w:r>
        <w:rPr>
          <w:spacing w:val="-5"/>
        </w:rPr>
        <w:t> </w:t>
      </w:r>
      <w:r>
        <w:rPr/>
        <w:t>Devolved</w:t>
      </w:r>
      <w:r>
        <w:rPr>
          <w:spacing w:val="-6"/>
        </w:rPr>
        <w:t> </w:t>
      </w:r>
      <w:r>
        <w:rPr/>
        <w:t>School</w:t>
      </w:r>
      <w:r>
        <w:rPr>
          <w:spacing w:val="-6"/>
        </w:rPr>
        <w:t> </w:t>
      </w:r>
      <w:r>
        <w:rPr/>
        <w:t>Management</w:t>
      </w:r>
      <w:r>
        <w:rPr>
          <w:spacing w:val="-6"/>
        </w:rPr>
        <w:t> </w:t>
      </w:r>
      <w:r>
        <w:rPr>
          <w:spacing w:val="-2"/>
        </w:rPr>
        <w:t>Scheme</w:t>
      </w:r>
    </w:p>
    <w:p>
      <w:pPr>
        <w:pStyle w:val="ListParagraph"/>
        <w:numPr>
          <w:ilvl w:val="1"/>
          <w:numId w:val="2"/>
        </w:numPr>
        <w:tabs>
          <w:tab w:pos="501" w:val="left" w:leader="none"/>
        </w:tabs>
        <w:spacing w:line="240" w:lineRule="auto" w:before="183" w:after="0"/>
        <w:ind w:left="501" w:right="0" w:hanging="401"/>
        <w:jc w:val="left"/>
        <w:rPr>
          <w:b/>
          <w:sz w:val="24"/>
        </w:rPr>
      </w:pPr>
      <w:r>
        <w:rPr>
          <w:b/>
          <w:sz w:val="24"/>
        </w:rPr>
        <w:t>Financial</w:t>
      </w:r>
      <w:r>
        <w:rPr>
          <w:b/>
          <w:spacing w:val="-5"/>
          <w:sz w:val="24"/>
        </w:rPr>
        <w:t> </w:t>
      </w:r>
      <w:r>
        <w:rPr>
          <w:b/>
          <w:spacing w:val="-2"/>
          <w:sz w:val="24"/>
        </w:rPr>
        <w:t>Regulations</w:t>
      </w:r>
    </w:p>
    <w:p>
      <w:pPr>
        <w:pStyle w:val="BodyText"/>
        <w:spacing w:line="259" w:lineRule="auto" w:before="182"/>
        <w:ind w:left="100" w:right="924"/>
        <w:jc w:val="both"/>
      </w:pPr>
      <w:r>
        <w:rPr/>
        <w:t>Financial Regulations are an integral part of the stewardship of Council Funds. Adherence to the Financial Regulations ensures that all financial transactions of the Council are conducted in a manner which demonstrates openness, integrity and transparency. They form a significant part of the governance of the Council.</w:t>
      </w:r>
    </w:p>
    <w:p>
      <w:pPr>
        <w:pStyle w:val="BodyText"/>
        <w:spacing w:line="259" w:lineRule="auto" w:before="159"/>
        <w:ind w:left="100" w:right="1417"/>
      </w:pPr>
      <w:r>
        <w:rPr/>
        <w:t>The</w:t>
      </w:r>
      <w:r>
        <w:rPr>
          <w:spacing w:val="-3"/>
        </w:rPr>
        <w:t> </w:t>
      </w:r>
      <w:r>
        <w:rPr/>
        <w:t>DSM</w:t>
      </w:r>
      <w:r>
        <w:rPr>
          <w:spacing w:val="-5"/>
        </w:rPr>
        <w:t> </w:t>
      </w:r>
      <w:r>
        <w:rPr/>
        <w:t>scheme</w:t>
      </w:r>
      <w:r>
        <w:rPr>
          <w:spacing w:val="-1"/>
        </w:rPr>
        <w:t> </w:t>
      </w:r>
      <w:r>
        <w:rPr/>
        <w:t>also</w:t>
      </w:r>
      <w:r>
        <w:rPr>
          <w:spacing w:val="-6"/>
        </w:rPr>
        <w:t> </w:t>
      </w:r>
      <w:r>
        <w:rPr/>
        <w:t>complies</w:t>
      </w:r>
      <w:r>
        <w:rPr>
          <w:spacing w:val="-4"/>
        </w:rPr>
        <w:t> </w:t>
      </w:r>
      <w:r>
        <w:rPr/>
        <w:t>with</w:t>
      </w:r>
      <w:r>
        <w:rPr>
          <w:spacing w:val="-4"/>
        </w:rPr>
        <w:t> </w:t>
      </w:r>
      <w:r>
        <w:rPr/>
        <w:t>the</w:t>
      </w:r>
      <w:r>
        <w:rPr>
          <w:spacing w:val="-4"/>
        </w:rPr>
        <w:t> </w:t>
      </w:r>
      <w:r>
        <w:rPr/>
        <w:t>Highland</w:t>
      </w:r>
      <w:r>
        <w:rPr>
          <w:spacing w:val="-5"/>
        </w:rPr>
        <w:t> </w:t>
      </w:r>
      <w:r>
        <w:rPr/>
        <w:t>Council’s</w:t>
      </w:r>
      <w:r>
        <w:rPr>
          <w:spacing w:val="-3"/>
        </w:rPr>
        <w:t> </w:t>
      </w:r>
      <w:r>
        <w:rPr/>
        <w:t>Contract</w:t>
      </w:r>
      <w:r>
        <w:rPr>
          <w:spacing w:val="-3"/>
        </w:rPr>
        <w:t> </w:t>
      </w:r>
      <w:r>
        <w:rPr/>
        <w:t>Standing </w:t>
      </w:r>
      <w:r>
        <w:rPr>
          <w:spacing w:val="-2"/>
        </w:rPr>
        <w:t>Orders.</w:t>
      </w:r>
    </w:p>
    <w:p>
      <w:pPr>
        <w:pStyle w:val="BodyText"/>
        <w:spacing w:line="259" w:lineRule="auto" w:before="160"/>
        <w:ind w:left="100" w:right="945"/>
      </w:pPr>
      <w:r>
        <w:rPr/>
        <w:t>It</w:t>
      </w:r>
      <w:r>
        <w:rPr>
          <w:spacing w:val="-3"/>
        </w:rPr>
        <w:t> </w:t>
      </w:r>
      <w:r>
        <w:rPr/>
        <w:t>is</w:t>
      </w:r>
      <w:r>
        <w:rPr>
          <w:spacing w:val="-3"/>
        </w:rPr>
        <w:t> </w:t>
      </w:r>
      <w:r>
        <w:rPr/>
        <w:t>essential</w:t>
      </w:r>
      <w:r>
        <w:rPr>
          <w:spacing w:val="-3"/>
        </w:rPr>
        <w:t> </w:t>
      </w:r>
      <w:r>
        <w:rPr/>
        <w:t>that</w:t>
      </w:r>
      <w:r>
        <w:rPr>
          <w:spacing w:val="-5"/>
        </w:rPr>
        <w:t> </w:t>
      </w:r>
      <w:r>
        <w:rPr/>
        <w:t>no</w:t>
      </w:r>
      <w:r>
        <w:rPr>
          <w:spacing w:val="-5"/>
        </w:rPr>
        <w:t> </w:t>
      </w:r>
      <w:r>
        <w:rPr/>
        <w:t>contravention</w:t>
      </w:r>
      <w:r>
        <w:rPr>
          <w:spacing w:val="-3"/>
        </w:rPr>
        <w:t> </w:t>
      </w:r>
      <w:r>
        <w:rPr/>
        <w:t>of</w:t>
      </w:r>
      <w:r>
        <w:rPr>
          <w:spacing w:val="-5"/>
        </w:rPr>
        <w:t> </w:t>
      </w:r>
      <w:r>
        <w:rPr/>
        <w:t>the</w:t>
      </w:r>
      <w:r>
        <w:rPr>
          <w:spacing w:val="-3"/>
        </w:rPr>
        <w:t> </w:t>
      </w:r>
      <w:r>
        <w:rPr/>
        <w:t>above</w:t>
      </w:r>
      <w:r>
        <w:rPr>
          <w:spacing w:val="-3"/>
        </w:rPr>
        <w:t> </w:t>
      </w:r>
      <w:r>
        <w:rPr/>
        <w:t>statutory/</w:t>
      </w:r>
      <w:r>
        <w:rPr>
          <w:spacing w:val="-6"/>
        </w:rPr>
        <w:t> </w:t>
      </w:r>
      <w:r>
        <w:rPr/>
        <w:t>non</w:t>
      </w:r>
      <w:r>
        <w:rPr>
          <w:spacing w:val="-3"/>
        </w:rPr>
        <w:t> </w:t>
      </w:r>
      <w:r>
        <w:rPr/>
        <w:t>statutory</w:t>
      </w:r>
      <w:r>
        <w:rPr>
          <w:spacing w:val="-3"/>
        </w:rPr>
        <w:t> </w:t>
      </w:r>
      <w:r>
        <w:rPr/>
        <w:t>guidelines take place. If there is any doubt it is incumbent upon Head Teachers as Budget Holders to take the appropriate advice.</w:t>
      </w:r>
    </w:p>
    <w:p>
      <w:pPr>
        <w:spacing w:before="159"/>
        <w:ind w:left="100" w:right="0" w:firstLine="0"/>
        <w:jc w:val="left"/>
        <w:rPr>
          <w:rFonts w:ascii="Calibri"/>
          <w:sz w:val="22"/>
        </w:rPr>
      </w:pPr>
      <w:hyperlink r:id="rId8">
        <w:r>
          <w:rPr>
            <w:rFonts w:ascii="Calibri"/>
            <w:color w:val="0462C1"/>
            <w:spacing w:val="-2"/>
            <w:sz w:val="22"/>
            <w:u w:val="single" w:color="0462C1"/>
          </w:rPr>
          <w:t>https://www.highland.gov.uk/staffsite/info/19/policies/20/policies/5</w:t>
        </w:r>
      </w:hyperlink>
    </w:p>
    <w:p>
      <w:pPr>
        <w:pStyle w:val="Heading1"/>
        <w:numPr>
          <w:ilvl w:val="1"/>
          <w:numId w:val="2"/>
        </w:numPr>
        <w:tabs>
          <w:tab w:pos="501" w:val="left" w:leader="none"/>
        </w:tabs>
        <w:spacing w:line="240" w:lineRule="auto" w:before="181" w:after="0"/>
        <w:ind w:left="501" w:right="0" w:hanging="401"/>
        <w:jc w:val="left"/>
      </w:pPr>
      <w:r>
        <w:rPr/>
        <w:t>Best</w:t>
      </w:r>
      <w:r>
        <w:rPr>
          <w:spacing w:val="-5"/>
        </w:rPr>
        <w:t> </w:t>
      </w:r>
      <w:r>
        <w:rPr/>
        <w:t>Value</w:t>
      </w:r>
      <w:r>
        <w:rPr>
          <w:spacing w:val="-4"/>
        </w:rPr>
        <w:t> </w:t>
      </w:r>
      <w:r>
        <w:rPr>
          <w:spacing w:val="-2"/>
        </w:rPr>
        <w:t>Principles</w:t>
      </w:r>
    </w:p>
    <w:p>
      <w:pPr>
        <w:pStyle w:val="BodyText"/>
        <w:spacing w:line="259" w:lineRule="auto" w:before="183"/>
        <w:ind w:left="100" w:right="921"/>
        <w:jc w:val="both"/>
      </w:pPr>
      <w:r>
        <w:rPr/>
        <w:t>Best Value is designed to ensure good governance and effective management of resources,</w:t>
      </w:r>
      <w:r>
        <w:rPr>
          <w:spacing w:val="-7"/>
        </w:rPr>
        <w:t> </w:t>
      </w:r>
      <w:r>
        <w:rPr/>
        <w:t>with</w:t>
      </w:r>
      <w:r>
        <w:rPr>
          <w:spacing w:val="-6"/>
        </w:rPr>
        <w:t> </w:t>
      </w:r>
      <w:r>
        <w:rPr/>
        <w:t>a</w:t>
      </w:r>
      <w:r>
        <w:rPr>
          <w:spacing w:val="-7"/>
        </w:rPr>
        <w:t> </w:t>
      </w:r>
      <w:r>
        <w:rPr/>
        <w:t>focus</w:t>
      </w:r>
      <w:r>
        <w:rPr>
          <w:spacing w:val="-8"/>
        </w:rPr>
        <w:t> </w:t>
      </w:r>
      <w:r>
        <w:rPr/>
        <w:t>on</w:t>
      </w:r>
      <w:r>
        <w:rPr>
          <w:spacing w:val="-7"/>
        </w:rPr>
        <w:t> </w:t>
      </w:r>
      <w:r>
        <w:rPr/>
        <w:t>improvement,</w:t>
      </w:r>
      <w:r>
        <w:rPr>
          <w:spacing w:val="-7"/>
        </w:rPr>
        <w:t> </w:t>
      </w:r>
      <w:r>
        <w:rPr/>
        <w:t>to</w:t>
      </w:r>
      <w:r>
        <w:rPr>
          <w:spacing w:val="-7"/>
        </w:rPr>
        <w:t> </w:t>
      </w:r>
      <w:r>
        <w:rPr/>
        <w:t>deliver</w:t>
      </w:r>
      <w:r>
        <w:rPr>
          <w:spacing w:val="-6"/>
        </w:rPr>
        <w:t> </w:t>
      </w:r>
      <w:r>
        <w:rPr/>
        <w:t>the</w:t>
      </w:r>
      <w:r>
        <w:rPr>
          <w:spacing w:val="-7"/>
        </w:rPr>
        <w:t> </w:t>
      </w:r>
      <w:r>
        <w:rPr/>
        <w:t>best</w:t>
      </w:r>
      <w:r>
        <w:rPr>
          <w:spacing w:val="-7"/>
        </w:rPr>
        <w:t> </w:t>
      </w:r>
      <w:r>
        <w:rPr/>
        <w:t>possible</w:t>
      </w:r>
      <w:r>
        <w:rPr>
          <w:spacing w:val="-7"/>
        </w:rPr>
        <w:t> </w:t>
      </w:r>
      <w:r>
        <w:rPr/>
        <w:t>outcomes</w:t>
      </w:r>
      <w:r>
        <w:rPr>
          <w:spacing w:val="-8"/>
        </w:rPr>
        <w:t> </w:t>
      </w:r>
      <w:r>
        <w:rPr/>
        <w:t>for</w:t>
      </w:r>
      <w:r>
        <w:rPr>
          <w:spacing w:val="-6"/>
        </w:rPr>
        <w:t> </w:t>
      </w:r>
      <w:r>
        <w:rPr/>
        <w:t>the </w:t>
      </w:r>
      <w:r>
        <w:rPr>
          <w:spacing w:val="-2"/>
        </w:rPr>
        <w:t>public.</w:t>
      </w:r>
    </w:p>
    <w:p>
      <w:pPr>
        <w:pStyle w:val="BodyText"/>
        <w:spacing w:line="259" w:lineRule="auto" w:before="159"/>
        <w:ind w:left="100"/>
      </w:pPr>
      <w:r>
        <w:rPr/>
        <w:t>Local authorities must secure best value in accordance with section 1 of the</w:t>
      </w:r>
      <w:r>
        <w:rPr>
          <w:spacing w:val="34"/>
        </w:rPr>
        <w:t> </w:t>
      </w:r>
      <w:r>
        <w:rPr/>
        <w:t>Local</w:t>
      </w:r>
      <w:r>
        <w:rPr>
          <w:spacing w:val="80"/>
        </w:rPr>
        <w:t> </w:t>
      </w:r>
      <w:r>
        <w:rPr/>
        <w:t>Government Scotland Act 2003 </w:t>
      </w:r>
      <w:hyperlink r:id="rId9">
        <w:r>
          <w:rPr>
            <w:color w:val="0462C1"/>
            <w:u w:val="single" w:color="0462C1"/>
          </w:rPr>
          <w:t>http://www.legislation.gov.uk/asp/2003/1/content</w:t>
        </w:r>
      </w:hyperlink>
    </w:p>
    <w:p>
      <w:pPr>
        <w:pStyle w:val="BodyText"/>
        <w:spacing w:line="259" w:lineRule="auto" w:before="161"/>
        <w:ind w:left="100" w:right="912"/>
        <w:jc w:val="both"/>
      </w:pPr>
      <w:r>
        <w:rPr/>
        <w:t>Head Teachers are expected to deploy the school’s budget in accordance with Best Value principles. School expenditure should align with the School Improvement Plan supporting both Council and national priorities and frameworks. In considering the above Head teachers should also take into account any relevant SNCT and LNCT </w:t>
      </w:r>
      <w:r>
        <w:rPr>
          <w:spacing w:val="-2"/>
        </w:rPr>
        <w:t>agreements.</w:t>
      </w:r>
    </w:p>
    <w:p>
      <w:pPr>
        <w:pStyle w:val="BodyText"/>
        <w:spacing w:line="259" w:lineRule="auto" w:before="158"/>
        <w:ind w:left="100" w:right="925"/>
        <w:jc w:val="both"/>
      </w:pPr>
      <w:r>
        <w:rPr/>
        <w:t>Value for money is a key aspect of Best Value and all decisions regarding resource use at school level should provide this. This should be managed within the Council’s Procurement Manual and Contract Standing Orders.</w:t>
      </w:r>
    </w:p>
    <w:p>
      <w:pPr>
        <w:pStyle w:val="Heading1"/>
        <w:numPr>
          <w:ilvl w:val="1"/>
          <w:numId w:val="2"/>
        </w:numPr>
        <w:tabs>
          <w:tab w:pos="501" w:val="left" w:leader="none"/>
        </w:tabs>
        <w:spacing w:line="240" w:lineRule="auto" w:before="160" w:after="0"/>
        <w:ind w:left="501" w:right="0" w:hanging="401"/>
        <w:jc w:val="left"/>
      </w:pPr>
      <w:r>
        <w:rPr/>
        <w:t>Responsibilities</w:t>
      </w:r>
      <w:r>
        <w:rPr>
          <w:spacing w:val="-7"/>
        </w:rPr>
        <w:t> </w:t>
      </w:r>
      <w:r>
        <w:rPr/>
        <w:t>for</w:t>
      </w:r>
      <w:r>
        <w:rPr>
          <w:spacing w:val="-6"/>
        </w:rPr>
        <w:t> </w:t>
      </w:r>
      <w:r>
        <w:rPr/>
        <w:t>Financial</w:t>
      </w:r>
      <w:r>
        <w:rPr>
          <w:spacing w:val="-7"/>
        </w:rPr>
        <w:t> </w:t>
      </w:r>
      <w:r>
        <w:rPr>
          <w:spacing w:val="-2"/>
        </w:rPr>
        <w:t>Management</w:t>
      </w:r>
    </w:p>
    <w:p>
      <w:pPr>
        <w:pStyle w:val="BodyText"/>
        <w:spacing w:line="259" w:lineRule="auto" w:before="180"/>
        <w:ind w:left="100" w:right="962"/>
      </w:pPr>
      <w:r>
        <w:rPr/>
        <w:t>The</w:t>
      </w:r>
      <w:r>
        <w:rPr>
          <w:spacing w:val="-5"/>
        </w:rPr>
        <w:t> </w:t>
      </w:r>
      <w:r>
        <w:rPr/>
        <w:t>management</w:t>
      </w:r>
      <w:r>
        <w:rPr>
          <w:spacing w:val="-5"/>
        </w:rPr>
        <w:t> </w:t>
      </w:r>
      <w:r>
        <w:rPr/>
        <w:t>of</w:t>
      </w:r>
      <w:r>
        <w:rPr>
          <w:spacing w:val="-3"/>
        </w:rPr>
        <w:t> </w:t>
      </w:r>
      <w:r>
        <w:rPr/>
        <w:t>the</w:t>
      </w:r>
      <w:r>
        <w:rPr>
          <w:spacing w:val="-3"/>
        </w:rPr>
        <w:t> </w:t>
      </w:r>
      <w:r>
        <w:rPr/>
        <w:t>school</w:t>
      </w:r>
      <w:r>
        <w:rPr>
          <w:spacing w:val="-3"/>
        </w:rPr>
        <w:t> </w:t>
      </w:r>
      <w:r>
        <w:rPr/>
        <w:t>budget</w:t>
      </w:r>
      <w:r>
        <w:rPr>
          <w:spacing w:val="-3"/>
        </w:rPr>
        <w:t> </w:t>
      </w:r>
      <w:r>
        <w:rPr/>
        <w:t>is</w:t>
      </w:r>
      <w:r>
        <w:rPr>
          <w:spacing w:val="-3"/>
        </w:rPr>
        <w:t> </w:t>
      </w:r>
      <w:r>
        <w:rPr/>
        <w:t>devolved</w:t>
      </w:r>
      <w:r>
        <w:rPr>
          <w:spacing w:val="-2"/>
        </w:rPr>
        <w:t> </w:t>
      </w:r>
      <w:r>
        <w:rPr/>
        <w:t>to</w:t>
      </w:r>
      <w:r>
        <w:rPr>
          <w:spacing w:val="-3"/>
        </w:rPr>
        <w:t> </w:t>
      </w:r>
      <w:r>
        <w:rPr/>
        <w:t>the</w:t>
      </w:r>
      <w:r>
        <w:rPr>
          <w:spacing w:val="-3"/>
        </w:rPr>
        <w:t> </w:t>
      </w:r>
      <w:r>
        <w:rPr/>
        <w:t>Head</w:t>
      </w:r>
      <w:r>
        <w:rPr>
          <w:spacing w:val="-3"/>
        </w:rPr>
        <w:t> </w:t>
      </w:r>
      <w:r>
        <w:rPr/>
        <w:t>Teacher</w:t>
      </w:r>
      <w:r>
        <w:rPr>
          <w:spacing w:val="-3"/>
        </w:rPr>
        <w:t> </w:t>
      </w:r>
      <w:r>
        <w:rPr/>
        <w:t>and as</w:t>
      </w:r>
      <w:r>
        <w:rPr>
          <w:spacing w:val="-6"/>
        </w:rPr>
        <w:t> </w:t>
      </w:r>
      <w:r>
        <w:rPr/>
        <w:t>such they are responsible and accountable for the appropriate management of this </w:t>
      </w:r>
      <w:r>
        <w:rPr>
          <w:spacing w:val="-2"/>
        </w:rPr>
        <w:t>budget.</w:t>
      </w:r>
    </w:p>
    <w:p>
      <w:pPr>
        <w:spacing w:after="0" w:line="259" w:lineRule="auto"/>
        <w:sectPr>
          <w:pgSz w:w="11910" w:h="16840"/>
          <w:pgMar w:header="0" w:footer="1000" w:top="1360" w:bottom="1200" w:left="1340" w:right="520"/>
        </w:sectPr>
      </w:pPr>
    </w:p>
    <w:p>
      <w:pPr>
        <w:pStyle w:val="BodyText"/>
        <w:spacing w:line="259" w:lineRule="auto" w:before="62"/>
        <w:ind w:left="100" w:right="945"/>
      </w:pPr>
      <w:r>
        <w:rPr/>
        <w:t>The</w:t>
      </w:r>
      <w:r>
        <w:rPr>
          <w:spacing w:val="-3"/>
        </w:rPr>
        <w:t> </w:t>
      </w:r>
      <w:r>
        <w:rPr/>
        <w:t>role</w:t>
      </w:r>
      <w:r>
        <w:rPr>
          <w:spacing w:val="-5"/>
        </w:rPr>
        <w:t> </w:t>
      </w:r>
      <w:r>
        <w:rPr/>
        <w:t>of</w:t>
      </w:r>
      <w:r>
        <w:rPr>
          <w:spacing w:val="-3"/>
        </w:rPr>
        <w:t> </w:t>
      </w:r>
      <w:r>
        <w:rPr/>
        <w:t>the</w:t>
      </w:r>
      <w:r>
        <w:rPr>
          <w:spacing w:val="-3"/>
        </w:rPr>
        <w:t> </w:t>
      </w:r>
      <w:r>
        <w:rPr/>
        <w:t>Principal</w:t>
      </w:r>
      <w:r>
        <w:rPr>
          <w:spacing w:val="-3"/>
        </w:rPr>
        <w:t> </w:t>
      </w:r>
      <w:r>
        <w:rPr/>
        <w:t>Accounting</w:t>
      </w:r>
      <w:r>
        <w:rPr>
          <w:spacing w:val="-3"/>
        </w:rPr>
        <w:t> </w:t>
      </w:r>
      <w:r>
        <w:rPr/>
        <w:t>Technician is</w:t>
      </w:r>
      <w:r>
        <w:rPr>
          <w:spacing w:val="-3"/>
        </w:rPr>
        <w:t> </w:t>
      </w:r>
      <w:r>
        <w:rPr/>
        <w:t>to</w:t>
      </w:r>
      <w:r>
        <w:rPr>
          <w:spacing w:val="-3"/>
        </w:rPr>
        <w:t> </w:t>
      </w:r>
      <w:r>
        <w:rPr/>
        <w:t>support</w:t>
      </w:r>
      <w:r>
        <w:rPr>
          <w:spacing w:val="-6"/>
        </w:rPr>
        <w:t> </w:t>
      </w:r>
      <w:r>
        <w:rPr/>
        <w:t>the</w:t>
      </w:r>
      <w:r>
        <w:rPr>
          <w:spacing w:val="-5"/>
        </w:rPr>
        <w:t> </w:t>
      </w:r>
      <w:r>
        <w:rPr/>
        <w:t>Head</w:t>
      </w:r>
      <w:r>
        <w:rPr>
          <w:spacing w:val="-3"/>
        </w:rPr>
        <w:t> </w:t>
      </w:r>
      <w:r>
        <w:rPr/>
        <w:t>Teacher</w:t>
      </w:r>
      <w:r>
        <w:rPr>
          <w:spacing w:val="-3"/>
        </w:rPr>
        <w:t> </w:t>
      </w:r>
      <w:r>
        <w:rPr/>
        <w:t>with the management of their budget. This support will take the form of providing the necessary advice and guidance, including interpretation of the financial information available to Head Teachers. In order to under-pin the above process, the financial support officers for the Secondary schools and the larger Primary schools will meet formally with Head Teachers 3 times in each financial year. The outcomes of these meetings will be documented and the expectation is that issues raised will be addressed in advance of the next formal meeting.</w:t>
      </w:r>
    </w:p>
    <w:p>
      <w:pPr>
        <w:pStyle w:val="BodyText"/>
        <w:spacing w:line="261" w:lineRule="auto" w:before="157"/>
        <w:ind w:left="100" w:right="945"/>
      </w:pPr>
      <w:r>
        <w:rPr/>
        <w:t>Financial</w:t>
      </w:r>
      <w:r>
        <w:rPr>
          <w:spacing w:val="-3"/>
        </w:rPr>
        <w:t> </w:t>
      </w:r>
      <w:r>
        <w:rPr/>
        <w:t>information</w:t>
      </w:r>
      <w:r>
        <w:rPr>
          <w:spacing w:val="-3"/>
        </w:rPr>
        <w:t> </w:t>
      </w:r>
      <w:r>
        <w:rPr/>
        <w:t>is</w:t>
      </w:r>
      <w:r>
        <w:rPr>
          <w:spacing w:val="-6"/>
        </w:rPr>
        <w:t> </w:t>
      </w:r>
      <w:r>
        <w:rPr/>
        <w:t>made</w:t>
      </w:r>
      <w:r>
        <w:rPr>
          <w:spacing w:val="-5"/>
        </w:rPr>
        <w:t> </w:t>
      </w:r>
      <w:r>
        <w:rPr/>
        <w:t>available</w:t>
      </w:r>
      <w:r>
        <w:rPr>
          <w:spacing w:val="-3"/>
        </w:rPr>
        <w:t> </w:t>
      </w:r>
      <w:r>
        <w:rPr/>
        <w:t>to</w:t>
      </w:r>
      <w:r>
        <w:rPr>
          <w:spacing w:val="-5"/>
        </w:rPr>
        <w:t> </w:t>
      </w:r>
      <w:r>
        <w:rPr/>
        <w:t>Head</w:t>
      </w:r>
      <w:r>
        <w:rPr>
          <w:spacing w:val="-3"/>
        </w:rPr>
        <w:t> </w:t>
      </w:r>
      <w:r>
        <w:rPr/>
        <w:t>Teachers</w:t>
      </w:r>
      <w:r>
        <w:rPr>
          <w:spacing w:val="-3"/>
        </w:rPr>
        <w:t> </w:t>
      </w:r>
      <w:r>
        <w:rPr/>
        <w:t>at</w:t>
      </w:r>
      <w:r>
        <w:rPr>
          <w:spacing w:val="-3"/>
        </w:rPr>
        <w:t> </w:t>
      </w:r>
      <w:r>
        <w:rPr/>
        <w:t>the end</w:t>
      </w:r>
      <w:r>
        <w:rPr>
          <w:spacing w:val="-5"/>
        </w:rPr>
        <w:t> </w:t>
      </w:r>
      <w:r>
        <w:rPr/>
        <w:t>of</w:t>
      </w:r>
      <w:r>
        <w:rPr>
          <w:spacing w:val="-3"/>
        </w:rPr>
        <w:t> </w:t>
      </w:r>
      <w:r>
        <w:rPr/>
        <w:t>each</w:t>
      </w:r>
      <w:r>
        <w:rPr>
          <w:spacing w:val="-5"/>
        </w:rPr>
        <w:t> </w:t>
      </w:r>
      <w:r>
        <w:rPr/>
        <w:t>month. This information is supplemented with detailed payroll reports.</w:t>
      </w:r>
    </w:p>
    <w:p>
      <w:pPr>
        <w:pStyle w:val="BodyText"/>
        <w:spacing w:line="259" w:lineRule="auto" w:before="155"/>
        <w:ind w:left="100" w:right="945"/>
      </w:pPr>
      <w:r>
        <w:rPr/>
        <w:t>It is the responsibility of the Head Teacher to ensure that this financial information is reviewed monthly and that they are aware of the financial position of their school. In order to ensure that the integrity of these financial reports is maintained, it is important</w:t>
      </w:r>
      <w:r>
        <w:rPr>
          <w:spacing w:val="-5"/>
        </w:rPr>
        <w:t> </w:t>
      </w:r>
      <w:r>
        <w:rPr/>
        <w:t>that</w:t>
      </w:r>
      <w:r>
        <w:rPr>
          <w:spacing w:val="-3"/>
        </w:rPr>
        <w:t> </w:t>
      </w:r>
      <w:r>
        <w:rPr/>
        <w:t>the</w:t>
      </w:r>
      <w:r>
        <w:rPr>
          <w:spacing w:val="-3"/>
        </w:rPr>
        <w:t> </w:t>
      </w:r>
      <w:r>
        <w:rPr/>
        <w:t>appropriate Principal</w:t>
      </w:r>
      <w:r>
        <w:rPr>
          <w:spacing w:val="-3"/>
        </w:rPr>
        <w:t> </w:t>
      </w:r>
      <w:r>
        <w:rPr/>
        <w:t>Accounting</w:t>
      </w:r>
      <w:r>
        <w:rPr>
          <w:spacing w:val="-3"/>
        </w:rPr>
        <w:t> </w:t>
      </w:r>
      <w:r>
        <w:rPr/>
        <w:t>Technician is</w:t>
      </w:r>
      <w:r>
        <w:rPr>
          <w:spacing w:val="-6"/>
        </w:rPr>
        <w:t> </w:t>
      </w:r>
      <w:r>
        <w:rPr/>
        <w:t>made</w:t>
      </w:r>
      <w:r>
        <w:rPr>
          <w:spacing w:val="-3"/>
        </w:rPr>
        <w:t> </w:t>
      </w:r>
      <w:r>
        <w:rPr/>
        <w:t>aware</w:t>
      </w:r>
      <w:r>
        <w:rPr>
          <w:spacing w:val="-3"/>
        </w:rPr>
        <w:t> </w:t>
      </w:r>
      <w:r>
        <w:rPr/>
        <w:t>of</w:t>
      </w:r>
      <w:r>
        <w:rPr>
          <w:spacing w:val="-5"/>
        </w:rPr>
        <w:t> </w:t>
      </w:r>
      <w:r>
        <w:rPr/>
        <w:t>any errors and/or queries immediately. This will ensure that queries can be rectified and thereby that the integrity of the financial ledger is maintained.</w:t>
      </w:r>
    </w:p>
    <w:p>
      <w:pPr>
        <w:pStyle w:val="BodyText"/>
        <w:spacing w:line="259" w:lineRule="auto" w:before="161"/>
        <w:ind w:left="100" w:right="945"/>
      </w:pPr>
      <w:r>
        <w:rPr/>
        <w:t>At the end of the financial year the DSM scheme currently allows Head Teachers to carry</w:t>
      </w:r>
      <w:r>
        <w:rPr>
          <w:spacing w:val="-2"/>
        </w:rPr>
        <w:t> </w:t>
      </w:r>
      <w:r>
        <w:rPr/>
        <w:t>forward</w:t>
      </w:r>
      <w:r>
        <w:rPr>
          <w:spacing w:val="-2"/>
        </w:rPr>
        <w:t> </w:t>
      </w:r>
      <w:r>
        <w:rPr/>
        <w:t>a</w:t>
      </w:r>
      <w:r>
        <w:rPr>
          <w:spacing w:val="-1"/>
        </w:rPr>
        <w:t> </w:t>
      </w:r>
      <w:r>
        <w:rPr/>
        <w:t>surplus</w:t>
      </w:r>
      <w:r>
        <w:rPr>
          <w:spacing w:val="-5"/>
        </w:rPr>
        <w:t> </w:t>
      </w:r>
      <w:r>
        <w:rPr/>
        <w:t>of</w:t>
      </w:r>
      <w:r>
        <w:rPr>
          <w:spacing w:val="-2"/>
        </w:rPr>
        <w:t> </w:t>
      </w:r>
      <w:r>
        <w:rPr/>
        <w:t>up</w:t>
      </w:r>
      <w:r>
        <w:rPr>
          <w:spacing w:val="-2"/>
        </w:rPr>
        <w:t> </w:t>
      </w:r>
      <w:r>
        <w:rPr/>
        <w:t>to</w:t>
      </w:r>
      <w:r>
        <w:rPr>
          <w:spacing w:val="-2"/>
        </w:rPr>
        <w:t> </w:t>
      </w:r>
      <w:r>
        <w:rPr/>
        <w:t>5%</w:t>
      </w:r>
      <w:r>
        <w:rPr>
          <w:spacing w:val="-4"/>
        </w:rPr>
        <w:t> </w:t>
      </w:r>
      <w:r>
        <w:rPr/>
        <w:t>of</w:t>
      </w:r>
      <w:r>
        <w:rPr>
          <w:spacing w:val="-4"/>
        </w:rPr>
        <w:t> </w:t>
      </w:r>
      <w:r>
        <w:rPr/>
        <w:t>their</w:t>
      </w:r>
      <w:r>
        <w:rPr>
          <w:spacing w:val="-4"/>
        </w:rPr>
        <w:t> </w:t>
      </w:r>
      <w:r>
        <w:rPr/>
        <w:t>devolved</w:t>
      </w:r>
      <w:r>
        <w:rPr>
          <w:spacing w:val="-3"/>
        </w:rPr>
        <w:t> </w:t>
      </w:r>
      <w:r>
        <w:rPr/>
        <w:t>budget</w:t>
      </w:r>
      <w:r>
        <w:rPr>
          <w:spacing w:val="-4"/>
        </w:rPr>
        <w:t> </w:t>
      </w:r>
      <w:r>
        <w:rPr/>
        <w:t>and</w:t>
      </w:r>
      <w:r>
        <w:rPr>
          <w:spacing w:val="-2"/>
        </w:rPr>
        <w:t> </w:t>
      </w:r>
      <w:r>
        <w:rPr/>
        <w:t>a</w:t>
      </w:r>
      <w:r>
        <w:rPr>
          <w:spacing w:val="-3"/>
        </w:rPr>
        <w:t> </w:t>
      </w:r>
      <w:r>
        <w:rPr/>
        <w:t>deficit</w:t>
      </w:r>
      <w:r>
        <w:rPr>
          <w:spacing w:val="-2"/>
        </w:rPr>
        <w:t> </w:t>
      </w:r>
      <w:r>
        <w:rPr/>
        <w:t>of</w:t>
      </w:r>
      <w:r>
        <w:rPr>
          <w:spacing w:val="-4"/>
        </w:rPr>
        <w:t> </w:t>
      </w:r>
      <w:r>
        <w:rPr/>
        <w:t>up</w:t>
      </w:r>
      <w:r>
        <w:rPr>
          <w:spacing w:val="-4"/>
        </w:rPr>
        <w:t> </w:t>
      </w:r>
      <w:r>
        <w:rPr/>
        <w:t>to</w:t>
      </w:r>
      <w:r>
        <w:rPr>
          <w:spacing w:val="-3"/>
        </w:rPr>
        <w:t> </w:t>
      </w:r>
      <w:r>
        <w:rPr/>
        <w:t>3% of their devolved budget. Head Teachers should take the appropriate steps throughout the financial year to ensure that they are operating within these </w:t>
      </w:r>
      <w:r>
        <w:rPr>
          <w:spacing w:val="-2"/>
        </w:rPr>
        <w:t>parameters.</w:t>
      </w:r>
    </w:p>
    <w:p>
      <w:pPr>
        <w:pStyle w:val="Heading1"/>
        <w:numPr>
          <w:ilvl w:val="1"/>
          <w:numId w:val="2"/>
        </w:numPr>
        <w:tabs>
          <w:tab w:pos="502" w:val="left" w:leader="none"/>
        </w:tabs>
        <w:spacing w:line="240" w:lineRule="auto" w:before="159" w:after="0"/>
        <w:ind w:left="502" w:right="0" w:hanging="402"/>
        <w:jc w:val="left"/>
      </w:pPr>
      <w:r>
        <w:rPr/>
        <w:t>Local</w:t>
      </w:r>
      <w:r>
        <w:rPr>
          <w:spacing w:val="-4"/>
        </w:rPr>
        <w:t> </w:t>
      </w:r>
      <w:r>
        <w:rPr/>
        <w:t>Authority</w:t>
      </w:r>
      <w:r>
        <w:rPr>
          <w:spacing w:val="-4"/>
        </w:rPr>
        <w:t> </w:t>
      </w:r>
      <w:r>
        <w:rPr/>
        <w:t>Commitment</w:t>
      </w:r>
      <w:r>
        <w:rPr>
          <w:spacing w:val="-4"/>
        </w:rPr>
        <w:t> </w:t>
      </w:r>
      <w:r>
        <w:rPr/>
        <w:t>to</w:t>
      </w:r>
      <w:r>
        <w:rPr>
          <w:spacing w:val="-4"/>
        </w:rPr>
        <w:t> </w:t>
      </w:r>
      <w:r>
        <w:rPr/>
        <w:t>Devolved</w:t>
      </w:r>
      <w:r>
        <w:rPr>
          <w:spacing w:val="-4"/>
        </w:rPr>
        <w:t> </w:t>
      </w:r>
      <w:r>
        <w:rPr/>
        <w:t>School</w:t>
      </w:r>
      <w:r>
        <w:rPr>
          <w:spacing w:val="-4"/>
        </w:rPr>
        <w:t> </w:t>
      </w:r>
      <w:r>
        <w:rPr>
          <w:spacing w:val="-2"/>
        </w:rPr>
        <w:t>Management</w:t>
      </w:r>
    </w:p>
    <w:p>
      <w:pPr>
        <w:pStyle w:val="BodyText"/>
        <w:spacing w:line="259" w:lineRule="auto" w:before="180"/>
        <w:ind w:left="100" w:right="918"/>
        <w:jc w:val="both"/>
      </w:pPr>
      <w:r>
        <w:rPr/>
        <w:t>Highland</w:t>
      </w:r>
      <w:r>
        <w:rPr>
          <w:spacing w:val="-7"/>
        </w:rPr>
        <w:t> </w:t>
      </w:r>
      <w:r>
        <w:rPr/>
        <w:t>Council</w:t>
      </w:r>
      <w:r>
        <w:rPr>
          <w:spacing w:val="-9"/>
        </w:rPr>
        <w:t> </w:t>
      </w:r>
      <w:r>
        <w:rPr/>
        <w:t>is</w:t>
      </w:r>
      <w:r>
        <w:rPr>
          <w:spacing w:val="-8"/>
        </w:rPr>
        <w:t> </w:t>
      </w:r>
      <w:r>
        <w:rPr/>
        <w:t>committed</w:t>
      </w:r>
      <w:r>
        <w:rPr>
          <w:spacing w:val="-9"/>
        </w:rPr>
        <w:t> </w:t>
      </w:r>
      <w:r>
        <w:rPr/>
        <w:t>to</w:t>
      </w:r>
      <w:r>
        <w:rPr>
          <w:spacing w:val="-9"/>
        </w:rPr>
        <w:t> </w:t>
      </w:r>
      <w:r>
        <w:rPr/>
        <w:t>the</w:t>
      </w:r>
      <w:r>
        <w:rPr>
          <w:spacing w:val="-9"/>
        </w:rPr>
        <w:t> </w:t>
      </w:r>
      <w:r>
        <w:rPr/>
        <w:t>principle</w:t>
      </w:r>
      <w:r>
        <w:rPr>
          <w:spacing w:val="-7"/>
        </w:rPr>
        <w:t> </w:t>
      </w:r>
      <w:r>
        <w:rPr/>
        <w:t>of</w:t>
      </w:r>
      <w:r>
        <w:rPr>
          <w:spacing w:val="-10"/>
        </w:rPr>
        <w:t> </w:t>
      </w:r>
      <w:r>
        <w:rPr/>
        <w:t>empowering</w:t>
      </w:r>
      <w:r>
        <w:rPr>
          <w:spacing w:val="-7"/>
        </w:rPr>
        <w:t> </w:t>
      </w:r>
      <w:r>
        <w:rPr/>
        <w:t>Head</w:t>
      </w:r>
      <w:r>
        <w:rPr>
          <w:spacing w:val="-9"/>
        </w:rPr>
        <w:t> </w:t>
      </w:r>
      <w:r>
        <w:rPr/>
        <w:t>Teachers</w:t>
      </w:r>
      <w:r>
        <w:rPr>
          <w:spacing w:val="-8"/>
        </w:rPr>
        <w:t> </w:t>
      </w:r>
      <w:r>
        <w:rPr/>
        <w:t>in</w:t>
      </w:r>
      <w:r>
        <w:rPr>
          <w:spacing w:val="-7"/>
        </w:rPr>
        <w:t> </w:t>
      </w:r>
      <w:r>
        <w:rPr/>
        <w:t>order to raise attainment and reduce educational inequalities.</w:t>
      </w:r>
      <w:r>
        <w:rPr>
          <w:spacing w:val="40"/>
        </w:rPr>
        <w:t> </w:t>
      </w:r>
      <w:r>
        <w:rPr/>
        <w:t>The DSM</w:t>
      </w:r>
      <w:r>
        <w:rPr/>
        <w:t> Scheme</w:t>
      </w:r>
      <w:r>
        <w:rPr/>
        <w:t> is</w:t>
      </w:r>
      <w:r>
        <w:rPr/>
        <w:t> an integral</w:t>
      </w:r>
      <w:r>
        <w:rPr/>
        <w:t> part</w:t>
      </w:r>
      <w:r>
        <w:rPr/>
        <w:t> of</w:t>
      </w:r>
      <w:r>
        <w:rPr/>
        <w:t> the</w:t>
      </w:r>
      <w:r>
        <w:rPr/>
        <w:t> Council’s</w:t>
      </w:r>
      <w:r>
        <w:rPr/>
        <w:t> approach</w:t>
      </w:r>
      <w:r>
        <w:rPr/>
        <w:t> to</w:t>
      </w:r>
      <w:r>
        <w:rPr/>
        <w:t> achieve</w:t>
      </w:r>
      <w:r>
        <w:rPr/>
        <w:t> these</w:t>
      </w:r>
      <w:r>
        <w:rPr/>
        <w:t> aims.</w:t>
      </w:r>
      <w:r>
        <w:rPr>
          <w:spacing w:val="40"/>
        </w:rPr>
        <w:t> </w:t>
      </w:r>
      <w:r>
        <w:rPr/>
        <w:t>This</w:t>
      </w:r>
      <w:r>
        <w:rPr/>
        <w:t> scheme</w:t>
      </w:r>
      <w:r>
        <w:rPr/>
        <w:t> was developed</w:t>
      </w:r>
      <w:r>
        <w:rPr>
          <w:spacing w:val="-5"/>
        </w:rPr>
        <w:t> </w:t>
      </w:r>
      <w:r>
        <w:rPr/>
        <w:t>by</w:t>
      </w:r>
      <w:r>
        <w:rPr>
          <w:spacing w:val="-5"/>
        </w:rPr>
        <w:t> </w:t>
      </w:r>
      <w:r>
        <w:rPr/>
        <w:t>a</w:t>
      </w:r>
      <w:r>
        <w:rPr>
          <w:spacing w:val="-3"/>
        </w:rPr>
        <w:t> </w:t>
      </w:r>
      <w:r>
        <w:rPr/>
        <w:t>working</w:t>
      </w:r>
      <w:r>
        <w:rPr>
          <w:spacing w:val="-3"/>
        </w:rPr>
        <w:t> </w:t>
      </w:r>
      <w:r>
        <w:rPr/>
        <w:t>group</w:t>
      </w:r>
      <w:r>
        <w:rPr>
          <w:spacing w:val="-3"/>
        </w:rPr>
        <w:t> </w:t>
      </w:r>
      <w:r>
        <w:rPr/>
        <w:t>that</w:t>
      </w:r>
      <w:r>
        <w:rPr>
          <w:spacing w:val="-3"/>
        </w:rPr>
        <w:t> </w:t>
      </w:r>
      <w:r>
        <w:rPr/>
        <w:t>included</w:t>
      </w:r>
      <w:r>
        <w:rPr>
          <w:spacing w:val="-3"/>
        </w:rPr>
        <w:t> </w:t>
      </w:r>
      <w:r>
        <w:rPr/>
        <w:t>significant Head</w:t>
      </w:r>
      <w:r>
        <w:rPr>
          <w:spacing w:val="-5"/>
        </w:rPr>
        <w:t> </w:t>
      </w:r>
      <w:r>
        <w:rPr/>
        <w:t>Teacher</w:t>
      </w:r>
      <w:r>
        <w:rPr>
          <w:spacing w:val="-2"/>
        </w:rPr>
        <w:t> </w:t>
      </w:r>
      <w:r>
        <w:rPr/>
        <w:t>representation.</w:t>
      </w:r>
    </w:p>
    <w:p>
      <w:pPr>
        <w:pStyle w:val="Heading1"/>
        <w:numPr>
          <w:ilvl w:val="1"/>
          <w:numId w:val="2"/>
        </w:numPr>
        <w:tabs>
          <w:tab w:pos="501" w:val="left" w:leader="none"/>
        </w:tabs>
        <w:spacing w:line="240" w:lineRule="auto" w:before="159" w:after="0"/>
        <w:ind w:left="501" w:right="0" w:hanging="401"/>
        <w:jc w:val="left"/>
      </w:pPr>
      <w:r>
        <w:rPr/>
        <w:t>School</w:t>
      </w:r>
      <w:r>
        <w:rPr>
          <w:spacing w:val="-6"/>
        </w:rPr>
        <w:t> </w:t>
      </w:r>
      <w:r>
        <w:rPr/>
        <w:t>Expenditure</w:t>
      </w:r>
      <w:r>
        <w:rPr>
          <w:spacing w:val="-4"/>
        </w:rPr>
        <w:t> </w:t>
      </w:r>
      <w:r>
        <w:rPr/>
        <w:t>Within</w:t>
      </w:r>
      <w:r>
        <w:rPr>
          <w:spacing w:val="-3"/>
        </w:rPr>
        <w:t> </w:t>
      </w:r>
      <w:r>
        <w:rPr/>
        <w:t>Wider</w:t>
      </w:r>
      <w:r>
        <w:rPr>
          <w:spacing w:val="-4"/>
        </w:rPr>
        <w:t> </w:t>
      </w:r>
      <w:r>
        <w:rPr/>
        <w:t>Strategic</w:t>
      </w:r>
      <w:r>
        <w:rPr>
          <w:spacing w:val="-3"/>
        </w:rPr>
        <w:t> </w:t>
      </w:r>
      <w:r>
        <w:rPr>
          <w:spacing w:val="-2"/>
        </w:rPr>
        <w:t>Planning</w:t>
      </w:r>
    </w:p>
    <w:p>
      <w:pPr>
        <w:pStyle w:val="BodyText"/>
        <w:spacing w:line="259" w:lineRule="auto" w:before="182"/>
        <w:ind w:left="100" w:right="945"/>
      </w:pPr>
      <w:r>
        <w:rPr/>
        <w:t>Head</w:t>
      </w:r>
      <w:r>
        <w:rPr>
          <w:spacing w:val="-3"/>
        </w:rPr>
        <w:t> </w:t>
      </w:r>
      <w:r>
        <w:rPr/>
        <w:t>Teachers</w:t>
      </w:r>
      <w:r>
        <w:rPr>
          <w:spacing w:val="-3"/>
        </w:rPr>
        <w:t> </w:t>
      </w:r>
      <w:r>
        <w:rPr/>
        <w:t>should</w:t>
      </w:r>
      <w:r>
        <w:rPr>
          <w:spacing w:val="-4"/>
        </w:rPr>
        <w:t> </w:t>
      </w:r>
      <w:r>
        <w:rPr/>
        <w:t>ensure</w:t>
      </w:r>
      <w:r>
        <w:rPr>
          <w:spacing w:val="-5"/>
        </w:rPr>
        <w:t> </w:t>
      </w:r>
      <w:r>
        <w:rPr/>
        <w:t>that</w:t>
      </w:r>
      <w:r>
        <w:rPr>
          <w:spacing w:val="-3"/>
        </w:rPr>
        <w:t> </w:t>
      </w:r>
      <w:r>
        <w:rPr/>
        <w:t>their</w:t>
      </w:r>
      <w:r>
        <w:rPr>
          <w:spacing w:val="-4"/>
        </w:rPr>
        <w:t> </w:t>
      </w:r>
      <w:r>
        <w:rPr/>
        <w:t>DSM</w:t>
      </w:r>
      <w:r>
        <w:rPr>
          <w:spacing w:val="-4"/>
        </w:rPr>
        <w:t> </w:t>
      </w:r>
      <w:r>
        <w:rPr/>
        <w:t>scheme</w:t>
      </w:r>
      <w:r>
        <w:rPr>
          <w:spacing w:val="-5"/>
        </w:rPr>
        <w:t> </w:t>
      </w:r>
      <w:r>
        <w:rPr/>
        <w:t>operates</w:t>
      </w:r>
      <w:r>
        <w:rPr>
          <w:spacing w:val="-3"/>
        </w:rPr>
        <w:t> </w:t>
      </w:r>
      <w:r>
        <w:rPr/>
        <w:t>within</w:t>
      </w:r>
      <w:r>
        <w:rPr>
          <w:spacing w:val="-3"/>
        </w:rPr>
        <w:t> </w:t>
      </w:r>
      <w:r>
        <w:rPr/>
        <w:t>the</w:t>
      </w:r>
      <w:r>
        <w:rPr>
          <w:spacing w:val="-3"/>
        </w:rPr>
        <w:t> </w:t>
      </w:r>
      <w:r>
        <w:rPr/>
        <w:t>terms</w:t>
      </w:r>
      <w:r>
        <w:rPr>
          <w:spacing w:val="-3"/>
        </w:rPr>
        <w:t> </w:t>
      </w:r>
      <w:r>
        <w:rPr/>
        <w:t>of the Council’s Education and Learning Plan.</w:t>
      </w:r>
    </w:p>
    <w:p>
      <w:pPr>
        <w:pStyle w:val="Heading1"/>
        <w:numPr>
          <w:ilvl w:val="1"/>
          <w:numId w:val="2"/>
        </w:numPr>
        <w:tabs>
          <w:tab w:pos="501" w:val="left" w:leader="none"/>
        </w:tabs>
        <w:spacing w:line="259" w:lineRule="auto" w:before="161" w:after="0"/>
        <w:ind w:left="100" w:right="1825" w:firstLine="0"/>
        <w:jc w:val="left"/>
      </w:pPr>
      <w:r>
        <w:rPr/>
        <w:t>Scottish</w:t>
      </w:r>
      <w:r>
        <w:rPr>
          <w:spacing w:val="-6"/>
        </w:rPr>
        <w:t> </w:t>
      </w:r>
      <w:r>
        <w:rPr/>
        <w:t>Negotiating</w:t>
      </w:r>
      <w:r>
        <w:rPr>
          <w:spacing w:val="-6"/>
        </w:rPr>
        <w:t> </w:t>
      </w:r>
      <w:r>
        <w:rPr/>
        <w:t>Committee</w:t>
      </w:r>
      <w:r>
        <w:rPr>
          <w:spacing w:val="-6"/>
        </w:rPr>
        <w:t> </w:t>
      </w:r>
      <w:r>
        <w:rPr/>
        <w:t>for</w:t>
      </w:r>
      <w:r>
        <w:rPr>
          <w:spacing w:val="-6"/>
        </w:rPr>
        <w:t> </w:t>
      </w:r>
      <w:r>
        <w:rPr/>
        <w:t>Teachers</w:t>
      </w:r>
      <w:r>
        <w:rPr>
          <w:spacing w:val="-6"/>
        </w:rPr>
        <w:t> </w:t>
      </w:r>
      <w:r>
        <w:rPr/>
        <w:t>and</w:t>
      </w:r>
      <w:r>
        <w:rPr>
          <w:spacing w:val="-6"/>
        </w:rPr>
        <w:t> </w:t>
      </w:r>
      <w:r>
        <w:rPr/>
        <w:t>Local</w:t>
      </w:r>
      <w:r>
        <w:rPr>
          <w:spacing w:val="-6"/>
        </w:rPr>
        <w:t> </w:t>
      </w:r>
      <w:r>
        <w:rPr/>
        <w:t>Negotiating Committees for Teachers Agreements</w:t>
      </w:r>
    </w:p>
    <w:p>
      <w:pPr>
        <w:pStyle w:val="BodyText"/>
        <w:spacing w:line="259" w:lineRule="auto" w:before="160"/>
        <w:ind w:left="100" w:right="1011"/>
      </w:pPr>
      <w:r>
        <w:rPr/>
        <w:t>The</w:t>
      </w:r>
      <w:r>
        <w:rPr>
          <w:spacing w:val="-6"/>
        </w:rPr>
        <w:t> </w:t>
      </w:r>
      <w:r>
        <w:rPr/>
        <w:t>management</w:t>
      </w:r>
      <w:r>
        <w:rPr>
          <w:spacing w:val="-6"/>
        </w:rPr>
        <w:t> </w:t>
      </w:r>
      <w:r>
        <w:rPr/>
        <w:t>of</w:t>
      </w:r>
      <w:r>
        <w:rPr>
          <w:spacing w:val="-4"/>
        </w:rPr>
        <w:t> </w:t>
      </w:r>
      <w:r>
        <w:rPr/>
        <w:t>Highland</w:t>
      </w:r>
      <w:r>
        <w:rPr>
          <w:spacing w:val="-4"/>
        </w:rPr>
        <w:t> </w:t>
      </w:r>
      <w:r>
        <w:rPr/>
        <w:t>Council,</w:t>
      </w:r>
      <w:r>
        <w:rPr>
          <w:spacing w:val="-4"/>
        </w:rPr>
        <w:t> </w:t>
      </w:r>
      <w:r>
        <w:rPr/>
        <w:t>which</w:t>
      </w:r>
      <w:r>
        <w:rPr>
          <w:spacing w:val="-4"/>
        </w:rPr>
        <w:t> </w:t>
      </w:r>
      <w:r>
        <w:rPr/>
        <w:t>includes</w:t>
      </w:r>
      <w:r>
        <w:rPr>
          <w:spacing w:val="-7"/>
        </w:rPr>
        <w:t> </w:t>
      </w:r>
      <w:r>
        <w:rPr/>
        <w:t>Head</w:t>
      </w:r>
      <w:r>
        <w:rPr>
          <w:spacing w:val="-6"/>
        </w:rPr>
        <w:t> </w:t>
      </w:r>
      <w:r>
        <w:rPr/>
        <w:t>Teachers,</w:t>
      </w:r>
      <w:r>
        <w:rPr>
          <w:spacing w:val="-4"/>
        </w:rPr>
        <w:t> </w:t>
      </w:r>
      <w:r>
        <w:rPr/>
        <w:t>adheres</w:t>
      </w:r>
      <w:r>
        <w:rPr>
          <w:spacing w:val="-4"/>
        </w:rPr>
        <w:t> </w:t>
      </w:r>
      <w:r>
        <w:rPr/>
        <w:t>to the requirements of the SNCT Handbook:</w:t>
      </w:r>
    </w:p>
    <w:p>
      <w:pPr>
        <w:pStyle w:val="BodyText"/>
        <w:spacing w:before="159"/>
        <w:ind w:left="100"/>
      </w:pPr>
      <w:hyperlink r:id="rId10">
        <w:r>
          <w:rPr>
            <w:color w:val="0462C1"/>
            <w:spacing w:val="-2"/>
            <w:u w:val="single" w:color="0462C1"/>
          </w:rPr>
          <w:t>https://www.snct.org.uk/wiki/index.php?title=Table_of_Contents</w:t>
        </w:r>
      </w:hyperlink>
    </w:p>
    <w:p>
      <w:pPr>
        <w:pStyle w:val="BodyText"/>
        <w:spacing w:line="259" w:lineRule="auto" w:before="183"/>
        <w:ind w:left="100" w:right="995"/>
        <w:jc w:val="both"/>
      </w:pPr>
      <w:r>
        <w:rPr/>
        <w:t>as</w:t>
      </w:r>
      <w:r>
        <w:rPr>
          <w:spacing w:val="-2"/>
        </w:rPr>
        <w:t> </w:t>
      </w:r>
      <w:r>
        <w:rPr/>
        <w:t>well</w:t>
      </w:r>
      <w:r>
        <w:rPr>
          <w:spacing w:val="-3"/>
        </w:rPr>
        <w:t> </w:t>
      </w:r>
      <w:r>
        <w:rPr/>
        <w:t>as</w:t>
      </w:r>
      <w:r>
        <w:rPr>
          <w:spacing w:val="-2"/>
        </w:rPr>
        <w:t> </w:t>
      </w:r>
      <w:r>
        <w:rPr/>
        <w:t>to</w:t>
      </w:r>
      <w:r>
        <w:rPr>
          <w:spacing w:val="-2"/>
        </w:rPr>
        <w:t> </w:t>
      </w:r>
      <w:r>
        <w:rPr/>
        <w:t>the</w:t>
      </w:r>
      <w:r>
        <w:rPr>
          <w:spacing w:val="-2"/>
        </w:rPr>
        <w:t> </w:t>
      </w:r>
      <w:r>
        <w:rPr/>
        <w:t>various</w:t>
      </w:r>
      <w:r>
        <w:rPr>
          <w:spacing w:val="-2"/>
        </w:rPr>
        <w:t> </w:t>
      </w:r>
      <w:r>
        <w:rPr/>
        <w:t>LNCT</w:t>
      </w:r>
      <w:r>
        <w:rPr>
          <w:spacing w:val="-2"/>
        </w:rPr>
        <w:t> </w:t>
      </w:r>
      <w:r>
        <w:rPr/>
        <w:t>agreements</w:t>
      </w:r>
      <w:r>
        <w:rPr>
          <w:spacing w:val="-4"/>
        </w:rPr>
        <w:t> </w:t>
      </w:r>
      <w:r>
        <w:rPr/>
        <w:t>for</w:t>
      </w:r>
      <w:r>
        <w:rPr>
          <w:spacing w:val="-2"/>
        </w:rPr>
        <w:t> </w:t>
      </w:r>
      <w:r>
        <w:rPr/>
        <w:t>Highland,</w:t>
      </w:r>
      <w:r>
        <w:rPr>
          <w:spacing w:val="-4"/>
        </w:rPr>
        <w:t> </w:t>
      </w:r>
      <w:r>
        <w:rPr/>
        <w:t>which</w:t>
      </w:r>
      <w:r>
        <w:rPr>
          <w:spacing w:val="-2"/>
        </w:rPr>
        <w:t> </w:t>
      </w:r>
      <w:r>
        <w:rPr/>
        <w:t>are</w:t>
      </w:r>
      <w:r>
        <w:rPr>
          <w:spacing w:val="-2"/>
        </w:rPr>
        <w:t> </w:t>
      </w:r>
      <w:r>
        <w:rPr/>
        <w:t>published</w:t>
      </w:r>
      <w:r>
        <w:rPr>
          <w:spacing w:val="-4"/>
        </w:rPr>
        <w:t> </w:t>
      </w:r>
      <w:r>
        <w:rPr/>
        <w:t>on</w:t>
      </w:r>
      <w:r>
        <w:rPr>
          <w:spacing w:val="-4"/>
        </w:rPr>
        <w:t> </w:t>
      </w:r>
      <w:r>
        <w:rPr/>
        <w:t>our website at:</w:t>
      </w:r>
    </w:p>
    <w:p>
      <w:pPr>
        <w:pStyle w:val="BodyText"/>
        <w:spacing w:line="261" w:lineRule="auto" w:before="158"/>
        <w:ind w:left="100"/>
      </w:pPr>
      <w:hyperlink r:id="rId11">
        <w:r>
          <w:rPr>
            <w:color w:val="0462C1"/>
            <w:spacing w:val="-2"/>
            <w:u w:val="single" w:color="0462C1"/>
          </w:rPr>
          <w:t>https://www.highland.gov.uk/downloads/download/674/local_negotiating_committee_</w:t>
        </w:r>
      </w:hyperlink>
      <w:r>
        <w:rPr>
          <w:color w:val="0462C1"/>
          <w:spacing w:val="-2"/>
        </w:rPr>
        <w:t> </w:t>
      </w:r>
      <w:hyperlink r:id="rId11">
        <w:r>
          <w:rPr>
            <w:color w:val="0462C1"/>
            <w:spacing w:val="-2"/>
            <w:u w:val="single" w:color="0462C1"/>
          </w:rPr>
          <w:t>for_teachers_agreements</w:t>
        </w:r>
      </w:hyperlink>
    </w:p>
    <w:p>
      <w:pPr>
        <w:spacing w:after="0" w:line="261" w:lineRule="auto"/>
        <w:sectPr>
          <w:pgSz w:w="11910" w:h="16840"/>
          <w:pgMar w:header="0" w:footer="1000" w:top="1360" w:bottom="1200" w:left="1340" w:right="520"/>
        </w:sectPr>
      </w:pPr>
    </w:p>
    <w:p>
      <w:pPr>
        <w:pStyle w:val="BodyText"/>
        <w:spacing w:line="259" w:lineRule="auto" w:before="62"/>
        <w:ind w:left="100" w:right="996"/>
        <w:jc w:val="both"/>
      </w:pPr>
      <w:r>
        <w:rPr/>
        <w:t>The</w:t>
      </w:r>
      <w:r>
        <w:rPr>
          <w:spacing w:val="-4"/>
        </w:rPr>
        <w:t> </w:t>
      </w:r>
      <w:r>
        <w:rPr/>
        <w:t>Council’s</w:t>
      </w:r>
      <w:r>
        <w:rPr>
          <w:spacing w:val="-4"/>
        </w:rPr>
        <w:t> </w:t>
      </w:r>
      <w:r>
        <w:rPr/>
        <w:t>DSM</w:t>
      </w:r>
      <w:r>
        <w:rPr>
          <w:spacing w:val="-4"/>
        </w:rPr>
        <w:t> </w:t>
      </w:r>
      <w:r>
        <w:rPr/>
        <w:t>Scheme</w:t>
      </w:r>
      <w:r>
        <w:rPr>
          <w:spacing w:val="-4"/>
        </w:rPr>
        <w:t> </w:t>
      </w:r>
      <w:r>
        <w:rPr/>
        <w:t>has</w:t>
      </w:r>
      <w:r>
        <w:rPr>
          <w:spacing w:val="-4"/>
        </w:rPr>
        <w:t> </w:t>
      </w:r>
      <w:r>
        <w:rPr/>
        <w:t>been</w:t>
      </w:r>
      <w:r>
        <w:rPr>
          <w:spacing w:val="-4"/>
        </w:rPr>
        <w:t> </w:t>
      </w:r>
      <w:r>
        <w:rPr/>
        <w:t>drafted</w:t>
      </w:r>
      <w:r>
        <w:rPr>
          <w:spacing w:val="-4"/>
        </w:rPr>
        <w:t> </w:t>
      </w:r>
      <w:r>
        <w:rPr/>
        <w:t>in</w:t>
      </w:r>
      <w:r>
        <w:rPr>
          <w:spacing w:val="-4"/>
        </w:rPr>
        <w:t> </w:t>
      </w:r>
      <w:r>
        <w:rPr/>
        <w:t>accordance</w:t>
      </w:r>
      <w:r>
        <w:rPr>
          <w:spacing w:val="-4"/>
        </w:rPr>
        <w:t> </w:t>
      </w:r>
      <w:r>
        <w:rPr/>
        <w:t>with</w:t>
      </w:r>
      <w:r>
        <w:rPr>
          <w:spacing w:val="-5"/>
        </w:rPr>
        <w:t> </w:t>
      </w:r>
      <w:r>
        <w:rPr/>
        <w:t>the</w:t>
      </w:r>
      <w:r>
        <w:rPr>
          <w:spacing w:val="-4"/>
        </w:rPr>
        <w:t> </w:t>
      </w:r>
      <w:r>
        <w:rPr/>
        <w:t>Handbook</w:t>
      </w:r>
      <w:r>
        <w:rPr>
          <w:spacing w:val="-4"/>
        </w:rPr>
        <w:t> </w:t>
      </w:r>
      <w:r>
        <w:rPr/>
        <w:t>and the local agreements.</w:t>
      </w:r>
    </w:p>
    <w:p>
      <w:pPr>
        <w:pStyle w:val="Heading1"/>
        <w:numPr>
          <w:ilvl w:val="0"/>
          <w:numId w:val="2"/>
        </w:numPr>
        <w:tabs>
          <w:tab w:pos="367" w:val="left" w:leader="none"/>
        </w:tabs>
        <w:spacing w:line="240" w:lineRule="auto" w:before="160" w:after="0"/>
        <w:ind w:left="367" w:right="0" w:hanging="267"/>
        <w:jc w:val="left"/>
      </w:pPr>
      <w:r>
        <w:rPr/>
        <w:t>Publication</w:t>
      </w:r>
      <w:r>
        <w:rPr>
          <w:spacing w:val="-3"/>
        </w:rPr>
        <w:t> </w:t>
      </w:r>
      <w:r>
        <w:rPr/>
        <w:t>of</w:t>
      </w:r>
      <w:r>
        <w:rPr>
          <w:spacing w:val="-3"/>
        </w:rPr>
        <w:t> </w:t>
      </w:r>
      <w:r>
        <w:rPr/>
        <w:t>DSM</w:t>
      </w:r>
      <w:r>
        <w:rPr>
          <w:spacing w:val="-7"/>
        </w:rPr>
        <w:t> </w:t>
      </w:r>
      <w:r>
        <w:rPr>
          <w:spacing w:val="-2"/>
        </w:rPr>
        <w:t>Scheme</w:t>
      </w:r>
    </w:p>
    <w:p>
      <w:pPr>
        <w:pStyle w:val="BodyText"/>
        <w:spacing w:line="259" w:lineRule="auto" w:before="182"/>
        <w:ind w:left="100" w:right="915"/>
        <w:jc w:val="both"/>
      </w:pPr>
      <w:r>
        <w:rPr/>
        <w:t>This DSM Scheme and related appendices will be accessible on The Highland Council’s website.</w:t>
      </w:r>
    </w:p>
    <w:p>
      <w:pPr>
        <w:pStyle w:val="Heading1"/>
        <w:numPr>
          <w:ilvl w:val="0"/>
          <w:numId w:val="2"/>
        </w:numPr>
        <w:tabs>
          <w:tab w:pos="364" w:val="left" w:leader="none"/>
        </w:tabs>
        <w:spacing w:line="240" w:lineRule="auto" w:before="158" w:after="0"/>
        <w:ind w:left="364" w:right="0" w:hanging="264"/>
        <w:jc w:val="left"/>
      </w:pPr>
      <w:r>
        <w:rPr/>
        <w:t>Training</w:t>
      </w:r>
      <w:r>
        <w:rPr>
          <w:spacing w:val="-3"/>
        </w:rPr>
        <w:t> </w:t>
      </w:r>
      <w:r>
        <w:rPr/>
        <w:t>on</w:t>
      </w:r>
      <w:r>
        <w:rPr>
          <w:spacing w:val="-3"/>
        </w:rPr>
        <w:t> </w:t>
      </w:r>
      <w:r>
        <w:rPr/>
        <w:t>the</w:t>
      </w:r>
      <w:r>
        <w:rPr>
          <w:spacing w:val="-3"/>
        </w:rPr>
        <w:t> </w:t>
      </w:r>
      <w:r>
        <w:rPr/>
        <w:t>DSM</w:t>
      </w:r>
      <w:r>
        <w:rPr>
          <w:spacing w:val="-4"/>
        </w:rPr>
        <w:t> </w:t>
      </w:r>
      <w:r>
        <w:rPr>
          <w:spacing w:val="-2"/>
        </w:rPr>
        <w:t>Scheme</w:t>
      </w:r>
    </w:p>
    <w:p>
      <w:pPr>
        <w:pStyle w:val="BodyText"/>
        <w:spacing w:line="259" w:lineRule="auto" w:before="182"/>
        <w:ind w:left="100" w:right="916"/>
        <w:jc w:val="both"/>
      </w:pPr>
      <w:r>
        <w:rPr/>
        <w:t>Training is provided online via the learning &amp; development site “Traineasy”, and is available to Head Teachers, Depute Head Teachers, Heads of Centres, and Elected Members.</w:t>
      </w:r>
      <w:r>
        <w:rPr>
          <w:spacing w:val="35"/>
        </w:rPr>
        <w:t> </w:t>
      </w:r>
      <w:r>
        <w:rPr/>
        <w:t>All</w:t>
      </w:r>
      <w:r>
        <w:rPr>
          <w:spacing w:val="-16"/>
        </w:rPr>
        <w:t> </w:t>
      </w:r>
      <w:r>
        <w:rPr/>
        <w:t>budget</w:t>
      </w:r>
      <w:r>
        <w:rPr>
          <w:spacing w:val="-17"/>
        </w:rPr>
        <w:t> </w:t>
      </w:r>
      <w:r>
        <w:rPr/>
        <w:t>holders</w:t>
      </w:r>
      <w:r>
        <w:rPr>
          <w:spacing w:val="-16"/>
        </w:rPr>
        <w:t> </w:t>
      </w:r>
      <w:r>
        <w:rPr/>
        <w:t>should</w:t>
      </w:r>
      <w:r>
        <w:rPr>
          <w:spacing w:val="-17"/>
        </w:rPr>
        <w:t> </w:t>
      </w:r>
      <w:r>
        <w:rPr/>
        <w:t>complete</w:t>
      </w:r>
      <w:r>
        <w:rPr>
          <w:spacing w:val="-16"/>
        </w:rPr>
        <w:t> </w:t>
      </w:r>
      <w:r>
        <w:rPr/>
        <w:t>the</w:t>
      </w:r>
      <w:r>
        <w:rPr>
          <w:spacing w:val="-16"/>
        </w:rPr>
        <w:t> </w:t>
      </w:r>
      <w:r>
        <w:rPr/>
        <w:t>financial</w:t>
      </w:r>
      <w:r>
        <w:rPr>
          <w:spacing w:val="-15"/>
        </w:rPr>
        <w:t> </w:t>
      </w:r>
      <w:r>
        <w:rPr/>
        <w:t>regulations</w:t>
      </w:r>
      <w:r>
        <w:rPr>
          <w:spacing w:val="-15"/>
        </w:rPr>
        <w:t> </w:t>
      </w:r>
      <w:r>
        <w:rPr/>
        <w:t>&amp;</w:t>
      </w:r>
      <w:r>
        <w:rPr>
          <w:spacing w:val="-17"/>
        </w:rPr>
        <w:t> </w:t>
      </w:r>
      <w:r>
        <w:rPr/>
        <w:t>procurement training.</w:t>
      </w:r>
      <w:r>
        <w:rPr>
          <w:spacing w:val="-11"/>
        </w:rPr>
        <w:t> </w:t>
      </w:r>
      <w:r>
        <w:rPr/>
        <w:t>This</w:t>
      </w:r>
      <w:r>
        <w:rPr>
          <w:spacing w:val="-12"/>
        </w:rPr>
        <w:t> </w:t>
      </w:r>
      <w:r>
        <w:rPr/>
        <w:t>can</w:t>
      </w:r>
      <w:r>
        <w:rPr>
          <w:spacing w:val="-13"/>
        </w:rPr>
        <w:t> </w:t>
      </w:r>
      <w:r>
        <w:rPr/>
        <w:t>be</w:t>
      </w:r>
      <w:r>
        <w:rPr>
          <w:spacing w:val="-11"/>
        </w:rPr>
        <w:t> </w:t>
      </w:r>
      <w:r>
        <w:rPr/>
        <w:t>accessed</w:t>
      </w:r>
      <w:r>
        <w:rPr>
          <w:spacing w:val="-8"/>
        </w:rPr>
        <w:t> </w:t>
      </w:r>
      <w:r>
        <w:rPr/>
        <w:t>at</w:t>
      </w:r>
      <w:r>
        <w:rPr>
          <w:spacing w:val="-13"/>
        </w:rPr>
        <w:t> </w:t>
      </w:r>
      <w:r>
        <w:rPr/>
        <w:t>any</w:t>
      </w:r>
      <w:r>
        <w:rPr>
          <w:spacing w:val="-11"/>
        </w:rPr>
        <w:t> </w:t>
      </w:r>
      <w:r>
        <w:rPr/>
        <w:t>time</w:t>
      </w:r>
      <w:r>
        <w:rPr>
          <w:spacing w:val="-11"/>
        </w:rPr>
        <w:t> </w:t>
      </w:r>
      <w:r>
        <w:rPr/>
        <w:t>and</w:t>
      </w:r>
      <w:r>
        <w:rPr>
          <w:spacing w:val="-11"/>
        </w:rPr>
        <w:t> </w:t>
      </w:r>
      <w:r>
        <w:rPr/>
        <w:t>progress</w:t>
      </w:r>
      <w:r>
        <w:rPr>
          <w:spacing w:val="-11"/>
        </w:rPr>
        <w:t> </w:t>
      </w:r>
      <w:r>
        <w:rPr/>
        <w:t>is</w:t>
      </w:r>
      <w:r>
        <w:rPr>
          <w:spacing w:val="-10"/>
        </w:rPr>
        <w:t> </w:t>
      </w:r>
      <w:r>
        <w:rPr/>
        <w:t>saved</w:t>
      </w:r>
      <w:r>
        <w:rPr>
          <w:spacing w:val="-11"/>
        </w:rPr>
        <w:t> </w:t>
      </w:r>
      <w:r>
        <w:rPr/>
        <w:t>as</w:t>
      </w:r>
      <w:r>
        <w:rPr>
          <w:spacing w:val="-12"/>
        </w:rPr>
        <w:t> </w:t>
      </w:r>
      <w:r>
        <w:rPr/>
        <w:t>the</w:t>
      </w:r>
      <w:r>
        <w:rPr>
          <w:spacing w:val="-11"/>
        </w:rPr>
        <w:t> </w:t>
      </w:r>
      <w:r>
        <w:rPr/>
        <w:t>budget</w:t>
      </w:r>
      <w:r>
        <w:rPr>
          <w:spacing w:val="-11"/>
        </w:rPr>
        <w:t> </w:t>
      </w:r>
      <w:r>
        <w:rPr/>
        <w:t>holder works through the course.</w:t>
      </w:r>
    </w:p>
    <w:p>
      <w:pPr>
        <w:pStyle w:val="BodyText"/>
        <w:spacing w:line="259" w:lineRule="auto" w:before="160"/>
        <w:ind w:left="100" w:right="915"/>
        <w:jc w:val="both"/>
      </w:pPr>
      <w:r>
        <w:rPr/>
        <w:t>The Principal Accounting Technicians for schools are available to provide support to individual head teachers tailored to their budgets.</w:t>
      </w:r>
    </w:p>
    <w:p>
      <w:pPr>
        <w:pStyle w:val="Heading1"/>
        <w:numPr>
          <w:ilvl w:val="0"/>
          <w:numId w:val="2"/>
        </w:numPr>
        <w:tabs>
          <w:tab w:pos="367" w:val="left" w:leader="none"/>
        </w:tabs>
        <w:spacing w:line="240" w:lineRule="auto" w:before="159" w:after="0"/>
        <w:ind w:left="367" w:right="0" w:hanging="267"/>
        <w:jc w:val="left"/>
      </w:pPr>
      <w:r>
        <w:rPr/>
        <w:t>Consultation,</w:t>
      </w:r>
      <w:r>
        <w:rPr>
          <w:spacing w:val="-4"/>
        </w:rPr>
        <w:t> </w:t>
      </w:r>
      <w:r>
        <w:rPr/>
        <w:t>Engagement</w:t>
      </w:r>
      <w:r>
        <w:rPr>
          <w:spacing w:val="-4"/>
        </w:rPr>
        <w:t> </w:t>
      </w:r>
      <w:r>
        <w:rPr/>
        <w:t>and</w:t>
      </w:r>
      <w:r>
        <w:rPr>
          <w:spacing w:val="-8"/>
        </w:rPr>
        <w:t> </w:t>
      </w:r>
      <w:r>
        <w:rPr>
          <w:spacing w:val="-2"/>
        </w:rPr>
        <w:t>Transparency</w:t>
      </w:r>
    </w:p>
    <w:p>
      <w:pPr>
        <w:pStyle w:val="ListParagraph"/>
        <w:numPr>
          <w:ilvl w:val="1"/>
          <w:numId w:val="2"/>
        </w:numPr>
        <w:tabs>
          <w:tab w:pos="502" w:val="left" w:leader="none"/>
        </w:tabs>
        <w:spacing w:line="240" w:lineRule="auto" w:before="183" w:after="0"/>
        <w:ind w:left="502" w:right="0" w:hanging="402"/>
        <w:jc w:val="left"/>
        <w:rPr>
          <w:b/>
          <w:sz w:val="24"/>
        </w:rPr>
      </w:pPr>
      <w:r>
        <w:rPr>
          <w:b/>
          <w:sz w:val="24"/>
        </w:rPr>
        <w:t>Consultation</w:t>
      </w:r>
      <w:r>
        <w:rPr>
          <w:b/>
          <w:spacing w:val="-6"/>
          <w:sz w:val="24"/>
        </w:rPr>
        <w:t> </w:t>
      </w:r>
      <w:r>
        <w:rPr>
          <w:b/>
          <w:sz w:val="24"/>
        </w:rPr>
        <w:t>and</w:t>
      </w:r>
      <w:r>
        <w:rPr>
          <w:b/>
          <w:spacing w:val="-6"/>
          <w:sz w:val="24"/>
        </w:rPr>
        <w:t> </w:t>
      </w:r>
      <w:r>
        <w:rPr>
          <w:b/>
          <w:spacing w:val="-2"/>
          <w:sz w:val="24"/>
        </w:rPr>
        <w:t>Engagement</w:t>
      </w:r>
    </w:p>
    <w:p>
      <w:pPr>
        <w:pStyle w:val="BodyText"/>
        <w:spacing w:line="259" w:lineRule="auto" w:before="182"/>
        <w:ind w:left="100" w:right="912"/>
        <w:jc w:val="both"/>
      </w:pPr>
      <w:r>
        <w:rPr/>
        <w:t>The DSM Scheme has been developed in consultation and engagement with all stakeholders</w:t>
      </w:r>
      <w:r>
        <w:rPr>
          <w:spacing w:val="-1"/>
        </w:rPr>
        <w:t> </w:t>
      </w:r>
      <w:r>
        <w:rPr/>
        <w:t>including</w:t>
      </w:r>
      <w:r>
        <w:rPr>
          <w:spacing w:val="-2"/>
        </w:rPr>
        <w:t> </w:t>
      </w:r>
      <w:r>
        <w:rPr/>
        <w:t>Head Teachers, Heads of Centre, Finance and Trade Unions. The</w:t>
      </w:r>
      <w:r>
        <w:rPr>
          <w:spacing w:val="-8"/>
        </w:rPr>
        <w:t> </w:t>
      </w:r>
      <w:r>
        <w:rPr/>
        <w:t>Scheme</w:t>
      </w:r>
      <w:r>
        <w:rPr>
          <w:spacing w:val="-9"/>
        </w:rPr>
        <w:t> </w:t>
      </w:r>
      <w:r>
        <w:rPr/>
        <w:t>has</w:t>
      </w:r>
      <w:r>
        <w:rPr>
          <w:spacing w:val="-10"/>
        </w:rPr>
        <w:t> </w:t>
      </w:r>
      <w:r>
        <w:rPr/>
        <w:t>been</w:t>
      </w:r>
      <w:r>
        <w:rPr>
          <w:spacing w:val="-9"/>
        </w:rPr>
        <w:t> </w:t>
      </w:r>
      <w:r>
        <w:rPr/>
        <w:t>approved</w:t>
      </w:r>
      <w:r>
        <w:rPr>
          <w:spacing w:val="-9"/>
        </w:rPr>
        <w:t> </w:t>
      </w:r>
      <w:r>
        <w:rPr/>
        <w:t>by</w:t>
      </w:r>
      <w:r>
        <w:rPr>
          <w:spacing w:val="-7"/>
        </w:rPr>
        <w:t> </w:t>
      </w:r>
      <w:r>
        <w:rPr/>
        <w:t>Highland</w:t>
      </w:r>
      <w:r>
        <w:rPr>
          <w:spacing w:val="-9"/>
        </w:rPr>
        <w:t> </w:t>
      </w:r>
      <w:r>
        <w:rPr/>
        <w:t>Council’s</w:t>
      </w:r>
      <w:r>
        <w:rPr>
          <w:spacing w:val="-7"/>
        </w:rPr>
        <w:t> </w:t>
      </w:r>
      <w:r>
        <w:rPr/>
        <w:t>Education</w:t>
      </w:r>
      <w:r>
        <w:rPr>
          <w:spacing w:val="-6"/>
        </w:rPr>
        <w:t> </w:t>
      </w:r>
      <w:r>
        <w:rPr/>
        <w:t>Committee</w:t>
      </w:r>
      <w:r>
        <w:rPr>
          <w:spacing w:val="-9"/>
        </w:rPr>
        <w:t> </w:t>
      </w:r>
      <w:r>
        <w:rPr/>
        <w:t>and</w:t>
      </w:r>
      <w:r>
        <w:rPr>
          <w:spacing w:val="-9"/>
        </w:rPr>
        <w:t> </w:t>
      </w:r>
      <w:r>
        <w:rPr/>
        <w:t>will be reviewed on a regular basis.</w:t>
      </w:r>
    </w:p>
    <w:p>
      <w:pPr>
        <w:pStyle w:val="BodyText"/>
        <w:spacing w:line="259" w:lineRule="auto" w:before="160"/>
        <w:ind w:left="100" w:right="923"/>
        <w:jc w:val="both"/>
      </w:pPr>
      <w:r>
        <w:rPr/>
        <w:t>Head Teachers/Heads of Centre are expected to form appropriate forums to consult with staff, parent councils, pupils and the wider community on appropriate matters which may include school staffing models, DSM decisions and allocation of departmental or class resources.</w:t>
      </w:r>
    </w:p>
    <w:p>
      <w:pPr>
        <w:pStyle w:val="BodyText"/>
        <w:spacing w:line="259" w:lineRule="auto" w:before="159"/>
        <w:ind w:left="100" w:right="927"/>
        <w:jc w:val="both"/>
      </w:pPr>
      <w:r>
        <w:rPr/>
        <w:t>Head</w:t>
      </w:r>
      <w:r>
        <w:rPr/>
        <w:t> Teachers/Heads of Centre should consider applying a participatory budget model to engage their school and wider community in determining where relevant funds should be spent or invested.</w:t>
      </w:r>
    </w:p>
    <w:p>
      <w:pPr>
        <w:pStyle w:val="Heading1"/>
        <w:numPr>
          <w:ilvl w:val="1"/>
          <w:numId w:val="2"/>
        </w:numPr>
        <w:tabs>
          <w:tab w:pos="499" w:val="left" w:leader="none"/>
        </w:tabs>
        <w:spacing w:line="240" w:lineRule="auto" w:before="160" w:after="0"/>
        <w:ind w:left="499" w:right="0" w:hanging="399"/>
        <w:jc w:val="left"/>
      </w:pPr>
      <w:r>
        <w:rPr>
          <w:spacing w:val="-2"/>
        </w:rPr>
        <w:t>Transparency</w:t>
      </w:r>
    </w:p>
    <w:p>
      <w:pPr>
        <w:pStyle w:val="BodyText"/>
        <w:spacing w:line="259" w:lineRule="auto" w:before="182"/>
        <w:ind w:left="100" w:right="917"/>
        <w:jc w:val="both"/>
      </w:pPr>
      <w:r>
        <w:rPr/>
        <w:t>The Executive Chief Officer Education &amp; Learning will provide updates to Headteachers</w:t>
      </w:r>
      <w:r>
        <w:rPr>
          <w:spacing w:val="-8"/>
        </w:rPr>
        <w:t> </w:t>
      </w:r>
      <w:r>
        <w:rPr/>
        <w:t>and</w:t>
      </w:r>
      <w:r>
        <w:rPr>
          <w:spacing w:val="-7"/>
        </w:rPr>
        <w:t> </w:t>
      </w:r>
      <w:r>
        <w:rPr/>
        <w:t>key</w:t>
      </w:r>
      <w:r>
        <w:rPr>
          <w:spacing w:val="-10"/>
        </w:rPr>
        <w:t> </w:t>
      </w:r>
      <w:r>
        <w:rPr/>
        <w:t>stakeholders</w:t>
      </w:r>
      <w:r>
        <w:rPr>
          <w:spacing w:val="-11"/>
        </w:rPr>
        <w:t> </w:t>
      </w:r>
      <w:r>
        <w:rPr/>
        <w:t>on</w:t>
      </w:r>
      <w:r>
        <w:rPr>
          <w:spacing w:val="-9"/>
        </w:rPr>
        <w:t> </w:t>
      </w:r>
      <w:r>
        <w:rPr/>
        <w:t>the</w:t>
      </w:r>
      <w:r>
        <w:rPr>
          <w:spacing w:val="-7"/>
        </w:rPr>
        <w:t> </w:t>
      </w:r>
      <w:r>
        <w:rPr/>
        <w:t>Council’s</w:t>
      </w:r>
      <w:r>
        <w:rPr>
          <w:spacing w:val="-8"/>
        </w:rPr>
        <w:t> </w:t>
      </w:r>
      <w:r>
        <w:rPr/>
        <w:t>overall</w:t>
      </w:r>
      <w:r>
        <w:rPr>
          <w:spacing w:val="-11"/>
        </w:rPr>
        <w:t> </w:t>
      </w:r>
      <w:r>
        <w:rPr/>
        <w:t>financial</w:t>
      </w:r>
      <w:r>
        <w:rPr>
          <w:spacing w:val="-10"/>
        </w:rPr>
        <w:t> </w:t>
      </w:r>
      <w:r>
        <w:rPr/>
        <w:t>position</w:t>
      </w:r>
      <w:r>
        <w:rPr>
          <w:spacing w:val="-9"/>
        </w:rPr>
        <w:t> </w:t>
      </w:r>
      <w:r>
        <w:rPr/>
        <w:t>and</w:t>
      </w:r>
      <w:r>
        <w:rPr>
          <w:spacing w:val="-7"/>
        </w:rPr>
        <w:t> </w:t>
      </w:r>
      <w:r>
        <w:rPr/>
        <w:t>will engage with Headteachers as part of the Council’s annual budget setting process for the Education Service. Specific advice will be provided on any additional funds allocated during the course of a school session.</w:t>
      </w:r>
    </w:p>
    <w:p>
      <w:pPr>
        <w:pStyle w:val="BodyText"/>
        <w:spacing w:line="259" w:lineRule="auto" w:before="159"/>
        <w:ind w:left="100" w:right="914"/>
        <w:jc w:val="both"/>
      </w:pPr>
      <w:r>
        <w:rPr/>
        <w:t>School</w:t>
      </w:r>
      <w:r>
        <w:rPr>
          <w:spacing w:val="-17"/>
        </w:rPr>
        <w:t> </w:t>
      </w:r>
      <w:r>
        <w:rPr/>
        <w:t>Principal</w:t>
      </w:r>
      <w:r>
        <w:rPr>
          <w:spacing w:val="-17"/>
        </w:rPr>
        <w:t> </w:t>
      </w:r>
      <w:r>
        <w:rPr/>
        <w:t>Accounting</w:t>
      </w:r>
      <w:r>
        <w:rPr>
          <w:spacing w:val="-16"/>
        </w:rPr>
        <w:t> </w:t>
      </w:r>
      <w:r>
        <w:rPr/>
        <w:t>Technicians</w:t>
      </w:r>
      <w:r>
        <w:rPr>
          <w:spacing w:val="-17"/>
        </w:rPr>
        <w:t> </w:t>
      </w:r>
      <w:r>
        <w:rPr/>
        <w:t>will</w:t>
      </w:r>
      <w:r>
        <w:rPr>
          <w:spacing w:val="-17"/>
        </w:rPr>
        <w:t> </w:t>
      </w:r>
      <w:r>
        <w:rPr/>
        <w:t>provide</w:t>
      </w:r>
      <w:r>
        <w:rPr>
          <w:spacing w:val="-17"/>
        </w:rPr>
        <w:t> </w:t>
      </w:r>
      <w:r>
        <w:rPr/>
        <w:t>regular</w:t>
      </w:r>
      <w:r>
        <w:rPr>
          <w:spacing w:val="-16"/>
        </w:rPr>
        <w:t> </w:t>
      </w:r>
      <w:r>
        <w:rPr/>
        <w:t>(normally</w:t>
      </w:r>
      <w:r>
        <w:rPr>
          <w:spacing w:val="-17"/>
        </w:rPr>
        <w:t> </w:t>
      </w:r>
      <w:r>
        <w:rPr/>
        <w:t>termly)</w:t>
      </w:r>
      <w:r>
        <w:rPr>
          <w:spacing w:val="-17"/>
        </w:rPr>
        <w:t> </w:t>
      </w:r>
      <w:r>
        <w:rPr/>
        <w:t>updates to Head Teachers</w:t>
      </w:r>
      <w:r>
        <w:rPr>
          <w:spacing w:val="-1"/>
        </w:rPr>
        <w:t> </w:t>
      </w:r>
      <w:r>
        <w:rPr/>
        <w:t>on their devolved school budget and projected financial outturn. In addition, Head Teachers will have access to the Council’s Finance System to enable interrogation of budget and expenditure.</w:t>
      </w:r>
    </w:p>
    <w:p>
      <w:pPr>
        <w:pStyle w:val="BodyText"/>
        <w:spacing w:line="259" w:lineRule="auto" w:before="159"/>
        <w:ind w:left="100" w:right="922"/>
        <w:jc w:val="both"/>
      </w:pPr>
      <w:r>
        <w:rPr/>
        <w:t>The Council will ensure that information on eligibility for free school meals; footwear </w:t>
      </w:r>
      <w:r>
        <w:rPr>
          <w:spacing w:val="-2"/>
        </w:rPr>
        <w:t>and</w:t>
      </w:r>
      <w:r>
        <w:rPr>
          <w:spacing w:val="-6"/>
        </w:rPr>
        <w:t> </w:t>
      </w:r>
      <w:r>
        <w:rPr>
          <w:spacing w:val="-2"/>
        </w:rPr>
        <w:t>clothing</w:t>
      </w:r>
      <w:r>
        <w:rPr>
          <w:spacing w:val="-9"/>
        </w:rPr>
        <w:t> </w:t>
      </w:r>
      <w:r>
        <w:rPr>
          <w:spacing w:val="-2"/>
        </w:rPr>
        <w:t>grants</w:t>
      </w:r>
      <w:r>
        <w:rPr>
          <w:spacing w:val="-6"/>
        </w:rPr>
        <w:t> </w:t>
      </w:r>
      <w:r>
        <w:rPr>
          <w:spacing w:val="-2"/>
        </w:rPr>
        <w:t>and</w:t>
      </w:r>
      <w:r>
        <w:rPr>
          <w:spacing w:val="-9"/>
        </w:rPr>
        <w:t> </w:t>
      </w:r>
      <w:r>
        <w:rPr>
          <w:spacing w:val="-2"/>
        </w:rPr>
        <w:t>education</w:t>
      </w:r>
      <w:r>
        <w:rPr>
          <w:spacing w:val="-9"/>
        </w:rPr>
        <w:t> </w:t>
      </w:r>
      <w:r>
        <w:rPr>
          <w:spacing w:val="-2"/>
        </w:rPr>
        <w:t>maintenance</w:t>
      </w:r>
      <w:r>
        <w:rPr>
          <w:spacing w:val="-6"/>
        </w:rPr>
        <w:t> </w:t>
      </w:r>
      <w:r>
        <w:rPr>
          <w:spacing w:val="-2"/>
        </w:rPr>
        <w:t>allowance</w:t>
      </w:r>
      <w:r>
        <w:rPr>
          <w:spacing w:val="-6"/>
        </w:rPr>
        <w:t> </w:t>
      </w:r>
      <w:r>
        <w:rPr>
          <w:spacing w:val="-2"/>
        </w:rPr>
        <w:t>is</w:t>
      </w:r>
      <w:r>
        <w:rPr>
          <w:spacing w:val="-7"/>
        </w:rPr>
        <w:t> </w:t>
      </w:r>
      <w:r>
        <w:rPr>
          <w:spacing w:val="-2"/>
        </w:rPr>
        <w:t>available</w:t>
      </w:r>
      <w:r>
        <w:rPr>
          <w:spacing w:val="-6"/>
        </w:rPr>
        <w:t> </w:t>
      </w:r>
      <w:r>
        <w:rPr>
          <w:spacing w:val="-2"/>
        </w:rPr>
        <w:t>on</w:t>
      </w:r>
      <w:r>
        <w:rPr>
          <w:spacing w:val="-6"/>
        </w:rPr>
        <w:t> </w:t>
      </w:r>
      <w:r>
        <w:rPr>
          <w:spacing w:val="-2"/>
        </w:rPr>
        <w:t>the</w:t>
      </w:r>
      <w:r>
        <w:rPr>
          <w:spacing w:val="-6"/>
        </w:rPr>
        <w:t> </w:t>
      </w:r>
      <w:r>
        <w:rPr>
          <w:spacing w:val="-2"/>
        </w:rPr>
        <w:t>Council’s website.</w:t>
      </w:r>
    </w:p>
    <w:p>
      <w:pPr>
        <w:spacing w:after="0" w:line="259" w:lineRule="auto"/>
        <w:jc w:val="both"/>
        <w:sectPr>
          <w:pgSz w:w="11910" w:h="16840"/>
          <w:pgMar w:header="0" w:footer="1000" w:top="1360" w:bottom="1200" w:left="1340" w:right="520"/>
        </w:sectPr>
      </w:pPr>
    </w:p>
    <w:p>
      <w:pPr>
        <w:pStyle w:val="Heading1"/>
        <w:numPr>
          <w:ilvl w:val="0"/>
          <w:numId w:val="2"/>
        </w:numPr>
        <w:tabs>
          <w:tab w:pos="366" w:val="left" w:leader="none"/>
        </w:tabs>
        <w:spacing w:line="240" w:lineRule="auto" w:before="62" w:after="0"/>
        <w:ind w:left="366" w:right="0" w:hanging="266"/>
        <w:jc w:val="left"/>
      </w:pPr>
      <w:r>
        <w:rPr>
          <w:spacing w:val="-2"/>
        </w:rPr>
        <w:t>Collaboration</w:t>
      </w:r>
    </w:p>
    <w:p>
      <w:pPr>
        <w:pStyle w:val="ListParagraph"/>
        <w:numPr>
          <w:ilvl w:val="1"/>
          <w:numId w:val="2"/>
        </w:numPr>
        <w:tabs>
          <w:tab w:pos="502" w:val="left" w:leader="none"/>
        </w:tabs>
        <w:spacing w:line="240" w:lineRule="auto" w:before="183" w:after="0"/>
        <w:ind w:left="502" w:right="0" w:hanging="402"/>
        <w:jc w:val="left"/>
        <w:rPr>
          <w:b/>
          <w:sz w:val="24"/>
        </w:rPr>
      </w:pPr>
      <w:r>
        <w:rPr>
          <w:b/>
          <w:sz w:val="24"/>
        </w:rPr>
        <w:t>Local</w:t>
      </w:r>
      <w:r>
        <w:rPr>
          <w:b/>
          <w:spacing w:val="-4"/>
          <w:sz w:val="24"/>
        </w:rPr>
        <w:t> </w:t>
      </w:r>
      <w:r>
        <w:rPr>
          <w:b/>
          <w:spacing w:val="-2"/>
          <w:sz w:val="24"/>
        </w:rPr>
        <w:t>Priorities</w:t>
      </w:r>
    </w:p>
    <w:p>
      <w:pPr>
        <w:pStyle w:val="BodyText"/>
        <w:spacing w:line="259" w:lineRule="auto" w:before="182"/>
        <w:ind w:left="100" w:right="1417"/>
      </w:pPr>
      <w:r>
        <w:rPr/>
        <w:t>The</w:t>
      </w:r>
      <w:r>
        <w:rPr>
          <w:spacing w:val="78"/>
        </w:rPr>
        <w:t> </w:t>
      </w:r>
      <w:r>
        <w:rPr/>
        <w:t>Council’s</w:t>
      </w:r>
      <w:r>
        <w:rPr>
          <w:spacing w:val="76"/>
        </w:rPr>
        <w:t> </w:t>
      </w:r>
      <w:r>
        <w:rPr/>
        <w:t>priorities</w:t>
      </w:r>
      <w:r>
        <w:rPr>
          <w:spacing w:val="78"/>
        </w:rPr>
        <w:t> </w:t>
      </w:r>
      <w:r>
        <w:rPr/>
        <w:t>are</w:t>
      </w:r>
      <w:r>
        <w:rPr>
          <w:spacing w:val="77"/>
        </w:rPr>
        <w:t> </w:t>
      </w:r>
      <w:r>
        <w:rPr/>
        <w:t>set</w:t>
      </w:r>
      <w:r>
        <w:rPr>
          <w:spacing w:val="75"/>
        </w:rPr>
        <w:t> </w:t>
      </w:r>
      <w:r>
        <w:rPr/>
        <w:t>out</w:t>
      </w:r>
      <w:r>
        <w:rPr>
          <w:spacing w:val="77"/>
        </w:rPr>
        <w:t> </w:t>
      </w:r>
      <w:r>
        <w:rPr/>
        <w:t>in</w:t>
      </w:r>
      <w:r>
        <w:rPr>
          <w:spacing w:val="75"/>
        </w:rPr>
        <w:t> </w:t>
      </w:r>
      <w:r>
        <w:rPr/>
        <w:t>the</w:t>
      </w:r>
      <w:r>
        <w:rPr>
          <w:spacing w:val="78"/>
        </w:rPr>
        <w:t> </w:t>
      </w:r>
      <w:r>
        <w:rPr/>
        <w:t>Council</w:t>
      </w:r>
      <w:r>
        <w:rPr>
          <w:spacing w:val="76"/>
        </w:rPr>
        <w:t> </w:t>
      </w:r>
      <w:r>
        <w:rPr/>
        <w:t>Plan</w:t>
      </w:r>
      <w:r>
        <w:rPr>
          <w:spacing w:val="78"/>
        </w:rPr>
        <w:t> </w:t>
      </w:r>
      <w:r>
        <w:rPr/>
        <w:t>and</w:t>
      </w:r>
      <w:r>
        <w:rPr>
          <w:spacing w:val="75"/>
        </w:rPr>
        <w:t> </w:t>
      </w:r>
      <w:r>
        <w:rPr/>
        <w:t>supporting </w:t>
      </w:r>
      <w:r>
        <w:rPr>
          <w:spacing w:val="-2"/>
        </w:rPr>
        <w:t>strategies.</w:t>
      </w:r>
    </w:p>
    <w:p>
      <w:pPr>
        <w:pStyle w:val="BodyText"/>
        <w:spacing w:before="21"/>
      </w:pPr>
    </w:p>
    <w:p>
      <w:pPr>
        <w:pStyle w:val="BodyText"/>
        <w:spacing w:line="259" w:lineRule="auto"/>
        <w:ind w:left="100" w:right="915"/>
        <w:jc w:val="both"/>
      </w:pPr>
      <w:r>
        <w:rPr/>
        <w:t>It is expected that Head Teachers are collaborative and collegiate in their approach, challenging themselves and stakeholders to be solution focused, embracing joint working with the learning community, parents, children and young people, teachers and support</w:t>
      </w:r>
      <w:r>
        <w:rPr>
          <w:spacing w:val="-1"/>
        </w:rPr>
        <w:t> </w:t>
      </w:r>
      <w:r>
        <w:rPr/>
        <w:t>staff, partners,</w:t>
      </w:r>
      <w:r>
        <w:rPr>
          <w:spacing w:val="-1"/>
        </w:rPr>
        <w:t> </w:t>
      </w:r>
      <w:r>
        <w:rPr/>
        <w:t>other</w:t>
      </w:r>
      <w:r>
        <w:rPr>
          <w:spacing w:val="-2"/>
        </w:rPr>
        <w:t> </w:t>
      </w:r>
      <w:r>
        <w:rPr/>
        <w:t>schools</w:t>
      </w:r>
      <w:r>
        <w:rPr>
          <w:spacing w:val="-1"/>
        </w:rPr>
        <w:t> </w:t>
      </w:r>
      <w:r>
        <w:rPr/>
        <w:t>and the</w:t>
      </w:r>
      <w:r>
        <w:rPr>
          <w:spacing w:val="-3"/>
        </w:rPr>
        <w:t> </w:t>
      </w:r>
      <w:r>
        <w:rPr/>
        <w:t>Local</w:t>
      </w:r>
      <w:r>
        <w:rPr>
          <w:spacing w:val="-1"/>
        </w:rPr>
        <w:t> </w:t>
      </w:r>
      <w:r>
        <w:rPr/>
        <w:t>Authority. Due regard</w:t>
      </w:r>
      <w:r>
        <w:rPr>
          <w:spacing w:val="-3"/>
        </w:rPr>
        <w:t> </w:t>
      </w:r>
      <w:r>
        <w:rPr/>
        <w:t>should be paid to the principles of GIRFEC and the role of the Local Authority as corporate </w:t>
      </w:r>
      <w:r>
        <w:rPr>
          <w:spacing w:val="-2"/>
        </w:rPr>
        <w:t>parents.</w:t>
      </w:r>
    </w:p>
    <w:p>
      <w:pPr>
        <w:pStyle w:val="Heading1"/>
        <w:numPr>
          <w:ilvl w:val="0"/>
          <w:numId w:val="2"/>
        </w:numPr>
        <w:tabs>
          <w:tab w:pos="367" w:val="left" w:leader="none"/>
        </w:tabs>
        <w:spacing w:line="240" w:lineRule="auto" w:before="158" w:after="0"/>
        <w:ind w:left="367" w:right="0" w:hanging="267"/>
        <w:jc w:val="left"/>
      </w:pPr>
      <w:r>
        <w:rPr>
          <w:spacing w:val="-2"/>
        </w:rPr>
        <w:t>Staffing</w:t>
      </w:r>
    </w:p>
    <w:p>
      <w:pPr>
        <w:pStyle w:val="ListParagraph"/>
        <w:numPr>
          <w:ilvl w:val="1"/>
          <w:numId w:val="2"/>
        </w:numPr>
        <w:tabs>
          <w:tab w:pos="501" w:val="left" w:leader="none"/>
        </w:tabs>
        <w:spacing w:line="240" w:lineRule="auto" w:before="183" w:after="0"/>
        <w:ind w:left="501" w:right="0" w:hanging="401"/>
        <w:jc w:val="left"/>
        <w:rPr>
          <w:b/>
          <w:sz w:val="24"/>
        </w:rPr>
      </w:pPr>
      <w:r>
        <w:rPr>
          <w:b/>
          <w:sz w:val="24"/>
        </w:rPr>
        <w:t>Staffing</w:t>
      </w:r>
      <w:r>
        <w:rPr>
          <w:b/>
          <w:spacing w:val="-6"/>
          <w:sz w:val="24"/>
        </w:rPr>
        <w:t> </w:t>
      </w:r>
      <w:r>
        <w:rPr>
          <w:b/>
          <w:spacing w:val="-2"/>
          <w:sz w:val="24"/>
        </w:rPr>
        <w:t>Structures</w:t>
      </w:r>
    </w:p>
    <w:p>
      <w:pPr>
        <w:pStyle w:val="BodyText"/>
        <w:spacing w:line="259" w:lineRule="auto" w:before="182"/>
        <w:ind w:left="100" w:right="912"/>
        <w:jc w:val="both"/>
      </w:pPr>
      <w:r>
        <w:rPr/>
        <w:t>All core school staffing budgets are devolved to Head Teachers, although this does not</w:t>
      </w:r>
      <w:r>
        <w:rPr>
          <w:spacing w:val="-7"/>
        </w:rPr>
        <w:t> </w:t>
      </w:r>
      <w:r>
        <w:rPr/>
        <w:t>include</w:t>
      </w:r>
      <w:r>
        <w:rPr>
          <w:spacing w:val="-9"/>
        </w:rPr>
        <w:t> </w:t>
      </w:r>
      <w:r>
        <w:rPr/>
        <w:t>the</w:t>
      </w:r>
      <w:r>
        <w:rPr>
          <w:spacing w:val="-9"/>
        </w:rPr>
        <w:t> </w:t>
      </w:r>
      <w:r>
        <w:rPr/>
        <w:t>budgets</w:t>
      </w:r>
      <w:r>
        <w:rPr>
          <w:spacing w:val="-8"/>
        </w:rPr>
        <w:t> </w:t>
      </w:r>
      <w:r>
        <w:rPr/>
        <w:t>for</w:t>
      </w:r>
      <w:r>
        <w:rPr>
          <w:spacing w:val="-8"/>
        </w:rPr>
        <w:t> </w:t>
      </w:r>
      <w:r>
        <w:rPr/>
        <w:t>Visiting</w:t>
      </w:r>
      <w:r>
        <w:rPr>
          <w:spacing w:val="-7"/>
        </w:rPr>
        <w:t> </w:t>
      </w:r>
      <w:r>
        <w:rPr/>
        <w:t>Teachers</w:t>
      </w:r>
      <w:r>
        <w:rPr>
          <w:spacing w:val="-11"/>
        </w:rPr>
        <w:t> </w:t>
      </w:r>
      <w:r>
        <w:rPr/>
        <w:t>and</w:t>
      </w:r>
      <w:r>
        <w:rPr>
          <w:spacing w:val="-4"/>
        </w:rPr>
        <w:t> </w:t>
      </w:r>
      <w:r>
        <w:rPr/>
        <w:t>CCR</w:t>
      </w:r>
      <w:r>
        <w:rPr>
          <w:spacing w:val="-8"/>
        </w:rPr>
        <w:t> </w:t>
      </w:r>
      <w:r>
        <w:rPr/>
        <w:t>teachers.</w:t>
      </w:r>
      <w:r>
        <w:rPr>
          <w:spacing w:val="40"/>
        </w:rPr>
        <w:t> </w:t>
      </w:r>
      <w:r>
        <w:rPr/>
        <w:t>The</w:t>
      </w:r>
      <w:r>
        <w:rPr>
          <w:spacing w:val="-7"/>
        </w:rPr>
        <w:t> </w:t>
      </w:r>
      <w:r>
        <w:rPr/>
        <w:t>budget</w:t>
      </w:r>
      <w:r>
        <w:rPr>
          <w:spacing w:val="-7"/>
        </w:rPr>
        <w:t> </w:t>
      </w:r>
      <w:r>
        <w:rPr/>
        <w:t>for</w:t>
      </w:r>
      <w:r>
        <w:rPr>
          <w:spacing w:val="-7"/>
        </w:rPr>
        <w:t> </w:t>
      </w:r>
      <w:r>
        <w:rPr/>
        <w:t>ASN staffing is also retained centrally at present, apart from an ASL allocation within the secondary staffing formula.</w:t>
      </w:r>
    </w:p>
    <w:p>
      <w:pPr>
        <w:pStyle w:val="BodyText"/>
        <w:spacing w:line="259" w:lineRule="auto" w:before="159"/>
        <w:ind w:left="100" w:right="913"/>
        <w:jc w:val="both"/>
      </w:pPr>
      <w:r>
        <w:rPr/>
        <w:t>Head Teachers receive funding according to the formulae set out in the Appendices. Within</w:t>
      </w:r>
      <w:r>
        <w:rPr>
          <w:spacing w:val="-10"/>
        </w:rPr>
        <w:t> </w:t>
      </w:r>
      <w:r>
        <w:rPr/>
        <w:t>their</w:t>
      </w:r>
      <w:r>
        <w:rPr>
          <w:spacing w:val="-11"/>
        </w:rPr>
        <w:t> </w:t>
      </w:r>
      <w:r>
        <w:rPr/>
        <w:t>funding</w:t>
      </w:r>
      <w:r>
        <w:rPr>
          <w:spacing w:val="-9"/>
        </w:rPr>
        <w:t> </w:t>
      </w:r>
      <w:r>
        <w:rPr/>
        <w:t>limits,</w:t>
      </w:r>
      <w:r>
        <w:rPr>
          <w:spacing w:val="-7"/>
        </w:rPr>
        <w:t> </w:t>
      </w:r>
      <w:r>
        <w:rPr/>
        <w:t>Head</w:t>
      </w:r>
      <w:r>
        <w:rPr>
          <w:spacing w:val="-9"/>
        </w:rPr>
        <w:t> </w:t>
      </w:r>
      <w:r>
        <w:rPr/>
        <w:t>Teachers</w:t>
      </w:r>
      <w:r>
        <w:rPr>
          <w:spacing w:val="-11"/>
        </w:rPr>
        <w:t> </w:t>
      </w:r>
      <w:r>
        <w:rPr/>
        <w:t>will</w:t>
      </w:r>
      <w:r>
        <w:rPr>
          <w:spacing w:val="-11"/>
        </w:rPr>
        <w:t> </w:t>
      </w:r>
      <w:r>
        <w:rPr/>
        <w:t>continue</w:t>
      </w:r>
      <w:r>
        <w:rPr>
          <w:spacing w:val="-9"/>
        </w:rPr>
        <w:t> </w:t>
      </w:r>
      <w:r>
        <w:rPr/>
        <w:t>to</w:t>
      </w:r>
      <w:r>
        <w:rPr>
          <w:spacing w:val="-11"/>
        </w:rPr>
        <w:t> </w:t>
      </w:r>
      <w:r>
        <w:rPr/>
        <w:t>appoint</w:t>
      </w:r>
      <w:r>
        <w:rPr>
          <w:spacing w:val="-12"/>
        </w:rPr>
        <w:t> </w:t>
      </w:r>
      <w:r>
        <w:rPr/>
        <w:t>and</w:t>
      </w:r>
      <w:r>
        <w:rPr>
          <w:spacing w:val="-9"/>
        </w:rPr>
        <w:t> </w:t>
      </w:r>
      <w:r>
        <w:rPr/>
        <w:t>manage</w:t>
      </w:r>
      <w:r>
        <w:rPr>
          <w:spacing w:val="-3"/>
        </w:rPr>
        <w:t> </w:t>
      </w:r>
      <w:r>
        <w:rPr/>
        <w:t>staff</w:t>
      </w:r>
      <w:r>
        <w:rPr>
          <w:spacing w:val="-9"/>
        </w:rPr>
        <w:t> </w:t>
      </w:r>
      <w:r>
        <w:rPr/>
        <w:t>in accordance</w:t>
      </w:r>
      <w:r>
        <w:rPr>
          <w:spacing w:val="-17"/>
        </w:rPr>
        <w:t> </w:t>
      </w:r>
      <w:r>
        <w:rPr/>
        <w:t>with</w:t>
      </w:r>
      <w:r>
        <w:rPr>
          <w:spacing w:val="-17"/>
        </w:rPr>
        <w:t> </w:t>
      </w:r>
      <w:r>
        <w:rPr/>
        <w:t>the</w:t>
      </w:r>
      <w:r>
        <w:rPr>
          <w:spacing w:val="-16"/>
        </w:rPr>
        <w:t> </w:t>
      </w:r>
      <w:r>
        <w:rPr/>
        <w:t>Council’s</w:t>
      </w:r>
      <w:r>
        <w:rPr>
          <w:spacing w:val="-17"/>
        </w:rPr>
        <w:t> </w:t>
      </w:r>
      <w:r>
        <w:rPr/>
        <w:t>policies</w:t>
      </w:r>
      <w:r>
        <w:rPr>
          <w:spacing w:val="-17"/>
        </w:rPr>
        <w:t> </w:t>
      </w:r>
      <w:r>
        <w:rPr/>
        <w:t>and</w:t>
      </w:r>
      <w:r>
        <w:rPr>
          <w:spacing w:val="-17"/>
        </w:rPr>
        <w:t> </w:t>
      </w:r>
      <w:r>
        <w:rPr/>
        <w:t>procedures</w:t>
      </w:r>
      <w:r>
        <w:rPr>
          <w:spacing w:val="-17"/>
        </w:rPr>
        <w:t> </w:t>
      </w:r>
      <w:r>
        <w:rPr/>
        <w:t>and</w:t>
      </w:r>
      <w:r>
        <w:rPr>
          <w:spacing w:val="-16"/>
        </w:rPr>
        <w:t> </w:t>
      </w:r>
      <w:r>
        <w:rPr/>
        <w:t>in</w:t>
      </w:r>
      <w:r>
        <w:rPr>
          <w:spacing w:val="-17"/>
        </w:rPr>
        <w:t> </w:t>
      </w:r>
      <w:r>
        <w:rPr/>
        <w:t>line</w:t>
      </w:r>
      <w:r>
        <w:rPr>
          <w:spacing w:val="-17"/>
        </w:rPr>
        <w:t> </w:t>
      </w:r>
      <w:r>
        <w:rPr/>
        <w:t>with</w:t>
      </w:r>
      <w:r>
        <w:rPr>
          <w:spacing w:val="-16"/>
        </w:rPr>
        <w:t> </w:t>
      </w:r>
      <w:r>
        <w:rPr/>
        <w:t>SNCT</w:t>
      </w:r>
      <w:r>
        <w:rPr>
          <w:spacing w:val="-17"/>
        </w:rPr>
        <w:t> </w:t>
      </w:r>
      <w:r>
        <w:rPr/>
        <w:t>Appendix</w:t>
      </w:r>
    </w:p>
    <w:p>
      <w:pPr>
        <w:pStyle w:val="BodyText"/>
        <w:spacing w:line="259" w:lineRule="auto"/>
        <w:ind w:left="100" w:right="913"/>
        <w:jc w:val="both"/>
      </w:pPr>
      <w:r>
        <w:rPr/>
        <w:t>2.20</w:t>
      </w:r>
      <w:r>
        <w:rPr>
          <w:spacing w:val="-4"/>
        </w:rPr>
        <w:t> </w:t>
      </w:r>
      <w:r>
        <w:rPr/>
        <w:t>Code</w:t>
      </w:r>
      <w:r>
        <w:rPr>
          <w:spacing w:val="-4"/>
        </w:rPr>
        <w:t> </w:t>
      </w:r>
      <w:r>
        <w:rPr/>
        <w:t>of</w:t>
      </w:r>
      <w:r>
        <w:rPr>
          <w:spacing w:val="-6"/>
        </w:rPr>
        <w:t> </w:t>
      </w:r>
      <w:r>
        <w:rPr/>
        <w:t>Practice</w:t>
      </w:r>
      <w:r>
        <w:rPr>
          <w:spacing w:val="-6"/>
        </w:rPr>
        <w:t> </w:t>
      </w:r>
      <w:r>
        <w:rPr/>
        <w:t>on</w:t>
      </w:r>
      <w:r>
        <w:rPr>
          <w:spacing w:val="-4"/>
        </w:rPr>
        <w:t> </w:t>
      </w:r>
      <w:r>
        <w:rPr/>
        <w:t>HT</w:t>
      </w:r>
      <w:r>
        <w:rPr>
          <w:spacing w:val="-5"/>
        </w:rPr>
        <w:t> </w:t>
      </w:r>
      <w:r>
        <w:rPr/>
        <w:t>Responsibility</w:t>
      </w:r>
      <w:r>
        <w:rPr>
          <w:spacing w:val="-4"/>
        </w:rPr>
        <w:t> </w:t>
      </w:r>
      <w:r>
        <w:rPr/>
        <w:t>in</w:t>
      </w:r>
      <w:r>
        <w:rPr>
          <w:spacing w:val="-4"/>
        </w:rPr>
        <w:t> </w:t>
      </w:r>
      <w:r>
        <w:rPr/>
        <w:t>Recruitment</w:t>
      </w:r>
      <w:r>
        <w:rPr>
          <w:spacing w:val="-4"/>
        </w:rPr>
        <w:t> </w:t>
      </w:r>
      <w:r>
        <w:rPr/>
        <w:t>and</w:t>
      </w:r>
      <w:r>
        <w:rPr>
          <w:spacing w:val="-4"/>
        </w:rPr>
        <w:t> </w:t>
      </w:r>
      <w:r>
        <w:rPr/>
        <w:t>Selection</w:t>
      </w:r>
      <w:r>
        <w:rPr>
          <w:spacing w:val="-4"/>
        </w:rPr>
        <w:t> </w:t>
      </w:r>
      <w:r>
        <w:rPr/>
        <w:t>of</w:t>
      </w:r>
      <w:r>
        <w:rPr>
          <w:spacing w:val="-4"/>
        </w:rPr>
        <w:t> </w:t>
      </w:r>
      <w:r>
        <w:rPr/>
        <w:t>Staff </w:t>
      </w:r>
      <w:hyperlink r:id="rId12">
        <w:r>
          <w:rPr>
            <w:color w:val="0462C1"/>
            <w:u w:val="single" w:color="0462C1"/>
          </w:rPr>
          <w:t>Part</w:t>
        </w:r>
      </w:hyperlink>
      <w:r>
        <w:rPr>
          <w:color w:val="0462C1"/>
        </w:rPr>
        <w:t> </w:t>
      </w:r>
      <w:hyperlink r:id="rId12">
        <w:r>
          <w:rPr>
            <w:color w:val="0462C1"/>
            <w:u w:val="single" w:color="0462C1"/>
          </w:rPr>
          <w:t>2 Appendix 2.20 Final Version November 2019.pdf (snct.org.uk)</w:t>
        </w:r>
      </w:hyperlink>
    </w:p>
    <w:p>
      <w:pPr>
        <w:pStyle w:val="Heading1"/>
        <w:numPr>
          <w:ilvl w:val="1"/>
          <w:numId w:val="2"/>
        </w:numPr>
        <w:tabs>
          <w:tab w:pos="500" w:val="left" w:leader="none"/>
        </w:tabs>
        <w:spacing w:line="240" w:lineRule="auto" w:before="159" w:after="0"/>
        <w:ind w:left="500" w:right="0" w:hanging="400"/>
        <w:jc w:val="left"/>
      </w:pPr>
      <w:r>
        <w:rPr/>
        <w:t>Legislative</w:t>
      </w:r>
      <w:r>
        <w:rPr>
          <w:spacing w:val="-8"/>
        </w:rPr>
        <w:t> </w:t>
      </w:r>
      <w:r>
        <w:rPr/>
        <w:t>and</w:t>
      </w:r>
      <w:r>
        <w:rPr>
          <w:spacing w:val="-6"/>
        </w:rPr>
        <w:t> </w:t>
      </w:r>
      <w:r>
        <w:rPr/>
        <w:t>Contractual</w:t>
      </w:r>
      <w:r>
        <w:rPr>
          <w:spacing w:val="-5"/>
        </w:rPr>
        <w:t> </w:t>
      </w:r>
      <w:r>
        <w:rPr>
          <w:spacing w:val="-2"/>
        </w:rPr>
        <w:t>Requirements</w:t>
      </w:r>
    </w:p>
    <w:p>
      <w:pPr>
        <w:pStyle w:val="BodyText"/>
        <w:spacing w:line="259" w:lineRule="auto" w:before="183"/>
        <w:ind w:left="100" w:right="913"/>
        <w:jc w:val="both"/>
      </w:pPr>
      <w:r>
        <w:rPr/>
        <w:t>Although</w:t>
      </w:r>
      <w:r>
        <w:rPr>
          <w:spacing w:val="-14"/>
        </w:rPr>
        <w:t> </w:t>
      </w:r>
      <w:r>
        <w:rPr/>
        <w:t>Head</w:t>
      </w:r>
      <w:r>
        <w:rPr>
          <w:spacing w:val="-14"/>
        </w:rPr>
        <w:t> </w:t>
      </w:r>
      <w:r>
        <w:rPr/>
        <w:t>Teachers</w:t>
      </w:r>
      <w:r>
        <w:rPr>
          <w:spacing w:val="-16"/>
        </w:rPr>
        <w:t> </w:t>
      </w:r>
      <w:r>
        <w:rPr/>
        <w:t>are</w:t>
      </w:r>
      <w:r>
        <w:rPr>
          <w:spacing w:val="-12"/>
        </w:rPr>
        <w:t> </w:t>
      </w:r>
      <w:r>
        <w:rPr/>
        <w:t>directly</w:t>
      </w:r>
      <w:r>
        <w:rPr>
          <w:spacing w:val="-14"/>
        </w:rPr>
        <w:t> </w:t>
      </w:r>
      <w:r>
        <w:rPr/>
        <w:t>responsible</w:t>
      </w:r>
      <w:r>
        <w:rPr>
          <w:spacing w:val="-15"/>
        </w:rPr>
        <w:t> </w:t>
      </w:r>
      <w:r>
        <w:rPr/>
        <w:t>for</w:t>
      </w:r>
      <w:r>
        <w:rPr>
          <w:spacing w:val="-14"/>
        </w:rPr>
        <w:t> </w:t>
      </w:r>
      <w:r>
        <w:rPr/>
        <w:t>the</w:t>
      </w:r>
      <w:r>
        <w:rPr>
          <w:spacing w:val="-14"/>
        </w:rPr>
        <w:t> </w:t>
      </w:r>
      <w:r>
        <w:rPr/>
        <w:t>recruitment</w:t>
      </w:r>
      <w:r>
        <w:rPr>
          <w:spacing w:val="-16"/>
        </w:rPr>
        <w:t> </w:t>
      </w:r>
      <w:r>
        <w:rPr/>
        <w:t>and</w:t>
      </w:r>
      <w:r>
        <w:rPr>
          <w:spacing w:val="-17"/>
        </w:rPr>
        <w:t> </w:t>
      </w:r>
      <w:r>
        <w:rPr/>
        <w:t>management of staff, and the management of budgets, buildings and other resources, Highland Council</w:t>
      </w:r>
      <w:r>
        <w:rPr>
          <w:spacing w:val="-17"/>
        </w:rPr>
        <w:t> </w:t>
      </w:r>
      <w:r>
        <w:rPr/>
        <w:t>remains</w:t>
      </w:r>
      <w:r>
        <w:rPr>
          <w:spacing w:val="-16"/>
        </w:rPr>
        <w:t> </w:t>
      </w:r>
      <w:r>
        <w:rPr/>
        <w:t>as</w:t>
      </w:r>
      <w:r>
        <w:rPr>
          <w:spacing w:val="-16"/>
        </w:rPr>
        <w:t> </w:t>
      </w:r>
      <w:r>
        <w:rPr/>
        <w:t>the</w:t>
      </w:r>
      <w:r>
        <w:rPr>
          <w:spacing w:val="-17"/>
        </w:rPr>
        <w:t> </w:t>
      </w:r>
      <w:r>
        <w:rPr/>
        <w:t>employer</w:t>
      </w:r>
      <w:r>
        <w:rPr>
          <w:spacing w:val="-17"/>
        </w:rPr>
        <w:t> </w:t>
      </w:r>
      <w:r>
        <w:rPr/>
        <w:t>and</w:t>
      </w:r>
      <w:r>
        <w:rPr>
          <w:spacing w:val="-15"/>
        </w:rPr>
        <w:t> </w:t>
      </w:r>
      <w:r>
        <w:rPr/>
        <w:t>is</w:t>
      </w:r>
      <w:r>
        <w:rPr>
          <w:spacing w:val="-17"/>
        </w:rPr>
        <w:t> </w:t>
      </w:r>
      <w:r>
        <w:rPr/>
        <w:t>the</w:t>
      </w:r>
      <w:r>
        <w:rPr>
          <w:spacing w:val="-16"/>
        </w:rPr>
        <w:t> </w:t>
      </w:r>
      <w:r>
        <w:rPr/>
        <w:t>corporate</w:t>
      </w:r>
      <w:r>
        <w:rPr>
          <w:spacing w:val="-17"/>
        </w:rPr>
        <w:t> </w:t>
      </w:r>
      <w:r>
        <w:rPr/>
        <w:t>body</w:t>
      </w:r>
      <w:r>
        <w:rPr>
          <w:spacing w:val="-15"/>
        </w:rPr>
        <w:t> </w:t>
      </w:r>
      <w:r>
        <w:rPr/>
        <w:t>responsible</w:t>
      </w:r>
      <w:r>
        <w:rPr>
          <w:spacing w:val="-16"/>
        </w:rPr>
        <w:t> </w:t>
      </w:r>
      <w:r>
        <w:rPr/>
        <w:t>for</w:t>
      </w:r>
      <w:r>
        <w:rPr>
          <w:spacing w:val="-17"/>
        </w:rPr>
        <w:t> </w:t>
      </w:r>
      <w:r>
        <w:rPr/>
        <w:t>the</w:t>
      </w:r>
      <w:r>
        <w:rPr>
          <w:spacing w:val="-16"/>
        </w:rPr>
        <w:t> </w:t>
      </w:r>
      <w:r>
        <w:rPr/>
        <w:t>delivery of education in Highland.</w:t>
      </w:r>
      <w:r>
        <w:rPr>
          <w:spacing w:val="40"/>
        </w:rPr>
        <w:t> </w:t>
      </w:r>
      <w:r>
        <w:rPr/>
        <w:t>All Highland Council employees</w:t>
      </w:r>
      <w:r>
        <w:rPr>
          <w:spacing w:val="-1"/>
        </w:rPr>
        <w:t> </w:t>
      </w:r>
      <w:r>
        <w:rPr/>
        <w:t>must comply with relevant legislative and contractual requirements, as well as agreements such as those made at LNCT.</w:t>
      </w:r>
    </w:p>
    <w:p>
      <w:pPr>
        <w:pStyle w:val="Heading1"/>
        <w:numPr>
          <w:ilvl w:val="1"/>
          <w:numId w:val="2"/>
        </w:numPr>
        <w:tabs>
          <w:tab w:pos="500" w:val="left" w:leader="none"/>
        </w:tabs>
        <w:spacing w:line="240" w:lineRule="auto" w:before="158" w:after="0"/>
        <w:ind w:left="500" w:right="0" w:hanging="400"/>
        <w:jc w:val="left"/>
      </w:pPr>
      <w:r>
        <w:rPr/>
        <w:t>Staff</w:t>
      </w:r>
      <w:r>
        <w:rPr>
          <w:spacing w:val="-6"/>
        </w:rPr>
        <w:t> </w:t>
      </w:r>
      <w:r>
        <w:rPr>
          <w:spacing w:val="-2"/>
        </w:rPr>
        <w:t>Resource</w:t>
      </w:r>
    </w:p>
    <w:p>
      <w:pPr>
        <w:pStyle w:val="BodyText"/>
        <w:spacing w:line="259" w:lineRule="auto" w:before="183"/>
        <w:ind w:left="100" w:right="914"/>
        <w:jc w:val="both"/>
      </w:pPr>
      <w:r>
        <w:rPr/>
        <w:t>Devolved</w:t>
      </w:r>
      <w:r>
        <w:rPr>
          <w:spacing w:val="-2"/>
        </w:rPr>
        <w:t> </w:t>
      </w:r>
      <w:r>
        <w:rPr/>
        <w:t>budgets</w:t>
      </w:r>
      <w:r>
        <w:rPr>
          <w:spacing w:val="-3"/>
        </w:rPr>
        <w:t> </w:t>
      </w:r>
      <w:r>
        <w:rPr/>
        <w:t>are</w:t>
      </w:r>
      <w:r>
        <w:rPr>
          <w:spacing w:val="-3"/>
        </w:rPr>
        <w:t> </w:t>
      </w:r>
      <w:r>
        <w:rPr/>
        <w:t>issued</w:t>
      </w:r>
      <w:r>
        <w:rPr>
          <w:spacing w:val="-3"/>
        </w:rPr>
        <w:t> </w:t>
      </w:r>
      <w:r>
        <w:rPr/>
        <w:t>to</w:t>
      </w:r>
      <w:r>
        <w:rPr>
          <w:spacing w:val="-3"/>
        </w:rPr>
        <w:t> </w:t>
      </w:r>
      <w:r>
        <w:rPr/>
        <w:t>establishments during Q1</w:t>
      </w:r>
      <w:r>
        <w:rPr>
          <w:spacing w:val="-3"/>
        </w:rPr>
        <w:t> </w:t>
      </w:r>
      <w:r>
        <w:rPr/>
        <w:t>of</w:t>
      </w:r>
      <w:r>
        <w:rPr>
          <w:spacing w:val="-3"/>
        </w:rPr>
        <w:t> </w:t>
      </w:r>
      <w:r>
        <w:rPr/>
        <w:t>the</w:t>
      </w:r>
      <w:r>
        <w:rPr>
          <w:spacing w:val="-2"/>
        </w:rPr>
        <w:t> </w:t>
      </w:r>
      <w:r>
        <w:rPr/>
        <w:t>financial</w:t>
      </w:r>
      <w:r>
        <w:rPr>
          <w:spacing w:val="-1"/>
        </w:rPr>
        <w:t> </w:t>
      </w:r>
      <w:r>
        <w:rPr/>
        <w:t>year (April- June) and specific budgets which are affected by pupil and teacher numbers will be subsequently adjusted in September / October if any significant changes have taken </w:t>
      </w:r>
      <w:r>
        <w:rPr>
          <w:spacing w:val="-2"/>
        </w:rPr>
        <w:t>place.</w:t>
      </w:r>
    </w:p>
    <w:p>
      <w:pPr>
        <w:pStyle w:val="BodyText"/>
        <w:spacing w:line="259" w:lineRule="auto" w:before="159"/>
        <w:ind w:left="100" w:right="923"/>
        <w:jc w:val="both"/>
      </w:pPr>
      <w:r>
        <w:rPr/>
        <w:t>Additional</w:t>
      </w:r>
      <w:r>
        <w:rPr>
          <w:spacing w:val="-8"/>
        </w:rPr>
        <w:t> </w:t>
      </w:r>
      <w:r>
        <w:rPr/>
        <w:t>budget</w:t>
      </w:r>
      <w:r>
        <w:rPr>
          <w:spacing w:val="-7"/>
        </w:rPr>
        <w:t> </w:t>
      </w:r>
      <w:r>
        <w:rPr/>
        <w:t>provision</w:t>
      </w:r>
      <w:r>
        <w:rPr>
          <w:spacing w:val="-7"/>
        </w:rPr>
        <w:t> </w:t>
      </w:r>
      <w:r>
        <w:rPr/>
        <w:t>may</w:t>
      </w:r>
      <w:r>
        <w:rPr>
          <w:spacing w:val="-8"/>
        </w:rPr>
        <w:t> </w:t>
      </w:r>
      <w:r>
        <w:rPr/>
        <w:t>be</w:t>
      </w:r>
      <w:r>
        <w:rPr>
          <w:spacing w:val="-5"/>
        </w:rPr>
        <w:t> </w:t>
      </w:r>
      <w:r>
        <w:rPr/>
        <w:t>issued</w:t>
      </w:r>
      <w:r>
        <w:rPr>
          <w:spacing w:val="-7"/>
        </w:rPr>
        <w:t> </w:t>
      </w:r>
      <w:r>
        <w:rPr/>
        <w:t>to</w:t>
      </w:r>
      <w:r>
        <w:rPr>
          <w:spacing w:val="-7"/>
        </w:rPr>
        <w:t> </w:t>
      </w:r>
      <w:r>
        <w:rPr/>
        <w:t>establishments</w:t>
      </w:r>
      <w:r>
        <w:rPr>
          <w:spacing w:val="-7"/>
        </w:rPr>
        <w:t> </w:t>
      </w:r>
      <w:r>
        <w:rPr/>
        <w:t>over</w:t>
      </w:r>
      <w:r>
        <w:rPr>
          <w:spacing w:val="-8"/>
        </w:rPr>
        <w:t> </w:t>
      </w:r>
      <w:r>
        <w:rPr/>
        <w:t>the</w:t>
      </w:r>
      <w:r>
        <w:rPr>
          <w:spacing w:val="-5"/>
        </w:rPr>
        <w:t> </w:t>
      </w:r>
      <w:r>
        <w:rPr/>
        <w:t>year</w:t>
      </w:r>
      <w:r>
        <w:rPr>
          <w:spacing w:val="-8"/>
        </w:rPr>
        <w:t> </w:t>
      </w:r>
      <w:r>
        <w:rPr/>
        <w:t>as</w:t>
      </w:r>
      <w:r>
        <w:rPr>
          <w:spacing w:val="-8"/>
        </w:rPr>
        <w:t> </w:t>
      </w:r>
      <w:r>
        <w:rPr/>
        <w:t>a</w:t>
      </w:r>
      <w:r>
        <w:rPr>
          <w:spacing w:val="-5"/>
        </w:rPr>
        <w:t> </w:t>
      </w:r>
      <w:r>
        <w:rPr/>
        <w:t>result </w:t>
      </w:r>
      <w:r>
        <w:rPr>
          <w:spacing w:val="-4"/>
        </w:rPr>
        <w:t>of:</w:t>
      </w:r>
    </w:p>
    <w:p>
      <w:pPr>
        <w:pStyle w:val="ListParagraph"/>
        <w:numPr>
          <w:ilvl w:val="2"/>
          <w:numId w:val="2"/>
        </w:numPr>
        <w:tabs>
          <w:tab w:pos="952" w:val="left" w:leader="none"/>
        </w:tabs>
        <w:spacing w:line="259" w:lineRule="auto" w:before="160" w:after="0"/>
        <w:ind w:left="952" w:right="925" w:hanging="286"/>
        <w:jc w:val="left"/>
        <w:rPr>
          <w:sz w:val="24"/>
        </w:rPr>
      </w:pPr>
      <w:r>
        <w:rPr>
          <w:sz w:val="24"/>
        </w:rPr>
        <w:t>Receipt</w:t>
      </w:r>
      <w:r>
        <w:rPr>
          <w:spacing w:val="80"/>
          <w:sz w:val="24"/>
        </w:rPr>
        <w:t> </w:t>
      </w:r>
      <w:r>
        <w:rPr>
          <w:sz w:val="24"/>
        </w:rPr>
        <w:t>of</w:t>
      </w:r>
      <w:r>
        <w:rPr>
          <w:spacing w:val="80"/>
          <w:sz w:val="24"/>
        </w:rPr>
        <w:t> </w:t>
      </w:r>
      <w:r>
        <w:rPr>
          <w:sz w:val="24"/>
        </w:rPr>
        <w:t>additional</w:t>
      </w:r>
      <w:r>
        <w:rPr>
          <w:spacing w:val="80"/>
          <w:sz w:val="24"/>
        </w:rPr>
        <w:t> </w:t>
      </w:r>
      <w:r>
        <w:rPr>
          <w:sz w:val="24"/>
        </w:rPr>
        <w:t>budget</w:t>
      </w:r>
      <w:r>
        <w:rPr>
          <w:spacing w:val="80"/>
          <w:sz w:val="24"/>
        </w:rPr>
        <w:t> </w:t>
      </w:r>
      <w:r>
        <w:rPr>
          <w:sz w:val="24"/>
        </w:rPr>
        <w:t>by</w:t>
      </w:r>
      <w:r>
        <w:rPr>
          <w:spacing w:val="80"/>
          <w:sz w:val="24"/>
        </w:rPr>
        <w:t> </w:t>
      </w:r>
      <w:r>
        <w:rPr>
          <w:sz w:val="24"/>
        </w:rPr>
        <w:t>the</w:t>
      </w:r>
      <w:r>
        <w:rPr>
          <w:spacing w:val="80"/>
          <w:sz w:val="24"/>
        </w:rPr>
        <w:t> </w:t>
      </w:r>
      <w:r>
        <w:rPr>
          <w:sz w:val="24"/>
        </w:rPr>
        <w:t>authority</w:t>
      </w:r>
      <w:r>
        <w:rPr>
          <w:spacing w:val="80"/>
          <w:sz w:val="24"/>
        </w:rPr>
        <w:t> </w:t>
      </w:r>
      <w:r>
        <w:rPr>
          <w:sz w:val="24"/>
        </w:rPr>
        <w:t>in</w:t>
      </w:r>
      <w:r>
        <w:rPr>
          <w:spacing w:val="80"/>
          <w:sz w:val="24"/>
        </w:rPr>
        <w:t> </w:t>
      </w:r>
      <w:r>
        <w:rPr>
          <w:sz w:val="24"/>
        </w:rPr>
        <w:t>the</w:t>
      </w:r>
      <w:r>
        <w:rPr>
          <w:spacing w:val="80"/>
          <w:sz w:val="24"/>
        </w:rPr>
        <w:t> </w:t>
      </w:r>
      <w:r>
        <w:rPr>
          <w:sz w:val="24"/>
        </w:rPr>
        <w:t>form</w:t>
      </w:r>
      <w:r>
        <w:rPr>
          <w:spacing w:val="80"/>
          <w:sz w:val="24"/>
        </w:rPr>
        <w:t> </w:t>
      </w:r>
      <w:r>
        <w:rPr>
          <w:sz w:val="24"/>
        </w:rPr>
        <w:t>of</w:t>
      </w:r>
      <w:r>
        <w:rPr>
          <w:spacing w:val="80"/>
          <w:sz w:val="24"/>
        </w:rPr>
        <w:t> </w:t>
      </w:r>
      <w:r>
        <w:rPr>
          <w:sz w:val="24"/>
        </w:rPr>
        <w:t>a</w:t>
      </w:r>
      <w:r>
        <w:rPr>
          <w:spacing w:val="80"/>
          <w:sz w:val="24"/>
        </w:rPr>
        <w:t> </w:t>
      </w:r>
      <w:r>
        <w:rPr>
          <w:sz w:val="24"/>
        </w:rPr>
        <w:t>central government grant for dedicated additional school expenditure.</w:t>
      </w:r>
    </w:p>
    <w:p>
      <w:pPr>
        <w:spacing w:after="0" w:line="259" w:lineRule="auto"/>
        <w:jc w:val="left"/>
        <w:rPr>
          <w:sz w:val="24"/>
        </w:rPr>
        <w:sectPr>
          <w:pgSz w:w="11910" w:h="16840"/>
          <w:pgMar w:header="0" w:footer="1000" w:top="1360" w:bottom="1200" w:left="1340" w:right="520"/>
        </w:sectPr>
      </w:pPr>
    </w:p>
    <w:p>
      <w:pPr>
        <w:pStyle w:val="ListParagraph"/>
        <w:numPr>
          <w:ilvl w:val="2"/>
          <w:numId w:val="2"/>
        </w:numPr>
        <w:tabs>
          <w:tab w:pos="952" w:val="left" w:leader="none"/>
        </w:tabs>
        <w:spacing w:line="259" w:lineRule="auto" w:before="62" w:after="0"/>
        <w:ind w:left="952" w:right="924" w:hanging="286"/>
        <w:jc w:val="both"/>
        <w:rPr>
          <w:sz w:val="24"/>
        </w:rPr>
      </w:pPr>
      <w:r>
        <w:rPr>
          <w:sz w:val="24"/>
        </w:rPr>
        <w:t>The transfer of elements of central budgets prior to the end of the financial </w:t>
      </w:r>
      <w:r>
        <w:rPr>
          <w:spacing w:val="-4"/>
          <w:sz w:val="24"/>
        </w:rPr>
        <w:t>year.</w:t>
      </w:r>
    </w:p>
    <w:p>
      <w:pPr>
        <w:pStyle w:val="BodyText"/>
        <w:spacing w:line="259" w:lineRule="auto" w:before="160"/>
        <w:ind w:left="100" w:right="916"/>
        <w:jc w:val="both"/>
      </w:pPr>
      <w:r>
        <w:rPr/>
        <w:t>Teaching and support staff, including admin and technical staff, are allocated to schools on a formula basis.</w:t>
      </w:r>
    </w:p>
    <w:p>
      <w:pPr>
        <w:pStyle w:val="BodyText"/>
        <w:spacing w:before="160"/>
        <w:ind w:left="100" w:right="926"/>
        <w:jc w:val="both"/>
      </w:pPr>
      <w:r>
        <w:rPr/>
        <w:t>The annual teaching staffing budget entitlement will be calculated on roll information as follows:</w:t>
      </w:r>
    </w:p>
    <w:p>
      <w:pPr>
        <w:pStyle w:val="BodyText"/>
        <w:spacing w:before="2"/>
      </w:pPr>
    </w:p>
    <w:p>
      <w:pPr>
        <w:pStyle w:val="ListParagraph"/>
        <w:numPr>
          <w:ilvl w:val="0"/>
          <w:numId w:val="5"/>
        </w:numPr>
        <w:tabs>
          <w:tab w:pos="993" w:val="left" w:leader="none"/>
          <w:tab w:pos="995" w:val="left" w:leader="none"/>
        </w:tabs>
        <w:spacing w:line="259" w:lineRule="auto" w:before="0" w:after="0"/>
        <w:ind w:left="995" w:right="916" w:hanging="356"/>
        <w:jc w:val="both"/>
        <w:rPr>
          <w:sz w:val="24"/>
        </w:rPr>
      </w:pPr>
      <w:r>
        <w:rPr>
          <w:sz w:val="24"/>
        </w:rPr>
        <w:t>The initial staffing entitlement budget is based on a combination of the previous September school roll census figure (one third) reported to the Scottish</w:t>
      </w:r>
      <w:r>
        <w:rPr>
          <w:spacing w:val="-2"/>
          <w:sz w:val="24"/>
        </w:rPr>
        <w:t> </w:t>
      </w:r>
      <w:r>
        <w:rPr>
          <w:sz w:val="24"/>
        </w:rPr>
        <w:t>Government</w:t>
      </w:r>
      <w:r>
        <w:rPr>
          <w:spacing w:val="-2"/>
          <w:sz w:val="24"/>
        </w:rPr>
        <w:t> </w:t>
      </w:r>
      <w:r>
        <w:rPr>
          <w:sz w:val="24"/>
        </w:rPr>
        <w:t>and</w:t>
      </w:r>
      <w:r>
        <w:rPr>
          <w:spacing w:val="-2"/>
          <w:sz w:val="24"/>
        </w:rPr>
        <w:t> </w:t>
      </w:r>
      <w:r>
        <w:rPr>
          <w:sz w:val="24"/>
        </w:rPr>
        <w:t>an</w:t>
      </w:r>
      <w:r>
        <w:rPr>
          <w:spacing w:val="-2"/>
          <w:sz w:val="24"/>
        </w:rPr>
        <w:t> </w:t>
      </w:r>
      <w:r>
        <w:rPr>
          <w:sz w:val="24"/>
        </w:rPr>
        <w:t>estimate</w:t>
      </w:r>
      <w:r>
        <w:rPr>
          <w:spacing w:val="-2"/>
          <w:sz w:val="24"/>
        </w:rPr>
        <w:t> </w:t>
      </w:r>
      <w:r>
        <w:rPr>
          <w:sz w:val="24"/>
        </w:rPr>
        <w:t>of</w:t>
      </w:r>
      <w:r>
        <w:rPr>
          <w:spacing w:val="-2"/>
          <w:sz w:val="24"/>
        </w:rPr>
        <w:t> </w:t>
      </w:r>
      <w:r>
        <w:rPr>
          <w:sz w:val="24"/>
        </w:rPr>
        <w:t>the</w:t>
      </w:r>
      <w:r>
        <w:rPr>
          <w:spacing w:val="-4"/>
          <w:sz w:val="24"/>
        </w:rPr>
        <w:t> </w:t>
      </w:r>
      <w:r>
        <w:rPr>
          <w:sz w:val="24"/>
        </w:rPr>
        <w:t>projected</w:t>
      </w:r>
      <w:r>
        <w:rPr>
          <w:spacing w:val="-2"/>
          <w:sz w:val="24"/>
        </w:rPr>
        <w:t> </w:t>
      </w:r>
      <w:r>
        <w:rPr>
          <w:sz w:val="24"/>
        </w:rPr>
        <w:t>roll</w:t>
      </w:r>
      <w:r>
        <w:rPr>
          <w:spacing w:val="-3"/>
          <w:sz w:val="24"/>
        </w:rPr>
        <w:t> </w:t>
      </w:r>
      <w:r>
        <w:rPr>
          <w:sz w:val="24"/>
        </w:rPr>
        <w:t>(two</w:t>
      </w:r>
      <w:r>
        <w:rPr>
          <w:spacing w:val="-2"/>
          <w:sz w:val="24"/>
        </w:rPr>
        <w:t> </w:t>
      </w:r>
      <w:r>
        <w:rPr>
          <w:sz w:val="24"/>
        </w:rPr>
        <w:t>thirds)</w:t>
      </w:r>
      <w:r>
        <w:rPr>
          <w:spacing w:val="-2"/>
          <w:sz w:val="24"/>
        </w:rPr>
        <w:t> </w:t>
      </w:r>
      <w:r>
        <w:rPr>
          <w:sz w:val="24"/>
        </w:rPr>
        <w:t>for</w:t>
      </w:r>
      <w:r>
        <w:rPr>
          <w:spacing w:val="-2"/>
          <w:sz w:val="24"/>
        </w:rPr>
        <w:t> </w:t>
      </w:r>
      <w:r>
        <w:rPr>
          <w:sz w:val="24"/>
        </w:rPr>
        <w:t>the following September as provided by Planning and Economic Development Services.</w:t>
      </w:r>
      <w:r>
        <w:rPr>
          <w:spacing w:val="-2"/>
          <w:sz w:val="24"/>
        </w:rPr>
        <w:t> </w:t>
      </w:r>
      <w:r>
        <w:rPr>
          <w:sz w:val="24"/>
        </w:rPr>
        <w:t>(This</w:t>
      </w:r>
      <w:r>
        <w:rPr>
          <w:spacing w:val="-3"/>
          <w:sz w:val="24"/>
        </w:rPr>
        <w:t> </w:t>
      </w:r>
      <w:r>
        <w:rPr>
          <w:sz w:val="24"/>
        </w:rPr>
        <w:t>estimate</w:t>
      </w:r>
      <w:r>
        <w:rPr>
          <w:spacing w:val="-3"/>
          <w:sz w:val="24"/>
        </w:rPr>
        <w:t> </w:t>
      </w:r>
      <w:r>
        <w:rPr>
          <w:sz w:val="24"/>
        </w:rPr>
        <w:t>may</w:t>
      </w:r>
      <w:r>
        <w:rPr>
          <w:spacing w:val="-5"/>
          <w:sz w:val="24"/>
        </w:rPr>
        <w:t> </w:t>
      </w:r>
      <w:r>
        <w:rPr>
          <w:sz w:val="24"/>
        </w:rPr>
        <w:t>be</w:t>
      </w:r>
      <w:r>
        <w:rPr>
          <w:spacing w:val="-5"/>
          <w:sz w:val="24"/>
        </w:rPr>
        <w:t> </w:t>
      </w:r>
      <w:r>
        <w:rPr>
          <w:sz w:val="24"/>
        </w:rPr>
        <w:t>modified</w:t>
      </w:r>
      <w:r>
        <w:rPr>
          <w:spacing w:val="-2"/>
          <w:sz w:val="24"/>
        </w:rPr>
        <w:t> </w:t>
      </w:r>
      <w:r>
        <w:rPr>
          <w:sz w:val="24"/>
        </w:rPr>
        <w:t>by</w:t>
      </w:r>
      <w:r>
        <w:rPr>
          <w:spacing w:val="-3"/>
          <w:sz w:val="24"/>
        </w:rPr>
        <w:t> </w:t>
      </w:r>
      <w:r>
        <w:rPr>
          <w:sz w:val="24"/>
        </w:rPr>
        <w:t>individual</w:t>
      </w:r>
      <w:r>
        <w:rPr>
          <w:spacing w:val="-3"/>
          <w:sz w:val="24"/>
        </w:rPr>
        <w:t> </w:t>
      </w:r>
      <w:r>
        <w:rPr>
          <w:sz w:val="24"/>
        </w:rPr>
        <w:t>Head</w:t>
      </w:r>
      <w:r>
        <w:rPr>
          <w:spacing w:val="-3"/>
          <w:sz w:val="24"/>
        </w:rPr>
        <w:t> </w:t>
      </w:r>
      <w:r>
        <w:rPr>
          <w:sz w:val="24"/>
        </w:rPr>
        <w:t>teachers where </w:t>
      </w:r>
      <w:r>
        <w:rPr>
          <w:spacing w:val="-2"/>
          <w:sz w:val="24"/>
        </w:rPr>
        <w:t>appropriate).</w:t>
      </w:r>
    </w:p>
    <w:p>
      <w:pPr>
        <w:pStyle w:val="ListParagraph"/>
        <w:numPr>
          <w:ilvl w:val="0"/>
          <w:numId w:val="5"/>
        </w:numPr>
        <w:tabs>
          <w:tab w:pos="993" w:val="left" w:leader="none"/>
          <w:tab w:pos="995" w:val="left" w:leader="none"/>
        </w:tabs>
        <w:spacing w:line="259" w:lineRule="auto" w:before="1" w:after="0"/>
        <w:ind w:left="995" w:right="925" w:hanging="356"/>
        <w:jc w:val="both"/>
        <w:rPr>
          <w:sz w:val="24"/>
        </w:rPr>
      </w:pPr>
      <w:r>
        <w:rPr>
          <w:sz w:val="24"/>
        </w:rPr>
        <w:t>A new staffing entitlement budget is calculated in the autumn when the corresponding school roll census figure for the current year is known.</w:t>
      </w:r>
    </w:p>
    <w:p>
      <w:pPr>
        <w:pStyle w:val="ListParagraph"/>
        <w:numPr>
          <w:ilvl w:val="0"/>
          <w:numId w:val="5"/>
        </w:numPr>
        <w:tabs>
          <w:tab w:pos="993" w:val="left" w:leader="none"/>
          <w:tab w:pos="995" w:val="left" w:leader="none"/>
        </w:tabs>
        <w:spacing w:line="259" w:lineRule="auto" w:before="0" w:after="0"/>
        <w:ind w:left="995" w:right="914" w:hanging="356"/>
        <w:jc w:val="both"/>
        <w:rPr>
          <w:sz w:val="24"/>
        </w:rPr>
      </w:pPr>
      <w:r>
        <w:rPr>
          <w:sz w:val="24"/>
        </w:rPr>
        <w:t>The</w:t>
      </w:r>
      <w:r>
        <w:rPr>
          <w:spacing w:val="-8"/>
          <w:sz w:val="24"/>
        </w:rPr>
        <w:t> </w:t>
      </w:r>
      <w:r>
        <w:rPr>
          <w:sz w:val="24"/>
        </w:rPr>
        <w:t>revised</w:t>
      </w:r>
      <w:r>
        <w:rPr>
          <w:spacing w:val="-8"/>
          <w:sz w:val="24"/>
        </w:rPr>
        <w:t> </w:t>
      </w:r>
      <w:r>
        <w:rPr>
          <w:sz w:val="24"/>
        </w:rPr>
        <w:t>staffing</w:t>
      </w:r>
      <w:r>
        <w:rPr>
          <w:spacing w:val="-10"/>
          <w:sz w:val="24"/>
        </w:rPr>
        <w:t> </w:t>
      </w:r>
      <w:r>
        <w:rPr>
          <w:sz w:val="24"/>
        </w:rPr>
        <w:t>entitlement</w:t>
      </w:r>
      <w:r>
        <w:rPr>
          <w:spacing w:val="-9"/>
          <w:sz w:val="24"/>
        </w:rPr>
        <w:t> </w:t>
      </w:r>
      <w:r>
        <w:rPr>
          <w:sz w:val="24"/>
        </w:rPr>
        <w:t>budget</w:t>
      </w:r>
      <w:r>
        <w:rPr>
          <w:spacing w:val="-9"/>
          <w:sz w:val="24"/>
        </w:rPr>
        <w:t> </w:t>
      </w:r>
      <w:r>
        <w:rPr>
          <w:sz w:val="24"/>
        </w:rPr>
        <w:t>for</w:t>
      </w:r>
      <w:r>
        <w:rPr>
          <w:spacing w:val="-10"/>
          <w:sz w:val="24"/>
        </w:rPr>
        <w:t> </w:t>
      </w:r>
      <w:r>
        <w:rPr>
          <w:sz w:val="24"/>
        </w:rPr>
        <w:t>the</w:t>
      </w:r>
      <w:r>
        <w:rPr>
          <w:spacing w:val="-11"/>
          <w:sz w:val="24"/>
        </w:rPr>
        <w:t> </w:t>
      </w:r>
      <w:r>
        <w:rPr>
          <w:sz w:val="24"/>
        </w:rPr>
        <w:t>financial</w:t>
      </w:r>
      <w:r>
        <w:rPr>
          <w:spacing w:val="-9"/>
          <w:sz w:val="24"/>
        </w:rPr>
        <w:t> </w:t>
      </w:r>
      <w:r>
        <w:rPr>
          <w:sz w:val="24"/>
        </w:rPr>
        <w:t>year</w:t>
      </w:r>
      <w:r>
        <w:rPr>
          <w:spacing w:val="-10"/>
          <w:sz w:val="24"/>
        </w:rPr>
        <w:t> </w:t>
      </w:r>
      <w:r>
        <w:rPr>
          <w:sz w:val="24"/>
        </w:rPr>
        <w:t>is</w:t>
      </w:r>
      <w:r>
        <w:rPr>
          <w:spacing w:val="-10"/>
          <w:sz w:val="24"/>
        </w:rPr>
        <w:t> </w:t>
      </w:r>
      <w:r>
        <w:rPr>
          <w:sz w:val="24"/>
        </w:rPr>
        <w:t>based</w:t>
      </w:r>
      <w:r>
        <w:rPr>
          <w:spacing w:val="-11"/>
          <w:sz w:val="24"/>
        </w:rPr>
        <w:t> </w:t>
      </w:r>
      <w:r>
        <w:rPr>
          <w:sz w:val="24"/>
        </w:rPr>
        <w:t>on</w:t>
      </w:r>
      <w:r>
        <w:rPr>
          <w:spacing w:val="-8"/>
          <w:sz w:val="24"/>
        </w:rPr>
        <w:t> </w:t>
      </w:r>
      <w:r>
        <w:rPr>
          <w:sz w:val="24"/>
        </w:rPr>
        <w:t>one- third of the initial figure plus two-thirds of the entitlement figure calculated in the autumn.</w:t>
      </w:r>
    </w:p>
    <w:p>
      <w:pPr>
        <w:pStyle w:val="BodyText"/>
        <w:spacing w:before="2"/>
      </w:pPr>
    </w:p>
    <w:p>
      <w:pPr>
        <w:pStyle w:val="BodyText"/>
        <w:spacing w:line="259" w:lineRule="auto"/>
        <w:ind w:left="100" w:right="914"/>
        <w:jc w:val="both"/>
      </w:pPr>
      <w:r>
        <w:rPr/>
        <w:t>Head</w:t>
      </w:r>
      <w:r>
        <w:rPr>
          <w:spacing w:val="-9"/>
        </w:rPr>
        <w:t> </w:t>
      </w:r>
      <w:r>
        <w:rPr/>
        <w:t>Teachers</w:t>
      </w:r>
      <w:r>
        <w:rPr>
          <w:spacing w:val="-10"/>
        </w:rPr>
        <w:t> </w:t>
      </w:r>
      <w:r>
        <w:rPr/>
        <w:t>are</w:t>
      </w:r>
      <w:r>
        <w:rPr>
          <w:spacing w:val="-9"/>
        </w:rPr>
        <w:t> </w:t>
      </w:r>
      <w:r>
        <w:rPr/>
        <w:t>involved</w:t>
      </w:r>
      <w:r>
        <w:rPr>
          <w:spacing w:val="-8"/>
        </w:rPr>
        <w:t> </w:t>
      </w:r>
      <w:r>
        <w:rPr/>
        <w:t>in</w:t>
      </w:r>
      <w:r>
        <w:rPr>
          <w:spacing w:val="-9"/>
        </w:rPr>
        <w:t> </w:t>
      </w:r>
      <w:r>
        <w:rPr/>
        <w:t>the</w:t>
      </w:r>
      <w:r>
        <w:rPr>
          <w:spacing w:val="-8"/>
        </w:rPr>
        <w:t> </w:t>
      </w:r>
      <w:r>
        <w:rPr/>
        <w:t>design</w:t>
      </w:r>
      <w:r>
        <w:rPr>
          <w:spacing w:val="-10"/>
        </w:rPr>
        <w:t> </w:t>
      </w:r>
      <w:r>
        <w:rPr/>
        <w:t>of</w:t>
      </w:r>
      <w:r>
        <w:rPr>
          <w:spacing w:val="-9"/>
        </w:rPr>
        <w:t> </w:t>
      </w:r>
      <w:r>
        <w:rPr/>
        <w:t>recruitment</w:t>
      </w:r>
      <w:r>
        <w:rPr>
          <w:spacing w:val="-9"/>
        </w:rPr>
        <w:t> </w:t>
      </w:r>
      <w:r>
        <w:rPr/>
        <w:t>processes,</w:t>
      </w:r>
      <w:r>
        <w:rPr>
          <w:spacing w:val="-11"/>
        </w:rPr>
        <w:t> </w:t>
      </w:r>
      <w:r>
        <w:rPr/>
        <w:t>both</w:t>
      </w:r>
      <w:r>
        <w:rPr>
          <w:spacing w:val="-10"/>
        </w:rPr>
        <w:t> </w:t>
      </w:r>
      <w:r>
        <w:rPr/>
        <w:t>for</w:t>
      </w:r>
      <w:r>
        <w:rPr>
          <w:spacing w:val="-10"/>
        </w:rPr>
        <w:t> </w:t>
      </w:r>
      <w:r>
        <w:rPr/>
        <w:t>their</w:t>
      </w:r>
      <w:r>
        <w:rPr>
          <w:spacing w:val="-10"/>
        </w:rPr>
        <w:t> </w:t>
      </w:r>
      <w:r>
        <w:rPr/>
        <w:t>own schools and for the Local Authority. Working collegiately with all stakeholders, Head Teachers can design a staffing structure that best supports learning and teaching in the school, within the budget delegated to the school by the Local Authority. Head Teachers must comply with employment law and other relevant legislation, and the contractual obligations and policies of their Local Authority. Local Authorities and headteachers must have regard to supporting guidance and agreements developed by SNCT and LNCT (where appropriate).</w:t>
      </w:r>
    </w:p>
    <w:p>
      <w:pPr>
        <w:pStyle w:val="BodyText"/>
        <w:spacing w:before="158"/>
        <w:ind w:left="100" w:right="920"/>
        <w:jc w:val="both"/>
      </w:pPr>
      <w:r>
        <w:rPr/>
        <w:t>The teaching entitlement formula will be supplemented in exceptional circumstances by additional posts agreed by the ECO for Education. These posts will be reviewed annually as part of the budget setting process.</w:t>
      </w:r>
    </w:p>
    <w:p>
      <w:pPr>
        <w:pStyle w:val="BodyText"/>
        <w:spacing w:before="5"/>
      </w:pPr>
    </w:p>
    <w:p>
      <w:pPr>
        <w:pStyle w:val="Heading1"/>
        <w:numPr>
          <w:ilvl w:val="1"/>
          <w:numId w:val="2"/>
        </w:numPr>
        <w:tabs>
          <w:tab w:pos="501" w:val="left" w:leader="none"/>
        </w:tabs>
        <w:spacing w:line="240" w:lineRule="auto" w:before="0" w:after="0"/>
        <w:ind w:left="501" w:right="0" w:hanging="401"/>
        <w:jc w:val="left"/>
      </w:pPr>
      <w:r>
        <w:rPr/>
        <w:t>Method</w:t>
      </w:r>
      <w:r>
        <w:rPr>
          <w:spacing w:val="-2"/>
        </w:rPr>
        <w:t> </w:t>
      </w:r>
      <w:r>
        <w:rPr/>
        <w:t>of</w:t>
      </w:r>
      <w:r>
        <w:rPr>
          <w:spacing w:val="-3"/>
        </w:rPr>
        <w:t> </w:t>
      </w:r>
      <w:r>
        <w:rPr/>
        <w:t>allocation</w:t>
      </w:r>
      <w:r>
        <w:rPr>
          <w:spacing w:val="-1"/>
        </w:rPr>
        <w:t> </w:t>
      </w:r>
      <w:r>
        <w:rPr/>
        <w:t>for support</w:t>
      </w:r>
      <w:r>
        <w:rPr>
          <w:spacing w:val="-2"/>
        </w:rPr>
        <w:t> </w:t>
      </w:r>
      <w:r>
        <w:rPr/>
        <w:t>staff</w:t>
      </w:r>
      <w:r>
        <w:rPr>
          <w:spacing w:val="-3"/>
        </w:rPr>
        <w:t> </w:t>
      </w:r>
      <w:r>
        <w:rPr>
          <w:spacing w:val="-2"/>
        </w:rPr>
        <w:t>budgets</w:t>
      </w:r>
    </w:p>
    <w:p>
      <w:pPr>
        <w:pStyle w:val="BodyText"/>
        <w:spacing w:before="5"/>
        <w:rPr>
          <w:b/>
        </w:rPr>
      </w:pPr>
    </w:p>
    <w:p>
      <w:pPr>
        <w:pStyle w:val="BodyText"/>
        <w:ind w:left="100"/>
        <w:jc w:val="both"/>
      </w:pPr>
      <w:r>
        <w:rPr/>
        <w:t>Different</w:t>
      </w:r>
      <w:r>
        <w:rPr>
          <w:spacing w:val="-4"/>
        </w:rPr>
        <w:t> </w:t>
      </w:r>
      <w:r>
        <w:rPr/>
        <w:t>staffing</w:t>
      </w:r>
      <w:r>
        <w:rPr>
          <w:spacing w:val="-4"/>
        </w:rPr>
        <w:t> </w:t>
      </w:r>
      <w:r>
        <w:rPr/>
        <w:t>formulae</w:t>
      </w:r>
      <w:r>
        <w:rPr>
          <w:spacing w:val="-3"/>
        </w:rPr>
        <w:t> </w:t>
      </w:r>
      <w:r>
        <w:rPr/>
        <w:t>will</w:t>
      </w:r>
      <w:r>
        <w:rPr>
          <w:spacing w:val="-4"/>
        </w:rPr>
        <w:t> </w:t>
      </w:r>
      <w:r>
        <w:rPr/>
        <w:t>apply</w:t>
      </w:r>
      <w:r>
        <w:rPr>
          <w:spacing w:val="-4"/>
        </w:rPr>
        <w:t> </w:t>
      </w:r>
      <w:r>
        <w:rPr/>
        <w:t>to</w:t>
      </w:r>
      <w:r>
        <w:rPr>
          <w:spacing w:val="-4"/>
        </w:rPr>
        <w:t> </w:t>
      </w:r>
      <w:r>
        <w:rPr/>
        <w:t>different</w:t>
      </w:r>
      <w:r>
        <w:rPr>
          <w:spacing w:val="-4"/>
        </w:rPr>
        <w:t> </w:t>
      </w:r>
      <w:r>
        <w:rPr/>
        <w:t>categories</w:t>
      </w:r>
      <w:r>
        <w:rPr>
          <w:spacing w:val="-4"/>
        </w:rPr>
        <w:t> </w:t>
      </w:r>
      <w:r>
        <w:rPr/>
        <w:t>of</w:t>
      </w:r>
      <w:r>
        <w:rPr>
          <w:spacing w:val="-4"/>
        </w:rPr>
        <w:t> </w:t>
      </w:r>
      <w:r>
        <w:rPr>
          <w:spacing w:val="-2"/>
        </w:rPr>
        <w:t>staff.</w:t>
      </w:r>
    </w:p>
    <w:p>
      <w:pPr>
        <w:pStyle w:val="BodyText"/>
        <w:spacing w:before="2"/>
      </w:pPr>
    </w:p>
    <w:p>
      <w:pPr>
        <w:pStyle w:val="BodyText"/>
        <w:spacing w:before="1"/>
        <w:ind w:left="100"/>
        <w:jc w:val="both"/>
      </w:pPr>
      <w:r>
        <w:rPr/>
        <w:t>Schools</w:t>
      </w:r>
      <w:r>
        <w:rPr>
          <w:spacing w:val="-7"/>
        </w:rPr>
        <w:t> </w:t>
      </w:r>
      <w:r>
        <w:rPr/>
        <w:t>are</w:t>
      </w:r>
      <w:r>
        <w:rPr>
          <w:spacing w:val="-2"/>
        </w:rPr>
        <w:t> </w:t>
      </w:r>
      <w:r>
        <w:rPr/>
        <w:t>allocated</w:t>
      </w:r>
      <w:r>
        <w:rPr>
          <w:spacing w:val="-2"/>
        </w:rPr>
        <w:t> </w:t>
      </w:r>
      <w:r>
        <w:rPr/>
        <w:t>funding</w:t>
      </w:r>
      <w:r>
        <w:rPr>
          <w:spacing w:val="-2"/>
        </w:rPr>
        <w:t> </w:t>
      </w:r>
      <w:r>
        <w:rPr/>
        <w:t>on</w:t>
      </w:r>
      <w:r>
        <w:rPr>
          <w:spacing w:val="-3"/>
        </w:rPr>
        <w:t> </w:t>
      </w:r>
      <w:r>
        <w:rPr/>
        <w:t>the</w:t>
      </w:r>
      <w:r>
        <w:rPr>
          <w:spacing w:val="-2"/>
        </w:rPr>
        <w:t> </w:t>
      </w:r>
      <w:r>
        <w:rPr/>
        <w:t>basis</w:t>
      </w:r>
      <w:r>
        <w:rPr>
          <w:spacing w:val="-2"/>
        </w:rPr>
        <w:t> </w:t>
      </w:r>
      <w:r>
        <w:rPr/>
        <w:t>of</w:t>
      </w:r>
      <w:r>
        <w:rPr>
          <w:spacing w:val="-5"/>
        </w:rPr>
        <w:t> </w:t>
      </w:r>
      <w:r>
        <w:rPr/>
        <w:t>the</w:t>
      </w:r>
      <w:r>
        <w:rPr>
          <w:spacing w:val="-4"/>
        </w:rPr>
        <w:t> </w:t>
      </w:r>
      <w:r>
        <w:rPr/>
        <w:t>under-noted</w:t>
      </w:r>
      <w:r>
        <w:rPr>
          <w:spacing w:val="-2"/>
        </w:rPr>
        <w:t> </w:t>
      </w:r>
      <w:r>
        <w:rPr/>
        <w:t>formulae</w:t>
      </w:r>
      <w:r>
        <w:rPr>
          <w:spacing w:val="-2"/>
        </w:rPr>
        <w:t> entitlements.</w:t>
      </w:r>
    </w:p>
    <w:p>
      <w:pPr>
        <w:pStyle w:val="BodyText"/>
        <w:spacing w:before="4"/>
      </w:pPr>
    </w:p>
    <w:p>
      <w:pPr>
        <w:pStyle w:val="BodyText"/>
        <w:ind w:left="100" w:right="919"/>
        <w:jc w:val="both"/>
      </w:pPr>
      <w:r>
        <w:rPr>
          <w:b/>
        </w:rPr>
        <w:t>Clerical</w:t>
      </w:r>
      <w:r>
        <w:rPr>
          <w:b/>
          <w:spacing w:val="-17"/>
        </w:rPr>
        <w:t> </w:t>
      </w:r>
      <w:r>
        <w:rPr>
          <w:b/>
        </w:rPr>
        <w:t>Assistants</w:t>
      </w:r>
      <w:r>
        <w:rPr/>
        <w:t>.</w:t>
      </w:r>
      <w:r>
        <w:rPr>
          <w:spacing w:val="-17"/>
        </w:rPr>
        <w:t> </w:t>
      </w:r>
      <w:r>
        <w:rPr/>
        <w:t>The</w:t>
      </w:r>
      <w:r>
        <w:rPr>
          <w:spacing w:val="-16"/>
        </w:rPr>
        <w:t> </w:t>
      </w:r>
      <w:r>
        <w:rPr/>
        <w:t>following</w:t>
      </w:r>
      <w:r>
        <w:rPr>
          <w:spacing w:val="-17"/>
        </w:rPr>
        <w:t> </w:t>
      </w:r>
      <w:r>
        <w:rPr/>
        <w:t>roll</w:t>
      </w:r>
      <w:r>
        <w:rPr>
          <w:spacing w:val="-17"/>
        </w:rPr>
        <w:t> </w:t>
      </w:r>
      <w:r>
        <w:rPr/>
        <w:t>categories</w:t>
      </w:r>
      <w:r>
        <w:rPr>
          <w:spacing w:val="-17"/>
        </w:rPr>
        <w:t> </w:t>
      </w:r>
      <w:r>
        <w:rPr/>
        <w:t>should</w:t>
      </w:r>
      <w:r>
        <w:rPr>
          <w:spacing w:val="-16"/>
        </w:rPr>
        <w:t> </w:t>
      </w:r>
      <w:r>
        <w:rPr/>
        <w:t>be</w:t>
      </w:r>
      <w:r>
        <w:rPr>
          <w:spacing w:val="-17"/>
        </w:rPr>
        <w:t> </w:t>
      </w:r>
      <w:r>
        <w:rPr/>
        <w:t>included</w:t>
      </w:r>
      <w:r>
        <w:rPr>
          <w:spacing w:val="-17"/>
        </w:rPr>
        <w:t> </w:t>
      </w:r>
      <w:r>
        <w:rPr/>
        <w:t>when</w:t>
      </w:r>
      <w:r>
        <w:rPr>
          <w:spacing w:val="-16"/>
        </w:rPr>
        <w:t> </w:t>
      </w:r>
      <w:r>
        <w:rPr/>
        <w:t>calculating the entitlement – the mainstream school roll (English and Gaelic), all ASN including specialised departments within schools, and the Pre School roll headcount (English and Gaelic). FTE is calculated on the basis of 41 weeks plus holidays.</w:t>
      </w:r>
    </w:p>
    <w:p>
      <w:pPr>
        <w:spacing w:after="0"/>
        <w:jc w:val="both"/>
        <w:sectPr>
          <w:pgSz w:w="11910" w:h="16840"/>
          <w:pgMar w:header="0" w:footer="1000" w:top="1360" w:bottom="1200" w:left="1340" w:right="520"/>
        </w:sectPr>
      </w:pPr>
    </w:p>
    <w:p>
      <w:pPr>
        <w:pStyle w:val="Heading1"/>
        <w:spacing w:before="62"/>
        <w:jc w:val="both"/>
      </w:pPr>
      <w:r>
        <w:rPr/>
        <w:t>Playground</w:t>
      </w:r>
      <w:r>
        <w:rPr>
          <w:spacing w:val="-1"/>
        </w:rPr>
        <w:t> </w:t>
      </w:r>
      <w:r>
        <w:rPr>
          <w:spacing w:val="-2"/>
        </w:rPr>
        <w:t>Supervisors</w:t>
      </w:r>
    </w:p>
    <w:p>
      <w:pPr>
        <w:pStyle w:val="BodyText"/>
        <w:spacing w:before="5"/>
        <w:rPr>
          <w:b/>
        </w:rPr>
      </w:pPr>
    </w:p>
    <w:p>
      <w:pPr>
        <w:pStyle w:val="BodyText"/>
        <w:ind w:left="100" w:right="914"/>
        <w:jc w:val="both"/>
      </w:pPr>
      <w:r>
        <w:rPr/>
        <w:t>The</w:t>
      </w:r>
      <w:r>
        <w:rPr>
          <w:spacing w:val="-13"/>
        </w:rPr>
        <w:t> </w:t>
      </w:r>
      <w:r>
        <w:rPr/>
        <w:t>following</w:t>
      </w:r>
      <w:r>
        <w:rPr>
          <w:spacing w:val="-13"/>
        </w:rPr>
        <w:t> </w:t>
      </w:r>
      <w:r>
        <w:rPr/>
        <w:t>roll</w:t>
      </w:r>
      <w:r>
        <w:rPr>
          <w:spacing w:val="-12"/>
        </w:rPr>
        <w:t> </w:t>
      </w:r>
      <w:r>
        <w:rPr/>
        <w:t>categories</w:t>
      </w:r>
      <w:r>
        <w:rPr>
          <w:spacing w:val="-11"/>
        </w:rPr>
        <w:t> </w:t>
      </w:r>
      <w:r>
        <w:rPr/>
        <w:t>should</w:t>
      </w:r>
      <w:r>
        <w:rPr>
          <w:spacing w:val="-13"/>
        </w:rPr>
        <w:t> </w:t>
      </w:r>
      <w:r>
        <w:rPr/>
        <w:t>be</w:t>
      </w:r>
      <w:r>
        <w:rPr>
          <w:spacing w:val="-10"/>
        </w:rPr>
        <w:t> </w:t>
      </w:r>
      <w:r>
        <w:rPr/>
        <w:t>included</w:t>
      </w:r>
      <w:r>
        <w:rPr>
          <w:spacing w:val="-10"/>
        </w:rPr>
        <w:t> </w:t>
      </w:r>
      <w:r>
        <w:rPr/>
        <w:t>when</w:t>
      </w:r>
      <w:r>
        <w:rPr>
          <w:spacing w:val="-13"/>
        </w:rPr>
        <w:t> </w:t>
      </w:r>
      <w:r>
        <w:rPr/>
        <w:t>calculating</w:t>
      </w:r>
      <w:r>
        <w:rPr>
          <w:spacing w:val="-13"/>
        </w:rPr>
        <w:t> </w:t>
      </w:r>
      <w:r>
        <w:rPr/>
        <w:t>the</w:t>
      </w:r>
      <w:r>
        <w:rPr>
          <w:spacing w:val="-13"/>
        </w:rPr>
        <w:t> </w:t>
      </w:r>
      <w:r>
        <w:rPr/>
        <w:t>entitlement</w:t>
      </w:r>
      <w:r>
        <w:rPr>
          <w:spacing w:val="-5"/>
        </w:rPr>
        <w:t> </w:t>
      </w:r>
      <w:r>
        <w:rPr/>
        <w:t>–</w:t>
      </w:r>
      <w:r>
        <w:rPr>
          <w:spacing w:val="-13"/>
        </w:rPr>
        <w:t> </w:t>
      </w:r>
      <w:r>
        <w:rPr/>
        <w:t>the mainstream school roll (English and Gaelic), all ASN including specialised departments within schools, the Pre School roll FTE (English and Gaelic).</w:t>
      </w:r>
    </w:p>
    <w:p>
      <w:pPr>
        <w:pStyle w:val="BodyText"/>
        <w:spacing w:before="2"/>
      </w:pPr>
    </w:p>
    <w:p>
      <w:pPr>
        <w:pStyle w:val="Heading1"/>
        <w:numPr>
          <w:ilvl w:val="1"/>
          <w:numId w:val="2"/>
        </w:numPr>
        <w:tabs>
          <w:tab w:pos="501" w:val="left" w:leader="none"/>
        </w:tabs>
        <w:spacing w:line="240" w:lineRule="auto" w:before="1" w:after="0"/>
        <w:ind w:left="501" w:right="0" w:hanging="401"/>
        <w:jc w:val="left"/>
      </w:pPr>
      <w:r>
        <w:rPr/>
        <w:t>Supply</w:t>
      </w:r>
      <w:r>
        <w:rPr>
          <w:spacing w:val="-7"/>
        </w:rPr>
        <w:t> </w:t>
      </w:r>
      <w:r>
        <w:rPr/>
        <w:t>Cover</w:t>
      </w:r>
      <w:r>
        <w:rPr>
          <w:spacing w:val="-8"/>
        </w:rPr>
        <w:t> </w:t>
      </w:r>
      <w:r>
        <w:rPr>
          <w:spacing w:val="-2"/>
        </w:rPr>
        <w:t>Budgets</w:t>
      </w:r>
    </w:p>
    <w:p>
      <w:pPr>
        <w:pStyle w:val="BodyText"/>
        <w:spacing w:before="4"/>
        <w:rPr>
          <w:b/>
        </w:rPr>
      </w:pPr>
    </w:p>
    <w:p>
      <w:pPr>
        <w:pStyle w:val="BodyText"/>
        <w:ind w:left="100" w:right="912"/>
        <w:jc w:val="both"/>
      </w:pPr>
      <w:r>
        <w:rPr/>
        <w:t>Supply cover is processed via Payroll using PY15T forms completed by the supply teacher</w:t>
      </w:r>
      <w:r>
        <w:rPr>
          <w:spacing w:val="59"/>
          <w:w w:val="150"/>
        </w:rPr>
        <w:t>   </w:t>
      </w:r>
      <w:r>
        <w:rPr/>
        <w:t>and</w:t>
      </w:r>
      <w:r>
        <w:rPr>
          <w:spacing w:val="59"/>
          <w:w w:val="150"/>
        </w:rPr>
        <w:t>   </w:t>
      </w:r>
      <w:r>
        <w:rPr/>
        <w:t>authorised</w:t>
      </w:r>
      <w:r>
        <w:rPr>
          <w:spacing w:val="59"/>
          <w:w w:val="150"/>
        </w:rPr>
        <w:t>   </w:t>
      </w:r>
      <w:r>
        <w:rPr/>
        <w:t>by</w:t>
      </w:r>
      <w:r>
        <w:rPr>
          <w:spacing w:val="58"/>
          <w:w w:val="150"/>
        </w:rPr>
        <w:t>   </w:t>
      </w:r>
      <w:r>
        <w:rPr/>
        <w:t>the</w:t>
      </w:r>
      <w:r>
        <w:rPr>
          <w:spacing w:val="60"/>
          <w:w w:val="150"/>
        </w:rPr>
        <w:t>   </w:t>
      </w:r>
      <w:r>
        <w:rPr/>
        <w:t>appropriate</w:t>
      </w:r>
      <w:r>
        <w:rPr>
          <w:spacing w:val="60"/>
          <w:w w:val="150"/>
        </w:rPr>
        <w:t>   </w:t>
      </w:r>
      <w:r>
        <w:rPr/>
        <w:t>Head</w:t>
      </w:r>
      <w:r>
        <w:rPr>
          <w:spacing w:val="59"/>
          <w:w w:val="150"/>
        </w:rPr>
        <w:t>   </w:t>
      </w:r>
      <w:r>
        <w:rPr/>
        <w:t>Teacher. It is essential that all schools submit details of the Supply Cover, on a monthly basis, to their respective Finance Team contact.</w:t>
      </w:r>
      <w:r>
        <w:rPr>
          <w:spacing w:val="40"/>
        </w:rPr>
        <w:t> </w:t>
      </w:r>
      <w:r>
        <w:rPr/>
        <w:t>The submission of this information to Finance</w:t>
      </w:r>
      <w:r>
        <w:rPr>
          <w:spacing w:val="-11"/>
        </w:rPr>
        <w:t> </w:t>
      </w:r>
      <w:r>
        <w:rPr/>
        <w:t>ensures</w:t>
      </w:r>
      <w:r>
        <w:rPr>
          <w:spacing w:val="-11"/>
        </w:rPr>
        <w:t> </w:t>
      </w:r>
      <w:r>
        <w:rPr/>
        <w:t>that</w:t>
      </w:r>
      <w:r>
        <w:rPr>
          <w:spacing w:val="-11"/>
        </w:rPr>
        <w:t> </w:t>
      </w:r>
      <w:r>
        <w:rPr/>
        <w:t>the</w:t>
      </w:r>
      <w:r>
        <w:rPr>
          <w:spacing w:val="-11"/>
        </w:rPr>
        <w:t> </w:t>
      </w:r>
      <w:r>
        <w:rPr/>
        <w:t>costs</w:t>
      </w:r>
      <w:r>
        <w:rPr>
          <w:spacing w:val="-11"/>
        </w:rPr>
        <w:t> </w:t>
      </w:r>
      <w:r>
        <w:rPr/>
        <w:t>of</w:t>
      </w:r>
      <w:r>
        <w:rPr>
          <w:spacing w:val="-11"/>
        </w:rPr>
        <w:t> </w:t>
      </w:r>
      <w:r>
        <w:rPr/>
        <w:t>supply</w:t>
      </w:r>
      <w:r>
        <w:rPr>
          <w:spacing w:val="-12"/>
        </w:rPr>
        <w:t> </w:t>
      </w:r>
      <w:r>
        <w:rPr/>
        <w:t>cover</w:t>
      </w:r>
      <w:r>
        <w:rPr>
          <w:spacing w:val="-12"/>
        </w:rPr>
        <w:t> </w:t>
      </w:r>
      <w:r>
        <w:rPr/>
        <w:t>are</w:t>
      </w:r>
      <w:r>
        <w:rPr>
          <w:spacing w:val="-11"/>
        </w:rPr>
        <w:t> </w:t>
      </w:r>
      <w:r>
        <w:rPr/>
        <w:t>correctly</w:t>
      </w:r>
      <w:r>
        <w:rPr>
          <w:spacing w:val="-12"/>
        </w:rPr>
        <w:t> </w:t>
      </w:r>
      <w:r>
        <w:rPr/>
        <w:t>reflected</w:t>
      </w:r>
      <w:r>
        <w:rPr>
          <w:spacing w:val="-11"/>
        </w:rPr>
        <w:t> </w:t>
      </w:r>
      <w:r>
        <w:rPr/>
        <w:t>within</w:t>
      </w:r>
      <w:r>
        <w:rPr>
          <w:spacing w:val="-11"/>
        </w:rPr>
        <w:t> </w:t>
      </w:r>
      <w:r>
        <w:rPr/>
        <w:t>the</w:t>
      </w:r>
      <w:r>
        <w:rPr>
          <w:spacing w:val="-11"/>
        </w:rPr>
        <w:t> </w:t>
      </w:r>
      <w:r>
        <w:rPr/>
        <w:t>ledger and represent an accurate monitoring position for the Supply Cover budget. There is a</w:t>
      </w:r>
      <w:r>
        <w:rPr>
          <w:spacing w:val="-4"/>
        </w:rPr>
        <w:t> </w:t>
      </w:r>
      <w:r>
        <w:rPr/>
        <w:t>defined</w:t>
      </w:r>
      <w:r>
        <w:rPr>
          <w:spacing w:val="-4"/>
        </w:rPr>
        <w:t> </w:t>
      </w:r>
      <w:r>
        <w:rPr/>
        <w:t>list</w:t>
      </w:r>
      <w:r>
        <w:rPr>
          <w:spacing w:val="-6"/>
        </w:rPr>
        <w:t> </w:t>
      </w:r>
      <w:r>
        <w:rPr/>
        <w:t>of</w:t>
      </w:r>
      <w:r>
        <w:rPr>
          <w:spacing w:val="-6"/>
        </w:rPr>
        <w:t> </w:t>
      </w:r>
      <w:r>
        <w:rPr/>
        <w:t>the</w:t>
      </w:r>
      <w:r>
        <w:rPr>
          <w:spacing w:val="-4"/>
        </w:rPr>
        <w:t> </w:t>
      </w:r>
      <w:r>
        <w:rPr/>
        <w:t>reasons</w:t>
      </w:r>
      <w:r>
        <w:rPr>
          <w:spacing w:val="-4"/>
        </w:rPr>
        <w:t> </w:t>
      </w:r>
      <w:r>
        <w:rPr/>
        <w:t>for</w:t>
      </w:r>
      <w:r>
        <w:rPr>
          <w:spacing w:val="-5"/>
        </w:rPr>
        <w:t> </w:t>
      </w:r>
      <w:r>
        <w:rPr/>
        <w:t>supply</w:t>
      </w:r>
      <w:r>
        <w:rPr>
          <w:spacing w:val="-7"/>
        </w:rPr>
        <w:t> </w:t>
      </w:r>
      <w:r>
        <w:rPr/>
        <w:t>and</w:t>
      </w:r>
      <w:r>
        <w:rPr>
          <w:spacing w:val="-4"/>
        </w:rPr>
        <w:t> </w:t>
      </w:r>
      <w:r>
        <w:rPr/>
        <w:t>the</w:t>
      </w:r>
      <w:r>
        <w:rPr>
          <w:spacing w:val="-4"/>
        </w:rPr>
        <w:t> </w:t>
      </w:r>
      <w:r>
        <w:rPr/>
        <w:t>respective</w:t>
      </w:r>
      <w:r>
        <w:rPr>
          <w:spacing w:val="-6"/>
        </w:rPr>
        <w:t> </w:t>
      </w:r>
      <w:r>
        <w:rPr/>
        <w:t>budgets,</w:t>
      </w:r>
      <w:r>
        <w:rPr>
          <w:spacing w:val="-6"/>
        </w:rPr>
        <w:t> </w:t>
      </w:r>
      <w:r>
        <w:rPr/>
        <w:t>some</w:t>
      </w:r>
      <w:r>
        <w:rPr>
          <w:spacing w:val="-6"/>
        </w:rPr>
        <w:t> </w:t>
      </w:r>
      <w:r>
        <w:rPr/>
        <w:t>of</w:t>
      </w:r>
      <w:r>
        <w:rPr>
          <w:spacing w:val="-4"/>
        </w:rPr>
        <w:t> </w:t>
      </w:r>
      <w:r>
        <w:rPr/>
        <w:t>which</w:t>
      </w:r>
      <w:r>
        <w:rPr>
          <w:spacing w:val="-6"/>
        </w:rPr>
        <w:t> </w:t>
      </w:r>
      <w:r>
        <w:rPr/>
        <w:t>are centrally funded.</w:t>
      </w:r>
    </w:p>
    <w:p>
      <w:pPr>
        <w:pStyle w:val="BodyText"/>
        <w:spacing w:before="6"/>
      </w:pPr>
    </w:p>
    <w:p>
      <w:pPr>
        <w:pStyle w:val="BodyText"/>
        <w:ind w:left="100" w:right="922"/>
        <w:jc w:val="both"/>
      </w:pPr>
      <w:r>
        <w:rPr/>
        <w:t>All schools will be responsible for containing their Supply Cover costs within their agreed budget.</w:t>
      </w:r>
    </w:p>
    <w:p>
      <w:pPr>
        <w:pStyle w:val="BodyText"/>
        <w:spacing w:before="2"/>
      </w:pPr>
    </w:p>
    <w:p>
      <w:pPr>
        <w:pStyle w:val="Heading1"/>
        <w:jc w:val="both"/>
      </w:pPr>
      <w:r>
        <w:rPr/>
        <w:t>Basis</w:t>
      </w:r>
      <w:r>
        <w:rPr>
          <w:spacing w:val="-7"/>
        </w:rPr>
        <w:t> </w:t>
      </w:r>
      <w:r>
        <w:rPr/>
        <w:t>of</w:t>
      </w:r>
      <w:r>
        <w:rPr>
          <w:spacing w:val="-7"/>
        </w:rPr>
        <w:t> </w:t>
      </w:r>
      <w:r>
        <w:rPr/>
        <w:t>budget</w:t>
      </w:r>
      <w:r>
        <w:rPr>
          <w:spacing w:val="-7"/>
        </w:rPr>
        <w:t> </w:t>
      </w:r>
      <w:r>
        <w:rPr>
          <w:spacing w:val="-2"/>
        </w:rPr>
        <w:t>allocation</w:t>
      </w:r>
    </w:p>
    <w:p>
      <w:pPr>
        <w:pStyle w:val="BodyText"/>
        <w:spacing w:before="27"/>
        <w:rPr>
          <w:b/>
        </w:rPr>
      </w:pPr>
    </w:p>
    <w:p>
      <w:pPr>
        <w:pStyle w:val="BodyText"/>
        <w:ind w:left="100"/>
        <w:jc w:val="both"/>
      </w:pPr>
      <w:r>
        <w:rPr/>
        <w:t>The</w:t>
      </w:r>
      <w:r>
        <w:rPr>
          <w:spacing w:val="-6"/>
        </w:rPr>
        <w:t> </w:t>
      </w:r>
      <w:r>
        <w:rPr/>
        <w:t>teachers’</w:t>
      </w:r>
      <w:r>
        <w:rPr>
          <w:spacing w:val="-4"/>
        </w:rPr>
        <w:t> </w:t>
      </w:r>
      <w:r>
        <w:rPr/>
        <w:t>Supply</w:t>
      </w:r>
      <w:r>
        <w:rPr>
          <w:spacing w:val="-6"/>
        </w:rPr>
        <w:t> </w:t>
      </w:r>
      <w:r>
        <w:rPr/>
        <w:t>Cover</w:t>
      </w:r>
      <w:r>
        <w:rPr>
          <w:spacing w:val="-3"/>
        </w:rPr>
        <w:t> </w:t>
      </w:r>
      <w:r>
        <w:rPr/>
        <w:t>budget</w:t>
      </w:r>
      <w:r>
        <w:rPr>
          <w:spacing w:val="-3"/>
        </w:rPr>
        <w:t> </w:t>
      </w:r>
      <w:r>
        <w:rPr/>
        <w:t>is</w:t>
      </w:r>
      <w:r>
        <w:rPr>
          <w:spacing w:val="-4"/>
        </w:rPr>
        <w:t> </w:t>
      </w:r>
      <w:r>
        <w:rPr/>
        <w:t>calculated</w:t>
      </w:r>
      <w:r>
        <w:rPr>
          <w:spacing w:val="-4"/>
        </w:rPr>
        <w:t> </w:t>
      </w:r>
      <w:r>
        <w:rPr/>
        <w:t>on</w:t>
      </w:r>
      <w:r>
        <w:rPr>
          <w:spacing w:val="-5"/>
        </w:rPr>
        <w:t> </w:t>
      </w:r>
      <w:r>
        <w:rPr/>
        <w:t>the</w:t>
      </w:r>
      <w:r>
        <w:rPr>
          <w:spacing w:val="-3"/>
        </w:rPr>
        <w:t> </w:t>
      </w:r>
      <w:r>
        <w:rPr/>
        <w:t>following</w:t>
      </w:r>
      <w:r>
        <w:rPr>
          <w:spacing w:val="-3"/>
        </w:rPr>
        <w:t> </w:t>
      </w:r>
      <w:r>
        <w:rPr>
          <w:spacing w:val="-2"/>
        </w:rPr>
        <w:t>basis:</w:t>
      </w:r>
    </w:p>
    <w:p>
      <w:pPr>
        <w:pStyle w:val="BodyText"/>
        <w:spacing w:before="27"/>
      </w:pPr>
    </w:p>
    <w:p>
      <w:pPr>
        <w:pStyle w:val="ListParagraph"/>
        <w:numPr>
          <w:ilvl w:val="0"/>
          <w:numId w:val="6"/>
        </w:numPr>
        <w:tabs>
          <w:tab w:pos="819" w:val="left" w:leader="none"/>
          <w:tab w:pos="1000" w:val="left" w:leader="none"/>
        </w:tabs>
        <w:spacing w:line="240" w:lineRule="auto" w:before="0" w:after="0"/>
        <w:ind w:left="1000" w:right="924" w:hanging="360"/>
        <w:jc w:val="left"/>
        <w:rPr>
          <w:sz w:val="24"/>
        </w:rPr>
      </w:pPr>
      <w:r>
        <w:rPr>
          <w:sz w:val="24"/>
        </w:rPr>
        <w:t>1.2%</w:t>
      </w:r>
      <w:r>
        <w:rPr>
          <w:spacing w:val="40"/>
          <w:sz w:val="24"/>
        </w:rPr>
        <w:t> </w:t>
      </w:r>
      <w:r>
        <w:rPr>
          <w:sz w:val="24"/>
        </w:rPr>
        <w:t>of</w:t>
      </w:r>
      <w:r>
        <w:rPr>
          <w:spacing w:val="40"/>
          <w:sz w:val="24"/>
        </w:rPr>
        <w:t> </w:t>
      </w:r>
      <w:r>
        <w:rPr>
          <w:sz w:val="24"/>
        </w:rPr>
        <w:t>the</w:t>
      </w:r>
      <w:r>
        <w:rPr>
          <w:spacing w:val="40"/>
          <w:sz w:val="24"/>
        </w:rPr>
        <w:t> </w:t>
      </w:r>
      <w:r>
        <w:rPr>
          <w:sz w:val="24"/>
        </w:rPr>
        <w:t>agreed</w:t>
      </w:r>
      <w:r>
        <w:rPr>
          <w:spacing w:val="40"/>
          <w:sz w:val="24"/>
        </w:rPr>
        <w:t> </w:t>
      </w:r>
      <w:r>
        <w:rPr>
          <w:sz w:val="24"/>
        </w:rPr>
        <w:t>devolved</w:t>
      </w:r>
      <w:r>
        <w:rPr>
          <w:spacing w:val="40"/>
          <w:sz w:val="24"/>
        </w:rPr>
        <w:t> </w:t>
      </w:r>
      <w:r>
        <w:rPr>
          <w:sz w:val="24"/>
        </w:rPr>
        <w:t>teaching</w:t>
      </w:r>
      <w:r>
        <w:rPr>
          <w:spacing w:val="40"/>
          <w:sz w:val="24"/>
        </w:rPr>
        <w:t> </w:t>
      </w:r>
      <w:r>
        <w:rPr>
          <w:sz w:val="24"/>
        </w:rPr>
        <w:t>quota,</w:t>
      </w:r>
      <w:r>
        <w:rPr>
          <w:spacing w:val="40"/>
          <w:sz w:val="24"/>
        </w:rPr>
        <w:t> </w:t>
      </w:r>
      <w:r>
        <w:rPr>
          <w:sz w:val="24"/>
        </w:rPr>
        <w:t>excluding</w:t>
      </w:r>
      <w:r>
        <w:rPr>
          <w:spacing w:val="40"/>
          <w:sz w:val="24"/>
        </w:rPr>
        <w:t> </w:t>
      </w:r>
      <w:r>
        <w:rPr>
          <w:sz w:val="24"/>
        </w:rPr>
        <w:t>management</w:t>
      </w:r>
      <w:r>
        <w:rPr>
          <w:spacing w:val="40"/>
          <w:sz w:val="24"/>
        </w:rPr>
        <w:t> </w:t>
      </w:r>
      <w:r>
        <w:rPr>
          <w:sz w:val="24"/>
        </w:rPr>
        <w:t>time (expressed in FTE).</w:t>
      </w:r>
    </w:p>
    <w:p>
      <w:pPr>
        <w:pStyle w:val="ListParagraph"/>
        <w:numPr>
          <w:ilvl w:val="0"/>
          <w:numId w:val="6"/>
        </w:numPr>
        <w:tabs>
          <w:tab w:pos="819" w:val="left" w:leader="none"/>
          <w:tab w:pos="1000" w:val="left" w:leader="none"/>
        </w:tabs>
        <w:spacing w:line="240" w:lineRule="auto" w:before="0" w:after="0"/>
        <w:ind w:left="1000" w:right="924" w:hanging="360"/>
        <w:jc w:val="left"/>
        <w:rPr>
          <w:sz w:val="24"/>
        </w:rPr>
      </w:pPr>
      <w:r>
        <w:rPr>
          <w:sz w:val="24"/>
        </w:rPr>
        <w:t>A weighted allocation of the centrally held budget for maternity/paternity pay and long-term sickness.</w:t>
      </w:r>
    </w:p>
    <w:p>
      <w:pPr>
        <w:pStyle w:val="BodyText"/>
        <w:spacing w:before="2"/>
      </w:pPr>
    </w:p>
    <w:p>
      <w:pPr>
        <w:pStyle w:val="BodyText"/>
        <w:ind w:left="100"/>
        <w:jc w:val="both"/>
      </w:pPr>
      <w:r>
        <w:rPr/>
        <w:t>Supply</w:t>
      </w:r>
      <w:r>
        <w:rPr>
          <w:spacing w:val="-12"/>
        </w:rPr>
        <w:t> </w:t>
      </w:r>
      <w:r>
        <w:rPr/>
        <w:t>Cover</w:t>
      </w:r>
      <w:r>
        <w:rPr>
          <w:spacing w:val="-11"/>
        </w:rPr>
        <w:t> </w:t>
      </w:r>
      <w:r>
        <w:rPr/>
        <w:t>will</w:t>
      </w:r>
      <w:r>
        <w:rPr>
          <w:spacing w:val="-8"/>
        </w:rPr>
        <w:t> </w:t>
      </w:r>
      <w:r>
        <w:rPr/>
        <w:t>be</w:t>
      </w:r>
      <w:r>
        <w:rPr>
          <w:spacing w:val="-8"/>
        </w:rPr>
        <w:t> </w:t>
      </w:r>
      <w:r>
        <w:rPr/>
        <w:t>funded</w:t>
      </w:r>
      <w:r>
        <w:rPr>
          <w:spacing w:val="-8"/>
        </w:rPr>
        <w:t> </w:t>
      </w:r>
      <w:r>
        <w:rPr/>
        <w:t>at</w:t>
      </w:r>
      <w:r>
        <w:rPr>
          <w:spacing w:val="-9"/>
        </w:rPr>
        <w:t> </w:t>
      </w:r>
      <w:r>
        <w:rPr/>
        <w:t>the</w:t>
      </w:r>
      <w:r>
        <w:rPr>
          <w:spacing w:val="-8"/>
        </w:rPr>
        <w:t> </w:t>
      </w:r>
      <w:r>
        <w:rPr/>
        <w:t>top</w:t>
      </w:r>
      <w:r>
        <w:rPr>
          <w:spacing w:val="-8"/>
        </w:rPr>
        <w:t> </w:t>
      </w:r>
      <w:r>
        <w:rPr/>
        <w:t>point</w:t>
      </w:r>
      <w:r>
        <w:rPr>
          <w:spacing w:val="-9"/>
        </w:rPr>
        <w:t> </w:t>
      </w:r>
      <w:r>
        <w:rPr/>
        <w:t>on</w:t>
      </w:r>
      <w:r>
        <w:rPr>
          <w:spacing w:val="-6"/>
        </w:rPr>
        <w:t> </w:t>
      </w:r>
      <w:r>
        <w:rPr/>
        <w:t>the</w:t>
      </w:r>
      <w:r>
        <w:rPr>
          <w:spacing w:val="-8"/>
        </w:rPr>
        <w:t> </w:t>
      </w:r>
      <w:r>
        <w:rPr/>
        <w:t>teacher’s</w:t>
      </w:r>
      <w:r>
        <w:rPr>
          <w:spacing w:val="-9"/>
        </w:rPr>
        <w:t> </w:t>
      </w:r>
      <w:r>
        <w:rPr/>
        <w:t>basic</w:t>
      </w:r>
      <w:r>
        <w:rPr>
          <w:spacing w:val="-10"/>
        </w:rPr>
        <w:t> </w:t>
      </w:r>
      <w:r>
        <w:rPr/>
        <w:t>grade</w:t>
      </w:r>
      <w:r>
        <w:rPr>
          <w:spacing w:val="-6"/>
        </w:rPr>
        <w:t> </w:t>
      </w:r>
      <w:r>
        <w:rPr/>
        <w:t>salary</w:t>
      </w:r>
      <w:r>
        <w:rPr>
          <w:spacing w:val="-7"/>
        </w:rPr>
        <w:t> </w:t>
      </w:r>
      <w:r>
        <w:rPr>
          <w:spacing w:val="-2"/>
        </w:rPr>
        <w:t>scale.</w:t>
      </w:r>
    </w:p>
    <w:p>
      <w:pPr>
        <w:pStyle w:val="BodyText"/>
        <w:spacing w:before="27"/>
      </w:pPr>
    </w:p>
    <w:p>
      <w:pPr>
        <w:pStyle w:val="Heading1"/>
        <w:jc w:val="both"/>
      </w:pPr>
      <w:r>
        <w:rPr/>
        <w:t>Additional</w:t>
      </w:r>
      <w:r>
        <w:rPr>
          <w:spacing w:val="-4"/>
        </w:rPr>
        <w:t> </w:t>
      </w:r>
      <w:r>
        <w:rPr/>
        <w:t>budget</w:t>
      </w:r>
      <w:r>
        <w:rPr>
          <w:spacing w:val="-3"/>
        </w:rPr>
        <w:t> </w:t>
      </w:r>
      <w:r>
        <w:rPr/>
        <w:t>allocations</w:t>
      </w:r>
      <w:r>
        <w:rPr>
          <w:spacing w:val="-3"/>
        </w:rPr>
        <w:t> </w:t>
      </w:r>
      <w:r>
        <w:rPr/>
        <w:t>at</w:t>
      </w:r>
      <w:r>
        <w:rPr>
          <w:spacing w:val="-4"/>
        </w:rPr>
        <w:t> </w:t>
      </w:r>
      <w:r>
        <w:rPr/>
        <w:t>financial</w:t>
      </w:r>
      <w:r>
        <w:rPr>
          <w:spacing w:val="-5"/>
        </w:rPr>
        <w:t> </w:t>
      </w:r>
      <w:r>
        <w:rPr/>
        <w:t>year-</w:t>
      </w:r>
      <w:r>
        <w:rPr>
          <w:spacing w:val="-5"/>
        </w:rPr>
        <w:t>end</w:t>
      </w:r>
    </w:p>
    <w:p>
      <w:pPr>
        <w:pStyle w:val="BodyText"/>
        <w:spacing w:before="26"/>
        <w:rPr>
          <w:b/>
        </w:rPr>
      </w:pPr>
    </w:p>
    <w:p>
      <w:pPr>
        <w:pStyle w:val="BodyText"/>
        <w:spacing w:line="259" w:lineRule="auto"/>
        <w:ind w:left="100" w:right="912"/>
        <w:jc w:val="both"/>
      </w:pPr>
      <w:r>
        <w:rPr/>
        <w:t>Whilst all schools receive an increased budget allocation for long term absence and maternity/paternity cover, it is recognised that in certain circumstances exceptional expenditure may be incurred. Under those circumstances where a school has overspent its teachers’ Supply Cover budget (including Employers Contributions for National Insurance, Superannuation &amp; Apprenticeship Levy) by more than a pre- determined</w:t>
      </w:r>
      <w:r>
        <w:rPr>
          <w:spacing w:val="-12"/>
        </w:rPr>
        <w:t> </w:t>
      </w:r>
      <w:r>
        <w:rPr/>
        <w:t>percentage</w:t>
      </w:r>
      <w:r>
        <w:rPr>
          <w:spacing w:val="-12"/>
        </w:rPr>
        <w:t> </w:t>
      </w:r>
      <w:r>
        <w:rPr/>
        <w:t>the</w:t>
      </w:r>
      <w:r>
        <w:rPr>
          <w:spacing w:val="-12"/>
        </w:rPr>
        <w:t> </w:t>
      </w:r>
      <w:r>
        <w:rPr/>
        <w:t>school</w:t>
      </w:r>
      <w:r>
        <w:rPr>
          <w:spacing w:val="-13"/>
        </w:rPr>
        <w:t> </w:t>
      </w:r>
      <w:r>
        <w:rPr/>
        <w:t>will</w:t>
      </w:r>
      <w:r>
        <w:rPr>
          <w:spacing w:val="-13"/>
        </w:rPr>
        <w:t> </w:t>
      </w:r>
      <w:r>
        <w:rPr/>
        <w:t>receive</w:t>
      </w:r>
      <w:r>
        <w:rPr>
          <w:spacing w:val="-12"/>
        </w:rPr>
        <w:t> </w:t>
      </w:r>
      <w:r>
        <w:rPr/>
        <w:t>an</w:t>
      </w:r>
      <w:r>
        <w:rPr>
          <w:spacing w:val="-12"/>
        </w:rPr>
        <w:t> </w:t>
      </w:r>
      <w:r>
        <w:rPr/>
        <w:t>allocation</w:t>
      </w:r>
      <w:r>
        <w:rPr>
          <w:spacing w:val="-12"/>
        </w:rPr>
        <w:t> </w:t>
      </w:r>
      <w:r>
        <w:rPr/>
        <w:t>of</w:t>
      </w:r>
      <w:r>
        <w:rPr>
          <w:spacing w:val="-12"/>
        </w:rPr>
        <w:t> </w:t>
      </w:r>
      <w:r>
        <w:rPr/>
        <w:t>supplementary</w:t>
      </w:r>
      <w:r>
        <w:rPr>
          <w:spacing w:val="-13"/>
        </w:rPr>
        <w:t> </w:t>
      </w:r>
      <w:r>
        <w:rPr/>
        <w:t>funding. The percentage bandings are:</w:t>
      </w:r>
    </w:p>
    <w:p>
      <w:pPr>
        <w:pStyle w:val="BodyText"/>
        <w:spacing w:before="2"/>
      </w:pPr>
    </w:p>
    <w:p>
      <w:pPr>
        <w:pStyle w:val="ListParagraph"/>
        <w:numPr>
          <w:ilvl w:val="0"/>
          <w:numId w:val="6"/>
        </w:numPr>
        <w:tabs>
          <w:tab w:pos="819" w:val="left" w:leader="none"/>
        </w:tabs>
        <w:spacing w:line="240" w:lineRule="auto" w:before="0" w:after="0"/>
        <w:ind w:left="819" w:right="0" w:hanging="179"/>
        <w:jc w:val="left"/>
        <w:rPr>
          <w:sz w:val="24"/>
        </w:rPr>
      </w:pPr>
      <w:r>
        <w:rPr>
          <w:sz w:val="24"/>
        </w:rPr>
        <w:t>Primary</w:t>
      </w:r>
      <w:r>
        <w:rPr>
          <w:spacing w:val="-3"/>
          <w:sz w:val="24"/>
        </w:rPr>
        <w:t> </w:t>
      </w:r>
      <w:r>
        <w:rPr>
          <w:sz w:val="24"/>
        </w:rPr>
        <w:t>school</w:t>
      </w:r>
      <w:r>
        <w:rPr>
          <w:spacing w:val="-2"/>
          <w:sz w:val="24"/>
        </w:rPr>
        <w:t> </w:t>
      </w:r>
      <w:r>
        <w:rPr>
          <w:sz w:val="24"/>
        </w:rPr>
        <w:t>roll</w:t>
      </w:r>
      <w:r>
        <w:rPr>
          <w:spacing w:val="-3"/>
          <w:sz w:val="24"/>
        </w:rPr>
        <w:t> </w:t>
      </w:r>
      <w:r>
        <w:rPr>
          <w:sz w:val="24"/>
        </w:rPr>
        <w:t>up</w:t>
      </w:r>
      <w:r>
        <w:rPr>
          <w:spacing w:val="-4"/>
          <w:sz w:val="24"/>
        </w:rPr>
        <w:t> </w:t>
      </w:r>
      <w:r>
        <w:rPr>
          <w:sz w:val="24"/>
        </w:rPr>
        <w:t>to</w:t>
      </w:r>
      <w:r>
        <w:rPr>
          <w:spacing w:val="-3"/>
          <w:sz w:val="24"/>
        </w:rPr>
        <w:t> </w:t>
      </w:r>
      <w:r>
        <w:rPr>
          <w:sz w:val="24"/>
        </w:rPr>
        <w:t>145</w:t>
      </w:r>
      <w:r>
        <w:rPr>
          <w:spacing w:val="2"/>
          <w:sz w:val="24"/>
        </w:rPr>
        <w:t> </w:t>
      </w:r>
      <w:r>
        <w:rPr>
          <w:sz w:val="24"/>
        </w:rPr>
        <w:t>-</w:t>
      </w:r>
      <w:r>
        <w:rPr>
          <w:spacing w:val="-3"/>
          <w:sz w:val="24"/>
        </w:rPr>
        <w:t> </w:t>
      </w:r>
      <w:r>
        <w:rPr>
          <w:sz w:val="24"/>
        </w:rPr>
        <w:t>5%</w:t>
      </w:r>
      <w:r>
        <w:rPr>
          <w:spacing w:val="-5"/>
          <w:sz w:val="24"/>
        </w:rPr>
        <w:t> </w:t>
      </w:r>
      <w:r>
        <w:rPr>
          <w:spacing w:val="-2"/>
          <w:sz w:val="24"/>
        </w:rPr>
        <w:t>overspent</w:t>
      </w:r>
    </w:p>
    <w:p>
      <w:pPr>
        <w:pStyle w:val="ListParagraph"/>
        <w:numPr>
          <w:ilvl w:val="0"/>
          <w:numId w:val="6"/>
        </w:numPr>
        <w:tabs>
          <w:tab w:pos="819" w:val="left" w:leader="none"/>
        </w:tabs>
        <w:spacing w:line="240" w:lineRule="auto" w:before="0" w:after="0"/>
        <w:ind w:left="819" w:right="0" w:hanging="179"/>
        <w:jc w:val="left"/>
        <w:rPr>
          <w:sz w:val="24"/>
        </w:rPr>
      </w:pPr>
      <w:r>
        <w:rPr>
          <w:sz w:val="24"/>
        </w:rPr>
        <w:t>Primary</w:t>
      </w:r>
      <w:r>
        <w:rPr>
          <w:spacing w:val="-4"/>
          <w:sz w:val="24"/>
        </w:rPr>
        <w:t> </w:t>
      </w:r>
      <w:r>
        <w:rPr>
          <w:sz w:val="24"/>
        </w:rPr>
        <w:t>school</w:t>
      </w:r>
      <w:r>
        <w:rPr>
          <w:spacing w:val="-4"/>
          <w:sz w:val="24"/>
        </w:rPr>
        <w:t> </w:t>
      </w:r>
      <w:r>
        <w:rPr>
          <w:sz w:val="24"/>
        </w:rPr>
        <w:t>roll</w:t>
      </w:r>
      <w:r>
        <w:rPr>
          <w:spacing w:val="-4"/>
          <w:sz w:val="24"/>
        </w:rPr>
        <w:t> </w:t>
      </w:r>
      <w:r>
        <w:rPr>
          <w:sz w:val="24"/>
        </w:rPr>
        <w:t>146</w:t>
      </w:r>
      <w:r>
        <w:rPr>
          <w:spacing w:val="-6"/>
          <w:sz w:val="24"/>
        </w:rPr>
        <w:t> </w:t>
      </w:r>
      <w:r>
        <w:rPr>
          <w:sz w:val="24"/>
        </w:rPr>
        <w:t>to</w:t>
      </w:r>
      <w:r>
        <w:rPr>
          <w:spacing w:val="-4"/>
          <w:sz w:val="24"/>
        </w:rPr>
        <w:t> </w:t>
      </w:r>
      <w:r>
        <w:rPr>
          <w:sz w:val="24"/>
        </w:rPr>
        <w:t>333 -10%</w:t>
      </w:r>
      <w:r>
        <w:rPr>
          <w:spacing w:val="-6"/>
          <w:sz w:val="24"/>
        </w:rPr>
        <w:t> </w:t>
      </w:r>
      <w:r>
        <w:rPr>
          <w:spacing w:val="-2"/>
          <w:sz w:val="24"/>
        </w:rPr>
        <w:t>overspent</w:t>
      </w:r>
    </w:p>
    <w:p>
      <w:pPr>
        <w:pStyle w:val="ListParagraph"/>
        <w:numPr>
          <w:ilvl w:val="0"/>
          <w:numId w:val="6"/>
        </w:numPr>
        <w:tabs>
          <w:tab w:pos="819" w:val="left" w:leader="none"/>
        </w:tabs>
        <w:spacing w:line="240" w:lineRule="auto" w:before="0" w:after="0"/>
        <w:ind w:left="819" w:right="0" w:hanging="179"/>
        <w:jc w:val="left"/>
        <w:rPr>
          <w:sz w:val="24"/>
        </w:rPr>
      </w:pPr>
      <w:r>
        <w:rPr>
          <w:sz w:val="24"/>
        </w:rPr>
        <w:t>Primary</w:t>
      </w:r>
      <w:r>
        <w:rPr>
          <w:spacing w:val="-3"/>
          <w:sz w:val="24"/>
        </w:rPr>
        <w:t> </w:t>
      </w:r>
      <w:r>
        <w:rPr>
          <w:sz w:val="24"/>
        </w:rPr>
        <w:t>school</w:t>
      </w:r>
      <w:r>
        <w:rPr>
          <w:spacing w:val="-3"/>
          <w:sz w:val="24"/>
        </w:rPr>
        <w:t> </w:t>
      </w:r>
      <w:r>
        <w:rPr>
          <w:sz w:val="24"/>
        </w:rPr>
        <w:t>roll</w:t>
      </w:r>
      <w:r>
        <w:rPr>
          <w:spacing w:val="-2"/>
          <w:sz w:val="24"/>
        </w:rPr>
        <w:t> </w:t>
      </w:r>
      <w:r>
        <w:rPr>
          <w:sz w:val="24"/>
        </w:rPr>
        <w:t>334</w:t>
      </w:r>
      <w:r>
        <w:rPr>
          <w:spacing w:val="-5"/>
          <w:sz w:val="24"/>
        </w:rPr>
        <w:t> </w:t>
      </w:r>
      <w:r>
        <w:rPr>
          <w:sz w:val="24"/>
        </w:rPr>
        <w:t>and</w:t>
      </w:r>
      <w:r>
        <w:rPr>
          <w:spacing w:val="-4"/>
          <w:sz w:val="24"/>
        </w:rPr>
        <w:t> </w:t>
      </w:r>
      <w:r>
        <w:rPr>
          <w:sz w:val="24"/>
        </w:rPr>
        <w:t>above</w:t>
      </w:r>
      <w:r>
        <w:rPr>
          <w:spacing w:val="2"/>
          <w:sz w:val="24"/>
        </w:rPr>
        <w:t> </w:t>
      </w:r>
      <w:r>
        <w:rPr>
          <w:sz w:val="24"/>
        </w:rPr>
        <w:t>-</w:t>
      </w:r>
      <w:r>
        <w:rPr>
          <w:spacing w:val="-6"/>
          <w:sz w:val="24"/>
        </w:rPr>
        <w:t> </w:t>
      </w:r>
      <w:r>
        <w:rPr>
          <w:sz w:val="24"/>
        </w:rPr>
        <w:t>15%</w:t>
      </w:r>
      <w:r>
        <w:rPr>
          <w:spacing w:val="-4"/>
          <w:sz w:val="24"/>
        </w:rPr>
        <w:t> </w:t>
      </w:r>
      <w:r>
        <w:rPr>
          <w:spacing w:val="-2"/>
          <w:sz w:val="24"/>
        </w:rPr>
        <w:t>overspent</w:t>
      </w:r>
    </w:p>
    <w:p>
      <w:pPr>
        <w:pStyle w:val="ListParagraph"/>
        <w:numPr>
          <w:ilvl w:val="0"/>
          <w:numId w:val="6"/>
        </w:numPr>
        <w:tabs>
          <w:tab w:pos="819" w:val="left" w:leader="none"/>
        </w:tabs>
        <w:spacing w:line="240" w:lineRule="auto" w:before="0" w:after="0"/>
        <w:ind w:left="819" w:right="0" w:hanging="179"/>
        <w:jc w:val="left"/>
        <w:rPr>
          <w:sz w:val="24"/>
        </w:rPr>
      </w:pPr>
      <w:r>
        <w:rPr>
          <w:sz w:val="24"/>
        </w:rPr>
        <w:t>All</w:t>
      </w:r>
      <w:r>
        <w:rPr>
          <w:spacing w:val="-5"/>
          <w:sz w:val="24"/>
        </w:rPr>
        <w:t> </w:t>
      </w:r>
      <w:r>
        <w:rPr>
          <w:sz w:val="24"/>
        </w:rPr>
        <w:t>secondaries</w:t>
      </w:r>
      <w:r>
        <w:rPr>
          <w:spacing w:val="-1"/>
          <w:sz w:val="24"/>
        </w:rPr>
        <w:t> </w:t>
      </w:r>
      <w:r>
        <w:rPr>
          <w:sz w:val="24"/>
        </w:rPr>
        <w:t>-</w:t>
      </w:r>
      <w:r>
        <w:rPr>
          <w:spacing w:val="-5"/>
          <w:sz w:val="24"/>
        </w:rPr>
        <w:t> </w:t>
      </w:r>
      <w:r>
        <w:rPr>
          <w:sz w:val="24"/>
        </w:rPr>
        <w:t>20%</w:t>
      </w:r>
      <w:r>
        <w:rPr>
          <w:spacing w:val="-5"/>
          <w:sz w:val="24"/>
        </w:rPr>
        <w:t> </w:t>
      </w:r>
      <w:r>
        <w:rPr>
          <w:spacing w:val="-2"/>
          <w:sz w:val="24"/>
        </w:rPr>
        <w:t>overspent</w:t>
      </w:r>
    </w:p>
    <w:p>
      <w:pPr>
        <w:spacing w:after="0" w:line="240" w:lineRule="auto"/>
        <w:jc w:val="left"/>
        <w:rPr>
          <w:sz w:val="24"/>
        </w:rPr>
        <w:sectPr>
          <w:pgSz w:w="11910" w:h="16840"/>
          <w:pgMar w:header="0" w:footer="1000" w:top="1360" w:bottom="1200" w:left="1340" w:right="520"/>
        </w:sectPr>
      </w:pPr>
    </w:p>
    <w:p>
      <w:pPr>
        <w:pStyle w:val="Heading1"/>
        <w:spacing w:before="62"/>
        <w:jc w:val="both"/>
      </w:pPr>
      <w:r>
        <w:rPr/>
        <w:t>Centrally</w:t>
      </w:r>
      <w:r>
        <w:rPr>
          <w:spacing w:val="-14"/>
        </w:rPr>
        <w:t> </w:t>
      </w:r>
      <w:r>
        <w:rPr/>
        <w:t>funded</w:t>
      </w:r>
      <w:r>
        <w:rPr>
          <w:spacing w:val="-13"/>
        </w:rPr>
        <w:t> </w:t>
      </w:r>
      <w:r>
        <w:rPr/>
        <w:t>Supply</w:t>
      </w:r>
      <w:r>
        <w:rPr>
          <w:spacing w:val="-13"/>
        </w:rPr>
        <w:t> </w:t>
      </w:r>
      <w:r>
        <w:rPr>
          <w:spacing w:val="-2"/>
        </w:rPr>
        <w:t>Cover</w:t>
      </w:r>
    </w:p>
    <w:p>
      <w:pPr>
        <w:pStyle w:val="BodyText"/>
        <w:spacing w:before="5"/>
        <w:rPr>
          <w:b/>
        </w:rPr>
      </w:pPr>
    </w:p>
    <w:p>
      <w:pPr>
        <w:pStyle w:val="BodyText"/>
        <w:ind w:left="100" w:right="922"/>
        <w:jc w:val="both"/>
      </w:pPr>
      <w:r>
        <w:rPr/>
        <w:t>It</w:t>
      </w:r>
      <w:r>
        <w:rPr>
          <w:spacing w:val="-3"/>
        </w:rPr>
        <w:t> </w:t>
      </w:r>
      <w:r>
        <w:rPr/>
        <w:t>is</w:t>
      </w:r>
      <w:r>
        <w:rPr>
          <w:spacing w:val="-3"/>
        </w:rPr>
        <w:t> </w:t>
      </w:r>
      <w:r>
        <w:rPr/>
        <w:t>recognized</w:t>
      </w:r>
      <w:r>
        <w:rPr>
          <w:spacing w:val="-3"/>
        </w:rPr>
        <w:t> </w:t>
      </w:r>
      <w:r>
        <w:rPr/>
        <w:t>that</w:t>
      </w:r>
      <w:r>
        <w:rPr>
          <w:spacing w:val="-5"/>
        </w:rPr>
        <w:t> </w:t>
      </w:r>
      <w:r>
        <w:rPr/>
        <w:t>certain</w:t>
      </w:r>
      <w:r>
        <w:rPr>
          <w:spacing w:val="-3"/>
        </w:rPr>
        <w:t> </w:t>
      </w:r>
      <w:r>
        <w:rPr/>
        <w:t>categories</w:t>
      </w:r>
      <w:r>
        <w:rPr>
          <w:spacing w:val="-3"/>
        </w:rPr>
        <w:t> </w:t>
      </w:r>
      <w:r>
        <w:rPr/>
        <w:t>of</w:t>
      </w:r>
      <w:r>
        <w:rPr>
          <w:spacing w:val="-5"/>
        </w:rPr>
        <w:t> </w:t>
      </w:r>
      <w:r>
        <w:rPr/>
        <w:t>teaching</w:t>
      </w:r>
      <w:r>
        <w:rPr>
          <w:spacing w:val="-4"/>
        </w:rPr>
        <w:t> </w:t>
      </w:r>
      <w:r>
        <w:rPr/>
        <w:t>Supply</w:t>
      </w:r>
      <w:r>
        <w:rPr>
          <w:spacing w:val="-3"/>
        </w:rPr>
        <w:t> </w:t>
      </w:r>
      <w:r>
        <w:rPr/>
        <w:t>Cover</w:t>
      </w:r>
      <w:r>
        <w:rPr>
          <w:spacing w:val="-3"/>
        </w:rPr>
        <w:t> </w:t>
      </w:r>
      <w:r>
        <w:rPr/>
        <w:t>are</w:t>
      </w:r>
      <w:r>
        <w:rPr>
          <w:spacing w:val="-5"/>
        </w:rPr>
        <w:t> </w:t>
      </w:r>
      <w:r>
        <w:rPr/>
        <w:t>funded</w:t>
      </w:r>
      <w:r>
        <w:rPr>
          <w:spacing w:val="-5"/>
        </w:rPr>
        <w:t> </w:t>
      </w:r>
      <w:r>
        <w:rPr/>
        <w:t>centrally. More detail is provided at Appendix 1.</w:t>
      </w:r>
    </w:p>
    <w:p>
      <w:pPr>
        <w:pStyle w:val="BodyText"/>
        <w:spacing w:before="2"/>
      </w:pPr>
    </w:p>
    <w:p>
      <w:pPr>
        <w:pStyle w:val="Heading1"/>
        <w:numPr>
          <w:ilvl w:val="1"/>
          <w:numId w:val="2"/>
        </w:numPr>
        <w:tabs>
          <w:tab w:pos="501" w:val="left" w:leader="none"/>
        </w:tabs>
        <w:spacing w:line="240" w:lineRule="auto" w:before="0" w:after="0"/>
        <w:ind w:left="501" w:right="0" w:hanging="401"/>
        <w:jc w:val="left"/>
      </w:pPr>
      <w:r>
        <w:rPr/>
        <w:t>Surplus</w:t>
      </w:r>
      <w:r>
        <w:rPr>
          <w:spacing w:val="-5"/>
        </w:rPr>
        <w:t> </w:t>
      </w:r>
      <w:r>
        <w:rPr>
          <w:spacing w:val="-2"/>
        </w:rPr>
        <w:t>Posts</w:t>
      </w:r>
    </w:p>
    <w:p>
      <w:pPr>
        <w:pStyle w:val="BodyText"/>
        <w:spacing w:before="5"/>
        <w:rPr>
          <w:b/>
        </w:rPr>
      </w:pPr>
    </w:p>
    <w:p>
      <w:pPr>
        <w:pStyle w:val="BodyText"/>
        <w:ind w:left="100" w:right="924"/>
        <w:jc w:val="both"/>
      </w:pPr>
      <w:r>
        <w:rPr/>
        <w:t>Where the Head Teacher has identified surplus posts available for transfer and their continuation is due to the Authority’s inability to arrange a suitable transfer then the post would be expected to contribute to Supply Cover arrangements and/or Management Time/CCR arrangements.</w:t>
      </w:r>
    </w:p>
    <w:p>
      <w:pPr>
        <w:pStyle w:val="BodyText"/>
        <w:spacing w:before="6"/>
      </w:pPr>
    </w:p>
    <w:p>
      <w:pPr>
        <w:pStyle w:val="Heading1"/>
        <w:numPr>
          <w:ilvl w:val="0"/>
          <w:numId w:val="2"/>
        </w:numPr>
        <w:tabs>
          <w:tab w:pos="501" w:val="left" w:leader="none"/>
        </w:tabs>
        <w:spacing w:line="240" w:lineRule="auto" w:before="0" w:after="0"/>
        <w:ind w:left="501" w:right="0" w:hanging="401"/>
        <w:jc w:val="left"/>
      </w:pPr>
      <w:r>
        <w:rPr/>
        <w:t>Professional</w:t>
      </w:r>
      <w:r>
        <w:rPr>
          <w:spacing w:val="-9"/>
        </w:rPr>
        <w:t> </w:t>
      </w:r>
      <w:r>
        <w:rPr>
          <w:spacing w:val="-2"/>
        </w:rPr>
        <w:t>Support</w:t>
      </w:r>
    </w:p>
    <w:p>
      <w:pPr>
        <w:pStyle w:val="BodyText"/>
        <w:spacing w:line="259" w:lineRule="auto" w:before="180"/>
        <w:ind w:left="100" w:right="945"/>
      </w:pPr>
      <w:r>
        <w:rPr/>
        <w:t>Head Teachers/Heads of Centre will have access to the following professional support</w:t>
      </w:r>
      <w:r>
        <w:rPr>
          <w:spacing w:val="-4"/>
        </w:rPr>
        <w:t> </w:t>
      </w:r>
      <w:r>
        <w:rPr/>
        <w:t>to</w:t>
      </w:r>
      <w:r>
        <w:rPr>
          <w:spacing w:val="-5"/>
        </w:rPr>
        <w:t> </w:t>
      </w:r>
      <w:r>
        <w:rPr/>
        <w:t>assist</w:t>
      </w:r>
      <w:r>
        <w:rPr>
          <w:spacing w:val="-4"/>
        </w:rPr>
        <w:t> </w:t>
      </w:r>
      <w:r>
        <w:rPr/>
        <w:t>them</w:t>
      </w:r>
      <w:r>
        <w:rPr>
          <w:spacing w:val="-5"/>
        </w:rPr>
        <w:t> </w:t>
      </w:r>
      <w:r>
        <w:rPr/>
        <w:t>in</w:t>
      </w:r>
      <w:r>
        <w:rPr>
          <w:spacing w:val="-4"/>
        </w:rPr>
        <w:t> </w:t>
      </w:r>
      <w:r>
        <w:rPr/>
        <w:t>carrying</w:t>
      </w:r>
      <w:r>
        <w:rPr>
          <w:spacing w:val="-3"/>
        </w:rPr>
        <w:t> </w:t>
      </w:r>
      <w:r>
        <w:rPr/>
        <w:t>out</w:t>
      </w:r>
      <w:r>
        <w:rPr>
          <w:spacing w:val="-4"/>
        </w:rPr>
        <w:t> </w:t>
      </w:r>
      <w:r>
        <w:rPr/>
        <w:t>their</w:t>
      </w:r>
      <w:r>
        <w:rPr>
          <w:spacing w:val="-6"/>
        </w:rPr>
        <w:t> </w:t>
      </w:r>
      <w:r>
        <w:rPr/>
        <w:t>devolved</w:t>
      </w:r>
      <w:r>
        <w:rPr>
          <w:spacing w:val="-5"/>
        </w:rPr>
        <w:t> </w:t>
      </w:r>
      <w:r>
        <w:rPr/>
        <w:t>management</w:t>
      </w:r>
      <w:r>
        <w:rPr>
          <w:spacing w:val="-6"/>
        </w:rPr>
        <w:t> </w:t>
      </w:r>
      <w:r>
        <w:rPr/>
        <w:t>responsibilities:</w:t>
      </w:r>
    </w:p>
    <w:p>
      <w:pPr>
        <w:pStyle w:val="ListParagraph"/>
        <w:numPr>
          <w:ilvl w:val="0"/>
          <w:numId w:val="7"/>
        </w:numPr>
        <w:tabs>
          <w:tab w:pos="669" w:val="left" w:leader="none"/>
        </w:tabs>
        <w:spacing w:line="240" w:lineRule="auto" w:before="160" w:after="0"/>
        <w:ind w:left="669" w:right="0" w:hanging="286"/>
        <w:jc w:val="left"/>
        <w:rPr>
          <w:sz w:val="24"/>
        </w:rPr>
      </w:pPr>
      <w:r>
        <w:rPr>
          <w:sz w:val="24"/>
        </w:rPr>
        <w:t>Senior </w:t>
      </w:r>
      <w:r>
        <w:rPr>
          <w:spacing w:val="-2"/>
          <w:sz w:val="24"/>
        </w:rPr>
        <w:t>Managers</w:t>
      </w:r>
    </w:p>
    <w:p>
      <w:pPr>
        <w:pStyle w:val="ListParagraph"/>
        <w:numPr>
          <w:ilvl w:val="0"/>
          <w:numId w:val="7"/>
        </w:numPr>
        <w:tabs>
          <w:tab w:pos="669" w:val="left" w:leader="none"/>
        </w:tabs>
        <w:spacing w:line="240" w:lineRule="auto" w:before="0" w:after="0"/>
        <w:ind w:left="669" w:right="0" w:hanging="286"/>
        <w:jc w:val="left"/>
        <w:rPr>
          <w:sz w:val="24"/>
        </w:rPr>
      </w:pPr>
      <w:r>
        <w:rPr>
          <w:sz w:val="24"/>
        </w:rPr>
        <w:t>School</w:t>
      </w:r>
      <w:r>
        <w:rPr>
          <w:spacing w:val="-8"/>
          <w:sz w:val="24"/>
        </w:rPr>
        <w:t> </w:t>
      </w:r>
      <w:r>
        <w:rPr>
          <w:sz w:val="24"/>
        </w:rPr>
        <w:t>Principal</w:t>
      </w:r>
      <w:r>
        <w:rPr>
          <w:spacing w:val="-4"/>
          <w:sz w:val="24"/>
        </w:rPr>
        <w:t> </w:t>
      </w:r>
      <w:r>
        <w:rPr>
          <w:sz w:val="24"/>
        </w:rPr>
        <w:t>Accounting</w:t>
      </w:r>
      <w:r>
        <w:rPr>
          <w:spacing w:val="-4"/>
          <w:sz w:val="24"/>
        </w:rPr>
        <w:t> </w:t>
      </w:r>
      <w:r>
        <w:rPr>
          <w:spacing w:val="-2"/>
          <w:sz w:val="24"/>
        </w:rPr>
        <w:t>Technicians</w:t>
      </w:r>
    </w:p>
    <w:p>
      <w:pPr>
        <w:pStyle w:val="ListParagraph"/>
        <w:numPr>
          <w:ilvl w:val="0"/>
          <w:numId w:val="7"/>
        </w:numPr>
        <w:tabs>
          <w:tab w:pos="667" w:val="left" w:leader="none"/>
        </w:tabs>
        <w:spacing w:line="240" w:lineRule="auto" w:before="0" w:after="0"/>
        <w:ind w:left="667" w:right="0" w:hanging="217"/>
        <w:jc w:val="left"/>
        <w:rPr>
          <w:sz w:val="24"/>
        </w:rPr>
      </w:pPr>
      <w:r>
        <w:rPr>
          <w:spacing w:val="-2"/>
          <w:sz w:val="24"/>
        </w:rPr>
        <w:t>Procurement</w:t>
      </w:r>
    </w:p>
    <w:p>
      <w:pPr>
        <w:pStyle w:val="ListParagraph"/>
        <w:numPr>
          <w:ilvl w:val="0"/>
          <w:numId w:val="7"/>
        </w:numPr>
        <w:tabs>
          <w:tab w:pos="669" w:val="left" w:leader="none"/>
        </w:tabs>
        <w:spacing w:line="240" w:lineRule="auto" w:before="0" w:after="0"/>
        <w:ind w:left="669" w:right="0" w:hanging="286"/>
        <w:jc w:val="left"/>
        <w:rPr>
          <w:sz w:val="24"/>
        </w:rPr>
      </w:pPr>
      <w:r>
        <w:rPr>
          <w:sz w:val="24"/>
        </w:rPr>
        <w:t>Workforce</w:t>
      </w:r>
      <w:r>
        <w:rPr>
          <w:spacing w:val="-5"/>
          <w:sz w:val="24"/>
        </w:rPr>
        <w:t> </w:t>
      </w:r>
      <w:r>
        <w:rPr>
          <w:spacing w:val="-2"/>
          <w:sz w:val="24"/>
        </w:rPr>
        <w:t>planning</w:t>
      </w:r>
    </w:p>
    <w:p>
      <w:pPr>
        <w:pStyle w:val="BodyText"/>
        <w:spacing w:before="182"/>
      </w:pPr>
    </w:p>
    <w:p>
      <w:pPr>
        <w:pStyle w:val="Heading1"/>
        <w:numPr>
          <w:ilvl w:val="0"/>
          <w:numId w:val="2"/>
        </w:numPr>
        <w:tabs>
          <w:tab w:pos="501" w:val="left" w:leader="none"/>
        </w:tabs>
        <w:spacing w:line="240" w:lineRule="auto" w:before="0" w:after="0"/>
        <w:ind w:left="501" w:right="0" w:hanging="401"/>
        <w:jc w:val="left"/>
      </w:pPr>
      <w:r>
        <w:rPr>
          <w:spacing w:val="-2"/>
        </w:rPr>
        <w:t>Accounting</w:t>
      </w:r>
    </w:p>
    <w:p>
      <w:pPr>
        <w:pStyle w:val="ListParagraph"/>
        <w:numPr>
          <w:ilvl w:val="1"/>
          <w:numId w:val="2"/>
        </w:numPr>
        <w:tabs>
          <w:tab w:pos="633" w:val="left" w:leader="none"/>
        </w:tabs>
        <w:spacing w:line="240" w:lineRule="auto" w:before="183" w:after="0"/>
        <w:ind w:left="633" w:right="0" w:hanging="533"/>
        <w:jc w:val="left"/>
        <w:rPr>
          <w:b/>
          <w:sz w:val="24"/>
        </w:rPr>
      </w:pPr>
      <w:r>
        <w:rPr>
          <w:b/>
          <w:sz w:val="24"/>
        </w:rPr>
        <w:t>Budget</w:t>
      </w:r>
      <w:r>
        <w:rPr>
          <w:b/>
          <w:spacing w:val="-4"/>
          <w:sz w:val="24"/>
        </w:rPr>
        <w:t> </w:t>
      </w:r>
      <w:r>
        <w:rPr>
          <w:b/>
          <w:sz w:val="24"/>
        </w:rPr>
        <w:t>underspend</w:t>
      </w:r>
      <w:r>
        <w:rPr>
          <w:b/>
          <w:spacing w:val="-4"/>
          <w:sz w:val="24"/>
        </w:rPr>
        <w:t> </w:t>
      </w:r>
      <w:r>
        <w:rPr>
          <w:b/>
          <w:sz w:val="24"/>
        </w:rPr>
        <w:t>/</w:t>
      </w:r>
      <w:r>
        <w:rPr>
          <w:b/>
          <w:spacing w:val="-4"/>
          <w:sz w:val="24"/>
        </w:rPr>
        <w:t> </w:t>
      </w:r>
      <w:r>
        <w:rPr>
          <w:b/>
          <w:spacing w:val="-2"/>
          <w:sz w:val="24"/>
        </w:rPr>
        <w:t>overspend</w:t>
      </w:r>
    </w:p>
    <w:p>
      <w:pPr>
        <w:pStyle w:val="BodyText"/>
        <w:spacing w:before="180"/>
        <w:ind w:left="100" w:right="922"/>
        <w:jc w:val="both"/>
      </w:pPr>
      <w:r>
        <w:rPr/>
        <w:t>As</w:t>
      </w:r>
      <w:r>
        <w:rPr>
          <w:spacing w:val="-11"/>
        </w:rPr>
        <w:t> </w:t>
      </w:r>
      <w:r>
        <w:rPr/>
        <w:t>budget</w:t>
      </w:r>
      <w:r>
        <w:rPr>
          <w:spacing w:val="-13"/>
        </w:rPr>
        <w:t> </w:t>
      </w:r>
      <w:r>
        <w:rPr/>
        <w:t>holder,</w:t>
      </w:r>
      <w:r>
        <w:rPr>
          <w:spacing w:val="-11"/>
        </w:rPr>
        <w:t> </w:t>
      </w:r>
      <w:r>
        <w:rPr/>
        <w:t>Head</w:t>
      </w:r>
      <w:r>
        <w:rPr>
          <w:spacing w:val="-10"/>
        </w:rPr>
        <w:t> </w:t>
      </w:r>
      <w:r>
        <w:rPr/>
        <w:t>Teachers/Heads</w:t>
      </w:r>
      <w:r>
        <w:rPr>
          <w:spacing w:val="-14"/>
        </w:rPr>
        <w:t> </w:t>
      </w:r>
      <w:r>
        <w:rPr/>
        <w:t>of</w:t>
      </w:r>
      <w:r>
        <w:rPr>
          <w:spacing w:val="-13"/>
        </w:rPr>
        <w:t> </w:t>
      </w:r>
      <w:r>
        <w:rPr/>
        <w:t>Centre</w:t>
      </w:r>
      <w:r>
        <w:rPr>
          <w:spacing w:val="-13"/>
        </w:rPr>
        <w:t> </w:t>
      </w:r>
      <w:r>
        <w:rPr/>
        <w:t>have</w:t>
      </w:r>
      <w:r>
        <w:rPr>
          <w:spacing w:val="-10"/>
        </w:rPr>
        <w:t> </w:t>
      </w:r>
      <w:r>
        <w:rPr/>
        <w:t>responsibility</w:t>
      </w:r>
      <w:r>
        <w:rPr>
          <w:spacing w:val="-11"/>
        </w:rPr>
        <w:t> </w:t>
      </w:r>
      <w:r>
        <w:rPr/>
        <w:t>to</w:t>
      </w:r>
      <w:r>
        <w:rPr>
          <w:spacing w:val="-12"/>
        </w:rPr>
        <w:t> </w:t>
      </w:r>
      <w:r>
        <w:rPr/>
        <w:t>manage</w:t>
      </w:r>
      <w:r>
        <w:rPr>
          <w:spacing w:val="-13"/>
        </w:rPr>
        <w:t> </w:t>
      </w:r>
      <w:r>
        <w:rPr/>
        <w:t>and monitor assigned revenue budgets. Variances should be highlighted and corrective action should be agreed to allow for a balanced budget.</w:t>
      </w:r>
    </w:p>
    <w:p>
      <w:pPr>
        <w:pStyle w:val="BodyText"/>
      </w:pPr>
    </w:p>
    <w:p>
      <w:pPr>
        <w:pStyle w:val="BodyText"/>
        <w:ind w:left="100" w:right="916"/>
        <w:jc w:val="both"/>
      </w:pPr>
      <w:r>
        <w:rPr/>
        <w:t>The</w:t>
      </w:r>
      <w:r>
        <w:rPr>
          <w:spacing w:val="-11"/>
        </w:rPr>
        <w:t> </w:t>
      </w:r>
      <w:r>
        <w:rPr/>
        <w:t>scheme</w:t>
      </w:r>
      <w:r>
        <w:rPr>
          <w:spacing w:val="-11"/>
        </w:rPr>
        <w:t> </w:t>
      </w:r>
      <w:r>
        <w:rPr/>
        <w:t>includes</w:t>
      </w:r>
      <w:r>
        <w:rPr>
          <w:spacing w:val="-14"/>
        </w:rPr>
        <w:t> </w:t>
      </w:r>
      <w:r>
        <w:rPr/>
        <w:t>the</w:t>
      </w:r>
      <w:r>
        <w:rPr>
          <w:spacing w:val="-11"/>
        </w:rPr>
        <w:t> </w:t>
      </w:r>
      <w:r>
        <w:rPr/>
        <w:t>facility</w:t>
      </w:r>
      <w:r>
        <w:rPr>
          <w:spacing w:val="-12"/>
        </w:rPr>
        <w:t> </w:t>
      </w:r>
      <w:r>
        <w:rPr/>
        <w:t>for</w:t>
      </w:r>
      <w:r>
        <w:rPr>
          <w:spacing w:val="-12"/>
        </w:rPr>
        <w:t> </w:t>
      </w:r>
      <w:r>
        <w:rPr/>
        <w:t>schools</w:t>
      </w:r>
      <w:r>
        <w:rPr>
          <w:spacing w:val="-12"/>
        </w:rPr>
        <w:t> </w:t>
      </w:r>
      <w:r>
        <w:rPr/>
        <w:t>to</w:t>
      </w:r>
      <w:r>
        <w:rPr>
          <w:spacing w:val="-11"/>
        </w:rPr>
        <w:t> </w:t>
      </w:r>
      <w:r>
        <w:rPr/>
        <w:t>carry</w:t>
      </w:r>
      <w:r>
        <w:rPr>
          <w:spacing w:val="-12"/>
        </w:rPr>
        <w:t> </w:t>
      </w:r>
      <w:r>
        <w:rPr/>
        <w:t>forward</w:t>
      </w:r>
      <w:r>
        <w:rPr>
          <w:spacing w:val="-11"/>
        </w:rPr>
        <w:t> </w:t>
      </w:r>
      <w:r>
        <w:rPr/>
        <w:t>surpluses</w:t>
      </w:r>
      <w:r>
        <w:rPr>
          <w:spacing w:val="-12"/>
        </w:rPr>
        <w:t> </w:t>
      </w:r>
      <w:r>
        <w:rPr/>
        <w:t>and</w:t>
      </w:r>
      <w:r>
        <w:rPr>
          <w:spacing w:val="-13"/>
        </w:rPr>
        <w:t> </w:t>
      </w:r>
      <w:r>
        <w:rPr/>
        <w:t>/</w:t>
      </w:r>
      <w:r>
        <w:rPr>
          <w:spacing w:val="-11"/>
        </w:rPr>
        <w:t> </w:t>
      </w:r>
      <w:r>
        <w:rPr/>
        <w:t>or</w:t>
      </w:r>
      <w:r>
        <w:rPr>
          <w:spacing w:val="-12"/>
        </w:rPr>
        <w:t> </w:t>
      </w:r>
      <w:r>
        <w:rPr/>
        <w:t>deficits into the next financial year. All devolved budgets have this carry forward facility. Schools</w:t>
      </w:r>
      <w:r>
        <w:rPr>
          <w:spacing w:val="-11"/>
        </w:rPr>
        <w:t> </w:t>
      </w:r>
      <w:r>
        <w:rPr/>
        <w:t>are</w:t>
      </w:r>
      <w:r>
        <w:rPr>
          <w:spacing w:val="-10"/>
        </w:rPr>
        <w:t> </w:t>
      </w:r>
      <w:r>
        <w:rPr/>
        <w:t>limited</w:t>
      </w:r>
      <w:r>
        <w:rPr>
          <w:spacing w:val="-7"/>
        </w:rPr>
        <w:t> </w:t>
      </w:r>
      <w:r>
        <w:rPr/>
        <w:t>to</w:t>
      </w:r>
      <w:r>
        <w:rPr>
          <w:spacing w:val="-9"/>
        </w:rPr>
        <w:t> </w:t>
      </w:r>
      <w:r>
        <w:rPr/>
        <w:t>carry</w:t>
      </w:r>
      <w:r>
        <w:rPr>
          <w:spacing w:val="-8"/>
        </w:rPr>
        <w:t> </w:t>
      </w:r>
      <w:r>
        <w:rPr/>
        <w:t>forward</w:t>
      </w:r>
      <w:r>
        <w:rPr>
          <w:spacing w:val="-10"/>
        </w:rPr>
        <w:t> </w:t>
      </w:r>
      <w:r>
        <w:rPr/>
        <w:t>an</w:t>
      </w:r>
      <w:r>
        <w:rPr>
          <w:spacing w:val="-5"/>
        </w:rPr>
        <w:t> </w:t>
      </w:r>
      <w:r>
        <w:rPr/>
        <w:t>underspend</w:t>
      </w:r>
      <w:r>
        <w:rPr>
          <w:spacing w:val="-7"/>
        </w:rPr>
        <w:t> </w:t>
      </w:r>
      <w:r>
        <w:rPr/>
        <w:t>of</w:t>
      </w:r>
      <w:r>
        <w:rPr>
          <w:spacing w:val="-6"/>
        </w:rPr>
        <w:t> </w:t>
      </w:r>
      <w:r>
        <w:rPr/>
        <w:t>3</w:t>
      </w:r>
      <w:r>
        <w:rPr>
          <w:spacing w:val="-9"/>
        </w:rPr>
        <w:t> </w:t>
      </w:r>
      <w:r>
        <w:rPr/>
        <w:t>%</w:t>
      </w:r>
      <w:r>
        <w:rPr>
          <w:spacing w:val="-10"/>
        </w:rPr>
        <w:t> </w:t>
      </w:r>
      <w:r>
        <w:rPr/>
        <w:t>and</w:t>
      </w:r>
      <w:r>
        <w:rPr>
          <w:spacing w:val="-7"/>
        </w:rPr>
        <w:t> </w:t>
      </w:r>
      <w:r>
        <w:rPr/>
        <w:t>an</w:t>
      </w:r>
      <w:r>
        <w:rPr>
          <w:spacing w:val="-9"/>
        </w:rPr>
        <w:t> </w:t>
      </w:r>
      <w:r>
        <w:rPr/>
        <w:t>overspend</w:t>
      </w:r>
      <w:r>
        <w:rPr>
          <w:spacing w:val="-7"/>
        </w:rPr>
        <w:t> </w:t>
      </w:r>
      <w:r>
        <w:rPr/>
        <w:t>of</w:t>
      </w:r>
      <w:r>
        <w:rPr>
          <w:spacing w:val="-5"/>
        </w:rPr>
        <w:t> </w:t>
      </w:r>
      <w:r>
        <w:rPr/>
        <w:t>5%</w:t>
      </w:r>
      <w:r>
        <w:rPr>
          <w:spacing w:val="-8"/>
        </w:rPr>
        <w:t> </w:t>
      </w:r>
      <w:r>
        <w:rPr/>
        <w:t>of the</w:t>
      </w:r>
      <w:r>
        <w:rPr>
          <w:spacing w:val="-15"/>
        </w:rPr>
        <w:t> </w:t>
      </w:r>
      <w:r>
        <w:rPr/>
        <w:t>total</w:t>
      </w:r>
      <w:r>
        <w:rPr>
          <w:spacing w:val="-17"/>
        </w:rPr>
        <w:t> </w:t>
      </w:r>
      <w:r>
        <w:rPr/>
        <w:t>of</w:t>
      </w:r>
      <w:r>
        <w:rPr>
          <w:spacing w:val="-14"/>
        </w:rPr>
        <w:t> </w:t>
      </w:r>
      <w:r>
        <w:rPr/>
        <w:t>the</w:t>
      </w:r>
      <w:r>
        <w:rPr>
          <w:spacing w:val="-17"/>
        </w:rPr>
        <w:t> </w:t>
      </w:r>
      <w:r>
        <w:rPr/>
        <w:t>devolved</w:t>
      </w:r>
      <w:r>
        <w:rPr>
          <w:spacing w:val="-14"/>
        </w:rPr>
        <w:t> </w:t>
      </w:r>
      <w:r>
        <w:rPr/>
        <w:t>budgets</w:t>
      </w:r>
      <w:r>
        <w:rPr>
          <w:spacing w:val="-14"/>
        </w:rPr>
        <w:t> </w:t>
      </w:r>
      <w:r>
        <w:rPr/>
        <w:t>into</w:t>
      </w:r>
      <w:r>
        <w:rPr>
          <w:spacing w:val="-14"/>
        </w:rPr>
        <w:t> </w:t>
      </w:r>
      <w:r>
        <w:rPr/>
        <w:t>the</w:t>
      </w:r>
      <w:r>
        <w:rPr>
          <w:spacing w:val="-14"/>
        </w:rPr>
        <w:t> </w:t>
      </w:r>
      <w:r>
        <w:rPr/>
        <w:t>following</w:t>
      </w:r>
      <w:r>
        <w:rPr>
          <w:spacing w:val="-14"/>
        </w:rPr>
        <w:t> </w:t>
      </w:r>
      <w:r>
        <w:rPr/>
        <w:t>financial</w:t>
      </w:r>
      <w:r>
        <w:rPr>
          <w:spacing w:val="-15"/>
        </w:rPr>
        <w:t> </w:t>
      </w:r>
      <w:r>
        <w:rPr/>
        <w:t>year.</w:t>
      </w:r>
      <w:r>
        <w:rPr>
          <w:spacing w:val="-17"/>
        </w:rPr>
        <w:t> </w:t>
      </w:r>
      <w:r>
        <w:rPr/>
        <w:t>Intended</w:t>
      </w:r>
      <w:r>
        <w:rPr>
          <w:spacing w:val="-14"/>
        </w:rPr>
        <w:t> </w:t>
      </w:r>
      <w:r>
        <w:rPr/>
        <w:t>use</w:t>
      </w:r>
      <w:r>
        <w:rPr>
          <w:spacing w:val="-14"/>
        </w:rPr>
        <w:t> </w:t>
      </w:r>
      <w:r>
        <w:rPr/>
        <w:t>of</w:t>
      </w:r>
      <w:r>
        <w:rPr>
          <w:spacing w:val="-14"/>
        </w:rPr>
        <w:t> </w:t>
      </w:r>
      <w:r>
        <w:rPr/>
        <w:t>carry forward should be identified in School Improvement Plans.</w:t>
      </w:r>
    </w:p>
    <w:p>
      <w:pPr>
        <w:pStyle w:val="BodyText"/>
        <w:spacing w:before="1"/>
      </w:pPr>
    </w:p>
    <w:p>
      <w:pPr>
        <w:pStyle w:val="BodyText"/>
        <w:spacing w:line="259" w:lineRule="auto"/>
        <w:ind w:left="100" w:right="925"/>
        <w:jc w:val="both"/>
      </w:pPr>
      <w:r>
        <w:rPr/>
        <w:t>Staff of the Finance Service are in regular contact with schools and will identify potential</w:t>
      </w:r>
      <w:r>
        <w:rPr>
          <w:spacing w:val="-4"/>
        </w:rPr>
        <w:t> </w:t>
      </w:r>
      <w:r>
        <w:rPr/>
        <w:t>overspends</w:t>
      </w:r>
      <w:r>
        <w:rPr>
          <w:spacing w:val="-4"/>
        </w:rPr>
        <w:t> </w:t>
      </w:r>
      <w:r>
        <w:rPr/>
        <w:t>to</w:t>
      </w:r>
      <w:r>
        <w:rPr>
          <w:spacing w:val="-1"/>
        </w:rPr>
        <w:t> </w:t>
      </w:r>
      <w:r>
        <w:rPr/>
        <w:t>the</w:t>
      </w:r>
      <w:r>
        <w:rPr>
          <w:spacing w:val="-1"/>
        </w:rPr>
        <w:t> </w:t>
      </w:r>
      <w:r>
        <w:rPr/>
        <w:t>school’s</w:t>
      </w:r>
      <w:r>
        <w:rPr>
          <w:spacing w:val="-4"/>
        </w:rPr>
        <w:t> </w:t>
      </w:r>
      <w:r>
        <w:rPr/>
        <w:t>management</w:t>
      </w:r>
      <w:r>
        <w:rPr>
          <w:spacing w:val="-1"/>
        </w:rPr>
        <w:t> </w:t>
      </w:r>
      <w:r>
        <w:rPr/>
        <w:t>at</w:t>
      </w:r>
      <w:r>
        <w:rPr>
          <w:spacing w:val="-1"/>
        </w:rPr>
        <w:t> </w:t>
      </w:r>
      <w:r>
        <w:rPr/>
        <w:t>the</w:t>
      </w:r>
      <w:r>
        <w:rPr>
          <w:spacing w:val="-3"/>
        </w:rPr>
        <w:t> </w:t>
      </w:r>
      <w:r>
        <w:rPr/>
        <w:t>earliest</w:t>
      </w:r>
      <w:r>
        <w:rPr>
          <w:spacing w:val="-3"/>
        </w:rPr>
        <w:t> </w:t>
      </w:r>
      <w:r>
        <w:rPr/>
        <w:t>opportunity,</w:t>
      </w:r>
      <w:r>
        <w:rPr>
          <w:spacing w:val="-1"/>
        </w:rPr>
        <w:t> </w:t>
      </w:r>
      <w:r>
        <w:rPr/>
        <w:t>with</w:t>
      </w:r>
      <w:r>
        <w:rPr>
          <w:spacing w:val="-3"/>
        </w:rPr>
        <w:t> </w:t>
      </w:r>
      <w:r>
        <w:rPr/>
        <w:t>the aim of mitigating these.</w:t>
      </w:r>
    </w:p>
    <w:p>
      <w:pPr>
        <w:pStyle w:val="Heading1"/>
        <w:numPr>
          <w:ilvl w:val="1"/>
          <w:numId w:val="2"/>
        </w:numPr>
        <w:tabs>
          <w:tab w:pos="632" w:val="left" w:leader="none"/>
        </w:tabs>
        <w:spacing w:line="240" w:lineRule="auto" w:before="159" w:after="0"/>
        <w:ind w:left="632" w:right="0" w:hanging="532"/>
        <w:jc w:val="left"/>
      </w:pPr>
      <w:r>
        <w:rPr>
          <w:spacing w:val="-2"/>
        </w:rPr>
        <w:t>Virement</w:t>
      </w:r>
    </w:p>
    <w:p>
      <w:pPr>
        <w:pStyle w:val="BodyText"/>
        <w:spacing w:line="259" w:lineRule="auto" w:before="183"/>
        <w:ind w:left="100" w:right="919"/>
        <w:jc w:val="both"/>
      </w:pPr>
      <w:r>
        <w:rPr/>
        <w:t>The Scheme allows Head Teachers the flexibility to manage and determine the best use of the resources devolved to their school. To facilitate this, Head Teachers are permitted</w:t>
      </w:r>
      <w:r>
        <w:rPr>
          <w:spacing w:val="-7"/>
        </w:rPr>
        <w:t> </w:t>
      </w:r>
      <w:r>
        <w:rPr/>
        <w:t>to</w:t>
      </w:r>
      <w:r>
        <w:rPr>
          <w:spacing w:val="-6"/>
        </w:rPr>
        <w:t> </w:t>
      </w:r>
      <w:r>
        <w:rPr/>
        <w:t>move</w:t>
      </w:r>
      <w:r>
        <w:rPr>
          <w:spacing w:val="-7"/>
        </w:rPr>
        <w:t> </w:t>
      </w:r>
      <w:r>
        <w:rPr/>
        <w:t>budgets</w:t>
      </w:r>
      <w:r>
        <w:rPr>
          <w:spacing w:val="-7"/>
        </w:rPr>
        <w:t> </w:t>
      </w:r>
      <w:r>
        <w:rPr/>
        <w:t>between</w:t>
      </w:r>
      <w:r>
        <w:rPr>
          <w:spacing w:val="-7"/>
        </w:rPr>
        <w:t> </w:t>
      </w:r>
      <w:r>
        <w:rPr/>
        <w:t>devolved</w:t>
      </w:r>
      <w:r>
        <w:rPr>
          <w:spacing w:val="-6"/>
        </w:rPr>
        <w:t> </w:t>
      </w:r>
      <w:r>
        <w:rPr/>
        <w:t>budget</w:t>
      </w:r>
      <w:r>
        <w:rPr>
          <w:spacing w:val="-5"/>
        </w:rPr>
        <w:t> </w:t>
      </w:r>
      <w:r>
        <w:rPr/>
        <w:t>headings</w:t>
      </w:r>
      <w:r>
        <w:rPr>
          <w:spacing w:val="-8"/>
        </w:rPr>
        <w:t> </w:t>
      </w:r>
      <w:r>
        <w:rPr/>
        <w:t>(referred</w:t>
      </w:r>
      <w:r>
        <w:rPr>
          <w:spacing w:val="-5"/>
        </w:rPr>
        <w:t> </w:t>
      </w:r>
      <w:r>
        <w:rPr/>
        <w:t>to</w:t>
      </w:r>
      <w:r>
        <w:rPr>
          <w:spacing w:val="-6"/>
        </w:rPr>
        <w:t> </w:t>
      </w:r>
      <w:r>
        <w:rPr/>
        <w:t>as</w:t>
      </w:r>
      <w:r>
        <w:rPr>
          <w:spacing w:val="-8"/>
        </w:rPr>
        <w:t> </w:t>
      </w:r>
      <w:r>
        <w:rPr/>
        <w:t>budget transfer requests), subject to the Council’s accounting principles, schemes of delegation and financial regulations.</w:t>
      </w:r>
    </w:p>
    <w:p>
      <w:pPr>
        <w:pStyle w:val="Heading1"/>
        <w:numPr>
          <w:ilvl w:val="0"/>
          <w:numId w:val="2"/>
        </w:numPr>
        <w:tabs>
          <w:tab w:pos="500" w:val="left" w:leader="none"/>
        </w:tabs>
        <w:spacing w:line="240" w:lineRule="auto" w:before="159" w:after="0"/>
        <w:ind w:left="500" w:right="0" w:hanging="400"/>
        <w:jc w:val="left"/>
      </w:pPr>
      <w:r>
        <w:rPr/>
        <w:t>DSM</w:t>
      </w:r>
      <w:r>
        <w:rPr>
          <w:spacing w:val="-3"/>
        </w:rPr>
        <w:t> </w:t>
      </w:r>
      <w:r>
        <w:rPr/>
        <w:t>Scheme</w:t>
      </w:r>
      <w:r>
        <w:rPr>
          <w:spacing w:val="-1"/>
        </w:rPr>
        <w:t> </w:t>
      </w:r>
      <w:r>
        <w:rPr>
          <w:spacing w:val="-2"/>
        </w:rPr>
        <w:t>Review</w:t>
      </w:r>
    </w:p>
    <w:p>
      <w:pPr>
        <w:pStyle w:val="BodyText"/>
        <w:spacing w:before="206"/>
        <w:ind w:left="100"/>
        <w:jc w:val="both"/>
      </w:pPr>
      <w:r>
        <w:rPr/>
        <w:t>This</w:t>
      </w:r>
      <w:r>
        <w:rPr>
          <w:spacing w:val="8"/>
        </w:rPr>
        <w:t> </w:t>
      </w:r>
      <w:r>
        <w:rPr/>
        <w:t>DSM</w:t>
      </w:r>
      <w:r>
        <w:rPr>
          <w:spacing w:val="13"/>
        </w:rPr>
        <w:t> </w:t>
      </w:r>
      <w:r>
        <w:rPr/>
        <w:t>Scheme</w:t>
      </w:r>
      <w:r>
        <w:rPr>
          <w:spacing w:val="15"/>
        </w:rPr>
        <w:t> </w:t>
      </w:r>
      <w:r>
        <w:rPr/>
        <w:t>will</w:t>
      </w:r>
      <w:r>
        <w:rPr>
          <w:spacing w:val="10"/>
        </w:rPr>
        <w:t> </w:t>
      </w:r>
      <w:r>
        <w:rPr/>
        <w:t>be</w:t>
      </w:r>
      <w:r>
        <w:rPr>
          <w:spacing w:val="13"/>
        </w:rPr>
        <w:t> </w:t>
      </w:r>
      <w:r>
        <w:rPr/>
        <w:t>reviewed</w:t>
      </w:r>
      <w:r>
        <w:rPr>
          <w:spacing w:val="13"/>
        </w:rPr>
        <w:t> </w:t>
      </w:r>
      <w:r>
        <w:rPr/>
        <w:t>on a</w:t>
      </w:r>
      <w:r>
        <w:rPr>
          <w:spacing w:val="2"/>
        </w:rPr>
        <w:t> </w:t>
      </w:r>
      <w:r>
        <w:rPr/>
        <w:t>regular</w:t>
      </w:r>
      <w:r>
        <w:rPr>
          <w:spacing w:val="2"/>
        </w:rPr>
        <w:t> </w:t>
      </w:r>
      <w:r>
        <w:rPr/>
        <w:t>basis by</w:t>
      </w:r>
      <w:r>
        <w:rPr>
          <w:spacing w:val="12"/>
        </w:rPr>
        <w:t> </w:t>
      </w:r>
      <w:r>
        <w:rPr/>
        <w:t>the</w:t>
      </w:r>
      <w:r>
        <w:rPr>
          <w:spacing w:val="13"/>
        </w:rPr>
        <w:t> </w:t>
      </w:r>
      <w:r>
        <w:rPr/>
        <w:t>senior</w:t>
      </w:r>
      <w:r>
        <w:rPr>
          <w:spacing w:val="21"/>
        </w:rPr>
        <w:t> </w:t>
      </w:r>
      <w:r>
        <w:rPr>
          <w:spacing w:val="-2"/>
        </w:rPr>
        <w:t>management</w:t>
      </w:r>
    </w:p>
    <w:p>
      <w:pPr>
        <w:spacing w:after="0"/>
        <w:jc w:val="both"/>
        <w:sectPr>
          <w:pgSz w:w="11910" w:h="16840"/>
          <w:pgMar w:header="0" w:footer="1000" w:top="1360" w:bottom="1200" w:left="1340" w:right="520"/>
        </w:sectPr>
      </w:pPr>
    </w:p>
    <w:p>
      <w:pPr>
        <w:pStyle w:val="BodyText"/>
        <w:spacing w:line="259" w:lineRule="auto" w:before="62"/>
        <w:ind w:left="100" w:right="1417"/>
      </w:pPr>
      <w:r>
        <w:rPr/>
        <w:t>of the Service,</w:t>
      </w:r>
      <w:r>
        <w:rPr>
          <w:spacing w:val="40"/>
        </w:rPr>
        <w:t> </w:t>
      </w:r>
      <w:r>
        <w:rPr/>
        <w:t>who will engage with local</w:t>
      </w:r>
      <w:r>
        <w:rPr>
          <w:spacing w:val="-1"/>
        </w:rPr>
        <w:t> </w:t>
      </w:r>
      <w:r>
        <w:rPr/>
        <w:t>authority peers and stakeholders as </w:t>
      </w:r>
      <w:r>
        <w:rPr>
          <w:spacing w:val="-2"/>
        </w:rPr>
        <w:t>appropriate.</w:t>
      </w:r>
    </w:p>
    <w:p>
      <w:pPr>
        <w:pStyle w:val="BodyText"/>
        <w:spacing w:before="206"/>
      </w:pPr>
    </w:p>
    <w:p>
      <w:pPr>
        <w:pStyle w:val="BodyText"/>
        <w:spacing w:line="259" w:lineRule="auto"/>
        <w:ind w:left="100" w:right="916"/>
        <w:jc w:val="both"/>
      </w:pPr>
      <w:r>
        <w:rPr/>
        <w:t>It</w:t>
      </w:r>
      <w:r>
        <w:rPr>
          <w:spacing w:val="-17"/>
        </w:rPr>
        <w:t> </w:t>
      </w:r>
      <w:r>
        <w:rPr/>
        <w:t>may</w:t>
      </w:r>
      <w:r>
        <w:rPr>
          <w:spacing w:val="-17"/>
        </w:rPr>
        <w:t> </w:t>
      </w:r>
      <w:r>
        <w:rPr/>
        <w:t>be</w:t>
      </w:r>
      <w:r>
        <w:rPr>
          <w:spacing w:val="-16"/>
        </w:rPr>
        <w:t> </w:t>
      </w:r>
      <w:r>
        <w:rPr/>
        <w:t>necessary</w:t>
      </w:r>
      <w:r>
        <w:rPr>
          <w:spacing w:val="-17"/>
        </w:rPr>
        <w:t> </w:t>
      </w:r>
      <w:r>
        <w:rPr/>
        <w:t>to</w:t>
      </w:r>
      <w:r>
        <w:rPr>
          <w:spacing w:val="-17"/>
        </w:rPr>
        <w:t> </w:t>
      </w:r>
      <w:r>
        <w:rPr/>
        <w:t>update</w:t>
      </w:r>
      <w:r>
        <w:rPr>
          <w:spacing w:val="-17"/>
        </w:rPr>
        <w:t> </w:t>
      </w:r>
      <w:r>
        <w:rPr/>
        <w:t>the</w:t>
      </w:r>
      <w:r>
        <w:rPr>
          <w:spacing w:val="-16"/>
        </w:rPr>
        <w:t> </w:t>
      </w:r>
      <w:r>
        <w:rPr/>
        <w:t>DSM</w:t>
      </w:r>
      <w:r>
        <w:rPr>
          <w:spacing w:val="-17"/>
        </w:rPr>
        <w:t> </w:t>
      </w:r>
      <w:r>
        <w:rPr/>
        <w:t>scheme</w:t>
      </w:r>
      <w:r>
        <w:rPr>
          <w:spacing w:val="-17"/>
        </w:rPr>
        <w:t> </w:t>
      </w:r>
      <w:r>
        <w:rPr/>
        <w:t>if</w:t>
      </w:r>
      <w:r>
        <w:rPr>
          <w:spacing w:val="-16"/>
        </w:rPr>
        <w:t> </w:t>
      </w:r>
      <w:r>
        <w:rPr/>
        <w:t>required</w:t>
      </w:r>
      <w:r>
        <w:rPr>
          <w:spacing w:val="-11"/>
        </w:rPr>
        <w:t> </w:t>
      </w:r>
      <w:r>
        <w:rPr/>
        <w:t>following</w:t>
      </w:r>
      <w:r>
        <w:rPr>
          <w:spacing w:val="-17"/>
        </w:rPr>
        <w:t> </w:t>
      </w:r>
      <w:r>
        <w:rPr/>
        <w:t>formal</w:t>
      </w:r>
      <w:r>
        <w:rPr>
          <w:spacing w:val="-16"/>
        </w:rPr>
        <w:t> </w:t>
      </w:r>
      <w:r>
        <w:rPr/>
        <w:t>agreement of</w:t>
      </w:r>
      <w:r>
        <w:rPr>
          <w:spacing w:val="-2"/>
        </w:rPr>
        <w:t> </w:t>
      </w:r>
      <w:r>
        <w:rPr/>
        <w:t>the</w:t>
      </w:r>
      <w:r>
        <w:rPr>
          <w:spacing w:val="-2"/>
        </w:rPr>
        <w:t> </w:t>
      </w:r>
      <w:r>
        <w:rPr/>
        <w:t>Council’s</w:t>
      </w:r>
      <w:r>
        <w:rPr>
          <w:spacing w:val="-2"/>
        </w:rPr>
        <w:t> </w:t>
      </w:r>
      <w:r>
        <w:rPr/>
        <w:t>budget,</w:t>
      </w:r>
      <w:r>
        <w:rPr>
          <w:spacing w:val="-2"/>
        </w:rPr>
        <w:t> </w:t>
      </w:r>
      <w:r>
        <w:rPr/>
        <w:t>or</w:t>
      </w:r>
      <w:r>
        <w:rPr>
          <w:spacing w:val="-2"/>
        </w:rPr>
        <w:t> </w:t>
      </w:r>
      <w:r>
        <w:rPr/>
        <w:t>to</w:t>
      </w:r>
      <w:r>
        <w:rPr>
          <w:spacing w:val="-2"/>
        </w:rPr>
        <w:t> </w:t>
      </w:r>
      <w:r>
        <w:rPr/>
        <w:t>recognise</w:t>
      </w:r>
      <w:r>
        <w:rPr>
          <w:spacing w:val="-2"/>
        </w:rPr>
        <w:t> </w:t>
      </w:r>
      <w:r>
        <w:rPr/>
        <w:t>any</w:t>
      </w:r>
      <w:r>
        <w:rPr>
          <w:spacing w:val="-2"/>
        </w:rPr>
        <w:t> </w:t>
      </w:r>
      <w:r>
        <w:rPr/>
        <w:t>Council</w:t>
      </w:r>
      <w:r>
        <w:rPr>
          <w:spacing w:val="-3"/>
        </w:rPr>
        <w:t> </w:t>
      </w:r>
      <w:r>
        <w:rPr/>
        <w:t>policy</w:t>
      </w:r>
      <w:r>
        <w:rPr>
          <w:spacing w:val="-2"/>
        </w:rPr>
        <w:t> </w:t>
      </w:r>
      <w:r>
        <w:rPr/>
        <w:t>decisions</w:t>
      </w:r>
      <w:r>
        <w:rPr>
          <w:spacing w:val="-4"/>
        </w:rPr>
        <w:t> </w:t>
      </w:r>
      <w:r>
        <w:rPr/>
        <w:t>which</w:t>
      </w:r>
      <w:r>
        <w:rPr>
          <w:spacing w:val="-2"/>
        </w:rPr>
        <w:t> </w:t>
      </w:r>
      <w:r>
        <w:rPr/>
        <w:t>may</w:t>
      </w:r>
      <w:r>
        <w:rPr>
          <w:spacing w:val="-4"/>
        </w:rPr>
        <w:t> </w:t>
      </w:r>
      <w:r>
        <w:rPr/>
        <w:t>have an impact on the scheme.</w:t>
      </w:r>
    </w:p>
    <w:p>
      <w:pPr>
        <w:spacing w:after="0" w:line="259" w:lineRule="auto"/>
        <w:jc w:val="both"/>
        <w:sectPr>
          <w:pgSz w:w="11910" w:h="16840"/>
          <w:pgMar w:header="0" w:footer="1000" w:top="1360" w:bottom="1200" w:left="1340" w:right="520"/>
        </w:sectPr>
      </w:pPr>
    </w:p>
    <w:p>
      <w:pPr>
        <w:pStyle w:val="Heading1"/>
        <w:spacing w:before="62"/>
      </w:pPr>
      <w:r>
        <w:rPr/>
        <w:t>Appendix</w:t>
      </w:r>
      <w:r>
        <w:rPr>
          <w:spacing w:val="-6"/>
        </w:rPr>
        <w:t> </w:t>
      </w:r>
      <w:r>
        <w:rPr/>
        <w:t>1:</w:t>
      </w:r>
      <w:r>
        <w:rPr>
          <w:spacing w:val="53"/>
        </w:rPr>
        <w:t> </w:t>
      </w:r>
      <w:r>
        <w:rPr/>
        <w:t>Areas</w:t>
      </w:r>
      <w:r>
        <w:rPr>
          <w:spacing w:val="-7"/>
        </w:rPr>
        <w:t> </w:t>
      </w:r>
      <w:r>
        <w:rPr/>
        <w:t>of</w:t>
      </w:r>
      <w:r>
        <w:rPr>
          <w:spacing w:val="-6"/>
        </w:rPr>
        <w:t> </w:t>
      </w:r>
      <w:r>
        <w:rPr/>
        <w:t>Expenditure</w:t>
      </w:r>
      <w:r>
        <w:rPr>
          <w:spacing w:val="-7"/>
        </w:rPr>
        <w:t> </w:t>
      </w:r>
      <w:r>
        <w:rPr/>
        <w:t>Not</w:t>
      </w:r>
      <w:r>
        <w:rPr>
          <w:spacing w:val="-7"/>
        </w:rPr>
        <w:t> </w:t>
      </w:r>
      <w:r>
        <w:rPr/>
        <w:t>Devolved</w:t>
      </w:r>
      <w:r>
        <w:rPr>
          <w:spacing w:val="-6"/>
        </w:rPr>
        <w:t> </w:t>
      </w:r>
      <w:r>
        <w:rPr/>
        <w:t>to</w:t>
      </w:r>
      <w:r>
        <w:rPr>
          <w:spacing w:val="-9"/>
        </w:rPr>
        <w:t> </w:t>
      </w:r>
      <w:r>
        <w:rPr>
          <w:spacing w:val="-2"/>
        </w:rPr>
        <w:t>Schools</w:t>
      </w:r>
    </w:p>
    <w:p>
      <w:pPr>
        <w:pStyle w:val="BodyText"/>
        <w:spacing w:before="9" w:after="1"/>
        <w:rPr>
          <w:b/>
          <w:sz w:val="15"/>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49"/>
        <w:gridCol w:w="6471"/>
      </w:tblGrid>
      <w:tr>
        <w:trPr>
          <w:trHeight w:val="275" w:hRule="atLeast"/>
        </w:trPr>
        <w:tc>
          <w:tcPr>
            <w:tcW w:w="2549" w:type="dxa"/>
            <w:shd w:val="clear" w:color="auto" w:fill="D9D9D9"/>
          </w:tcPr>
          <w:p>
            <w:pPr>
              <w:pStyle w:val="TableParagraph"/>
              <w:spacing w:line="255" w:lineRule="exact"/>
              <w:ind w:left="112"/>
              <w:rPr>
                <w:b/>
                <w:sz w:val="24"/>
              </w:rPr>
            </w:pPr>
            <w:r>
              <w:rPr>
                <w:b/>
                <w:sz w:val="24"/>
              </w:rPr>
              <w:t>Area</w:t>
            </w:r>
            <w:r>
              <w:rPr>
                <w:b/>
                <w:spacing w:val="-10"/>
                <w:sz w:val="24"/>
              </w:rPr>
              <w:t> </w:t>
            </w:r>
            <w:r>
              <w:rPr>
                <w:b/>
                <w:sz w:val="24"/>
              </w:rPr>
              <w:t>of</w:t>
            </w:r>
            <w:r>
              <w:rPr>
                <w:b/>
                <w:spacing w:val="-9"/>
                <w:sz w:val="24"/>
              </w:rPr>
              <w:t> </w:t>
            </w:r>
            <w:r>
              <w:rPr>
                <w:b/>
                <w:spacing w:val="-2"/>
                <w:sz w:val="24"/>
              </w:rPr>
              <w:t>Expenditure</w:t>
            </w:r>
          </w:p>
        </w:tc>
        <w:tc>
          <w:tcPr>
            <w:tcW w:w="6471" w:type="dxa"/>
            <w:shd w:val="clear" w:color="auto" w:fill="D9D9D9"/>
          </w:tcPr>
          <w:p>
            <w:pPr>
              <w:pStyle w:val="TableParagraph"/>
              <w:spacing w:line="255" w:lineRule="exact"/>
              <w:ind w:left="110"/>
              <w:rPr>
                <w:b/>
                <w:sz w:val="24"/>
              </w:rPr>
            </w:pPr>
            <w:r>
              <w:rPr>
                <w:b/>
                <w:spacing w:val="-2"/>
                <w:sz w:val="24"/>
              </w:rPr>
              <w:t>Detail</w:t>
            </w:r>
          </w:p>
        </w:tc>
      </w:tr>
      <w:tr>
        <w:trPr>
          <w:trHeight w:val="2757" w:hRule="atLeast"/>
        </w:trPr>
        <w:tc>
          <w:tcPr>
            <w:tcW w:w="2549" w:type="dxa"/>
          </w:tcPr>
          <w:p>
            <w:pPr>
              <w:pStyle w:val="TableParagraph"/>
              <w:spacing w:line="240" w:lineRule="auto"/>
              <w:ind w:left="112" w:right="597"/>
              <w:rPr>
                <w:b/>
                <w:sz w:val="24"/>
              </w:rPr>
            </w:pPr>
            <w:r>
              <w:rPr>
                <w:b/>
                <w:sz w:val="24"/>
              </w:rPr>
              <w:t>1.</w:t>
            </w:r>
            <w:r>
              <w:rPr>
                <w:b/>
                <w:spacing w:val="-17"/>
                <w:sz w:val="24"/>
              </w:rPr>
              <w:t> </w:t>
            </w:r>
            <w:r>
              <w:rPr>
                <w:b/>
                <w:sz w:val="24"/>
              </w:rPr>
              <w:t>Infrastructure </w:t>
            </w:r>
            <w:r>
              <w:rPr>
                <w:b/>
                <w:spacing w:val="-2"/>
                <w:sz w:val="24"/>
              </w:rPr>
              <w:t>Costs</w:t>
            </w:r>
          </w:p>
        </w:tc>
        <w:tc>
          <w:tcPr>
            <w:tcW w:w="6471" w:type="dxa"/>
          </w:tcPr>
          <w:p>
            <w:pPr>
              <w:pStyle w:val="TableParagraph"/>
              <w:numPr>
                <w:ilvl w:val="0"/>
                <w:numId w:val="8"/>
              </w:numPr>
              <w:tabs>
                <w:tab w:pos="390" w:val="left" w:leader="none"/>
              </w:tabs>
              <w:spacing w:line="240" w:lineRule="auto" w:before="0" w:after="0"/>
              <w:ind w:left="390" w:right="0" w:hanging="282"/>
              <w:jc w:val="left"/>
              <w:rPr>
                <w:sz w:val="24"/>
              </w:rPr>
            </w:pPr>
            <w:r>
              <w:rPr>
                <w:sz w:val="24"/>
              </w:rPr>
              <w:t>Capital</w:t>
            </w:r>
            <w:r>
              <w:rPr>
                <w:spacing w:val="-13"/>
                <w:sz w:val="24"/>
              </w:rPr>
              <w:t> </w:t>
            </w:r>
            <w:r>
              <w:rPr>
                <w:sz w:val="24"/>
              </w:rPr>
              <w:t>expenditure,</w:t>
            </w:r>
            <w:r>
              <w:rPr>
                <w:spacing w:val="-7"/>
                <w:sz w:val="24"/>
              </w:rPr>
              <w:t> </w:t>
            </w:r>
            <w:r>
              <w:rPr>
                <w:sz w:val="24"/>
              </w:rPr>
              <w:t>including</w:t>
            </w:r>
            <w:r>
              <w:rPr>
                <w:spacing w:val="-10"/>
                <w:sz w:val="24"/>
              </w:rPr>
              <w:t> </w:t>
            </w:r>
            <w:r>
              <w:rPr>
                <w:sz w:val="24"/>
              </w:rPr>
              <w:t>PPP</w:t>
            </w:r>
            <w:r>
              <w:rPr>
                <w:spacing w:val="-10"/>
                <w:sz w:val="24"/>
              </w:rPr>
              <w:t> </w:t>
            </w:r>
            <w:r>
              <w:rPr>
                <w:sz w:val="24"/>
              </w:rPr>
              <w:t>/</w:t>
            </w:r>
            <w:r>
              <w:rPr>
                <w:spacing w:val="-11"/>
                <w:sz w:val="24"/>
              </w:rPr>
              <w:t> </w:t>
            </w:r>
            <w:r>
              <w:rPr>
                <w:spacing w:val="-5"/>
                <w:sz w:val="24"/>
              </w:rPr>
              <w:t>PFI</w:t>
            </w:r>
          </w:p>
          <w:p>
            <w:pPr>
              <w:pStyle w:val="TableParagraph"/>
              <w:numPr>
                <w:ilvl w:val="0"/>
                <w:numId w:val="8"/>
              </w:numPr>
              <w:tabs>
                <w:tab w:pos="389" w:val="left" w:leader="none"/>
                <w:tab w:pos="391" w:val="left" w:leader="none"/>
              </w:tabs>
              <w:spacing w:line="240" w:lineRule="auto" w:before="0" w:after="0"/>
              <w:ind w:left="391" w:right="373" w:hanging="281"/>
              <w:jc w:val="left"/>
              <w:rPr>
                <w:sz w:val="24"/>
              </w:rPr>
            </w:pPr>
            <w:r>
              <w:rPr>
                <w:sz w:val="24"/>
              </w:rPr>
              <w:t>Statutory</w:t>
            </w:r>
            <w:r>
              <w:rPr>
                <w:spacing w:val="-6"/>
                <w:sz w:val="24"/>
              </w:rPr>
              <w:t> </w:t>
            </w:r>
            <w:r>
              <w:rPr>
                <w:sz w:val="24"/>
              </w:rPr>
              <w:t>LA</w:t>
            </w:r>
            <w:r>
              <w:rPr>
                <w:spacing w:val="-5"/>
                <w:sz w:val="24"/>
              </w:rPr>
              <w:t> </w:t>
            </w:r>
            <w:r>
              <w:rPr>
                <w:sz w:val="24"/>
              </w:rPr>
              <w:t>contracted</w:t>
            </w:r>
            <w:r>
              <w:rPr>
                <w:spacing w:val="-5"/>
                <w:sz w:val="24"/>
              </w:rPr>
              <w:t> </w:t>
            </w:r>
            <w:r>
              <w:rPr>
                <w:sz w:val="24"/>
              </w:rPr>
              <w:t>work</w:t>
            </w:r>
            <w:r>
              <w:rPr>
                <w:spacing w:val="-5"/>
                <w:sz w:val="24"/>
              </w:rPr>
              <w:t> </w:t>
            </w:r>
            <w:r>
              <w:rPr>
                <w:sz w:val="24"/>
              </w:rPr>
              <w:t>on</w:t>
            </w:r>
            <w:r>
              <w:rPr>
                <w:spacing w:val="-7"/>
                <w:sz w:val="24"/>
              </w:rPr>
              <w:t> </w:t>
            </w:r>
            <w:r>
              <w:rPr>
                <w:sz w:val="24"/>
              </w:rPr>
              <w:t>managing</w:t>
            </w:r>
            <w:r>
              <w:rPr>
                <w:spacing w:val="-6"/>
                <w:sz w:val="24"/>
              </w:rPr>
              <w:t> </w:t>
            </w:r>
            <w:r>
              <w:rPr>
                <w:sz w:val="24"/>
              </w:rPr>
              <w:t>the</w:t>
            </w:r>
            <w:r>
              <w:rPr>
                <w:spacing w:val="-5"/>
                <w:sz w:val="24"/>
              </w:rPr>
              <w:t> </w:t>
            </w:r>
            <w:r>
              <w:rPr>
                <w:sz w:val="24"/>
              </w:rPr>
              <w:t>school </w:t>
            </w:r>
            <w:r>
              <w:rPr>
                <w:spacing w:val="-2"/>
                <w:sz w:val="24"/>
              </w:rPr>
              <w:t>estate</w:t>
            </w:r>
          </w:p>
          <w:p>
            <w:pPr>
              <w:pStyle w:val="TableParagraph"/>
              <w:numPr>
                <w:ilvl w:val="0"/>
                <w:numId w:val="8"/>
              </w:numPr>
              <w:tabs>
                <w:tab w:pos="390" w:val="left" w:leader="none"/>
              </w:tabs>
              <w:spacing w:line="240" w:lineRule="auto" w:before="0" w:after="0"/>
              <w:ind w:left="390" w:right="0" w:hanging="280"/>
              <w:jc w:val="left"/>
              <w:rPr>
                <w:sz w:val="24"/>
              </w:rPr>
            </w:pPr>
            <w:r>
              <w:rPr>
                <w:sz w:val="24"/>
              </w:rPr>
              <w:t>School</w:t>
            </w:r>
            <w:r>
              <w:rPr>
                <w:spacing w:val="-10"/>
                <w:sz w:val="24"/>
              </w:rPr>
              <w:t> </w:t>
            </w:r>
            <w:r>
              <w:rPr>
                <w:spacing w:val="-2"/>
                <w:sz w:val="24"/>
              </w:rPr>
              <w:t>residences</w:t>
            </w:r>
          </w:p>
          <w:p>
            <w:pPr>
              <w:pStyle w:val="TableParagraph"/>
              <w:numPr>
                <w:ilvl w:val="0"/>
                <w:numId w:val="8"/>
              </w:numPr>
              <w:tabs>
                <w:tab w:pos="375" w:val="left" w:leader="none"/>
              </w:tabs>
              <w:spacing w:line="240" w:lineRule="auto" w:before="0" w:after="0"/>
              <w:ind w:left="375" w:right="0" w:hanging="265"/>
              <w:jc w:val="left"/>
              <w:rPr>
                <w:sz w:val="24"/>
              </w:rPr>
            </w:pPr>
            <w:r>
              <w:rPr>
                <w:spacing w:val="-2"/>
                <w:sz w:val="24"/>
              </w:rPr>
              <w:t>Non-domestic</w:t>
            </w:r>
            <w:r>
              <w:rPr>
                <w:spacing w:val="1"/>
                <w:sz w:val="24"/>
              </w:rPr>
              <w:t> </w:t>
            </w:r>
            <w:r>
              <w:rPr>
                <w:spacing w:val="-4"/>
                <w:sz w:val="24"/>
              </w:rPr>
              <w:t>rates</w:t>
            </w:r>
          </w:p>
          <w:p>
            <w:pPr>
              <w:pStyle w:val="TableParagraph"/>
              <w:numPr>
                <w:ilvl w:val="0"/>
                <w:numId w:val="8"/>
              </w:numPr>
              <w:tabs>
                <w:tab w:pos="390" w:val="left" w:leader="none"/>
              </w:tabs>
              <w:spacing w:line="240" w:lineRule="auto" w:before="0" w:after="0"/>
              <w:ind w:left="390" w:right="0" w:hanging="282"/>
              <w:jc w:val="left"/>
              <w:rPr>
                <w:sz w:val="24"/>
              </w:rPr>
            </w:pPr>
            <w:r>
              <w:rPr>
                <w:sz w:val="24"/>
              </w:rPr>
              <w:t>Rent</w:t>
            </w:r>
            <w:r>
              <w:rPr>
                <w:spacing w:val="-11"/>
                <w:sz w:val="24"/>
              </w:rPr>
              <w:t> </w:t>
            </w:r>
            <w:r>
              <w:rPr>
                <w:sz w:val="24"/>
              </w:rPr>
              <w:t>in</w:t>
            </w:r>
            <w:r>
              <w:rPr>
                <w:spacing w:val="-12"/>
                <w:sz w:val="24"/>
              </w:rPr>
              <w:t> </w:t>
            </w:r>
            <w:r>
              <w:rPr>
                <w:sz w:val="24"/>
              </w:rPr>
              <w:t>relation</w:t>
            </w:r>
            <w:r>
              <w:rPr>
                <w:spacing w:val="-11"/>
                <w:sz w:val="24"/>
              </w:rPr>
              <w:t> </w:t>
            </w:r>
            <w:r>
              <w:rPr>
                <w:sz w:val="24"/>
              </w:rPr>
              <w:t>to</w:t>
            </w:r>
            <w:r>
              <w:rPr>
                <w:spacing w:val="-9"/>
                <w:sz w:val="24"/>
              </w:rPr>
              <w:t> </w:t>
            </w:r>
            <w:r>
              <w:rPr>
                <w:sz w:val="24"/>
              </w:rPr>
              <w:t>school</w:t>
            </w:r>
            <w:r>
              <w:rPr>
                <w:spacing w:val="-11"/>
                <w:sz w:val="24"/>
              </w:rPr>
              <w:t> </w:t>
            </w:r>
            <w:r>
              <w:rPr>
                <w:spacing w:val="-2"/>
                <w:sz w:val="24"/>
              </w:rPr>
              <w:t>premises</w:t>
            </w:r>
          </w:p>
          <w:p>
            <w:pPr>
              <w:pStyle w:val="TableParagraph"/>
              <w:numPr>
                <w:ilvl w:val="0"/>
                <w:numId w:val="8"/>
              </w:numPr>
              <w:tabs>
                <w:tab w:pos="389" w:val="left" w:leader="none"/>
              </w:tabs>
              <w:spacing w:line="240" w:lineRule="auto" w:before="0" w:after="0"/>
              <w:ind w:left="389" w:right="0" w:hanging="281"/>
              <w:jc w:val="left"/>
              <w:rPr>
                <w:sz w:val="24"/>
              </w:rPr>
            </w:pPr>
            <w:r>
              <w:rPr>
                <w:sz w:val="24"/>
              </w:rPr>
              <w:t>Waste</w:t>
            </w:r>
            <w:r>
              <w:rPr>
                <w:spacing w:val="-4"/>
                <w:sz w:val="24"/>
              </w:rPr>
              <w:t> </w:t>
            </w:r>
            <w:r>
              <w:rPr>
                <w:spacing w:val="-2"/>
                <w:sz w:val="24"/>
              </w:rPr>
              <w:t>collection</w:t>
            </w:r>
          </w:p>
          <w:p>
            <w:pPr>
              <w:pStyle w:val="TableParagraph"/>
              <w:numPr>
                <w:ilvl w:val="0"/>
                <w:numId w:val="8"/>
              </w:numPr>
              <w:tabs>
                <w:tab w:pos="390" w:val="left" w:leader="none"/>
              </w:tabs>
              <w:spacing w:line="240" w:lineRule="auto" w:before="0" w:after="0"/>
              <w:ind w:left="390" w:right="0" w:hanging="282"/>
              <w:jc w:val="left"/>
              <w:rPr>
                <w:sz w:val="24"/>
              </w:rPr>
            </w:pPr>
            <w:r>
              <w:rPr>
                <w:sz w:val="24"/>
              </w:rPr>
              <w:t>Property</w:t>
            </w:r>
            <w:r>
              <w:rPr>
                <w:spacing w:val="-12"/>
                <w:sz w:val="24"/>
              </w:rPr>
              <w:t> </w:t>
            </w:r>
            <w:r>
              <w:rPr>
                <w:spacing w:val="-2"/>
                <w:sz w:val="24"/>
              </w:rPr>
              <w:t>Insurance</w:t>
            </w:r>
          </w:p>
          <w:p>
            <w:pPr>
              <w:pStyle w:val="TableParagraph"/>
              <w:numPr>
                <w:ilvl w:val="0"/>
                <w:numId w:val="8"/>
              </w:numPr>
              <w:tabs>
                <w:tab w:pos="390" w:val="left" w:leader="none"/>
              </w:tabs>
              <w:spacing w:line="240" w:lineRule="auto" w:before="0" w:after="0"/>
              <w:ind w:left="390" w:right="0" w:hanging="282"/>
              <w:jc w:val="left"/>
              <w:rPr>
                <w:sz w:val="24"/>
              </w:rPr>
            </w:pPr>
            <w:r>
              <w:rPr>
                <w:sz w:val="24"/>
              </w:rPr>
              <w:t>Maintenance</w:t>
            </w:r>
            <w:r>
              <w:rPr>
                <w:spacing w:val="-14"/>
                <w:sz w:val="24"/>
              </w:rPr>
              <w:t> </w:t>
            </w:r>
            <w:r>
              <w:rPr>
                <w:sz w:val="24"/>
              </w:rPr>
              <w:t>of</w:t>
            </w:r>
            <w:r>
              <w:rPr>
                <w:spacing w:val="-15"/>
                <w:sz w:val="24"/>
              </w:rPr>
              <w:t> </w:t>
            </w:r>
            <w:r>
              <w:rPr>
                <w:sz w:val="24"/>
              </w:rPr>
              <w:t>gym</w:t>
            </w:r>
            <w:r>
              <w:rPr>
                <w:spacing w:val="-11"/>
                <w:sz w:val="24"/>
              </w:rPr>
              <w:t> </w:t>
            </w:r>
            <w:r>
              <w:rPr>
                <w:sz w:val="24"/>
              </w:rPr>
              <w:t>hall</w:t>
            </w:r>
            <w:r>
              <w:rPr>
                <w:spacing w:val="-14"/>
                <w:sz w:val="24"/>
              </w:rPr>
              <w:t> </w:t>
            </w:r>
            <w:r>
              <w:rPr>
                <w:spacing w:val="-2"/>
                <w:sz w:val="24"/>
              </w:rPr>
              <w:t>equipment</w:t>
            </w:r>
          </w:p>
        </w:tc>
      </w:tr>
      <w:tr>
        <w:trPr>
          <w:trHeight w:val="2759" w:hRule="atLeast"/>
        </w:trPr>
        <w:tc>
          <w:tcPr>
            <w:tcW w:w="2549" w:type="dxa"/>
          </w:tcPr>
          <w:p>
            <w:pPr>
              <w:pStyle w:val="TableParagraph"/>
              <w:spacing w:line="240" w:lineRule="auto"/>
              <w:ind w:left="112"/>
              <w:rPr>
                <w:b/>
                <w:sz w:val="24"/>
              </w:rPr>
            </w:pPr>
            <w:r>
              <w:rPr>
                <w:b/>
                <w:sz w:val="24"/>
              </w:rPr>
              <w:t>2.</w:t>
            </w:r>
            <w:r>
              <w:rPr>
                <w:b/>
                <w:spacing w:val="-17"/>
                <w:sz w:val="24"/>
              </w:rPr>
              <w:t> </w:t>
            </w:r>
            <w:r>
              <w:rPr>
                <w:b/>
                <w:sz w:val="24"/>
              </w:rPr>
              <w:t>Staffing</w:t>
            </w:r>
            <w:r>
              <w:rPr>
                <w:b/>
                <w:spacing w:val="-17"/>
                <w:sz w:val="24"/>
              </w:rPr>
              <w:t> </w:t>
            </w:r>
            <w:r>
              <w:rPr>
                <w:b/>
                <w:sz w:val="24"/>
              </w:rPr>
              <w:t>Costs </w:t>
            </w:r>
            <w:r>
              <w:rPr>
                <w:b/>
                <w:spacing w:val="-2"/>
                <w:sz w:val="24"/>
              </w:rPr>
              <w:t>(Teachers)</w:t>
            </w:r>
          </w:p>
        </w:tc>
        <w:tc>
          <w:tcPr>
            <w:tcW w:w="6471" w:type="dxa"/>
          </w:tcPr>
          <w:p>
            <w:pPr>
              <w:pStyle w:val="TableParagraph"/>
              <w:numPr>
                <w:ilvl w:val="0"/>
                <w:numId w:val="9"/>
              </w:numPr>
              <w:tabs>
                <w:tab w:pos="390" w:val="left" w:leader="none"/>
              </w:tabs>
              <w:spacing w:line="240" w:lineRule="auto" w:before="0" w:after="0"/>
              <w:ind w:left="390" w:right="0" w:hanging="282"/>
              <w:jc w:val="left"/>
              <w:rPr>
                <w:sz w:val="24"/>
              </w:rPr>
            </w:pPr>
            <w:r>
              <w:rPr>
                <w:spacing w:val="-2"/>
                <w:sz w:val="24"/>
              </w:rPr>
              <w:t>Premature</w:t>
            </w:r>
            <w:r>
              <w:rPr>
                <w:spacing w:val="-1"/>
                <w:sz w:val="24"/>
              </w:rPr>
              <w:t> </w:t>
            </w:r>
            <w:r>
              <w:rPr>
                <w:spacing w:val="-2"/>
                <w:sz w:val="24"/>
              </w:rPr>
              <w:t>retirement</w:t>
            </w:r>
            <w:r>
              <w:rPr>
                <w:spacing w:val="1"/>
                <w:sz w:val="24"/>
              </w:rPr>
              <w:t> </w:t>
            </w:r>
            <w:r>
              <w:rPr>
                <w:spacing w:val="-2"/>
                <w:sz w:val="24"/>
              </w:rPr>
              <w:t>costs</w:t>
            </w:r>
          </w:p>
          <w:p>
            <w:pPr>
              <w:pStyle w:val="TableParagraph"/>
              <w:numPr>
                <w:ilvl w:val="0"/>
                <w:numId w:val="9"/>
              </w:numPr>
              <w:tabs>
                <w:tab w:pos="390" w:val="left" w:leader="none"/>
              </w:tabs>
              <w:spacing w:line="240" w:lineRule="auto" w:before="0" w:after="0"/>
              <w:ind w:left="390" w:right="0" w:hanging="282"/>
              <w:jc w:val="left"/>
              <w:rPr>
                <w:sz w:val="24"/>
              </w:rPr>
            </w:pPr>
            <w:r>
              <w:rPr>
                <w:sz w:val="24"/>
              </w:rPr>
              <w:t>Leave</w:t>
            </w:r>
            <w:r>
              <w:rPr>
                <w:spacing w:val="-5"/>
                <w:sz w:val="24"/>
              </w:rPr>
              <w:t> </w:t>
            </w:r>
            <w:r>
              <w:rPr>
                <w:sz w:val="24"/>
              </w:rPr>
              <w:t>for</w:t>
            </w:r>
            <w:r>
              <w:rPr>
                <w:spacing w:val="-6"/>
                <w:sz w:val="24"/>
              </w:rPr>
              <w:t> </w:t>
            </w:r>
            <w:r>
              <w:rPr>
                <w:sz w:val="24"/>
              </w:rPr>
              <w:t>public</w:t>
            </w:r>
            <w:r>
              <w:rPr>
                <w:spacing w:val="-5"/>
                <w:sz w:val="24"/>
              </w:rPr>
              <w:t> </w:t>
            </w:r>
            <w:r>
              <w:rPr>
                <w:sz w:val="24"/>
              </w:rPr>
              <w:t>duties</w:t>
            </w:r>
            <w:r>
              <w:rPr>
                <w:spacing w:val="-8"/>
                <w:sz w:val="24"/>
              </w:rPr>
              <w:t> </w:t>
            </w:r>
            <w:r>
              <w:rPr>
                <w:spacing w:val="-2"/>
                <w:sz w:val="24"/>
              </w:rPr>
              <w:t>costs</w:t>
            </w:r>
          </w:p>
          <w:p>
            <w:pPr>
              <w:pStyle w:val="TableParagraph"/>
              <w:numPr>
                <w:ilvl w:val="0"/>
                <w:numId w:val="9"/>
              </w:numPr>
              <w:tabs>
                <w:tab w:pos="390" w:val="left" w:leader="none"/>
              </w:tabs>
              <w:spacing w:line="240" w:lineRule="auto" w:before="0" w:after="0"/>
              <w:ind w:left="390" w:right="0" w:hanging="282"/>
              <w:jc w:val="left"/>
              <w:rPr>
                <w:sz w:val="24"/>
              </w:rPr>
            </w:pPr>
            <w:r>
              <w:rPr>
                <w:sz w:val="24"/>
              </w:rPr>
              <w:t>Leave</w:t>
            </w:r>
            <w:r>
              <w:rPr>
                <w:spacing w:val="-4"/>
                <w:sz w:val="24"/>
              </w:rPr>
              <w:t> </w:t>
            </w:r>
            <w:r>
              <w:rPr>
                <w:sz w:val="24"/>
              </w:rPr>
              <w:t>for</w:t>
            </w:r>
            <w:r>
              <w:rPr>
                <w:spacing w:val="-5"/>
                <w:sz w:val="24"/>
              </w:rPr>
              <w:t> </w:t>
            </w:r>
            <w:r>
              <w:rPr>
                <w:sz w:val="24"/>
              </w:rPr>
              <w:t>jury</w:t>
            </w:r>
            <w:r>
              <w:rPr>
                <w:spacing w:val="-5"/>
                <w:sz w:val="24"/>
              </w:rPr>
              <w:t> </w:t>
            </w:r>
            <w:r>
              <w:rPr>
                <w:sz w:val="24"/>
              </w:rPr>
              <w:t>duties</w:t>
            </w:r>
            <w:r>
              <w:rPr>
                <w:spacing w:val="-5"/>
                <w:sz w:val="24"/>
              </w:rPr>
              <w:t> </w:t>
            </w:r>
            <w:r>
              <w:rPr>
                <w:spacing w:val="-2"/>
                <w:sz w:val="24"/>
              </w:rPr>
              <w:t>costs</w:t>
            </w:r>
          </w:p>
          <w:p>
            <w:pPr>
              <w:pStyle w:val="TableParagraph"/>
              <w:numPr>
                <w:ilvl w:val="0"/>
                <w:numId w:val="9"/>
              </w:numPr>
              <w:tabs>
                <w:tab w:pos="390" w:val="left" w:leader="none"/>
              </w:tabs>
              <w:spacing w:line="240" w:lineRule="auto" w:before="0" w:after="0"/>
              <w:ind w:left="390" w:right="0" w:hanging="282"/>
              <w:jc w:val="left"/>
              <w:rPr>
                <w:sz w:val="24"/>
              </w:rPr>
            </w:pPr>
            <w:r>
              <w:rPr>
                <w:sz w:val="24"/>
              </w:rPr>
              <w:t>Absences</w:t>
            </w:r>
            <w:r>
              <w:rPr>
                <w:spacing w:val="-8"/>
                <w:sz w:val="24"/>
              </w:rPr>
              <w:t> </w:t>
            </w:r>
            <w:r>
              <w:rPr>
                <w:sz w:val="24"/>
              </w:rPr>
              <w:t>for</w:t>
            </w:r>
            <w:r>
              <w:rPr>
                <w:spacing w:val="-8"/>
                <w:sz w:val="24"/>
              </w:rPr>
              <w:t> </w:t>
            </w:r>
            <w:r>
              <w:rPr>
                <w:sz w:val="24"/>
              </w:rPr>
              <w:t>Trade</w:t>
            </w:r>
            <w:r>
              <w:rPr>
                <w:spacing w:val="-7"/>
                <w:sz w:val="24"/>
              </w:rPr>
              <w:t> </w:t>
            </w:r>
            <w:r>
              <w:rPr>
                <w:sz w:val="24"/>
              </w:rPr>
              <w:t>Union</w:t>
            </w:r>
            <w:r>
              <w:rPr>
                <w:spacing w:val="-8"/>
                <w:sz w:val="24"/>
              </w:rPr>
              <w:t> </w:t>
            </w:r>
            <w:r>
              <w:rPr>
                <w:spacing w:val="-2"/>
                <w:sz w:val="24"/>
              </w:rPr>
              <w:t>duties</w:t>
            </w:r>
          </w:p>
          <w:p>
            <w:pPr>
              <w:pStyle w:val="TableParagraph"/>
              <w:numPr>
                <w:ilvl w:val="0"/>
                <w:numId w:val="9"/>
              </w:numPr>
              <w:tabs>
                <w:tab w:pos="389" w:val="left" w:leader="none"/>
              </w:tabs>
              <w:spacing w:line="240" w:lineRule="auto" w:before="0" w:after="0"/>
              <w:ind w:left="389" w:right="0" w:hanging="279"/>
              <w:jc w:val="left"/>
              <w:rPr>
                <w:sz w:val="24"/>
              </w:rPr>
            </w:pPr>
            <w:r>
              <w:rPr>
                <w:sz w:val="24"/>
              </w:rPr>
              <w:t>Excess</w:t>
            </w:r>
            <w:r>
              <w:rPr>
                <w:spacing w:val="-15"/>
                <w:sz w:val="24"/>
              </w:rPr>
              <w:t> </w:t>
            </w:r>
            <w:r>
              <w:rPr>
                <w:sz w:val="24"/>
              </w:rPr>
              <w:t>travel</w:t>
            </w:r>
            <w:r>
              <w:rPr>
                <w:spacing w:val="-15"/>
                <w:sz w:val="24"/>
              </w:rPr>
              <w:t> </w:t>
            </w:r>
            <w:r>
              <w:rPr>
                <w:sz w:val="24"/>
              </w:rPr>
              <w:t>costs</w:t>
            </w:r>
            <w:r>
              <w:rPr>
                <w:spacing w:val="-14"/>
                <w:sz w:val="24"/>
              </w:rPr>
              <w:t> </w:t>
            </w:r>
            <w:r>
              <w:rPr>
                <w:sz w:val="24"/>
              </w:rPr>
              <w:t>for</w:t>
            </w:r>
            <w:r>
              <w:rPr>
                <w:spacing w:val="-16"/>
                <w:sz w:val="24"/>
              </w:rPr>
              <w:t> </w:t>
            </w:r>
            <w:r>
              <w:rPr>
                <w:sz w:val="24"/>
              </w:rPr>
              <w:t>transferred</w:t>
            </w:r>
            <w:r>
              <w:rPr>
                <w:spacing w:val="-14"/>
                <w:sz w:val="24"/>
              </w:rPr>
              <w:t> </w:t>
            </w:r>
            <w:r>
              <w:rPr>
                <w:spacing w:val="-2"/>
                <w:sz w:val="24"/>
              </w:rPr>
              <w:t>teachers</w:t>
            </w:r>
          </w:p>
          <w:p>
            <w:pPr>
              <w:pStyle w:val="TableParagraph"/>
              <w:numPr>
                <w:ilvl w:val="0"/>
                <w:numId w:val="9"/>
              </w:numPr>
              <w:tabs>
                <w:tab w:pos="389" w:val="left" w:leader="none"/>
                <w:tab w:pos="391" w:val="left" w:leader="none"/>
              </w:tabs>
              <w:spacing w:line="240" w:lineRule="auto" w:before="0" w:after="0"/>
              <w:ind w:left="391" w:right="516" w:hanging="281"/>
              <w:jc w:val="left"/>
              <w:rPr>
                <w:sz w:val="24"/>
              </w:rPr>
            </w:pPr>
            <w:r>
              <w:rPr>
                <w:sz w:val="24"/>
              </w:rPr>
              <w:t>Salary</w:t>
            </w:r>
            <w:r>
              <w:rPr>
                <w:spacing w:val="-15"/>
                <w:sz w:val="24"/>
              </w:rPr>
              <w:t> </w:t>
            </w:r>
            <w:r>
              <w:rPr>
                <w:sz w:val="24"/>
              </w:rPr>
              <w:t>conservation</w:t>
            </w:r>
            <w:r>
              <w:rPr>
                <w:spacing w:val="-13"/>
                <w:sz w:val="24"/>
              </w:rPr>
              <w:t> </w:t>
            </w:r>
            <w:r>
              <w:rPr>
                <w:sz w:val="24"/>
              </w:rPr>
              <w:t>costs</w:t>
            </w:r>
            <w:r>
              <w:rPr>
                <w:spacing w:val="-12"/>
                <w:sz w:val="24"/>
              </w:rPr>
              <w:t> </w:t>
            </w:r>
            <w:r>
              <w:rPr>
                <w:sz w:val="24"/>
              </w:rPr>
              <w:t>arising</w:t>
            </w:r>
            <w:r>
              <w:rPr>
                <w:spacing w:val="-11"/>
                <w:sz w:val="24"/>
              </w:rPr>
              <w:t> </w:t>
            </w:r>
            <w:r>
              <w:rPr>
                <w:sz w:val="24"/>
              </w:rPr>
              <w:t>from</w:t>
            </w:r>
            <w:r>
              <w:rPr>
                <w:spacing w:val="-11"/>
                <w:sz w:val="24"/>
              </w:rPr>
              <w:t> </w:t>
            </w:r>
            <w:r>
              <w:rPr>
                <w:sz w:val="24"/>
              </w:rPr>
              <w:t>Headquarters initiated review</w:t>
            </w:r>
          </w:p>
          <w:p>
            <w:pPr>
              <w:pStyle w:val="TableParagraph"/>
              <w:numPr>
                <w:ilvl w:val="0"/>
                <w:numId w:val="9"/>
              </w:numPr>
              <w:tabs>
                <w:tab w:pos="389" w:val="left" w:leader="none"/>
              </w:tabs>
              <w:spacing w:line="240" w:lineRule="auto" w:before="0" w:after="0"/>
              <w:ind w:left="389" w:right="0" w:hanging="279"/>
              <w:jc w:val="left"/>
              <w:rPr>
                <w:sz w:val="24"/>
              </w:rPr>
            </w:pPr>
            <w:r>
              <w:rPr>
                <w:sz w:val="24"/>
              </w:rPr>
              <w:t>Class</w:t>
            </w:r>
            <w:r>
              <w:rPr>
                <w:spacing w:val="-7"/>
                <w:sz w:val="24"/>
              </w:rPr>
              <w:t> </w:t>
            </w:r>
            <w:r>
              <w:rPr>
                <w:sz w:val="24"/>
              </w:rPr>
              <w:t>Contract</w:t>
            </w:r>
            <w:r>
              <w:rPr>
                <w:spacing w:val="-7"/>
                <w:sz w:val="24"/>
              </w:rPr>
              <w:t> </w:t>
            </w:r>
            <w:r>
              <w:rPr>
                <w:sz w:val="24"/>
              </w:rPr>
              <w:t>Reduction</w:t>
            </w:r>
            <w:r>
              <w:rPr>
                <w:spacing w:val="-7"/>
                <w:sz w:val="24"/>
              </w:rPr>
              <w:t> </w:t>
            </w:r>
            <w:r>
              <w:rPr>
                <w:spacing w:val="-2"/>
                <w:sz w:val="24"/>
              </w:rPr>
              <w:t>teachers</w:t>
            </w:r>
          </w:p>
          <w:p>
            <w:pPr>
              <w:pStyle w:val="TableParagraph"/>
              <w:numPr>
                <w:ilvl w:val="0"/>
                <w:numId w:val="9"/>
              </w:numPr>
              <w:tabs>
                <w:tab w:pos="389" w:val="left" w:leader="none"/>
                <w:tab w:pos="391" w:val="left" w:leader="none"/>
              </w:tabs>
              <w:spacing w:line="270" w:lineRule="atLeast" w:before="0" w:after="0"/>
              <w:ind w:left="391" w:right="1097" w:hanging="281"/>
              <w:jc w:val="left"/>
              <w:rPr>
                <w:sz w:val="24"/>
              </w:rPr>
            </w:pPr>
            <w:r>
              <w:rPr>
                <w:sz w:val="24"/>
              </w:rPr>
              <w:t>Primary</w:t>
            </w:r>
            <w:r>
              <w:rPr>
                <w:spacing w:val="-7"/>
                <w:sz w:val="24"/>
              </w:rPr>
              <w:t> </w:t>
            </w:r>
            <w:r>
              <w:rPr>
                <w:sz w:val="24"/>
              </w:rPr>
              <w:t>ASL</w:t>
            </w:r>
            <w:r>
              <w:rPr>
                <w:spacing w:val="-6"/>
                <w:sz w:val="24"/>
              </w:rPr>
              <w:t> </w:t>
            </w:r>
            <w:r>
              <w:rPr>
                <w:sz w:val="24"/>
              </w:rPr>
              <w:t>teachers</w:t>
            </w:r>
            <w:r>
              <w:rPr>
                <w:spacing w:val="-9"/>
                <w:sz w:val="24"/>
              </w:rPr>
              <w:t> </w:t>
            </w:r>
            <w:r>
              <w:rPr>
                <w:sz w:val="24"/>
              </w:rPr>
              <w:t>and</w:t>
            </w:r>
            <w:r>
              <w:rPr>
                <w:spacing w:val="-8"/>
                <w:sz w:val="24"/>
              </w:rPr>
              <w:t> </w:t>
            </w:r>
            <w:r>
              <w:rPr>
                <w:sz w:val="24"/>
              </w:rPr>
              <w:t>part</w:t>
            </w:r>
            <w:r>
              <w:rPr>
                <w:spacing w:val="-6"/>
                <w:sz w:val="24"/>
              </w:rPr>
              <w:t> </w:t>
            </w:r>
            <w:r>
              <w:rPr>
                <w:sz w:val="24"/>
              </w:rPr>
              <w:t>secondary</w:t>
            </w:r>
            <w:r>
              <w:rPr>
                <w:spacing w:val="-6"/>
                <w:sz w:val="24"/>
              </w:rPr>
              <w:t> </w:t>
            </w:r>
            <w:r>
              <w:rPr>
                <w:sz w:val="24"/>
              </w:rPr>
              <w:t>ASL teaching staff</w:t>
            </w:r>
          </w:p>
        </w:tc>
      </w:tr>
      <w:tr>
        <w:trPr>
          <w:trHeight w:val="1932" w:hRule="atLeast"/>
        </w:trPr>
        <w:tc>
          <w:tcPr>
            <w:tcW w:w="2549" w:type="dxa"/>
          </w:tcPr>
          <w:p>
            <w:pPr>
              <w:pStyle w:val="TableParagraph"/>
              <w:spacing w:line="242" w:lineRule="auto"/>
              <w:ind w:left="112"/>
              <w:rPr>
                <w:b/>
                <w:sz w:val="24"/>
              </w:rPr>
            </w:pPr>
            <w:r>
              <w:rPr>
                <w:b/>
                <w:sz w:val="24"/>
              </w:rPr>
              <w:t>3.</w:t>
            </w:r>
            <w:r>
              <w:rPr>
                <w:b/>
                <w:spacing w:val="-17"/>
                <w:sz w:val="24"/>
              </w:rPr>
              <w:t> </w:t>
            </w:r>
            <w:r>
              <w:rPr>
                <w:b/>
                <w:sz w:val="24"/>
              </w:rPr>
              <w:t>Staffing</w:t>
            </w:r>
            <w:r>
              <w:rPr>
                <w:b/>
                <w:spacing w:val="-17"/>
                <w:sz w:val="24"/>
              </w:rPr>
              <w:t> </w:t>
            </w:r>
            <w:r>
              <w:rPr>
                <w:b/>
                <w:sz w:val="24"/>
              </w:rPr>
              <w:t>Costs </w:t>
            </w:r>
            <w:r>
              <w:rPr>
                <w:b/>
                <w:spacing w:val="-2"/>
                <w:sz w:val="24"/>
              </w:rPr>
              <w:t>(other)</w:t>
            </w:r>
          </w:p>
        </w:tc>
        <w:tc>
          <w:tcPr>
            <w:tcW w:w="6471" w:type="dxa"/>
          </w:tcPr>
          <w:p>
            <w:pPr>
              <w:pStyle w:val="TableParagraph"/>
              <w:spacing w:line="240" w:lineRule="auto"/>
              <w:ind w:left="146"/>
              <w:rPr>
                <w:sz w:val="24"/>
              </w:rPr>
            </w:pPr>
            <w:r>
              <w:rPr>
                <w:sz w:val="24"/>
              </w:rPr>
              <w:t>Central</w:t>
            </w:r>
            <w:r>
              <w:rPr>
                <w:spacing w:val="-6"/>
                <w:sz w:val="24"/>
              </w:rPr>
              <w:t> </w:t>
            </w:r>
            <w:r>
              <w:rPr>
                <w:sz w:val="24"/>
              </w:rPr>
              <w:t>support</w:t>
            </w:r>
            <w:r>
              <w:rPr>
                <w:spacing w:val="-6"/>
                <w:sz w:val="24"/>
              </w:rPr>
              <w:t> </w:t>
            </w:r>
            <w:r>
              <w:rPr>
                <w:sz w:val="24"/>
              </w:rPr>
              <w:t>services</w:t>
            </w:r>
            <w:r>
              <w:rPr>
                <w:spacing w:val="-6"/>
                <w:sz w:val="24"/>
              </w:rPr>
              <w:t> </w:t>
            </w:r>
            <w:r>
              <w:rPr>
                <w:sz w:val="24"/>
              </w:rPr>
              <w:t>such</w:t>
            </w:r>
            <w:r>
              <w:rPr>
                <w:spacing w:val="-8"/>
                <w:sz w:val="24"/>
              </w:rPr>
              <w:t> </w:t>
            </w:r>
            <w:r>
              <w:rPr>
                <w:sz w:val="24"/>
              </w:rPr>
              <w:t>as</w:t>
            </w:r>
            <w:r>
              <w:rPr>
                <w:spacing w:val="-6"/>
                <w:sz w:val="24"/>
              </w:rPr>
              <w:t> </w:t>
            </w:r>
            <w:r>
              <w:rPr>
                <w:sz w:val="24"/>
              </w:rPr>
              <w:t>Educational</w:t>
            </w:r>
            <w:r>
              <w:rPr>
                <w:spacing w:val="-5"/>
                <w:sz w:val="24"/>
              </w:rPr>
              <w:t> </w:t>
            </w:r>
            <w:r>
              <w:rPr>
                <w:sz w:val="24"/>
              </w:rPr>
              <w:t>Psychology; Area Management and Collaborative Leads; Behavioural Support Teams; Speech and Language Teams; Hearing and Visually Impaired support; CCFM Support Services; School Crossing Patrollers, Pupil Support Assistants all </w:t>
            </w:r>
            <w:r>
              <w:rPr>
                <w:spacing w:val="-2"/>
                <w:sz w:val="24"/>
              </w:rPr>
              <w:t>sectors.</w:t>
            </w:r>
          </w:p>
        </w:tc>
      </w:tr>
      <w:tr>
        <w:trPr>
          <w:trHeight w:val="1380" w:hRule="atLeast"/>
        </w:trPr>
        <w:tc>
          <w:tcPr>
            <w:tcW w:w="2549" w:type="dxa"/>
          </w:tcPr>
          <w:p>
            <w:pPr>
              <w:pStyle w:val="TableParagraph"/>
              <w:spacing w:line="240" w:lineRule="auto" w:before="2"/>
              <w:ind w:left="112"/>
              <w:rPr>
                <w:b/>
                <w:sz w:val="24"/>
              </w:rPr>
            </w:pPr>
            <w:r>
              <w:rPr>
                <w:b/>
                <w:sz w:val="24"/>
              </w:rPr>
              <w:t>4.</w:t>
            </w:r>
            <w:r>
              <w:rPr>
                <w:b/>
                <w:spacing w:val="-4"/>
                <w:sz w:val="24"/>
              </w:rPr>
              <w:t> </w:t>
            </w:r>
            <w:r>
              <w:rPr>
                <w:b/>
                <w:sz w:val="24"/>
              </w:rPr>
              <w:t>Pupil</w:t>
            </w:r>
            <w:r>
              <w:rPr>
                <w:b/>
                <w:spacing w:val="-4"/>
                <w:sz w:val="24"/>
              </w:rPr>
              <w:t> </w:t>
            </w:r>
            <w:r>
              <w:rPr>
                <w:b/>
                <w:spacing w:val="-2"/>
                <w:sz w:val="24"/>
              </w:rPr>
              <w:t>Allowances</w:t>
            </w:r>
          </w:p>
          <w:p>
            <w:pPr>
              <w:pStyle w:val="TableParagraph"/>
              <w:spacing w:line="240" w:lineRule="auto"/>
              <w:ind w:left="112"/>
              <w:rPr>
                <w:b/>
                <w:sz w:val="24"/>
              </w:rPr>
            </w:pPr>
            <w:r>
              <w:rPr>
                <w:b/>
                <w:sz w:val="24"/>
              </w:rPr>
              <w:t>/ </w:t>
            </w:r>
            <w:r>
              <w:rPr>
                <w:b/>
                <w:spacing w:val="-2"/>
                <w:sz w:val="24"/>
              </w:rPr>
              <w:t>Grants</w:t>
            </w:r>
          </w:p>
        </w:tc>
        <w:tc>
          <w:tcPr>
            <w:tcW w:w="6471" w:type="dxa"/>
          </w:tcPr>
          <w:p>
            <w:pPr>
              <w:pStyle w:val="TableParagraph"/>
              <w:numPr>
                <w:ilvl w:val="0"/>
                <w:numId w:val="10"/>
              </w:numPr>
              <w:tabs>
                <w:tab w:pos="390" w:val="left" w:leader="none"/>
              </w:tabs>
              <w:spacing w:line="240" w:lineRule="auto" w:before="2" w:after="0"/>
              <w:ind w:left="390" w:right="0" w:hanging="282"/>
              <w:jc w:val="left"/>
              <w:rPr>
                <w:sz w:val="24"/>
              </w:rPr>
            </w:pPr>
            <w:r>
              <w:rPr>
                <w:sz w:val="24"/>
              </w:rPr>
              <w:t>Free</w:t>
            </w:r>
            <w:r>
              <w:rPr>
                <w:spacing w:val="-4"/>
                <w:sz w:val="24"/>
              </w:rPr>
              <w:t> </w:t>
            </w:r>
            <w:r>
              <w:rPr>
                <w:sz w:val="24"/>
              </w:rPr>
              <w:t>school</w:t>
            </w:r>
            <w:r>
              <w:rPr>
                <w:spacing w:val="-6"/>
                <w:sz w:val="24"/>
              </w:rPr>
              <w:t> </w:t>
            </w:r>
            <w:r>
              <w:rPr>
                <w:spacing w:val="-4"/>
                <w:sz w:val="24"/>
              </w:rPr>
              <w:t>meals</w:t>
            </w:r>
          </w:p>
          <w:p>
            <w:pPr>
              <w:pStyle w:val="TableParagraph"/>
              <w:numPr>
                <w:ilvl w:val="0"/>
                <w:numId w:val="10"/>
              </w:numPr>
              <w:tabs>
                <w:tab w:pos="390" w:val="left" w:leader="none"/>
              </w:tabs>
              <w:spacing w:line="240" w:lineRule="auto" w:before="0" w:after="0"/>
              <w:ind w:left="390" w:right="0" w:hanging="282"/>
              <w:jc w:val="left"/>
              <w:rPr>
                <w:sz w:val="24"/>
              </w:rPr>
            </w:pPr>
            <w:r>
              <w:rPr>
                <w:spacing w:val="-2"/>
                <w:sz w:val="24"/>
              </w:rPr>
              <w:t>Education</w:t>
            </w:r>
            <w:r>
              <w:rPr>
                <w:spacing w:val="-5"/>
                <w:sz w:val="24"/>
              </w:rPr>
              <w:t> </w:t>
            </w:r>
            <w:r>
              <w:rPr>
                <w:spacing w:val="-2"/>
                <w:sz w:val="24"/>
              </w:rPr>
              <w:t>Maintenance</w:t>
            </w:r>
            <w:r>
              <w:rPr>
                <w:spacing w:val="-5"/>
                <w:sz w:val="24"/>
              </w:rPr>
              <w:t> </w:t>
            </w:r>
            <w:r>
              <w:rPr>
                <w:spacing w:val="-2"/>
                <w:sz w:val="24"/>
              </w:rPr>
              <w:t>Allowances</w:t>
            </w:r>
          </w:p>
          <w:p>
            <w:pPr>
              <w:pStyle w:val="TableParagraph"/>
              <w:numPr>
                <w:ilvl w:val="0"/>
                <w:numId w:val="10"/>
              </w:numPr>
              <w:tabs>
                <w:tab w:pos="390" w:val="left" w:leader="none"/>
              </w:tabs>
              <w:spacing w:line="240" w:lineRule="auto" w:before="0" w:after="0"/>
              <w:ind w:left="390" w:right="0" w:hanging="280"/>
              <w:jc w:val="left"/>
              <w:rPr>
                <w:sz w:val="24"/>
              </w:rPr>
            </w:pPr>
            <w:r>
              <w:rPr>
                <w:sz w:val="24"/>
              </w:rPr>
              <w:t>School</w:t>
            </w:r>
            <w:r>
              <w:rPr>
                <w:spacing w:val="-15"/>
                <w:sz w:val="24"/>
              </w:rPr>
              <w:t> </w:t>
            </w:r>
            <w:r>
              <w:rPr>
                <w:sz w:val="24"/>
              </w:rPr>
              <w:t>clothing</w:t>
            </w:r>
            <w:r>
              <w:rPr>
                <w:spacing w:val="-14"/>
                <w:sz w:val="24"/>
              </w:rPr>
              <w:t> </w:t>
            </w:r>
            <w:r>
              <w:rPr>
                <w:spacing w:val="-2"/>
                <w:sz w:val="24"/>
              </w:rPr>
              <w:t>grants</w:t>
            </w:r>
          </w:p>
          <w:p>
            <w:pPr>
              <w:pStyle w:val="TableParagraph"/>
              <w:numPr>
                <w:ilvl w:val="0"/>
                <w:numId w:val="10"/>
              </w:numPr>
              <w:tabs>
                <w:tab w:pos="390" w:val="left" w:leader="none"/>
              </w:tabs>
              <w:spacing w:line="240" w:lineRule="auto" w:before="0" w:after="0"/>
              <w:ind w:left="390" w:right="0" w:hanging="282"/>
              <w:jc w:val="left"/>
              <w:rPr>
                <w:sz w:val="24"/>
              </w:rPr>
            </w:pPr>
            <w:r>
              <w:rPr>
                <w:sz w:val="24"/>
              </w:rPr>
              <w:t>Home</w:t>
            </w:r>
            <w:r>
              <w:rPr>
                <w:spacing w:val="-11"/>
                <w:sz w:val="24"/>
              </w:rPr>
              <w:t> </w:t>
            </w:r>
            <w:r>
              <w:rPr>
                <w:sz w:val="24"/>
              </w:rPr>
              <w:t>to</w:t>
            </w:r>
            <w:r>
              <w:rPr>
                <w:spacing w:val="-10"/>
                <w:sz w:val="24"/>
              </w:rPr>
              <w:t> </w:t>
            </w:r>
            <w:r>
              <w:rPr>
                <w:sz w:val="24"/>
              </w:rPr>
              <w:t>school</w:t>
            </w:r>
            <w:r>
              <w:rPr>
                <w:spacing w:val="-12"/>
                <w:sz w:val="24"/>
              </w:rPr>
              <w:t> </w:t>
            </w:r>
            <w:r>
              <w:rPr>
                <w:sz w:val="24"/>
              </w:rPr>
              <w:t>pupil</w:t>
            </w:r>
            <w:r>
              <w:rPr>
                <w:spacing w:val="-10"/>
                <w:sz w:val="24"/>
              </w:rPr>
              <w:t> </w:t>
            </w:r>
            <w:r>
              <w:rPr>
                <w:spacing w:val="-2"/>
                <w:sz w:val="24"/>
              </w:rPr>
              <w:t>transport</w:t>
            </w:r>
          </w:p>
        </w:tc>
      </w:tr>
      <w:tr>
        <w:trPr>
          <w:trHeight w:val="3535" w:hRule="atLeast"/>
        </w:trPr>
        <w:tc>
          <w:tcPr>
            <w:tcW w:w="2549" w:type="dxa"/>
          </w:tcPr>
          <w:p>
            <w:pPr>
              <w:pStyle w:val="TableParagraph"/>
              <w:spacing w:line="240" w:lineRule="auto"/>
              <w:ind w:left="112"/>
              <w:rPr>
                <w:b/>
                <w:sz w:val="24"/>
              </w:rPr>
            </w:pPr>
            <w:r>
              <w:rPr>
                <w:b/>
                <w:sz w:val="24"/>
              </w:rPr>
              <w:t>5.</w:t>
            </w:r>
            <w:r>
              <w:rPr>
                <w:b/>
                <w:spacing w:val="-2"/>
                <w:sz w:val="24"/>
              </w:rPr>
              <w:t> Other</w:t>
            </w:r>
          </w:p>
        </w:tc>
        <w:tc>
          <w:tcPr>
            <w:tcW w:w="6471" w:type="dxa"/>
          </w:tcPr>
          <w:p>
            <w:pPr>
              <w:pStyle w:val="TableParagraph"/>
              <w:numPr>
                <w:ilvl w:val="0"/>
                <w:numId w:val="11"/>
              </w:numPr>
              <w:tabs>
                <w:tab w:pos="375" w:val="left" w:leader="none"/>
              </w:tabs>
              <w:spacing w:line="240" w:lineRule="auto" w:before="0" w:after="0"/>
              <w:ind w:left="375" w:right="0" w:hanging="265"/>
              <w:jc w:val="left"/>
              <w:rPr>
                <w:sz w:val="24"/>
              </w:rPr>
            </w:pPr>
            <w:r>
              <w:rPr>
                <w:sz w:val="24"/>
              </w:rPr>
              <w:t>SEEMiS</w:t>
            </w:r>
            <w:r>
              <w:rPr>
                <w:spacing w:val="-15"/>
                <w:sz w:val="24"/>
              </w:rPr>
              <w:t> </w:t>
            </w:r>
            <w:r>
              <w:rPr>
                <w:spacing w:val="-2"/>
                <w:sz w:val="24"/>
              </w:rPr>
              <w:t>costs</w:t>
            </w:r>
          </w:p>
          <w:p>
            <w:pPr>
              <w:pStyle w:val="TableParagraph"/>
              <w:numPr>
                <w:ilvl w:val="0"/>
                <w:numId w:val="11"/>
              </w:numPr>
              <w:tabs>
                <w:tab w:pos="389" w:val="left" w:leader="none"/>
              </w:tabs>
              <w:spacing w:line="240" w:lineRule="auto" w:before="0" w:after="0"/>
              <w:ind w:left="110" w:right="398" w:firstLine="0"/>
              <w:jc w:val="left"/>
              <w:rPr>
                <w:sz w:val="24"/>
              </w:rPr>
            </w:pPr>
            <w:r>
              <w:rPr>
                <w:sz w:val="24"/>
              </w:rPr>
              <w:t>Costs</w:t>
            </w:r>
            <w:r>
              <w:rPr>
                <w:spacing w:val="-4"/>
                <w:sz w:val="24"/>
              </w:rPr>
              <w:t> </w:t>
            </w:r>
            <w:r>
              <w:rPr>
                <w:sz w:val="24"/>
              </w:rPr>
              <w:t>of</w:t>
            </w:r>
            <w:r>
              <w:rPr>
                <w:spacing w:val="-6"/>
                <w:sz w:val="24"/>
              </w:rPr>
              <w:t> </w:t>
            </w:r>
            <w:r>
              <w:rPr>
                <w:sz w:val="24"/>
              </w:rPr>
              <w:t>SMS</w:t>
            </w:r>
            <w:r>
              <w:rPr>
                <w:spacing w:val="-6"/>
                <w:sz w:val="24"/>
              </w:rPr>
              <w:t> </w:t>
            </w:r>
            <w:r>
              <w:rPr>
                <w:sz w:val="24"/>
              </w:rPr>
              <w:t>messaging</w:t>
            </w:r>
            <w:r>
              <w:rPr>
                <w:spacing w:val="-3"/>
                <w:sz w:val="24"/>
              </w:rPr>
              <w:t> </w:t>
            </w:r>
            <w:r>
              <w:rPr>
                <w:sz w:val="24"/>
              </w:rPr>
              <w:t>in</w:t>
            </w:r>
            <w:r>
              <w:rPr>
                <w:spacing w:val="-6"/>
                <w:sz w:val="24"/>
              </w:rPr>
              <w:t> </w:t>
            </w:r>
            <w:r>
              <w:rPr>
                <w:sz w:val="24"/>
              </w:rPr>
              <w:t>accordance</w:t>
            </w:r>
            <w:r>
              <w:rPr>
                <w:spacing w:val="-6"/>
                <w:sz w:val="24"/>
              </w:rPr>
              <w:t> </w:t>
            </w:r>
            <w:r>
              <w:rPr>
                <w:sz w:val="24"/>
              </w:rPr>
              <w:t>with</w:t>
            </w:r>
            <w:r>
              <w:rPr>
                <w:spacing w:val="-6"/>
                <w:sz w:val="24"/>
              </w:rPr>
              <w:t> </w:t>
            </w:r>
            <w:r>
              <w:rPr>
                <w:sz w:val="24"/>
              </w:rPr>
              <w:t>contract </w:t>
            </w:r>
            <w:r>
              <w:rPr>
                <w:spacing w:val="-2"/>
                <w:sz w:val="24"/>
              </w:rPr>
              <w:t>specification</w:t>
            </w:r>
          </w:p>
          <w:p>
            <w:pPr>
              <w:pStyle w:val="TableParagraph"/>
              <w:numPr>
                <w:ilvl w:val="0"/>
                <w:numId w:val="11"/>
              </w:numPr>
              <w:tabs>
                <w:tab w:pos="390" w:val="left" w:leader="none"/>
              </w:tabs>
              <w:spacing w:line="240" w:lineRule="auto" w:before="0" w:after="0"/>
              <w:ind w:left="390" w:right="0" w:hanging="282"/>
              <w:jc w:val="left"/>
              <w:rPr>
                <w:sz w:val="24"/>
              </w:rPr>
            </w:pPr>
            <w:r>
              <w:rPr>
                <w:sz w:val="24"/>
              </w:rPr>
              <w:t>First</w:t>
            </w:r>
            <w:r>
              <w:rPr>
                <w:spacing w:val="-6"/>
                <w:sz w:val="24"/>
              </w:rPr>
              <w:t> </w:t>
            </w:r>
            <w:r>
              <w:rPr>
                <w:sz w:val="24"/>
              </w:rPr>
              <w:t>Aid</w:t>
            </w:r>
            <w:r>
              <w:rPr>
                <w:spacing w:val="-7"/>
                <w:sz w:val="24"/>
              </w:rPr>
              <w:t> </w:t>
            </w:r>
            <w:r>
              <w:rPr>
                <w:sz w:val="24"/>
              </w:rPr>
              <w:t>Training</w:t>
            </w:r>
            <w:r>
              <w:rPr>
                <w:spacing w:val="-5"/>
                <w:sz w:val="24"/>
              </w:rPr>
              <w:t> </w:t>
            </w:r>
            <w:r>
              <w:rPr>
                <w:sz w:val="24"/>
              </w:rPr>
              <w:t>(for</w:t>
            </w:r>
            <w:r>
              <w:rPr>
                <w:spacing w:val="-6"/>
                <w:sz w:val="24"/>
              </w:rPr>
              <w:t> </w:t>
            </w:r>
            <w:r>
              <w:rPr>
                <w:sz w:val="24"/>
              </w:rPr>
              <w:t>required</w:t>
            </w:r>
            <w:r>
              <w:rPr>
                <w:spacing w:val="-6"/>
                <w:sz w:val="24"/>
              </w:rPr>
              <w:t> </w:t>
            </w:r>
            <w:r>
              <w:rPr>
                <w:sz w:val="24"/>
              </w:rPr>
              <w:t>number</w:t>
            </w:r>
            <w:r>
              <w:rPr>
                <w:spacing w:val="-7"/>
                <w:sz w:val="24"/>
              </w:rPr>
              <w:t> </w:t>
            </w:r>
            <w:r>
              <w:rPr>
                <w:sz w:val="24"/>
              </w:rPr>
              <w:t>of</w:t>
            </w:r>
            <w:r>
              <w:rPr>
                <w:spacing w:val="-5"/>
                <w:sz w:val="24"/>
              </w:rPr>
              <w:t> </w:t>
            </w:r>
            <w:r>
              <w:rPr>
                <w:sz w:val="24"/>
              </w:rPr>
              <w:t>First</w:t>
            </w:r>
            <w:r>
              <w:rPr>
                <w:spacing w:val="-4"/>
                <w:sz w:val="24"/>
              </w:rPr>
              <w:t> </w:t>
            </w:r>
            <w:r>
              <w:rPr>
                <w:spacing w:val="-2"/>
                <w:sz w:val="24"/>
              </w:rPr>
              <w:t>Aiders)</w:t>
            </w:r>
          </w:p>
          <w:p>
            <w:pPr>
              <w:pStyle w:val="TableParagraph"/>
              <w:numPr>
                <w:ilvl w:val="0"/>
                <w:numId w:val="11"/>
              </w:numPr>
              <w:tabs>
                <w:tab w:pos="389" w:val="left" w:leader="none"/>
              </w:tabs>
              <w:spacing w:line="240" w:lineRule="auto" w:before="0" w:after="0"/>
              <w:ind w:left="389" w:right="0" w:hanging="279"/>
              <w:jc w:val="left"/>
              <w:rPr>
                <w:sz w:val="24"/>
              </w:rPr>
            </w:pPr>
            <w:r>
              <w:rPr>
                <w:sz w:val="24"/>
              </w:rPr>
              <w:t>ICT</w:t>
            </w:r>
            <w:r>
              <w:rPr>
                <w:spacing w:val="-5"/>
                <w:sz w:val="24"/>
              </w:rPr>
              <w:t> </w:t>
            </w:r>
            <w:r>
              <w:rPr>
                <w:sz w:val="24"/>
              </w:rPr>
              <w:t>school</w:t>
            </w:r>
            <w:r>
              <w:rPr>
                <w:spacing w:val="-4"/>
                <w:sz w:val="24"/>
              </w:rPr>
              <w:t> </w:t>
            </w:r>
            <w:r>
              <w:rPr>
                <w:spacing w:val="-2"/>
                <w:sz w:val="24"/>
              </w:rPr>
              <w:t>support</w:t>
            </w:r>
          </w:p>
          <w:p>
            <w:pPr>
              <w:pStyle w:val="TableParagraph"/>
              <w:numPr>
                <w:ilvl w:val="0"/>
                <w:numId w:val="11"/>
              </w:numPr>
              <w:tabs>
                <w:tab w:pos="389" w:val="left" w:leader="none"/>
              </w:tabs>
              <w:spacing w:line="240" w:lineRule="auto" w:before="0" w:after="0"/>
              <w:ind w:left="110" w:right="307" w:firstLine="0"/>
              <w:jc w:val="left"/>
              <w:rPr>
                <w:sz w:val="24"/>
              </w:rPr>
            </w:pPr>
            <w:r>
              <w:rPr>
                <w:sz w:val="24"/>
              </w:rPr>
              <w:t>Occupational</w:t>
            </w:r>
            <w:r>
              <w:rPr>
                <w:spacing w:val="-7"/>
                <w:sz w:val="24"/>
              </w:rPr>
              <w:t> </w:t>
            </w:r>
            <w:r>
              <w:rPr>
                <w:sz w:val="24"/>
              </w:rPr>
              <w:t>Health</w:t>
            </w:r>
            <w:r>
              <w:rPr>
                <w:spacing w:val="-8"/>
                <w:sz w:val="24"/>
              </w:rPr>
              <w:t> </w:t>
            </w:r>
            <w:r>
              <w:rPr>
                <w:sz w:val="24"/>
              </w:rPr>
              <w:t>costs</w:t>
            </w:r>
            <w:r>
              <w:rPr>
                <w:spacing w:val="-6"/>
                <w:sz w:val="24"/>
              </w:rPr>
              <w:t> </w:t>
            </w:r>
            <w:r>
              <w:rPr>
                <w:sz w:val="24"/>
              </w:rPr>
              <w:t>in</w:t>
            </w:r>
            <w:r>
              <w:rPr>
                <w:spacing w:val="-8"/>
                <w:sz w:val="24"/>
              </w:rPr>
              <w:t> </w:t>
            </w:r>
            <w:r>
              <w:rPr>
                <w:sz w:val="24"/>
              </w:rPr>
              <w:t>accordance</w:t>
            </w:r>
            <w:r>
              <w:rPr>
                <w:spacing w:val="-6"/>
                <w:sz w:val="24"/>
              </w:rPr>
              <w:t> </w:t>
            </w:r>
            <w:r>
              <w:rPr>
                <w:sz w:val="24"/>
              </w:rPr>
              <w:t>with</w:t>
            </w:r>
            <w:r>
              <w:rPr>
                <w:spacing w:val="-6"/>
                <w:sz w:val="24"/>
              </w:rPr>
              <w:t> </w:t>
            </w:r>
            <w:r>
              <w:rPr>
                <w:sz w:val="24"/>
              </w:rPr>
              <w:t>contract </w:t>
            </w:r>
            <w:r>
              <w:rPr>
                <w:spacing w:val="-2"/>
                <w:sz w:val="24"/>
              </w:rPr>
              <w:t>specification</w:t>
            </w:r>
          </w:p>
          <w:p>
            <w:pPr>
              <w:pStyle w:val="TableParagraph"/>
              <w:numPr>
                <w:ilvl w:val="0"/>
                <w:numId w:val="11"/>
              </w:numPr>
              <w:tabs>
                <w:tab w:pos="389" w:val="left" w:leader="none"/>
              </w:tabs>
              <w:spacing w:line="240" w:lineRule="auto" w:before="0" w:after="0"/>
              <w:ind w:left="389" w:right="0" w:hanging="281"/>
              <w:jc w:val="left"/>
              <w:rPr>
                <w:sz w:val="24"/>
              </w:rPr>
            </w:pPr>
            <w:r>
              <w:rPr>
                <w:sz w:val="24"/>
              </w:rPr>
              <w:t>Disclosure</w:t>
            </w:r>
            <w:r>
              <w:rPr>
                <w:spacing w:val="-9"/>
                <w:sz w:val="24"/>
              </w:rPr>
              <w:t> </w:t>
            </w:r>
            <w:r>
              <w:rPr>
                <w:sz w:val="24"/>
              </w:rPr>
              <w:t>Scotland</w:t>
            </w:r>
            <w:r>
              <w:rPr>
                <w:spacing w:val="-7"/>
                <w:sz w:val="24"/>
              </w:rPr>
              <w:t> </w:t>
            </w:r>
            <w:r>
              <w:rPr>
                <w:sz w:val="24"/>
              </w:rPr>
              <w:t>costs</w:t>
            </w:r>
            <w:r>
              <w:rPr>
                <w:spacing w:val="-9"/>
                <w:sz w:val="24"/>
              </w:rPr>
              <w:t> </w:t>
            </w:r>
            <w:r>
              <w:rPr>
                <w:sz w:val="24"/>
              </w:rPr>
              <w:t>for</w:t>
            </w:r>
            <w:r>
              <w:rPr>
                <w:spacing w:val="-9"/>
                <w:sz w:val="24"/>
              </w:rPr>
              <w:t> </w:t>
            </w:r>
            <w:r>
              <w:rPr>
                <w:spacing w:val="-2"/>
                <w:sz w:val="24"/>
              </w:rPr>
              <w:t>volunteers</w:t>
            </w:r>
          </w:p>
          <w:p>
            <w:pPr>
              <w:pStyle w:val="TableParagraph"/>
              <w:numPr>
                <w:ilvl w:val="0"/>
                <w:numId w:val="11"/>
              </w:numPr>
              <w:tabs>
                <w:tab w:pos="390" w:val="left" w:leader="none"/>
              </w:tabs>
              <w:spacing w:line="240" w:lineRule="auto" w:before="0" w:after="0"/>
              <w:ind w:left="390" w:right="0" w:hanging="282"/>
              <w:jc w:val="left"/>
              <w:rPr>
                <w:sz w:val="24"/>
              </w:rPr>
            </w:pPr>
            <w:r>
              <w:rPr>
                <w:sz w:val="24"/>
              </w:rPr>
              <w:t>Advertising</w:t>
            </w:r>
            <w:r>
              <w:rPr>
                <w:spacing w:val="-14"/>
                <w:sz w:val="24"/>
              </w:rPr>
              <w:t> </w:t>
            </w:r>
            <w:r>
              <w:rPr>
                <w:sz w:val="24"/>
              </w:rPr>
              <w:t>costs</w:t>
            </w:r>
            <w:r>
              <w:rPr>
                <w:spacing w:val="-14"/>
                <w:sz w:val="24"/>
              </w:rPr>
              <w:t> </w:t>
            </w:r>
            <w:r>
              <w:rPr>
                <w:sz w:val="24"/>
              </w:rPr>
              <w:t>-</w:t>
            </w:r>
            <w:r>
              <w:rPr>
                <w:spacing w:val="-13"/>
                <w:sz w:val="24"/>
              </w:rPr>
              <w:t> </w:t>
            </w:r>
            <w:r>
              <w:rPr>
                <w:sz w:val="24"/>
              </w:rPr>
              <w:t>statutory</w:t>
            </w:r>
            <w:r>
              <w:rPr>
                <w:spacing w:val="-14"/>
                <w:sz w:val="24"/>
              </w:rPr>
              <w:t> </w:t>
            </w:r>
            <w:r>
              <w:rPr>
                <w:sz w:val="24"/>
              </w:rPr>
              <w:t>and</w:t>
            </w:r>
            <w:r>
              <w:rPr>
                <w:spacing w:val="-13"/>
                <w:sz w:val="24"/>
              </w:rPr>
              <w:t> </w:t>
            </w:r>
            <w:r>
              <w:rPr>
                <w:spacing w:val="-2"/>
                <w:sz w:val="24"/>
              </w:rPr>
              <w:t>recruitment</w:t>
            </w:r>
          </w:p>
          <w:p>
            <w:pPr>
              <w:pStyle w:val="TableParagraph"/>
              <w:numPr>
                <w:ilvl w:val="0"/>
                <w:numId w:val="11"/>
              </w:numPr>
              <w:tabs>
                <w:tab w:pos="390" w:val="left" w:leader="none"/>
              </w:tabs>
              <w:spacing w:line="240" w:lineRule="auto" w:before="0" w:after="0"/>
              <w:ind w:left="390" w:right="0" w:hanging="282"/>
              <w:jc w:val="left"/>
              <w:rPr>
                <w:sz w:val="24"/>
              </w:rPr>
            </w:pPr>
            <w:r>
              <w:rPr>
                <w:spacing w:val="-2"/>
                <w:sz w:val="24"/>
              </w:rPr>
              <w:t>Parent</w:t>
            </w:r>
            <w:r>
              <w:rPr>
                <w:spacing w:val="-5"/>
                <w:sz w:val="24"/>
              </w:rPr>
              <w:t> </w:t>
            </w:r>
            <w:r>
              <w:rPr>
                <w:spacing w:val="-2"/>
                <w:sz w:val="24"/>
              </w:rPr>
              <w:t>council</w:t>
            </w:r>
            <w:r>
              <w:rPr>
                <w:spacing w:val="-3"/>
                <w:sz w:val="24"/>
              </w:rPr>
              <w:t> </w:t>
            </w:r>
            <w:r>
              <w:rPr>
                <w:spacing w:val="-2"/>
                <w:sz w:val="24"/>
              </w:rPr>
              <w:t>administration</w:t>
            </w:r>
          </w:p>
          <w:p>
            <w:pPr>
              <w:pStyle w:val="TableParagraph"/>
              <w:numPr>
                <w:ilvl w:val="0"/>
                <w:numId w:val="11"/>
              </w:numPr>
              <w:tabs>
                <w:tab w:pos="308" w:val="left" w:leader="none"/>
              </w:tabs>
              <w:spacing w:line="240" w:lineRule="auto" w:before="0" w:after="0"/>
              <w:ind w:left="308" w:right="0" w:hanging="200"/>
              <w:jc w:val="left"/>
              <w:rPr>
                <w:sz w:val="24"/>
              </w:rPr>
            </w:pPr>
            <w:r>
              <w:rPr>
                <w:sz w:val="24"/>
              </w:rPr>
              <w:t>Income</w:t>
            </w:r>
            <w:r>
              <w:rPr>
                <w:spacing w:val="-4"/>
                <w:sz w:val="24"/>
              </w:rPr>
              <w:t> </w:t>
            </w:r>
            <w:r>
              <w:rPr>
                <w:sz w:val="24"/>
              </w:rPr>
              <w:t>from</w:t>
            </w:r>
            <w:r>
              <w:rPr>
                <w:spacing w:val="-3"/>
                <w:sz w:val="24"/>
              </w:rPr>
              <w:t> </w:t>
            </w:r>
            <w:r>
              <w:rPr>
                <w:sz w:val="24"/>
              </w:rPr>
              <w:t>School</w:t>
            </w:r>
            <w:r>
              <w:rPr>
                <w:spacing w:val="-3"/>
                <w:sz w:val="24"/>
              </w:rPr>
              <w:t> </w:t>
            </w:r>
            <w:r>
              <w:rPr>
                <w:spacing w:val="-4"/>
                <w:sz w:val="24"/>
              </w:rPr>
              <w:t>Lets</w:t>
            </w:r>
          </w:p>
        </w:tc>
      </w:tr>
    </w:tbl>
    <w:p>
      <w:pPr>
        <w:spacing w:after="0" w:line="240" w:lineRule="auto"/>
        <w:jc w:val="left"/>
        <w:rPr>
          <w:sz w:val="24"/>
        </w:rPr>
        <w:sectPr>
          <w:pgSz w:w="11910" w:h="16840"/>
          <w:pgMar w:header="0" w:footer="1000" w:top="1360" w:bottom="1200" w:left="1340" w:right="520"/>
        </w:sectPr>
      </w:pPr>
    </w:p>
    <w:p>
      <w:pPr>
        <w:spacing w:before="62"/>
        <w:ind w:left="100" w:right="0" w:firstLine="0"/>
        <w:jc w:val="left"/>
        <w:rPr>
          <w:b/>
          <w:sz w:val="24"/>
        </w:rPr>
      </w:pPr>
      <w:r>
        <w:rPr>
          <w:b/>
          <w:sz w:val="24"/>
        </w:rPr>
        <w:t>Appendix</w:t>
      </w:r>
      <w:r>
        <w:rPr>
          <w:b/>
          <w:spacing w:val="-4"/>
          <w:sz w:val="24"/>
        </w:rPr>
        <w:t> </w:t>
      </w:r>
      <w:r>
        <w:rPr>
          <w:b/>
          <w:sz w:val="24"/>
        </w:rPr>
        <w:t>2:</w:t>
      </w:r>
      <w:r>
        <w:rPr>
          <w:b/>
          <w:spacing w:val="-4"/>
          <w:sz w:val="24"/>
        </w:rPr>
        <w:t> </w:t>
      </w:r>
      <w:r>
        <w:rPr>
          <w:b/>
          <w:sz w:val="24"/>
        </w:rPr>
        <w:t>Devolved</w:t>
      </w:r>
      <w:r>
        <w:rPr>
          <w:b/>
          <w:spacing w:val="-4"/>
          <w:sz w:val="24"/>
        </w:rPr>
        <w:t> </w:t>
      </w:r>
      <w:r>
        <w:rPr>
          <w:b/>
          <w:sz w:val="24"/>
        </w:rPr>
        <w:t>School</w:t>
      </w:r>
      <w:r>
        <w:rPr>
          <w:b/>
          <w:spacing w:val="-4"/>
          <w:sz w:val="24"/>
        </w:rPr>
        <w:t> </w:t>
      </w:r>
      <w:r>
        <w:rPr>
          <w:b/>
          <w:sz w:val="24"/>
        </w:rPr>
        <w:t>Budget</w:t>
      </w:r>
      <w:r>
        <w:rPr>
          <w:b/>
          <w:spacing w:val="-3"/>
          <w:sz w:val="24"/>
        </w:rPr>
        <w:t> </w:t>
      </w:r>
      <w:r>
        <w:rPr>
          <w:b/>
          <w:spacing w:val="-2"/>
          <w:sz w:val="24"/>
        </w:rPr>
        <w:t>Allocation</w:t>
      </w:r>
    </w:p>
    <w:p>
      <w:pPr>
        <w:spacing w:before="201"/>
        <w:ind w:left="880" w:right="0" w:firstLine="0"/>
        <w:jc w:val="both"/>
        <w:rPr>
          <w:b/>
          <w:sz w:val="22"/>
        </w:rPr>
      </w:pPr>
      <w:r>
        <w:rPr>
          <w:b/>
          <w:sz w:val="22"/>
        </w:rPr>
        <w:t>Capitation</w:t>
      </w:r>
      <w:r>
        <w:rPr>
          <w:b/>
          <w:spacing w:val="-8"/>
          <w:sz w:val="22"/>
        </w:rPr>
        <w:t> </w:t>
      </w:r>
      <w:r>
        <w:rPr>
          <w:b/>
          <w:sz w:val="22"/>
        </w:rPr>
        <w:t>Budget</w:t>
      </w:r>
      <w:r>
        <w:rPr>
          <w:b/>
          <w:spacing w:val="-7"/>
          <w:sz w:val="22"/>
        </w:rPr>
        <w:t> </w:t>
      </w:r>
      <w:r>
        <w:rPr>
          <w:b/>
          <w:spacing w:val="-2"/>
          <w:sz w:val="22"/>
        </w:rPr>
        <w:t>Allocation</w:t>
      </w:r>
    </w:p>
    <w:p>
      <w:pPr>
        <w:spacing w:line="259" w:lineRule="auto" w:before="201"/>
        <w:ind w:left="880" w:right="2162" w:firstLine="0"/>
        <w:jc w:val="both"/>
        <w:rPr>
          <w:sz w:val="22"/>
        </w:rPr>
      </w:pPr>
      <w:r>
        <w:rPr>
          <w:sz w:val="22"/>
        </w:rPr>
        <w:t>The budgets devolved to schools for resources are calculated on a per capita basis. Budgets will be initially allocated to the ‘Budget only – per capita’</w:t>
      </w:r>
      <w:r>
        <w:rPr>
          <w:spacing w:val="-4"/>
          <w:sz w:val="22"/>
        </w:rPr>
        <w:t> </w:t>
      </w:r>
      <w:r>
        <w:rPr>
          <w:sz w:val="22"/>
        </w:rPr>
        <w:t>subjective</w:t>
      </w:r>
      <w:r>
        <w:rPr>
          <w:spacing w:val="-5"/>
          <w:sz w:val="22"/>
        </w:rPr>
        <w:t> </w:t>
      </w:r>
      <w:r>
        <w:rPr>
          <w:sz w:val="22"/>
        </w:rPr>
        <w:t>code</w:t>
      </w:r>
      <w:r>
        <w:rPr>
          <w:spacing w:val="-3"/>
          <w:sz w:val="22"/>
        </w:rPr>
        <w:t> </w:t>
      </w:r>
      <w:r>
        <w:rPr>
          <w:sz w:val="22"/>
        </w:rPr>
        <w:t>DD4010</w:t>
      </w:r>
      <w:r>
        <w:rPr>
          <w:spacing w:val="-1"/>
          <w:sz w:val="22"/>
        </w:rPr>
        <w:t> </w:t>
      </w:r>
      <w:r>
        <w:rPr>
          <w:sz w:val="22"/>
        </w:rPr>
        <w:t>Details</w:t>
      </w:r>
      <w:r>
        <w:rPr>
          <w:spacing w:val="-2"/>
          <w:sz w:val="22"/>
        </w:rPr>
        <w:t> </w:t>
      </w:r>
      <w:r>
        <w:rPr>
          <w:sz w:val="22"/>
        </w:rPr>
        <w:t>of</w:t>
      </w:r>
      <w:r>
        <w:rPr>
          <w:spacing w:val="-4"/>
          <w:sz w:val="22"/>
        </w:rPr>
        <w:t> </w:t>
      </w:r>
      <w:r>
        <w:rPr>
          <w:sz w:val="22"/>
        </w:rPr>
        <w:t>the</w:t>
      </w:r>
      <w:r>
        <w:rPr>
          <w:spacing w:val="-5"/>
          <w:sz w:val="22"/>
        </w:rPr>
        <w:t> </w:t>
      </w:r>
      <w:r>
        <w:rPr>
          <w:sz w:val="22"/>
        </w:rPr>
        <w:t>calculation</w:t>
      </w:r>
      <w:r>
        <w:rPr>
          <w:spacing w:val="-3"/>
          <w:sz w:val="22"/>
        </w:rPr>
        <w:t> </w:t>
      </w:r>
      <w:r>
        <w:rPr>
          <w:sz w:val="22"/>
        </w:rPr>
        <w:t>are</w:t>
      </w:r>
      <w:r>
        <w:rPr>
          <w:spacing w:val="-2"/>
          <w:sz w:val="22"/>
        </w:rPr>
        <w:t> </w:t>
      </w:r>
      <w:r>
        <w:rPr>
          <w:sz w:val="22"/>
        </w:rPr>
        <w:t>as</w:t>
      </w:r>
      <w:r>
        <w:rPr>
          <w:spacing w:val="-5"/>
          <w:sz w:val="22"/>
        </w:rPr>
        <w:t> </w:t>
      </w:r>
      <w:r>
        <w:rPr>
          <w:sz w:val="22"/>
        </w:rPr>
        <w:t>follows:</w:t>
      </w:r>
    </w:p>
    <w:p>
      <w:pPr>
        <w:pStyle w:val="BodyText"/>
        <w:spacing w:before="112"/>
        <w:rPr>
          <w:sz w:val="20"/>
        </w:rPr>
      </w:pPr>
    </w:p>
    <w:tbl>
      <w:tblPr>
        <w:tblW w:w="0" w:type="auto"/>
        <w:jc w:val="left"/>
        <w:tblInd w:w="9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399"/>
        <w:gridCol w:w="5619"/>
      </w:tblGrid>
      <w:tr>
        <w:trPr>
          <w:trHeight w:val="251" w:hRule="atLeast"/>
        </w:trPr>
        <w:tc>
          <w:tcPr>
            <w:tcW w:w="3399" w:type="dxa"/>
          </w:tcPr>
          <w:p>
            <w:pPr>
              <w:pStyle w:val="TableParagraph"/>
              <w:spacing w:line="231" w:lineRule="exact"/>
              <w:ind w:left="119"/>
              <w:rPr>
                <w:b/>
                <w:sz w:val="22"/>
              </w:rPr>
            </w:pPr>
            <w:r>
              <w:rPr>
                <w:b/>
                <w:spacing w:val="-2"/>
                <w:sz w:val="22"/>
              </w:rPr>
              <w:t>Sector</w:t>
            </w:r>
          </w:p>
        </w:tc>
        <w:tc>
          <w:tcPr>
            <w:tcW w:w="5619" w:type="dxa"/>
          </w:tcPr>
          <w:p>
            <w:pPr>
              <w:pStyle w:val="TableParagraph"/>
              <w:spacing w:line="231" w:lineRule="exact"/>
              <w:ind w:left="108"/>
              <w:rPr>
                <w:b/>
                <w:sz w:val="22"/>
              </w:rPr>
            </w:pPr>
            <w:r>
              <w:rPr>
                <w:b/>
                <w:spacing w:val="-2"/>
                <w:sz w:val="22"/>
              </w:rPr>
              <w:t>Calculation</w:t>
            </w:r>
          </w:p>
        </w:tc>
      </w:tr>
      <w:tr>
        <w:trPr>
          <w:trHeight w:val="933" w:hRule="atLeast"/>
        </w:trPr>
        <w:tc>
          <w:tcPr>
            <w:tcW w:w="3399" w:type="dxa"/>
          </w:tcPr>
          <w:p>
            <w:pPr>
              <w:pStyle w:val="TableParagraph"/>
              <w:spacing w:line="236" w:lineRule="exact"/>
              <w:ind w:left="119"/>
              <w:rPr>
                <w:sz w:val="22"/>
              </w:rPr>
            </w:pPr>
            <w:r>
              <w:rPr>
                <w:spacing w:val="-2"/>
                <w:sz w:val="22"/>
              </w:rPr>
              <w:t>Primary</w:t>
            </w:r>
          </w:p>
        </w:tc>
        <w:tc>
          <w:tcPr>
            <w:tcW w:w="5619" w:type="dxa"/>
          </w:tcPr>
          <w:p>
            <w:pPr>
              <w:pStyle w:val="TableParagraph"/>
              <w:spacing w:line="220" w:lineRule="auto"/>
              <w:ind w:left="108" w:right="126"/>
              <w:rPr>
                <w:sz w:val="22"/>
              </w:rPr>
            </w:pPr>
            <w:r>
              <w:rPr>
                <w:sz w:val="22"/>
              </w:rPr>
              <w:t>School</w:t>
            </w:r>
            <w:r>
              <w:rPr>
                <w:spacing w:val="-6"/>
                <w:sz w:val="22"/>
              </w:rPr>
              <w:t> </w:t>
            </w:r>
            <w:r>
              <w:rPr>
                <w:sz w:val="22"/>
              </w:rPr>
              <w:t>allocation</w:t>
            </w:r>
            <w:r>
              <w:rPr>
                <w:spacing w:val="-5"/>
                <w:sz w:val="22"/>
              </w:rPr>
              <w:t> </w:t>
            </w:r>
            <w:r>
              <w:rPr>
                <w:sz w:val="22"/>
              </w:rPr>
              <w:t>£1,398.03</w:t>
            </w:r>
            <w:r>
              <w:rPr>
                <w:spacing w:val="-7"/>
                <w:sz w:val="22"/>
              </w:rPr>
              <w:t> </w:t>
            </w:r>
            <w:r>
              <w:rPr>
                <w:sz w:val="22"/>
              </w:rPr>
              <w:t>(+</w:t>
            </w:r>
            <w:r>
              <w:rPr>
                <w:spacing w:val="-6"/>
                <w:sz w:val="22"/>
              </w:rPr>
              <w:t> </w:t>
            </w:r>
            <w:r>
              <w:rPr>
                <w:sz w:val="22"/>
              </w:rPr>
              <w:t>£281.01</w:t>
            </w:r>
            <w:r>
              <w:rPr>
                <w:spacing w:val="-7"/>
                <w:sz w:val="22"/>
              </w:rPr>
              <w:t> </w:t>
            </w:r>
            <w:r>
              <w:rPr>
                <w:sz w:val="22"/>
              </w:rPr>
              <w:t>for</w:t>
            </w:r>
            <w:r>
              <w:rPr>
                <w:spacing w:val="-4"/>
                <w:sz w:val="22"/>
              </w:rPr>
              <w:t> </w:t>
            </w:r>
            <w:r>
              <w:rPr>
                <w:sz w:val="22"/>
              </w:rPr>
              <w:t>a</w:t>
            </w:r>
            <w:r>
              <w:rPr>
                <w:spacing w:val="-7"/>
                <w:sz w:val="22"/>
              </w:rPr>
              <w:t> </w:t>
            </w:r>
            <w:r>
              <w:rPr>
                <w:sz w:val="22"/>
              </w:rPr>
              <w:t>Gaelic </w:t>
            </w:r>
            <w:r>
              <w:rPr>
                <w:spacing w:val="-2"/>
                <w:sz w:val="22"/>
              </w:rPr>
              <w:t>unit)</w:t>
            </w:r>
          </w:p>
          <w:p>
            <w:pPr>
              <w:pStyle w:val="TableParagraph"/>
              <w:spacing w:line="234" w:lineRule="exact"/>
              <w:ind w:left="108"/>
              <w:rPr>
                <w:sz w:val="22"/>
              </w:rPr>
            </w:pPr>
            <w:r>
              <w:rPr>
                <w:sz w:val="22"/>
              </w:rPr>
              <w:t>plus</w:t>
            </w:r>
            <w:r>
              <w:rPr>
                <w:spacing w:val="-5"/>
                <w:sz w:val="22"/>
              </w:rPr>
              <w:t> </w:t>
            </w:r>
            <w:r>
              <w:rPr>
                <w:sz w:val="22"/>
              </w:rPr>
              <w:t>pupil</w:t>
            </w:r>
            <w:r>
              <w:rPr>
                <w:spacing w:val="-5"/>
                <w:sz w:val="22"/>
              </w:rPr>
              <w:t> </w:t>
            </w:r>
            <w:r>
              <w:rPr>
                <w:sz w:val="22"/>
              </w:rPr>
              <w:t>number</w:t>
            </w:r>
            <w:r>
              <w:rPr>
                <w:spacing w:val="-6"/>
                <w:sz w:val="22"/>
              </w:rPr>
              <w:t> </w:t>
            </w:r>
            <w:r>
              <w:rPr>
                <w:sz w:val="22"/>
              </w:rPr>
              <w:t>x</w:t>
            </w:r>
            <w:r>
              <w:rPr>
                <w:spacing w:val="-7"/>
                <w:sz w:val="22"/>
              </w:rPr>
              <w:t> </w:t>
            </w:r>
            <w:r>
              <w:rPr>
                <w:sz w:val="22"/>
              </w:rPr>
              <w:t>£69.77</w:t>
            </w:r>
            <w:r>
              <w:rPr>
                <w:spacing w:val="-5"/>
                <w:sz w:val="22"/>
              </w:rPr>
              <w:t> </w:t>
            </w:r>
            <w:r>
              <w:rPr>
                <w:sz w:val="22"/>
              </w:rPr>
              <w:t>less</w:t>
            </w:r>
            <w:r>
              <w:rPr>
                <w:spacing w:val="-5"/>
                <w:sz w:val="22"/>
              </w:rPr>
              <w:t> </w:t>
            </w:r>
            <w:r>
              <w:rPr>
                <w:sz w:val="22"/>
              </w:rPr>
              <w:t>apportionment</w:t>
            </w:r>
            <w:r>
              <w:rPr>
                <w:spacing w:val="-6"/>
                <w:sz w:val="22"/>
              </w:rPr>
              <w:t> </w:t>
            </w:r>
            <w:r>
              <w:rPr>
                <w:sz w:val="22"/>
              </w:rPr>
              <w:t>of approved savings</w:t>
            </w:r>
          </w:p>
        </w:tc>
      </w:tr>
      <w:tr>
        <w:trPr>
          <w:trHeight w:val="467" w:hRule="atLeast"/>
        </w:trPr>
        <w:tc>
          <w:tcPr>
            <w:tcW w:w="3399" w:type="dxa"/>
          </w:tcPr>
          <w:p>
            <w:pPr>
              <w:pStyle w:val="TableParagraph"/>
              <w:spacing w:line="233" w:lineRule="exact"/>
              <w:ind w:left="119"/>
              <w:rPr>
                <w:sz w:val="22"/>
              </w:rPr>
            </w:pPr>
            <w:r>
              <w:rPr>
                <w:spacing w:val="-2"/>
                <w:sz w:val="22"/>
              </w:rPr>
              <w:t>Secondary</w:t>
            </w:r>
          </w:p>
        </w:tc>
        <w:tc>
          <w:tcPr>
            <w:tcW w:w="5619" w:type="dxa"/>
          </w:tcPr>
          <w:p>
            <w:pPr>
              <w:pStyle w:val="TableParagraph"/>
              <w:spacing w:line="223" w:lineRule="exact"/>
              <w:ind w:left="108"/>
              <w:rPr>
                <w:sz w:val="22"/>
              </w:rPr>
            </w:pPr>
            <w:r>
              <w:rPr>
                <w:sz w:val="22"/>
              </w:rPr>
              <w:t>School</w:t>
            </w:r>
            <w:r>
              <w:rPr>
                <w:spacing w:val="-7"/>
                <w:sz w:val="22"/>
              </w:rPr>
              <w:t> </w:t>
            </w:r>
            <w:r>
              <w:rPr>
                <w:sz w:val="22"/>
              </w:rPr>
              <w:t>Allocation</w:t>
            </w:r>
            <w:r>
              <w:rPr>
                <w:spacing w:val="-6"/>
                <w:sz w:val="22"/>
              </w:rPr>
              <w:t> </w:t>
            </w:r>
            <w:r>
              <w:rPr>
                <w:sz w:val="22"/>
              </w:rPr>
              <w:t>£7,964.57</w:t>
            </w:r>
            <w:r>
              <w:rPr>
                <w:spacing w:val="-6"/>
                <w:sz w:val="22"/>
              </w:rPr>
              <w:t> </w:t>
            </w:r>
            <w:r>
              <w:rPr>
                <w:sz w:val="22"/>
              </w:rPr>
              <w:t>plus</w:t>
            </w:r>
            <w:r>
              <w:rPr>
                <w:spacing w:val="-7"/>
                <w:sz w:val="22"/>
              </w:rPr>
              <w:t> </w:t>
            </w:r>
            <w:r>
              <w:rPr>
                <w:sz w:val="22"/>
              </w:rPr>
              <w:t>pupil</w:t>
            </w:r>
            <w:r>
              <w:rPr>
                <w:spacing w:val="-6"/>
                <w:sz w:val="22"/>
              </w:rPr>
              <w:t> </w:t>
            </w:r>
            <w:r>
              <w:rPr>
                <w:sz w:val="22"/>
              </w:rPr>
              <w:t>number</w:t>
            </w:r>
            <w:r>
              <w:rPr>
                <w:spacing w:val="-6"/>
                <w:sz w:val="22"/>
              </w:rPr>
              <w:t> </w:t>
            </w:r>
            <w:r>
              <w:rPr>
                <w:spacing w:val="-10"/>
                <w:sz w:val="22"/>
              </w:rPr>
              <w:t>x</w:t>
            </w:r>
          </w:p>
          <w:p>
            <w:pPr>
              <w:pStyle w:val="TableParagraph"/>
              <w:spacing w:line="224" w:lineRule="exact"/>
              <w:ind w:left="108"/>
              <w:rPr>
                <w:sz w:val="22"/>
              </w:rPr>
            </w:pPr>
            <w:r>
              <w:rPr>
                <w:sz w:val="22"/>
              </w:rPr>
              <w:t>£110.06</w:t>
            </w:r>
            <w:r>
              <w:rPr>
                <w:spacing w:val="-8"/>
                <w:sz w:val="22"/>
              </w:rPr>
              <w:t> </w:t>
            </w:r>
            <w:r>
              <w:rPr>
                <w:sz w:val="22"/>
              </w:rPr>
              <w:t>less</w:t>
            </w:r>
            <w:r>
              <w:rPr>
                <w:spacing w:val="-8"/>
                <w:sz w:val="22"/>
              </w:rPr>
              <w:t> </w:t>
            </w:r>
            <w:r>
              <w:rPr>
                <w:sz w:val="22"/>
              </w:rPr>
              <w:t>apportionment</w:t>
            </w:r>
            <w:r>
              <w:rPr>
                <w:spacing w:val="-4"/>
                <w:sz w:val="22"/>
              </w:rPr>
              <w:t> </w:t>
            </w:r>
            <w:r>
              <w:rPr>
                <w:sz w:val="22"/>
              </w:rPr>
              <w:t>of</w:t>
            </w:r>
            <w:r>
              <w:rPr>
                <w:spacing w:val="-4"/>
                <w:sz w:val="22"/>
              </w:rPr>
              <w:t> </w:t>
            </w:r>
            <w:r>
              <w:rPr>
                <w:sz w:val="22"/>
              </w:rPr>
              <w:t>approved</w:t>
            </w:r>
            <w:r>
              <w:rPr>
                <w:spacing w:val="-7"/>
                <w:sz w:val="22"/>
              </w:rPr>
              <w:t> </w:t>
            </w:r>
            <w:r>
              <w:rPr>
                <w:spacing w:val="-2"/>
                <w:sz w:val="22"/>
              </w:rPr>
              <w:t>savings</w:t>
            </w:r>
          </w:p>
        </w:tc>
      </w:tr>
      <w:tr>
        <w:trPr>
          <w:trHeight w:val="464" w:hRule="atLeast"/>
        </w:trPr>
        <w:tc>
          <w:tcPr>
            <w:tcW w:w="3399" w:type="dxa"/>
          </w:tcPr>
          <w:p>
            <w:pPr>
              <w:pStyle w:val="TableParagraph"/>
              <w:spacing w:line="233" w:lineRule="exact"/>
              <w:ind w:left="119"/>
              <w:rPr>
                <w:sz w:val="22"/>
              </w:rPr>
            </w:pPr>
            <w:r>
              <w:rPr>
                <w:spacing w:val="-5"/>
                <w:sz w:val="22"/>
              </w:rPr>
              <w:t>ASN</w:t>
            </w:r>
          </w:p>
        </w:tc>
        <w:tc>
          <w:tcPr>
            <w:tcW w:w="5619" w:type="dxa"/>
          </w:tcPr>
          <w:p>
            <w:pPr>
              <w:pStyle w:val="TableParagraph"/>
              <w:spacing w:line="232" w:lineRule="exact"/>
              <w:ind w:left="108"/>
              <w:rPr>
                <w:sz w:val="22"/>
              </w:rPr>
            </w:pPr>
            <w:r>
              <w:rPr>
                <w:sz w:val="22"/>
              </w:rPr>
              <w:t>School</w:t>
            </w:r>
            <w:r>
              <w:rPr>
                <w:spacing w:val="-6"/>
                <w:sz w:val="22"/>
              </w:rPr>
              <w:t> </w:t>
            </w:r>
            <w:r>
              <w:rPr>
                <w:sz w:val="22"/>
              </w:rPr>
              <w:t>allocation</w:t>
            </w:r>
            <w:r>
              <w:rPr>
                <w:spacing w:val="-5"/>
                <w:sz w:val="22"/>
              </w:rPr>
              <w:t> </w:t>
            </w:r>
            <w:r>
              <w:rPr>
                <w:sz w:val="22"/>
              </w:rPr>
              <w:t>£4,681.30</w:t>
            </w:r>
            <w:r>
              <w:rPr>
                <w:spacing w:val="-5"/>
                <w:sz w:val="22"/>
              </w:rPr>
              <w:t> </w:t>
            </w:r>
            <w:r>
              <w:rPr>
                <w:sz w:val="22"/>
              </w:rPr>
              <w:t>plus</w:t>
            </w:r>
            <w:r>
              <w:rPr>
                <w:spacing w:val="-5"/>
                <w:sz w:val="22"/>
              </w:rPr>
              <w:t> </w:t>
            </w:r>
            <w:r>
              <w:rPr>
                <w:sz w:val="22"/>
              </w:rPr>
              <w:t>pupil</w:t>
            </w:r>
            <w:r>
              <w:rPr>
                <w:spacing w:val="-5"/>
                <w:sz w:val="22"/>
              </w:rPr>
              <w:t> </w:t>
            </w:r>
            <w:r>
              <w:rPr>
                <w:sz w:val="22"/>
              </w:rPr>
              <w:t>number</w:t>
            </w:r>
            <w:r>
              <w:rPr>
                <w:spacing w:val="-6"/>
                <w:sz w:val="22"/>
              </w:rPr>
              <w:t> </w:t>
            </w:r>
            <w:r>
              <w:rPr>
                <w:sz w:val="22"/>
              </w:rPr>
              <w:t>x</w:t>
            </w:r>
            <w:r>
              <w:rPr>
                <w:spacing w:val="-9"/>
                <w:sz w:val="22"/>
              </w:rPr>
              <w:t> </w:t>
            </w:r>
            <w:r>
              <w:rPr>
                <w:sz w:val="22"/>
              </w:rPr>
              <w:t>£89.92 less apportionment of approved savings.</w:t>
            </w:r>
          </w:p>
        </w:tc>
      </w:tr>
      <w:tr>
        <w:trPr>
          <w:trHeight w:val="253" w:hRule="atLeast"/>
        </w:trPr>
        <w:tc>
          <w:tcPr>
            <w:tcW w:w="3399" w:type="dxa"/>
          </w:tcPr>
          <w:p>
            <w:pPr>
              <w:pStyle w:val="TableParagraph"/>
              <w:spacing w:line="233" w:lineRule="exact"/>
              <w:ind w:left="119"/>
              <w:rPr>
                <w:sz w:val="22"/>
              </w:rPr>
            </w:pPr>
            <w:r>
              <w:rPr>
                <w:sz w:val="22"/>
              </w:rPr>
              <w:t>Early</w:t>
            </w:r>
            <w:r>
              <w:rPr>
                <w:spacing w:val="-5"/>
                <w:sz w:val="22"/>
              </w:rPr>
              <w:t> </w:t>
            </w:r>
            <w:r>
              <w:rPr>
                <w:sz w:val="22"/>
              </w:rPr>
              <w:t>Years</w:t>
            </w:r>
            <w:r>
              <w:rPr>
                <w:spacing w:val="-5"/>
                <w:sz w:val="22"/>
              </w:rPr>
              <w:t> </w:t>
            </w:r>
            <w:r>
              <w:rPr>
                <w:sz w:val="22"/>
              </w:rPr>
              <w:t>Centres</w:t>
            </w:r>
            <w:r>
              <w:rPr>
                <w:spacing w:val="-5"/>
                <w:sz w:val="22"/>
              </w:rPr>
              <w:t> </w:t>
            </w:r>
            <w:r>
              <w:rPr>
                <w:sz w:val="22"/>
              </w:rPr>
              <w:t>&amp;</w:t>
            </w:r>
            <w:r>
              <w:rPr>
                <w:spacing w:val="-4"/>
                <w:sz w:val="22"/>
              </w:rPr>
              <w:t> </w:t>
            </w:r>
            <w:r>
              <w:rPr>
                <w:spacing w:val="-2"/>
                <w:sz w:val="22"/>
              </w:rPr>
              <w:t>Classes</w:t>
            </w:r>
          </w:p>
        </w:tc>
        <w:tc>
          <w:tcPr>
            <w:tcW w:w="5619" w:type="dxa"/>
          </w:tcPr>
          <w:p>
            <w:pPr>
              <w:pStyle w:val="TableParagraph"/>
              <w:spacing w:line="233" w:lineRule="exact"/>
              <w:ind w:left="108"/>
              <w:rPr>
                <w:sz w:val="22"/>
              </w:rPr>
            </w:pPr>
            <w:r>
              <w:rPr>
                <w:sz w:val="22"/>
              </w:rPr>
              <w:t>ELC</w:t>
            </w:r>
            <w:r>
              <w:rPr>
                <w:spacing w:val="-5"/>
                <w:sz w:val="22"/>
              </w:rPr>
              <w:t> </w:t>
            </w:r>
            <w:r>
              <w:rPr>
                <w:sz w:val="22"/>
              </w:rPr>
              <w:t>allocation</w:t>
            </w:r>
            <w:r>
              <w:rPr>
                <w:spacing w:val="-4"/>
                <w:sz w:val="22"/>
              </w:rPr>
              <w:t> </w:t>
            </w:r>
            <w:r>
              <w:rPr>
                <w:sz w:val="22"/>
              </w:rPr>
              <w:t>£312.23</w:t>
            </w:r>
            <w:r>
              <w:rPr>
                <w:spacing w:val="-8"/>
                <w:sz w:val="22"/>
              </w:rPr>
              <w:t> </w:t>
            </w:r>
            <w:r>
              <w:rPr>
                <w:sz w:val="22"/>
              </w:rPr>
              <w:t>plus</w:t>
            </w:r>
            <w:r>
              <w:rPr>
                <w:spacing w:val="-4"/>
                <w:sz w:val="22"/>
              </w:rPr>
              <w:t> </w:t>
            </w:r>
            <w:r>
              <w:rPr>
                <w:sz w:val="22"/>
              </w:rPr>
              <w:t>pupil</w:t>
            </w:r>
            <w:r>
              <w:rPr>
                <w:spacing w:val="-4"/>
                <w:sz w:val="22"/>
              </w:rPr>
              <w:t> </w:t>
            </w:r>
            <w:r>
              <w:rPr>
                <w:sz w:val="22"/>
              </w:rPr>
              <w:t>number</w:t>
            </w:r>
            <w:r>
              <w:rPr>
                <w:spacing w:val="-5"/>
                <w:sz w:val="22"/>
              </w:rPr>
              <w:t> </w:t>
            </w:r>
            <w:r>
              <w:rPr>
                <w:sz w:val="22"/>
              </w:rPr>
              <w:t>x</w:t>
            </w:r>
            <w:r>
              <w:rPr>
                <w:spacing w:val="-3"/>
                <w:sz w:val="22"/>
              </w:rPr>
              <w:t> </w:t>
            </w:r>
            <w:r>
              <w:rPr>
                <w:spacing w:val="-2"/>
                <w:sz w:val="22"/>
              </w:rPr>
              <w:t>£65.01</w:t>
            </w:r>
          </w:p>
        </w:tc>
      </w:tr>
    </w:tbl>
    <w:p>
      <w:pPr>
        <w:pStyle w:val="BodyText"/>
        <w:spacing w:before="94"/>
        <w:rPr>
          <w:sz w:val="22"/>
        </w:rPr>
      </w:pPr>
    </w:p>
    <w:p>
      <w:pPr>
        <w:spacing w:before="0"/>
        <w:ind w:left="837" w:right="0" w:firstLine="0"/>
        <w:jc w:val="both"/>
        <w:rPr>
          <w:b/>
          <w:sz w:val="22"/>
        </w:rPr>
      </w:pPr>
      <w:r>
        <w:rPr>
          <w:b/>
          <w:sz w:val="22"/>
        </w:rPr>
        <w:t>Budget</w:t>
      </w:r>
      <w:r>
        <w:rPr>
          <w:b/>
          <w:spacing w:val="-7"/>
          <w:sz w:val="22"/>
        </w:rPr>
        <w:t> </w:t>
      </w:r>
      <w:r>
        <w:rPr>
          <w:b/>
          <w:sz w:val="22"/>
        </w:rPr>
        <w:t>Line</w:t>
      </w:r>
      <w:r>
        <w:rPr>
          <w:b/>
          <w:spacing w:val="-10"/>
          <w:sz w:val="22"/>
        </w:rPr>
        <w:t> </w:t>
      </w:r>
      <w:r>
        <w:rPr>
          <w:b/>
          <w:spacing w:val="-2"/>
          <w:sz w:val="22"/>
        </w:rPr>
        <w:t>Allocations</w:t>
      </w:r>
    </w:p>
    <w:p>
      <w:pPr>
        <w:spacing w:line="259" w:lineRule="auto" w:before="181"/>
        <w:ind w:left="880" w:right="2093" w:firstLine="0"/>
        <w:jc w:val="left"/>
        <w:rPr>
          <w:sz w:val="22"/>
        </w:rPr>
      </w:pPr>
      <w:r>
        <w:rPr>
          <w:sz w:val="22"/>
        </w:rPr>
        <w:t>Head Teachers/Heads of Centre are required to vire the allocated</w:t>
      </w:r>
      <w:r>
        <w:rPr>
          <w:spacing w:val="40"/>
          <w:sz w:val="22"/>
        </w:rPr>
        <w:t> </w:t>
      </w:r>
      <w:r>
        <w:rPr>
          <w:sz w:val="22"/>
        </w:rPr>
        <w:t>budget to the relevant budget lines in accordance with their planned spend for the financial year and report their allocated budget lines to</w:t>
      </w:r>
      <w:r>
        <w:rPr>
          <w:spacing w:val="40"/>
          <w:sz w:val="22"/>
        </w:rPr>
        <w:t> </w:t>
      </w:r>
      <w:r>
        <w:rPr>
          <w:sz w:val="22"/>
        </w:rPr>
        <w:t>their</w:t>
      </w:r>
      <w:r>
        <w:rPr>
          <w:spacing w:val="-6"/>
          <w:sz w:val="22"/>
        </w:rPr>
        <w:t> </w:t>
      </w:r>
      <w:r>
        <w:rPr>
          <w:sz w:val="22"/>
        </w:rPr>
        <w:t>Principal</w:t>
      </w:r>
      <w:r>
        <w:rPr>
          <w:spacing w:val="-8"/>
          <w:sz w:val="22"/>
        </w:rPr>
        <w:t> </w:t>
      </w:r>
      <w:r>
        <w:rPr>
          <w:sz w:val="22"/>
        </w:rPr>
        <w:t>Accounting</w:t>
      </w:r>
      <w:r>
        <w:rPr>
          <w:spacing w:val="-7"/>
          <w:sz w:val="22"/>
        </w:rPr>
        <w:t> </w:t>
      </w:r>
      <w:r>
        <w:rPr>
          <w:sz w:val="22"/>
        </w:rPr>
        <w:t>Technician</w:t>
      </w:r>
      <w:r>
        <w:rPr>
          <w:spacing w:val="-5"/>
          <w:sz w:val="22"/>
        </w:rPr>
        <w:t> </w:t>
      </w:r>
      <w:r>
        <w:rPr>
          <w:sz w:val="22"/>
        </w:rPr>
        <w:t>by</w:t>
      </w:r>
      <w:r>
        <w:rPr>
          <w:spacing w:val="-7"/>
          <w:sz w:val="22"/>
        </w:rPr>
        <w:t> </w:t>
      </w:r>
      <w:r>
        <w:rPr>
          <w:sz w:val="22"/>
        </w:rPr>
        <w:t>the</w:t>
      </w:r>
      <w:r>
        <w:rPr>
          <w:spacing w:val="-7"/>
          <w:sz w:val="22"/>
        </w:rPr>
        <w:t> </w:t>
      </w:r>
      <w:r>
        <w:rPr>
          <w:sz w:val="22"/>
        </w:rPr>
        <w:t>start</w:t>
      </w:r>
      <w:r>
        <w:rPr>
          <w:spacing w:val="-6"/>
          <w:sz w:val="22"/>
        </w:rPr>
        <w:t> </w:t>
      </w:r>
      <w:r>
        <w:rPr>
          <w:sz w:val="22"/>
        </w:rPr>
        <w:t>of</w:t>
      </w:r>
      <w:r>
        <w:rPr>
          <w:spacing w:val="-6"/>
          <w:sz w:val="22"/>
        </w:rPr>
        <w:t> </w:t>
      </w:r>
      <w:r>
        <w:rPr>
          <w:sz w:val="22"/>
        </w:rPr>
        <w:t>the</w:t>
      </w:r>
      <w:r>
        <w:rPr>
          <w:spacing w:val="-5"/>
          <w:sz w:val="22"/>
        </w:rPr>
        <w:t> </w:t>
      </w:r>
      <w:r>
        <w:rPr>
          <w:sz w:val="22"/>
        </w:rPr>
        <w:t>school</w:t>
      </w:r>
      <w:r>
        <w:rPr>
          <w:spacing w:val="-6"/>
          <w:sz w:val="22"/>
        </w:rPr>
        <w:t> </w:t>
      </w:r>
      <w:r>
        <w:rPr>
          <w:sz w:val="22"/>
        </w:rPr>
        <w:t>session</w:t>
      </w:r>
      <w:r>
        <w:rPr>
          <w:spacing w:val="-5"/>
          <w:sz w:val="22"/>
        </w:rPr>
        <w:t> </w:t>
      </w:r>
      <w:r>
        <w:rPr>
          <w:sz w:val="22"/>
        </w:rPr>
        <w:t>in August each year.</w:t>
      </w:r>
    </w:p>
    <w:p>
      <w:pPr>
        <w:spacing w:line="259" w:lineRule="auto" w:before="158"/>
        <w:ind w:left="880" w:right="2056" w:firstLine="0"/>
        <w:jc w:val="left"/>
        <w:rPr>
          <w:rFonts w:ascii="Calibri"/>
          <w:sz w:val="22"/>
        </w:rPr>
      </w:pPr>
      <w:r>
        <w:rPr>
          <w:rFonts w:ascii="Calibri"/>
          <w:sz w:val="22"/>
        </w:rPr>
        <w:t>Principal Accounting Technicians have details of full budget lines available within</w:t>
      </w:r>
      <w:r>
        <w:rPr>
          <w:rFonts w:ascii="Calibri"/>
          <w:spacing w:val="-4"/>
          <w:sz w:val="22"/>
        </w:rPr>
        <w:t> </w:t>
      </w:r>
      <w:r>
        <w:rPr>
          <w:rFonts w:ascii="Calibri"/>
          <w:sz w:val="22"/>
        </w:rPr>
        <w:t>the</w:t>
      </w:r>
      <w:r>
        <w:rPr>
          <w:rFonts w:ascii="Calibri"/>
          <w:spacing w:val="-2"/>
          <w:sz w:val="22"/>
        </w:rPr>
        <w:t> </w:t>
      </w:r>
      <w:r>
        <w:rPr>
          <w:rFonts w:ascii="Calibri"/>
          <w:sz w:val="22"/>
        </w:rPr>
        <w:t>financial</w:t>
      </w:r>
      <w:r>
        <w:rPr>
          <w:rFonts w:ascii="Calibri"/>
          <w:spacing w:val="-5"/>
          <w:sz w:val="22"/>
        </w:rPr>
        <w:t> </w:t>
      </w:r>
      <w:r>
        <w:rPr>
          <w:rFonts w:ascii="Calibri"/>
          <w:sz w:val="22"/>
        </w:rPr>
        <w:t>system.</w:t>
      </w:r>
      <w:r>
        <w:rPr>
          <w:rFonts w:ascii="Calibri"/>
          <w:spacing w:val="40"/>
          <w:sz w:val="22"/>
        </w:rPr>
        <w:t> </w:t>
      </w:r>
      <w:r>
        <w:rPr>
          <w:rFonts w:ascii="Calibri"/>
          <w:sz w:val="22"/>
        </w:rPr>
        <w:t>Details</w:t>
      </w:r>
      <w:r>
        <w:rPr>
          <w:rFonts w:ascii="Calibri"/>
          <w:spacing w:val="-4"/>
          <w:sz w:val="22"/>
        </w:rPr>
        <w:t> </w:t>
      </w:r>
      <w:r>
        <w:rPr>
          <w:rFonts w:ascii="Calibri"/>
          <w:sz w:val="22"/>
        </w:rPr>
        <w:t>of</w:t>
      </w:r>
      <w:r>
        <w:rPr>
          <w:rFonts w:ascii="Calibri"/>
          <w:spacing w:val="-4"/>
          <w:sz w:val="22"/>
        </w:rPr>
        <w:t> </w:t>
      </w:r>
      <w:r>
        <w:rPr>
          <w:rFonts w:ascii="Calibri"/>
          <w:sz w:val="22"/>
        </w:rPr>
        <w:t>the</w:t>
      </w:r>
      <w:r>
        <w:rPr>
          <w:rFonts w:ascii="Calibri"/>
          <w:spacing w:val="-4"/>
          <w:sz w:val="22"/>
        </w:rPr>
        <w:t> </w:t>
      </w:r>
      <w:r>
        <w:rPr>
          <w:rFonts w:ascii="Calibri"/>
          <w:sz w:val="22"/>
        </w:rPr>
        <w:t>more</w:t>
      </w:r>
      <w:r>
        <w:rPr>
          <w:rFonts w:ascii="Calibri"/>
          <w:spacing w:val="-4"/>
          <w:sz w:val="22"/>
        </w:rPr>
        <w:t> </w:t>
      </w:r>
      <w:r>
        <w:rPr>
          <w:rFonts w:ascii="Calibri"/>
          <w:sz w:val="22"/>
        </w:rPr>
        <w:t>commonly</w:t>
      </w:r>
      <w:r>
        <w:rPr>
          <w:rFonts w:ascii="Calibri"/>
          <w:spacing w:val="-2"/>
          <w:sz w:val="22"/>
        </w:rPr>
        <w:t> </w:t>
      </w:r>
      <w:r>
        <w:rPr>
          <w:rFonts w:ascii="Calibri"/>
          <w:sz w:val="22"/>
        </w:rPr>
        <w:t>used</w:t>
      </w:r>
      <w:r>
        <w:rPr>
          <w:rFonts w:ascii="Calibri"/>
          <w:spacing w:val="-1"/>
          <w:sz w:val="22"/>
        </w:rPr>
        <w:t> </w:t>
      </w:r>
      <w:r>
        <w:rPr>
          <w:rFonts w:ascii="Calibri"/>
          <w:sz w:val="22"/>
        </w:rPr>
        <w:t>budget</w:t>
      </w:r>
      <w:r>
        <w:rPr>
          <w:rFonts w:ascii="Calibri"/>
          <w:spacing w:val="-2"/>
          <w:sz w:val="22"/>
        </w:rPr>
        <w:t> </w:t>
      </w:r>
      <w:r>
        <w:rPr>
          <w:rFonts w:ascii="Calibri"/>
          <w:sz w:val="22"/>
        </w:rPr>
        <w:t>lines are listed below:</w:t>
      </w:r>
    </w:p>
    <w:p>
      <w:pPr>
        <w:pStyle w:val="BodyText"/>
        <w:spacing w:before="1"/>
        <w:rPr>
          <w:rFonts w:ascii="Calibri"/>
          <w:sz w:val="13"/>
        </w:rPr>
      </w:pPr>
    </w:p>
    <w:tbl>
      <w:tblPr>
        <w:tblW w:w="0" w:type="auto"/>
        <w:jc w:val="left"/>
        <w:tblInd w:w="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14"/>
        <w:gridCol w:w="7607"/>
      </w:tblGrid>
      <w:tr>
        <w:trPr>
          <w:trHeight w:val="251" w:hRule="atLeast"/>
        </w:trPr>
        <w:tc>
          <w:tcPr>
            <w:tcW w:w="1414" w:type="dxa"/>
            <w:shd w:val="clear" w:color="auto" w:fill="D9D9D9"/>
          </w:tcPr>
          <w:p>
            <w:pPr>
              <w:pStyle w:val="TableParagraph"/>
              <w:spacing w:line="232" w:lineRule="exact"/>
              <w:ind w:left="112"/>
              <w:rPr>
                <w:b/>
                <w:sz w:val="22"/>
              </w:rPr>
            </w:pPr>
            <w:r>
              <w:rPr>
                <w:b/>
                <w:spacing w:val="-4"/>
                <w:sz w:val="22"/>
              </w:rPr>
              <w:t>Code</w:t>
            </w:r>
          </w:p>
        </w:tc>
        <w:tc>
          <w:tcPr>
            <w:tcW w:w="7607" w:type="dxa"/>
            <w:shd w:val="clear" w:color="auto" w:fill="D9D9D9"/>
          </w:tcPr>
          <w:p>
            <w:pPr>
              <w:pStyle w:val="TableParagraph"/>
              <w:spacing w:line="232" w:lineRule="exact"/>
              <w:ind w:left="112"/>
              <w:rPr>
                <w:b/>
                <w:sz w:val="22"/>
              </w:rPr>
            </w:pPr>
            <w:r>
              <w:rPr>
                <w:b/>
                <w:spacing w:val="-2"/>
                <w:sz w:val="22"/>
              </w:rPr>
              <w:t>Description</w:t>
            </w:r>
          </w:p>
        </w:tc>
      </w:tr>
      <w:tr>
        <w:trPr>
          <w:trHeight w:val="251" w:hRule="atLeast"/>
        </w:trPr>
        <w:tc>
          <w:tcPr>
            <w:tcW w:w="1414" w:type="dxa"/>
          </w:tcPr>
          <w:p>
            <w:pPr>
              <w:pStyle w:val="TableParagraph"/>
              <w:spacing w:line="232" w:lineRule="exact"/>
              <w:ind w:left="112"/>
              <w:rPr>
                <w:sz w:val="22"/>
              </w:rPr>
            </w:pPr>
            <w:r>
              <w:rPr>
                <w:spacing w:val="-2"/>
                <w:sz w:val="22"/>
              </w:rPr>
              <w:t>AA1100</w:t>
            </w:r>
          </w:p>
        </w:tc>
        <w:tc>
          <w:tcPr>
            <w:tcW w:w="7607" w:type="dxa"/>
          </w:tcPr>
          <w:p>
            <w:pPr>
              <w:pStyle w:val="TableParagraph"/>
              <w:spacing w:line="232" w:lineRule="exact"/>
              <w:ind w:left="112"/>
              <w:rPr>
                <w:sz w:val="22"/>
              </w:rPr>
            </w:pPr>
            <w:r>
              <w:rPr>
                <w:sz w:val="22"/>
              </w:rPr>
              <w:t>Teachers</w:t>
            </w:r>
            <w:r>
              <w:rPr>
                <w:spacing w:val="-7"/>
                <w:sz w:val="22"/>
              </w:rPr>
              <w:t> </w:t>
            </w:r>
            <w:r>
              <w:rPr>
                <w:sz w:val="22"/>
              </w:rPr>
              <w:t>Permanent</w:t>
            </w:r>
            <w:r>
              <w:rPr>
                <w:spacing w:val="-6"/>
                <w:sz w:val="22"/>
              </w:rPr>
              <w:t> </w:t>
            </w:r>
            <w:r>
              <w:rPr>
                <w:sz w:val="22"/>
              </w:rPr>
              <w:t>Basic</w:t>
            </w:r>
            <w:r>
              <w:rPr>
                <w:spacing w:val="-6"/>
                <w:sz w:val="22"/>
              </w:rPr>
              <w:t> </w:t>
            </w:r>
            <w:r>
              <w:rPr>
                <w:spacing w:val="-5"/>
                <w:sz w:val="22"/>
              </w:rPr>
              <w:t>Pay</w:t>
            </w:r>
          </w:p>
        </w:tc>
      </w:tr>
      <w:tr>
        <w:trPr>
          <w:trHeight w:val="251" w:hRule="atLeast"/>
        </w:trPr>
        <w:tc>
          <w:tcPr>
            <w:tcW w:w="1414" w:type="dxa"/>
          </w:tcPr>
          <w:p>
            <w:pPr>
              <w:pStyle w:val="TableParagraph"/>
              <w:spacing w:line="232" w:lineRule="exact"/>
              <w:ind w:left="112"/>
              <w:rPr>
                <w:sz w:val="22"/>
              </w:rPr>
            </w:pPr>
            <w:r>
              <w:rPr>
                <w:spacing w:val="-2"/>
                <w:sz w:val="22"/>
              </w:rPr>
              <w:t>AA1101</w:t>
            </w:r>
          </w:p>
        </w:tc>
        <w:tc>
          <w:tcPr>
            <w:tcW w:w="7607" w:type="dxa"/>
          </w:tcPr>
          <w:p>
            <w:pPr>
              <w:pStyle w:val="TableParagraph"/>
              <w:spacing w:line="232" w:lineRule="exact"/>
              <w:ind w:left="112"/>
              <w:rPr>
                <w:sz w:val="22"/>
              </w:rPr>
            </w:pPr>
            <w:r>
              <w:rPr>
                <w:sz w:val="22"/>
              </w:rPr>
              <w:t>Teachers</w:t>
            </w:r>
            <w:r>
              <w:rPr>
                <w:spacing w:val="-5"/>
                <w:sz w:val="22"/>
              </w:rPr>
              <w:t> </w:t>
            </w:r>
            <w:r>
              <w:rPr>
                <w:sz w:val="22"/>
              </w:rPr>
              <w:t>Supply</w:t>
            </w:r>
            <w:r>
              <w:rPr>
                <w:spacing w:val="-7"/>
                <w:sz w:val="22"/>
              </w:rPr>
              <w:t> </w:t>
            </w:r>
            <w:r>
              <w:rPr>
                <w:sz w:val="22"/>
              </w:rPr>
              <w:t>Cover</w:t>
            </w:r>
            <w:r>
              <w:rPr>
                <w:spacing w:val="-8"/>
                <w:sz w:val="22"/>
              </w:rPr>
              <w:t> </w:t>
            </w:r>
            <w:r>
              <w:rPr>
                <w:sz w:val="22"/>
              </w:rPr>
              <w:t>Basic</w:t>
            </w:r>
            <w:r>
              <w:rPr>
                <w:spacing w:val="-4"/>
                <w:sz w:val="22"/>
              </w:rPr>
              <w:t> </w:t>
            </w:r>
            <w:r>
              <w:rPr>
                <w:spacing w:val="-5"/>
                <w:sz w:val="22"/>
              </w:rPr>
              <w:t>Pay</w:t>
            </w:r>
          </w:p>
        </w:tc>
      </w:tr>
      <w:tr>
        <w:trPr>
          <w:trHeight w:val="251" w:hRule="atLeast"/>
        </w:trPr>
        <w:tc>
          <w:tcPr>
            <w:tcW w:w="1414" w:type="dxa"/>
          </w:tcPr>
          <w:p>
            <w:pPr>
              <w:pStyle w:val="TableParagraph"/>
              <w:spacing w:line="232" w:lineRule="exact"/>
              <w:ind w:left="112"/>
              <w:rPr>
                <w:sz w:val="22"/>
              </w:rPr>
            </w:pPr>
            <w:r>
              <w:rPr>
                <w:spacing w:val="-2"/>
                <w:sz w:val="22"/>
              </w:rPr>
              <w:t>BA3000</w:t>
            </w:r>
          </w:p>
        </w:tc>
        <w:tc>
          <w:tcPr>
            <w:tcW w:w="7607" w:type="dxa"/>
          </w:tcPr>
          <w:p>
            <w:pPr>
              <w:pStyle w:val="TableParagraph"/>
              <w:spacing w:line="232" w:lineRule="exact"/>
              <w:ind w:left="112"/>
              <w:rPr>
                <w:sz w:val="22"/>
              </w:rPr>
            </w:pPr>
            <w:r>
              <w:rPr>
                <w:sz w:val="22"/>
              </w:rPr>
              <w:t>Repairs</w:t>
            </w:r>
            <w:r>
              <w:rPr>
                <w:spacing w:val="-3"/>
                <w:sz w:val="22"/>
              </w:rPr>
              <w:t> </w:t>
            </w:r>
            <w:r>
              <w:rPr>
                <w:sz w:val="22"/>
              </w:rPr>
              <w:t>&amp;</w:t>
            </w:r>
            <w:r>
              <w:rPr>
                <w:spacing w:val="-5"/>
                <w:sz w:val="22"/>
              </w:rPr>
              <w:t> </w:t>
            </w:r>
            <w:r>
              <w:rPr>
                <w:spacing w:val="-2"/>
                <w:sz w:val="22"/>
              </w:rPr>
              <w:t>Maintenance</w:t>
            </w:r>
          </w:p>
        </w:tc>
      </w:tr>
      <w:tr>
        <w:trPr>
          <w:trHeight w:val="251" w:hRule="atLeast"/>
        </w:trPr>
        <w:tc>
          <w:tcPr>
            <w:tcW w:w="1414" w:type="dxa"/>
          </w:tcPr>
          <w:p>
            <w:pPr>
              <w:pStyle w:val="TableParagraph"/>
              <w:spacing w:line="232" w:lineRule="exact"/>
              <w:ind w:left="112"/>
              <w:rPr>
                <w:sz w:val="22"/>
              </w:rPr>
            </w:pPr>
            <w:r>
              <w:rPr>
                <w:spacing w:val="-2"/>
                <w:sz w:val="22"/>
              </w:rPr>
              <w:t>BB2000</w:t>
            </w:r>
          </w:p>
        </w:tc>
        <w:tc>
          <w:tcPr>
            <w:tcW w:w="7607" w:type="dxa"/>
          </w:tcPr>
          <w:p>
            <w:pPr>
              <w:pStyle w:val="TableParagraph"/>
              <w:spacing w:line="232" w:lineRule="exact"/>
              <w:ind w:left="112"/>
              <w:rPr>
                <w:sz w:val="22"/>
              </w:rPr>
            </w:pPr>
            <w:r>
              <w:rPr>
                <w:spacing w:val="-2"/>
                <w:sz w:val="22"/>
              </w:rPr>
              <w:t>Electricity</w:t>
            </w:r>
          </w:p>
        </w:tc>
      </w:tr>
      <w:tr>
        <w:trPr>
          <w:trHeight w:val="253" w:hRule="atLeast"/>
        </w:trPr>
        <w:tc>
          <w:tcPr>
            <w:tcW w:w="1414" w:type="dxa"/>
          </w:tcPr>
          <w:p>
            <w:pPr>
              <w:pStyle w:val="TableParagraph"/>
              <w:spacing w:line="234" w:lineRule="exact"/>
              <w:ind w:left="112"/>
              <w:rPr>
                <w:sz w:val="22"/>
              </w:rPr>
            </w:pPr>
            <w:r>
              <w:rPr>
                <w:spacing w:val="-2"/>
                <w:sz w:val="22"/>
              </w:rPr>
              <w:t>BE1000</w:t>
            </w:r>
          </w:p>
        </w:tc>
        <w:tc>
          <w:tcPr>
            <w:tcW w:w="7607" w:type="dxa"/>
          </w:tcPr>
          <w:p>
            <w:pPr>
              <w:pStyle w:val="TableParagraph"/>
              <w:spacing w:line="234" w:lineRule="exact"/>
              <w:ind w:left="112"/>
              <w:rPr>
                <w:sz w:val="22"/>
              </w:rPr>
            </w:pPr>
            <w:r>
              <w:rPr>
                <w:sz w:val="22"/>
              </w:rPr>
              <w:t>Water</w:t>
            </w:r>
            <w:r>
              <w:rPr>
                <w:spacing w:val="-2"/>
                <w:sz w:val="22"/>
              </w:rPr>
              <w:t> Charges</w:t>
            </w:r>
          </w:p>
        </w:tc>
      </w:tr>
      <w:tr>
        <w:trPr>
          <w:trHeight w:val="252" w:hRule="atLeast"/>
        </w:trPr>
        <w:tc>
          <w:tcPr>
            <w:tcW w:w="1414" w:type="dxa"/>
          </w:tcPr>
          <w:p>
            <w:pPr>
              <w:pStyle w:val="TableParagraph"/>
              <w:spacing w:line="232" w:lineRule="exact"/>
              <w:ind w:left="112"/>
              <w:rPr>
                <w:sz w:val="22"/>
              </w:rPr>
            </w:pPr>
            <w:r>
              <w:rPr>
                <w:spacing w:val="-2"/>
                <w:sz w:val="22"/>
              </w:rPr>
              <w:t>CF1004</w:t>
            </w:r>
          </w:p>
        </w:tc>
        <w:tc>
          <w:tcPr>
            <w:tcW w:w="7607" w:type="dxa"/>
          </w:tcPr>
          <w:p>
            <w:pPr>
              <w:pStyle w:val="TableParagraph"/>
              <w:spacing w:line="232" w:lineRule="exact"/>
              <w:ind w:left="112"/>
              <w:rPr>
                <w:sz w:val="22"/>
              </w:rPr>
            </w:pPr>
            <w:r>
              <w:rPr>
                <w:sz w:val="22"/>
              </w:rPr>
              <w:t>Travel</w:t>
            </w:r>
            <w:r>
              <w:rPr>
                <w:spacing w:val="-5"/>
                <w:sz w:val="22"/>
              </w:rPr>
              <w:t> </w:t>
            </w:r>
            <w:r>
              <w:rPr>
                <w:sz w:val="22"/>
              </w:rPr>
              <w:t>Mileage</w:t>
            </w:r>
            <w:r>
              <w:rPr>
                <w:spacing w:val="-6"/>
                <w:sz w:val="22"/>
              </w:rPr>
              <w:t> </w:t>
            </w:r>
            <w:r>
              <w:rPr>
                <w:sz w:val="22"/>
              </w:rPr>
              <w:t>-</w:t>
            </w:r>
            <w:r>
              <w:rPr>
                <w:spacing w:val="-2"/>
                <w:sz w:val="22"/>
              </w:rPr>
              <w:t> </w:t>
            </w:r>
            <w:r>
              <w:rPr>
                <w:sz w:val="22"/>
              </w:rPr>
              <w:t>Non</w:t>
            </w:r>
            <w:r>
              <w:rPr>
                <w:spacing w:val="-5"/>
                <w:sz w:val="22"/>
              </w:rPr>
              <w:t> </w:t>
            </w:r>
            <w:r>
              <w:rPr>
                <w:spacing w:val="-2"/>
                <w:sz w:val="22"/>
              </w:rPr>
              <w:t>Taxable</w:t>
            </w:r>
          </w:p>
        </w:tc>
      </w:tr>
      <w:tr>
        <w:trPr>
          <w:trHeight w:val="251" w:hRule="atLeast"/>
        </w:trPr>
        <w:tc>
          <w:tcPr>
            <w:tcW w:w="1414" w:type="dxa"/>
          </w:tcPr>
          <w:p>
            <w:pPr>
              <w:pStyle w:val="TableParagraph"/>
              <w:spacing w:line="232" w:lineRule="exact"/>
              <w:ind w:left="112"/>
              <w:rPr>
                <w:sz w:val="22"/>
              </w:rPr>
            </w:pPr>
            <w:r>
              <w:rPr>
                <w:spacing w:val="-2"/>
                <w:sz w:val="22"/>
              </w:rPr>
              <w:t>DA4550</w:t>
            </w:r>
          </w:p>
        </w:tc>
        <w:tc>
          <w:tcPr>
            <w:tcW w:w="7607" w:type="dxa"/>
          </w:tcPr>
          <w:p>
            <w:pPr>
              <w:pStyle w:val="TableParagraph"/>
              <w:spacing w:line="232" w:lineRule="exact"/>
              <w:ind w:left="112"/>
              <w:rPr>
                <w:sz w:val="22"/>
              </w:rPr>
            </w:pPr>
            <w:r>
              <w:rPr>
                <w:sz w:val="22"/>
              </w:rPr>
              <w:t>Classroom</w:t>
            </w:r>
            <w:r>
              <w:rPr>
                <w:spacing w:val="-5"/>
                <w:sz w:val="22"/>
              </w:rPr>
              <w:t> </w:t>
            </w:r>
            <w:r>
              <w:rPr>
                <w:spacing w:val="-2"/>
                <w:sz w:val="22"/>
              </w:rPr>
              <w:t>Supplies</w:t>
            </w:r>
          </w:p>
        </w:tc>
      </w:tr>
      <w:tr>
        <w:trPr>
          <w:trHeight w:val="251" w:hRule="atLeast"/>
        </w:trPr>
        <w:tc>
          <w:tcPr>
            <w:tcW w:w="1414" w:type="dxa"/>
          </w:tcPr>
          <w:p>
            <w:pPr>
              <w:pStyle w:val="TableParagraph"/>
              <w:spacing w:line="232" w:lineRule="exact"/>
              <w:ind w:left="112"/>
              <w:rPr>
                <w:sz w:val="22"/>
              </w:rPr>
            </w:pPr>
            <w:r>
              <w:rPr>
                <w:spacing w:val="-2"/>
                <w:sz w:val="22"/>
              </w:rPr>
              <w:t>DD3003</w:t>
            </w:r>
          </w:p>
        </w:tc>
        <w:tc>
          <w:tcPr>
            <w:tcW w:w="7607" w:type="dxa"/>
          </w:tcPr>
          <w:p>
            <w:pPr>
              <w:pStyle w:val="TableParagraph"/>
              <w:spacing w:line="232" w:lineRule="exact"/>
              <w:ind w:left="112"/>
              <w:rPr>
                <w:sz w:val="22"/>
              </w:rPr>
            </w:pPr>
            <w:r>
              <w:rPr>
                <w:sz w:val="22"/>
              </w:rPr>
              <w:t>MPS</w:t>
            </w:r>
            <w:r>
              <w:rPr>
                <w:spacing w:val="-4"/>
                <w:sz w:val="22"/>
              </w:rPr>
              <w:t> </w:t>
            </w:r>
            <w:r>
              <w:rPr>
                <w:sz w:val="22"/>
              </w:rPr>
              <w:t>Costs</w:t>
            </w:r>
            <w:r>
              <w:rPr>
                <w:spacing w:val="-4"/>
                <w:sz w:val="22"/>
              </w:rPr>
              <w:t> </w:t>
            </w:r>
            <w:r>
              <w:rPr>
                <w:sz w:val="22"/>
              </w:rPr>
              <w:t>-</w:t>
            </w:r>
            <w:r>
              <w:rPr>
                <w:spacing w:val="-2"/>
                <w:sz w:val="22"/>
              </w:rPr>
              <w:t> </w:t>
            </w:r>
            <w:r>
              <w:rPr>
                <w:spacing w:val="-4"/>
                <w:sz w:val="22"/>
              </w:rPr>
              <w:t>Mono</w:t>
            </w:r>
          </w:p>
        </w:tc>
      </w:tr>
      <w:tr>
        <w:trPr>
          <w:trHeight w:val="251" w:hRule="atLeast"/>
        </w:trPr>
        <w:tc>
          <w:tcPr>
            <w:tcW w:w="1414" w:type="dxa"/>
          </w:tcPr>
          <w:p>
            <w:pPr>
              <w:pStyle w:val="TableParagraph"/>
              <w:spacing w:line="232" w:lineRule="exact"/>
              <w:ind w:left="112"/>
              <w:rPr>
                <w:sz w:val="22"/>
              </w:rPr>
            </w:pPr>
            <w:r>
              <w:rPr>
                <w:spacing w:val="-2"/>
                <w:sz w:val="22"/>
              </w:rPr>
              <w:t>DD3004</w:t>
            </w:r>
          </w:p>
        </w:tc>
        <w:tc>
          <w:tcPr>
            <w:tcW w:w="7607" w:type="dxa"/>
          </w:tcPr>
          <w:p>
            <w:pPr>
              <w:pStyle w:val="TableParagraph"/>
              <w:spacing w:line="232" w:lineRule="exact"/>
              <w:ind w:left="112"/>
              <w:rPr>
                <w:sz w:val="22"/>
              </w:rPr>
            </w:pPr>
            <w:r>
              <w:rPr>
                <w:sz w:val="22"/>
              </w:rPr>
              <w:t>MPS</w:t>
            </w:r>
            <w:r>
              <w:rPr>
                <w:spacing w:val="-2"/>
                <w:sz w:val="22"/>
              </w:rPr>
              <w:t> </w:t>
            </w:r>
            <w:r>
              <w:rPr>
                <w:sz w:val="22"/>
              </w:rPr>
              <w:t>Costs</w:t>
            </w:r>
            <w:r>
              <w:rPr>
                <w:spacing w:val="-3"/>
                <w:sz w:val="22"/>
              </w:rPr>
              <w:t> </w:t>
            </w:r>
            <w:r>
              <w:rPr>
                <w:sz w:val="22"/>
              </w:rPr>
              <w:t>-</w:t>
            </w:r>
            <w:r>
              <w:rPr>
                <w:spacing w:val="1"/>
                <w:sz w:val="22"/>
              </w:rPr>
              <w:t> </w:t>
            </w:r>
            <w:r>
              <w:rPr>
                <w:spacing w:val="-2"/>
                <w:sz w:val="22"/>
              </w:rPr>
              <w:t>Colour</w:t>
            </w:r>
          </w:p>
        </w:tc>
      </w:tr>
      <w:tr>
        <w:trPr>
          <w:trHeight w:val="251" w:hRule="atLeast"/>
        </w:trPr>
        <w:tc>
          <w:tcPr>
            <w:tcW w:w="1414" w:type="dxa"/>
          </w:tcPr>
          <w:p>
            <w:pPr>
              <w:pStyle w:val="TableParagraph"/>
              <w:spacing w:line="232" w:lineRule="exact"/>
              <w:ind w:left="112"/>
              <w:rPr>
                <w:sz w:val="22"/>
              </w:rPr>
            </w:pPr>
            <w:r>
              <w:rPr>
                <w:spacing w:val="-2"/>
                <w:sz w:val="22"/>
              </w:rPr>
              <w:t>DD4001</w:t>
            </w:r>
          </w:p>
        </w:tc>
        <w:tc>
          <w:tcPr>
            <w:tcW w:w="7607" w:type="dxa"/>
          </w:tcPr>
          <w:p>
            <w:pPr>
              <w:pStyle w:val="TableParagraph"/>
              <w:spacing w:line="232" w:lineRule="exact"/>
              <w:ind w:left="112"/>
              <w:rPr>
                <w:sz w:val="22"/>
              </w:rPr>
            </w:pPr>
            <w:r>
              <w:rPr>
                <w:sz w:val="22"/>
              </w:rPr>
              <w:t>Books</w:t>
            </w:r>
            <w:r>
              <w:rPr>
                <w:spacing w:val="-1"/>
                <w:sz w:val="22"/>
              </w:rPr>
              <w:t> </w:t>
            </w:r>
            <w:r>
              <w:rPr>
                <w:sz w:val="22"/>
              </w:rPr>
              <w:t>-</w:t>
            </w:r>
            <w:r>
              <w:rPr>
                <w:spacing w:val="-3"/>
                <w:sz w:val="22"/>
              </w:rPr>
              <w:t> </w:t>
            </w:r>
            <w:r>
              <w:rPr>
                <w:sz w:val="22"/>
              </w:rPr>
              <w:t>Text</w:t>
            </w:r>
            <w:r>
              <w:rPr>
                <w:spacing w:val="-2"/>
                <w:sz w:val="22"/>
              </w:rPr>
              <w:t> Books/Stationery</w:t>
            </w:r>
          </w:p>
        </w:tc>
      </w:tr>
      <w:tr>
        <w:trPr>
          <w:trHeight w:val="254" w:hRule="atLeast"/>
        </w:trPr>
        <w:tc>
          <w:tcPr>
            <w:tcW w:w="1414" w:type="dxa"/>
          </w:tcPr>
          <w:p>
            <w:pPr>
              <w:pStyle w:val="TableParagraph"/>
              <w:spacing w:line="234" w:lineRule="exact"/>
              <w:ind w:left="112"/>
              <w:rPr>
                <w:sz w:val="22"/>
              </w:rPr>
            </w:pPr>
            <w:r>
              <w:rPr>
                <w:spacing w:val="-2"/>
                <w:sz w:val="22"/>
              </w:rPr>
              <w:t>DD4010</w:t>
            </w:r>
          </w:p>
        </w:tc>
        <w:tc>
          <w:tcPr>
            <w:tcW w:w="7607" w:type="dxa"/>
          </w:tcPr>
          <w:p>
            <w:pPr>
              <w:pStyle w:val="TableParagraph"/>
              <w:spacing w:line="234" w:lineRule="exact"/>
              <w:ind w:left="112"/>
              <w:rPr>
                <w:sz w:val="22"/>
              </w:rPr>
            </w:pPr>
            <w:r>
              <w:rPr>
                <w:sz w:val="22"/>
              </w:rPr>
              <w:t>Budget</w:t>
            </w:r>
            <w:r>
              <w:rPr>
                <w:spacing w:val="-4"/>
                <w:sz w:val="22"/>
              </w:rPr>
              <w:t> </w:t>
            </w:r>
            <w:r>
              <w:rPr>
                <w:sz w:val="22"/>
              </w:rPr>
              <w:t>only</w:t>
            </w:r>
            <w:r>
              <w:rPr>
                <w:spacing w:val="-4"/>
                <w:sz w:val="22"/>
              </w:rPr>
              <w:t> </w:t>
            </w:r>
            <w:r>
              <w:rPr>
                <w:sz w:val="22"/>
              </w:rPr>
              <w:t>per</w:t>
            </w:r>
            <w:r>
              <w:rPr>
                <w:spacing w:val="-4"/>
                <w:sz w:val="22"/>
              </w:rPr>
              <w:t> </w:t>
            </w:r>
            <w:r>
              <w:rPr>
                <w:sz w:val="22"/>
              </w:rPr>
              <w:t>Capita</w:t>
            </w:r>
            <w:r>
              <w:rPr>
                <w:spacing w:val="-6"/>
                <w:sz w:val="22"/>
              </w:rPr>
              <w:t> </w:t>
            </w:r>
            <w:r>
              <w:rPr>
                <w:spacing w:val="-2"/>
                <w:sz w:val="22"/>
              </w:rPr>
              <w:t>Allow</w:t>
            </w:r>
          </w:p>
        </w:tc>
      </w:tr>
      <w:tr>
        <w:trPr>
          <w:trHeight w:val="251" w:hRule="atLeast"/>
        </w:trPr>
        <w:tc>
          <w:tcPr>
            <w:tcW w:w="1414" w:type="dxa"/>
          </w:tcPr>
          <w:p>
            <w:pPr>
              <w:pStyle w:val="TableParagraph"/>
              <w:spacing w:line="232" w:lineRule="exact"/>
              <w:ind w:left="112"/>
              <w:rPr>
                <w:sz w:val="22"/>
              </w:rPr>
            </w:pPr>
            <w:r>
              <w:rPr>
                <w:spacing w:val="-2"/>
                <w:sz w:val="22"/>
              </w:rPr>
              <w:t>DF9000</w:t>
            </w:r>
          </w:p>
        </w:tc>
        <w:tc>
          <w:tcPr>
            <w:tcW w:w="7607" w:type="dxa"/>
          </w:tcPr>
          <w:p>
            <w:pPr>
              <w:pStyle w:val="TableParagraph"/>
              <w:spacing w:line="232" w:lineRule="exact"/>
              <w:ind w:left="112"/>
              <w:rPr>
                <w:sz w:val="22"/>
              </w:rPr>
            </w:pPr>
            <w:r>
              <w:rPr>
                <w:sz w:val="22"/>
              </w:rPr>
              <w:t>Landline</w:t>
            </w:r>
            <w:r>
              <w:rPr>
                <w:spacing w:val="-9"/>
                <w:sz w:val="22"/>
              </w:rPr>
              <w:t> </w:t>
            </w:r>
            <w:r>
              <w:rPr>
                <w:spacing w:val="-2"/>
                <w:sz w:val="22"/>
              </w:rPr>
              <w:t>Telephones</w:t>
            </w:r>
          </w:p>
        </w:tc>
      </w:tr>
      <w:tr>
        <w:trPr>
          <w:trHeight w:val="251" w:hRule="atLeast"/>
        </w:trPr>
        <w:tc>
          <w:tcPr>
            <w:tcW w:w="1414" w:type="dxa"/>
          </w:tcPr>
          <w:p>
            <w:pPr>
              <w:pStyle w:val="TableParagraph"/>
              <w:spacing w:line="232" w:lineRule="exact"/>
              <w:ind w:left="112"/>
              <w:rPr>
                <w:sz w:val="22"/>
              </w:rPr>
            </w:pPr>
            <w:r>
              <w:rPr>
                <w:spacing w:val="-2"/>
                <w:sz w:val="22"/>
              </w:rPr>
              <w:t>DK9010</w:t>
            </w:r>
          </w:p>
        </w:tc>
        <w:tc>
          <w:tcPr>
            <w:tcW w:w="7607" w:type="dxa"/>
          </w:tcPr>
          <w:p>
            <w:pPr>
              <w:pStyle w:val="TableParagraph"/>
              <w:spacing w:line="232" w:lineRule="exact"/>
              <w:ind w:left="112"/>
              <w:rPr>
                <w:sz w:val="22"/>
              </w:rPr>
            </w:pPr>
            <w:r>
              <w:rPr>
                <w:sz w:val="22"/>
              </w:rPr>
              <w:t>School</w:t>
            </w:r>
            <w:r>
              <w:rPr>
                <w:spacing w:val="-6"/>
                <w:sz w:val="22"/>
              </w:rPr>
              <w:t> </w:t>
            </w:r>
            <w:r>
              <w:rPr>
                <w:spacing w:val="-4"/>
                <w:sz w:val="22"/>
              </w:rPr>
              <w:t>Fund</w:t>
            </w:r>
          </w:p>
        </w:tc>
      </w:tr>
    </w:tbl>
    <w:p>
      <w:pPr>
        <w:pStyle w:val="BodyText"/>
        <w:spacing w:before="197"/>
        <w:rPr>
          <w:rFonts w:ascii="Calibri"/>
          <w:sz w:val="22"/>
        </w:rPr>
      </w:pPr>
    </w:p>
    <w:p>
      <w:pPr>
        <w:pStyle w:val="Heading1"/>
      </w:pPr>
      <w:r>
        <w:rPr/>
        <w:t>Exam</w:t>
      </w:r>
      <w:r>
        <w:rPr>
          <w:spacing w:val="-2"/>
        </w:rPr>
        <w:t> </w:t>
      </w:r>
      <w:r>
        <w:rPr>
          <w:spacing w:val="-4"/>
        </w:rPr>
        <w:t>Fees</w:t>
      </w:r>
    </w:p>
    <w:p>
      <w:pPr>
        <w:pStyle w:val="BodyText"/>
        <w:spacing w:line="259" w:lineRule="auto" w:before="183"/>
        <w:ind w:left="100" w:right="915"/>
        <w:jc w:val="both"/>
      </w:pPr>
      <w:r>
        <w:rPr/>
        <w:t>SQA examination fees (annual levy) will be funded on an actual expenditure basis. The justification for this being that no school should benefit from or be penalised for the number of pupils being submitted for SQA examinations.</w:t>
      </w:r>
    </w:p>
    <w:p>
      <w:pPr>
        <w:spacing w:after="0" w:line="259" w:lineRule="auto"/>
        <w:jc w:val="both"/>
        <w:sectPr>
          <w:pgSz w:w="11910" w:h="16840"/>
          <w:pgMar w:header="0" w:footer="1000" w:top="1360" w:bottom="1200" w:left="1340" w:right="520"/>
        </w:sectPr>
      </w:pPr>
    </w:p>
    <w:p>
      <w:pPr>
        <w:spacing w:line="256" w:lineRule="auto" w:before="64"/>
        <w:ind w:left="100" w:right="919" w:firstLine="0"/>
        <w:jc w:val="both"/>
        <w:rPr>
          <w:sz w:val="22"/>
        </w:rPr>
      </w:pPr>
      <w:r>
        <w:rPr>
          <w:sz w:val="22"/>
        </w:rPr>
        <w:t>Any SQA fees outwith the annual levy e.g., marking reviews, late entry fees etc are covered from the DSM capitation budget.</w:t>
      </w:r>
    </w:p>
    <w:p>
      <w:pPr>
        <w:spacing w:before="162"/>
        <w:ind w:left="100" w:right="0" w:firstLine="0"/>
        <w:jc w:val="left"/>
        <w:rPr>
          <w:b/>
          <w:sz w:val="22"/>
        </w:rPr>
      </w:pPr>
      <w:r>
        <w:rPr>
          <w:b/>
          <w:sz w:val="22"/>
        </w:rPr>
        <w:t>Hall</w:t>
      </w:r>
      <w:r>
        <w:rPr>
          <w:b/>
          <w:spacing w:val="-2"/>
          <w:sz w:val="22"/>
        </w:rPr>
        <w:t> Rental</w:t>
      </w:r>
    </w:p>
    <w:p>
      <w:pPr>
        <w:spacing w:line="256" w:lineRule="auto" w:before="184"/>
        <w:ind w:left="100" w:right="921" w:firstLine="0"/>
        <w:jc w:val="both"/>
        <w:rPr>
          <w:sz w:val="24"/>
        </w:rPr>
      </w:pPr>
      <w:r>
        <w:rPr>
          <w:sz w:val="22"/>
        </w:rPr>
        <w:t>A</w:t>
      </w:r>
      <w:r>
        <w:rPr>
          <w:spacing w:val="-7"/>
          <w:sz w:val="22"/>
        </w:rPr>
        <w:t> </w:t>
      </w:r>
      <w:r>
        <w:rPr>
          <w:sz w:val="22"/>
        </w:rPr>
        <w:t>number</w:t>
      </w:r>
      <w:r>
        <w:rPr>
          <w:spacing w:val="-5"/>
          <w:sz w:val="22"/>
        </w:rPr>
        <w:t> </w:t>
      </w:r>
      <w:r>
        <w:rPr>
          <w:sz w:val="22"/>
        </w:rPr>
        <w:t>of</w:t>
      </w:r>
      <w:r>
        <w:rPr>
          <w:spacing w:val="-5"/>
          <w:sz w:val="22"/>
        </w:rPr>
        <w:t> </w:t>
      </w:r>
      <w:r>
        <w:rPr>
          <w:sz w:val="22"/>
        </w:rPr>
        <w:t>small</w:t>
      </w:r>
      <w:r>
        <w:rPr>
          <w:spacing w:val="-7"/>
          <w:sz w:val="22"/>
        </w:rPr>
        <w:t> </w:t>
      </w:r>
      <w:r>
        <w:rPr>
          <w:sz w:val="22"/>
        </w:rPr>
        <w:t>and</w:t>
      </w:r>
      <w:r>
        <w:rPr>
          <w:spacing w:val="-6"/>
          <w:sz w:val="22"/>
        </w:rPr>
        <w:t> </w:t>
      </w:r>
      <w:r>
        <w:rPr>
          <w:sz w:val="22"/>
        </w:rPr>
        <w:t>rural</w:t>
      </w:r>
      <w:r>
        <w:rPr>
          <w:spacing w:val="-7"/>
          <w:sz w:val="22"/>
        </w:rPr>
        <w:t> </w:t>
      </w:r>
      <w:r>
        <w:rPr>
          <w:sz w:val="22"/>
        </w:rPr>
        <w:t>schools</w:t>
      </w:r>
      <w:r>
        <w:rPr>
          <w:spacing w:val="-6"/>
          <w:sz w:val="22"/>
        </w:rPr>
        <w:t> </w:t>
      </w:r>
      <w:r>
        <w:rPr>
          <w:sz w:val="22"/>
        </w:rPr>
        <w:t>do</w:t>
      </w:r>
      <w:r>
        <w:rPr>
          <w:spacing w:val="-7"/>
          <w:sz w:val="22"/>
        </w:rPr>
        <w:t> </w:t>
      </w:r>
      <w:r>
        <w:rPr>
          <w:sz w:val="22"/>
        </w:rPr>
        <w:t>not</w:t>
      </w:r>
      <w:r>
        <w:rPr>
          <w:spacing w:val="-5"/>
          <w:sz w:val="22"/>
        </w:rPr>
        <w:t> </w:t>
      </w:r>
      <w:r>
        <w:rPr>
          <w:sz w:val="22"/>
        </w:rPr>
        <w:t>have</w:t>
      </w:r>
      <w:r>
        <w:rPr>
          <w:spacing w:val="-9"/>
          <w:sz w:val="22"/>
        </w:rPr>
        <w:t> </w:t>
      </w:r>
      <w:r>
        <w:rPr>
          <w:sz w:val="22"/>
        </w:rPr>
        <w:t>sufficient</w:t>
      </w:r>
      <w:r>
        <w:rPr>
          <w:spacing w:val="-5"/>
          <w:sz w:val="22"/>
        </w:rPr>
        <w:t> </w:t>
      </w:r>
      <w:r>
        <w:rPr>
          <w:sz w:val="22"/>
        </w:rPr>
        <w:t>space</w:t>
      </w:r>
      <w:r>
        <w:rPr>
          <w:spacing w:val="-6"/>
          <w:sz w:val="22"/>
        </w:rPr>
        <w:t> </w:t>
      </w:r>
      <w:r>
        <w:rPr>
          <w:sz w:val="22"/>
        </w:rPr>
        <w:t>for</w:t>
      </w:r>
      <w:r>
        <w:rPr>
          <w:spacing w:val="-5"/>
          <w:sz w:val="22"/>
        </w:rPr>
        <w:t> </w:t>
      </w:r>
      <w:r>
        <w:rPr>
          <w:sz w:val="22"/>
        </w:rPr>
        <w:t>gym/PE</w:t>
      </w:r>
      <w:r>
        <w:rPr>
          <w:spacing w:val="-7"/>
          <w:sz w:val="22"/>
        </w:rPr>
        <w:t> </w:t>
      </w:r>
      <w:r>
        <w:rPr>
          <w:sz w:val="22"/>
        </w:rPr>
        <w:t>facilities</w:t>
      </w:r>
      <w:r>
        <w:rPr>
          <w:spacing w:val="-6"/>
          <w:sz w:val="22"/>
        </w:rPr>
        <w:t> </w:t>
      </w:r>
      <w:r>
        <w:rPr>
          <w:sz w:val="22"/>
        </w:rPr>
        <w:t>and</w:t>
      </w:r>
      <w:r>
        <w:rPr>
          <w:spacing w:val="-6"/>
          <w:sz w:val="22"/>
        </w:rPr>
        <w:t> </w:t>
      </w:r>
      <w:r>
        <w:rPr>
          <w:sz w:val="22"/>
        </w:rPr>
        <w:t>will therefore use a local community hall.</w:t>
      </w:r>
      <w:r>
        <w:rPr>
          <w:spacing w:val="40"/>
          <w:sz w:val="22"/>
        </w:rPr>
        <w:t> </w:t>
      </w:r>
      <w:r>
        <w:rPr>
          <w:sz w:val="22"/>
        </w:rPr>
        <w:t>Budget will be provided to cover the costs of this hire. The budgets will be reviewed at the year end to match the expenditure incurred</w:t>
      </w:r>
      <w:r>
        <w:rPr>
          <w:sz w:val="24"/>
        </w:rPr>
        <w:t>.</w:t>
      </w:r>
    </w:p>
    <w:p>
      <w:pPr>
        <w:pStyle w:val="BodyText"/>
        <w:spacing w:before="141"/>
        <w:rPr>
          <w:sz w:val="22"/>
        </w:rPr>
      </w:pPr>
    </w:p>
    <w:p>
      <w:pPr>
        <w:spacing w:before="0"/>
        <w:ind w:left="100" w:right="0" w:firstLine="0"/>
        <w:jc w:val="left"/>
        <w:rPr>
          <w:b/>
          <w:sz w:val="22"/>
        </w:rPr>
      </w:pPr>
      <w:r>
        <w:rPr>
          <w:b/>
          <w:spacing w:val="-5"/>
          <w:sz w:val="22"/>
        </w:rPr>
        <w:t>ICT</w:t>
      </w:r>
    </w:p>
    <w:p>
      <w:pPr>
        <w:spacing w:line="259" w:lineRule="auto" w:before="182"/>
        <w:ind w:left="100" w:right="914" w:firstLine="0"/>
        <w:jc w:val="both"/>
        <w:rPr>
          <w:sz w:val="22"/>
        </w:rPr>
      </w:pPr>
      <w:r>
        <w:rPr>
          <w:sz w:val="22"/>
        </w:rPr>
        <w:t>The main infrastructure and supply of devices according to formula will be non-devolved. Ad hoc</w:t>
      </w:r>
      <w:r>
        <w:rPr>
          <w:spacing w:val="-4"/>
          <w:sz w:val="22"/>
        </w:rPr>
        <w:t> </w:t>
      </w:r>
      <w:r>
        <w:rPr>
          <w:sz w:val="22"/>
        </w:rPr>
        <w:t>school</w:t>
      </w:r>
      <w:r>
        <w:rPr>
          <w:spacing w:val="-7"/>
          <w:sz w:val="22"/>
        </w:rPr>
        <w:t> </w:t>
      </w:r>
      <w:r>
        <w:rPr>
          <w:sz w:val="22"/>
        </w:rPr>
        <w:t>spend</w:t>
      </w:r>
      <w:r>
        <w:rPr>
          <w:spacing w:val="-6"/>
          <w:sz w:val="22"/>
        </w:rPr>
        <w:t> </w:t>
      </w:r>
      <w:r>
        <w:rPr>
          <w:sz w:val="22"/>
        </w:rPr>
        <w:t>on</w:t>
      </w:r>
      <w:r>
        <w:rPr>
          <w:spacing w:val="-7"/>
          <w:sz w:val="22"/>
        </w:rPr>
        <w:t> </w:t>
      </w:r>
      <w:r>
        <w:rPr>
          <w:sz w:val="22"/>
        </w:rPr>
        <w:t>items</w:t>
      </w:r>
      <w:r>
        <w:rPr>
          <w:spacing w:val="-6"/>
          <w:sz w:val="22"/>
        </w:rPr>
        <w:t> </w:t>
      </w:r>
      <w:r>
        <w:rPr>
          <w:sz w:val="22"/>
        </w:rPr>
        <w:t>that</w:t>
      </w:r>
      <w:r>
        <w:rPr>
          <w:spacing w:val="-5"/>
          <w:sz w:val="22"/>
        </w:rPr>
        <w:t> </w:t>
      </w:r>
      <w:r>
        <w:rPr>
          <w:sz w:val="22"/>
        </w:rPr>
        <w:t>exceed</w:t>
      </w:r>
      <w:r>
        <w:rPr>
          <w:spacing w:val="-7"/>
          <w:sz w:val="22"/>
        </w:rPr>
        <w:t> </w:t>
      </w:r>
      <w:r>
        <w:rPr>
          <w:sz w:val="22"/>
        </w:rPr>
        <w:t>the</w:t>
      </w:r>
      <w:r>
        <w:rPr>
          <w:spacing w:val="-7"/>
          <w:sz w:val="22"/>
        </w:rPr>
        <w:t> </w:t>
      </w:r>
      <w:r>
        <w:rPr>
          <w:sz w:val="22"/>
        </w:rPr>
        <w:t>standard</w:t>
      </w:r>
      <w:r>
        <w:rPr>
          <w:spacing w:val="-6"/>
          <w:sz w:val="22"/>
        </w:rPr>
        <w:t> </w:t>
      </w:r>
      <w:r>
        <w:rPr>
          <w:sz w:val="22"/>
        </w:rPr>
        <w:t>contract</w:t>
      </w:r>
      <w:r>
        <w:rPr>
          <w:spacing w:val="-5"/>
          <w:sz w:val="22"/>
        </w:rPr>
        <w:t> </w:t>
      </w:r>
      <w:r>
        <w:rPr>
          <w:sz w:val="22"/>
        </w:rPr>
        <w:t>delivery</w:t>
      </w:r>
      <w:r>
        <w:rPr>
          <w:spacing w:val="-6"/>
          <w:sz w:val="22"/>
        </w:rPr>
        <w:t> </w:t>
      </w:r>
      <w:r>
        <w:rPr>
          <w:sz w:val="22"/>
        </w:rPr>
        <w:t>will</w:t>
      </w:r>
      <w:r>
        <w:rPr>
          <w:spacing w:val="-7"/>
          <w:sz w:val="22"/>
        </w:rPr>
        <w:t> </w:t>
      </w:r>
      <w:r>
        <w:rPr>
          <w:sz w:val="22"/>
        </w:rPr>
        <w:t>be</w:t>
      </w:r>
      <w:r>
        <w:rPr>
          <w:spacing w:val="-4"/>
          <w:sz w:val="22"/>
        </w:rPr>
        <w:t> </w:t>
      </w:r>
      <w:r>
        <w:rPr>
          <w:sz w:val="22"/>
        </w:rPr>
        <w:t>charged</w:t>
      </w:r>
      <w:r>
        <w:rPr>
          <w:spacing w:val="-6"/>
          <w:sz w:val="22"/>
        </w:rPr>
        <w:t> </w:t>
      </w:r>
      <w:r>
        <w:rPr>
          <w:sz w:val="22"/>
        </w:rPr>
        <w:t>to</w:t>
      </w:r>
      <w:r>
        <w:rPr>
          <w:spacing w:val="-6"/>
          <w:sz w:val="22"/>
        </w:rPr>
        <w:t> </w:t>
      </w:r>
      <w:r>
        <w:rPr>
          <w:sz w:val="22"/>
        </w:rPr>
        <w:t>DSM and</w:t>
      </w:r>
      <w:r>
        <w:rPr>
          <w:spacing w:val="-6"/>
          <w:sz w:val="22"/>
        </w:rPr>
        <w:t> </w:t>
      </w:r>
      <w:r>
        <w:rPr>
          <w:sz w:val="22"/>
        </w:rPr>
        <w:t>covered</w:t>
      </w:r>
      <w:r>
        <w:rPr>
          <w:spacing w:val="-9"/>
          <w:sz w:val="22"/>
        </w:rPr>
        <w:t> </w:t>
      </w:r>
      <w:r>
        <w:rPr>
          <w:sz w:val="22"/>
        </w:rPr>
        <w:t>either</w:t>
      </w:r>
      <w:r>
        <w:rPr>
          <w:spacing w:val="-8"/>
          <w:sz w:val="22"/>
        </w:rPr>
        <w:t> </w:t>
      </w:r>
      <w:r>
        <w:rPr>
          <w:sz w:val="22"/>
        </w:rPr>
        <w:t>by</w:t>
      </w:r>
      <w:r>
        <w:rPr>
          <w:spacing w:val="-9"/>
          <w:sz w:val="22"/>
        </w:rPr>
        <w:t> </w:t>
      </w:r>
      <w:r>
        <w:rPr>
          <w:sz w:val="22"/>
        </w:rPr>
        <w:t>carry</w:t>
      </w:r>
      <w:r>
        <w:rPr>
          <w:spacing w:val="-8"/>
          <w:sz w:val="22"/>
        </w:rPr>
        <w:t> </w:t>
      </w:r>
      <w:r>
        <w:rPr>
          <w:sz w:val="22"/>
        </w:rPr>
        <w:t>forward</w:t>
      </w:r>
      <w:r>
        <w:rPr>
          <w:spacing w:val="-6"/>
          <w:sz w:val="22"/>
        </w:rPr>
        <w:t> </w:t>
      </w:r>
      <w:r>
        <w:rPr>
          <w:sz w:val="22"/>
        </w:rPr>
        <w:t>or</w:t>
      </w:r>
      <w:r>
        <w:rPr>
          <w:spacing w:val="-5"/>
          <w:sz w:val="22"/>
        </w:rPr>
        <w:t> </w:t>
      </w:r>
      <w:r>
        <w:rPr>
          <w:sz w:val="22"/>
        </w:rPr>
        <w:t>per</w:t>
      </w:r>
      <w:r>
        <w:rPr>
          <w:spacing w:val="-5"/>
          <w:sz w:val="22"/>
        </w:rPr>
        <w:t> </w:t>
      </w:r>
      <w:r>
        <w:rPr>
          <w:sz w:val="22"/>
        </w:rPr>
        <w:t>capita.</w:t>
      </w:r>
      <w:r>
        <w:rPr>
          <w:spacing w:val="40"/>
          <w:sz w:val="22"/>
        </w:rPr>
        <w:t> </w:t>
      </w:r>
      <w:r>
        <w:rPr>
          <w:sz w:val="22"/>
        </w:rPr>
        <w:t>There</w:t>
      </w:r>
      <w:r>
        <w:rPr>
          <w:spacing w:val="-6"/>
          <w:sz w:val="22"/>
        </w:rPr>
        <w:t> </w:t>
      </w:r>
      <w:r>
        <w:rPr>
          <w:sz w:val="22"/>
        </w:rPr>
        <w:t>is</w:t>
      </w:r>
      <w:r>
        <w:rPr>
          <w:spacing w:val="-8"/>
          <w:sz w:val="22"/>
        </w:rPr>
        <w:t> </w:t>
      </w:r>
      <w:r>
        <w:rPr>
          <w:sz w:val="22"/>
        </w:rPr>
        <w:t>no</w:t>
      </w:r>
      <w:r>
        <w:rPr>
          <w:spacing w:val="-7"/>
          <w:sz w:val="22"/>
        </w:rPr>
        <w:t> </w:t>
      </w:r>
      <w:r>
        <w:rPr>
          <w:sz w:val="22"/>
        </w:rPr>
        <w:t>specific</w:t>
      </w:r>
      <w:r>
        <w:rPr>
          <w:spacing w:val="-8"/>
          <w:sz w:val="22"/>
        </w:rPr>
        <w:t> </w:t>
      </w:r>
      <w:r>
        <w:rPr>
          <w:sz w:val="22"/>
        </w:rPr>
        <w:t>DSM</w:t>
      </w:r>
      <w:r>
        <w:rPr>
          <w:spacing w:val="-5"/>
          <w:sz w:val="22"/>
        </w:rPr>
        <w:t> </w:t>
      </w:r>
      <w:r>
        <w:rPr>
          <w:sz w:val="22"/>
        </w:rPr>
        <w:t>budget</w:t>
      </w:r>
      <w:r>
        <w:rPr>
          <w:spacing w:val="-5"/>
          <w:sz w:val="22"/>
        </w:rPr>
        <w:t> </w:t>
      </w:r>
      <w:r>
        <w:rPr>
          <w:sz w:val="22"/>
        </w:rPr>
        <w:t>allocation for this purpose.</w:t>
      </w:r>
    </w:p>
    <w:p>
      <w:pPr>
        <w:spacing w:before="158"/>
        <w:ind w:left="100" w:right="0" w:firstLine="0"/>
        <w:jc w:val="left"/>
        <w:rPr>
          <w:b/>
          <w:sz w:val="22"/>
        </w:rPr>
      </w:pPr>
      <w:r>
        <w:rPr>
          <w:b/>
          <w:sz w:val="22"/>
        </w:rPr>
        <w:t>Repairs</w:t>
      </w:r>
      <w:r>
        <w:rPr>
          <w:b/>
          <w:spacing w:val="-6"/>
          <w:sz w:val="22"/>
        </w:rPr>
        <w:t> </w:t>
      </w:r>
      <w:r>
        <w:rPr>
          <w:b/>
          <w:sz w:val="22"/>
        </w:rPr>
        <w:t>&amp;</w:t>
      </w:r>
      <w:r>
        <w:rPr>
          <w:b/>
          <w:spacing w:val="-7"/>
          <w:sz w:val="22"/>
        </w:rPr>
        <w:t> </w:t>
      </w:r>
      <w:r>
        <w:rPr>
          <w:b/>
          <w:sz w:val="22"/>
        </w:rPr>
        <w:t>Maintenance</w:t>
      </w:r>
      <w:r>
        <w:rPr>
          <w:b/>
          <w:spacing w:val="-7"/>
          <w:sz w:val="22"/>
        </w:rPr>
        <w:t> </w:t>
      </w:r>
      <w:r>
        <w:rPr>
          <w:b/>
          <w:sz w:val="22"/>
        </w:rPr>
        <w:t>Budget</w:t>
      </w:r>
      <w:r>
        <w:rPr>
          <w:b/>
          <w:spacing w:val="-6"/>
          <w:sz w:val="22"/>
        </w:rPr>
        <w:t> </w:t>
      </w:r>
      <w:r>
        <w:rPr>
          <w:b/>
          <w:spacing w:val="-2"/>
          <w:sz w:val="22"/>
        </w:rPr>
        <w:t>Allocation</w:t>
      </w:r>
    </w:p>
    <w:p>
      <w:pPr>
        <w:spacing w:line="259" w:lineRule="auto" w:before="181"/>
        <w:ind w:left="100" w:right="921" w:firstLine="0"/>
        <w:jc w:val="both"/>
        <w:rPr>
          <w:sz w:val="22"/>
        </w:rPr>
      </w:pPr>
      <w:r>
        <w:rPr>
          <w:sz w:val="22"/>
        </w:rPr>
        <w:t>The</w:t>
      </w:r>
      <w:r>
        <w:rPr>
          <w:spacing w:val="-4"/>
          <w:sz w:val="22"/>
        </w:rPr>
        <w:t> </w:t>
      </w:r>
      <w:r>
        <w:rPr>
          <w:sz w:val="22"/>
        </w:rPr>
        <w:t>school</w:t>
      </w:r>
      <w:r>
        <w:rPr>
          <w:spacing w:val="-5"/>
          <w:sz w:val="22"/>
        </w:rPr>
        <w:t> </w:t>
      </w:r>
      <w:r>
        <w:rPr>
          <w:sz w:val="22"/>
        </w:rPr>
        <w:t>will</w:t>
      </w:r>
      <w:r>
        <w:rPr>
          <w:spacing w:val="-5"/>
          <w:sz w:val="22"/>
        </w:rPr>
        <w:t> </w:t>
      </w:r>
      <w:r>
        <w:rPr>
          <w:sz w:val="22"/>
        </w:rPr>
        <w:t>be</w:t>
      </w:r>
      <w:r>
        <w:rPr>
          <w:spacing w:val="-4"/>
          <w:sz w:val="22"/>
        </w:rPr>
        <w:t> </w:t>
      </w:r>
      <w:r>
        <w:rPr>
          <w:sz w:val="22"/>
        </w:rPr>
        <w:t>responsible</w:t>
      </w:r>
      <w:r>
        <w:rPr>
          <w:spacing w:val="-4"/>
          <w:sz w:val="22"/>
        </w:rPr>
        <w:t> </w:t>
      </w:r>
      <w:r>
        <w:rPr>
          <w:sz w:val="22"/>
        </w:rPr>
        <w:t>for</w:t>
      </w:r>
      <w:r>
        <w:rPr>
          <w:spacing w:val="-3"/>
          <w:sz w:val="22"/>
        </w:rPr>
        <w:t> </w:t>
      </w:r>
      <w:r>
        <w:rPr>
          <w:sz w:val="22"/>
        </w:rPr>
        <w:t>day</w:t>
      </w:r>
      <w:r>
        <w:rPr>
          <w:spacing w:val="-4"/>
          <w:sz w:val="22"/>
        </w:rPr>
        <w:t> </w:t>
      </w:r>
      <w:r>
        <w:rPr>
          <w:sz w:val="22"/>
        </w:rPr>
        <w:t>to</w:t>
      </w:r>
      <w:r>
        <w:rPr>
          <w:spacing w:val="-4"/>
          <w:sz w:val="22"/>
        </w:rPr>
        <w:t> </w:t>
      </w:r>
      <w:r>
        <w:rPr>
          <w:sz w:val="22"/>
        </w:rPr>
        <w:t>day</w:t>
      </w:r>
      <w:r>
        <w:rPr>
          <w:spacing w:val="-4"/>
          <w:sz w:val="22"/>
        </w:rPr>
        <w:t> </w:t>
      </w:r>
      <w:r>
        <w:rPr>
          <w:sz w:val="22"/>
        </w:rPr>
        <w:t>repairs</w:t>
      </w:r>
      <w:r>
        <w:rPr>
          <w:spacing w:val="-4"/>
          <w:sz w:val="22"/>
        </w:rPr>
        <w:t> </w:t>
      </w:r>
      <w:r>
        <w:rPr>
          <w:sz w:val="22"/>
        </w:rPr>
        <w:t>to</w:t>
      </w:r>
      <w:r>
        <w:rPr>
          <w:spacing w:val="-4"/>
          <w:sz w:val="22"/>
        </w:rPr>
        <w:t> </w:t>
      </w:r>
      <w:r>
        <w:rPr>
          <w:sz w:val="22"/>
        </w:rPr>
        <w:t>the</w:t>
      </w:r>
      <w:r>
        <w:rPr>
          <w:spacing w:val="-4"/>
          <w:sz w:val="22"/>
        </w:rPr>
        <w:t> </w:t>
      </w:r>
      <w:r>
        <w:rPr>
          <w:sz w:val="22"/>
        </w:rPr>
        <w:t>property</w:t>
      </w:r>
      <w:r>
        <w:rPr>
          <w:spacing w:val="-4"/>
          <w:sz w:val="22"/>
        </w:rPr>
        <w:t> </w:t>
      </w:r>
      <w:r>
        <w:rPr>
          <w:sz w:val="22"/>
        </w:rPr>
        <w:t>which</w:t>
      </w:r>
      <w:r>
        <w:rPr>
          <w:spacing w:val="-4"/>
          <w:sz w:val="22"/>
        </w:rPr>
        <w:t> </w:t>
      </w:r>
      <w:r>
        <w:rPr>
          <w:sz w:val="22"/>
        </w:rPr>
        <w:t>must</w:t>
      </w:r>
      <w:r>
        <w:rPr>
          <w:spacing w:val="-3"/>
          <w:sz w:val="22"/>
        </w:rPr>
        <w:t> </w:t>
      </w:r>
      <w:r>
        <w:rPr>
          <w:sz w:val="22"/>
        </w:rPr>
        <w:t>have</w:t>
      </w:r>
      <w:r>
        <w:rPr>
          <w:spacing w:val="-4"/>
          <w:sz w:val="22"/>
        </w:rPr>
        <w:t> </w:t>
      </w:r>
      <w:r>
        <w:rPr>
          <w:sz w:val="22"/>
        </w:rPr>
        <w:t>first</w:t>
      </w:r>
      <w:r>
        <w:rPr>
          <w:spacing w:val="-5"/>
          <w:sz w:val="22"/>
        </w:rPr>
        <w:t> </w:t>
      </w:r>
      <w:r>
        <w:rPr>
          <w:sz w:val="22"/>
        </w:rPr>
        <w:t>call on this allocation but where resources permit, schools may allocate monies to small scale internal</w:t>
      </w:r>
      <w:r>
        <w:rPr>
          <w:spacing w:val="-5"/>
          <w:sz w:val="22"/>
        </w:rPr>
        <w:t> </w:t>
      </w:r>
      <w:r>
        <w:rPr>
          <w:sz w:val="22"/>
        </w:rPr>
        <w:t>improvements,</w:t>
      </w:r>
      <w:r>
        <w:rPr>
          <w:spacing w:val="-3"/>
          <w:sz w:val="22"/>
        </w:rPr>
        <w:t> </w:t>
      </w:r>
      <w:r>
        <w:rPr>
          <w:sz w:val="22"/>
        </w:rPr>
        <w:t>including</w:t>
      </w:r>
      <w:r>
        <w:rPr>
          <w:spacing w:val="-4"/>
          <w:sz w:val="22"/>
        </w:rPr>
        <w:t> </w:t>
      </w:r>
      <w:r>
        <w:rPr>
          <w:sz w:val="22"/>
        </w:rPr>
        <w:t>internal</w:t>
      </w:r>
      <w:r>
        <w:rPr>
          <w:spacing w:val="-5"/>
          <w:sz w:val="22"/>
        </w:rPr>
        <w:t> </w:t>
      </w:r>
      <w:r>
        <w:rPr>
          <w:sz w:val="22"/>
        </w:rPr>
        <w:t>decoration,</w:t>
      </w:r>
      <w:r>
        <w:rPr>
          <w:spacing w:val="-3"/>
          <w:sz w:val="22"/>
        </w:rPr>
        <w:t> </w:t>
      </w:r>
      <w:r>
        <w:rPr>
          <w:sz w:val="22"/>
        </w:rPr>
        <w:t>curtains</w:t>
      </w:r>
      <w:r>
        <w:rPr>
          <w:spacing w:val="-4"/>
          <w:sz w:val="22"/>
        </w:rPr>
        <w:t> </w:t>
      </w:r>
      <w:r>
        <w:rPr>
          <w:sz w:val="22"/>
        </w:rPr>
        <w:t>and</w:t>
      </w:r>
      <w:r>
        <w:rPr>
          <w:spacing w:val="-4"/>
          <w:sz w:val="22"/>
        </w:rPr>
        <w:t> </w:t>
      </w:r>
      <w:r>
        <w:rPr>
          <w:sz w:val="22"/>
        </w:rPr>
        <w:t>floor</w:t>
      </w:r>
      <w:r>
        <w:rPr>
          <w:spacing w:val="-3"/>
          <w:sz w:val="22"/>
        </w:rPr>
        <w:t> </w:t>
      </w:r>
      <w:r>
        <w:rPr>
          <w:sz w:val="22"/>
        </w:rPr>
        <w:t>coverings.</w:t>
      </w:r>
    </w:p>
    <w:p>
      <w:pPr>
        <w:spacing w:line="259" w:lineRule="auto" w:before="160"/>
        <w:ind w:left="100" w:right="915" w:firstLine="0"/>
        <w:jc w:val="both"/>
        <w:rPr>
          <w:sz w:val="22"/>
        </w:rPr>
      </w:pPr>
      <w:r>
        <w:rPr>
          <w:sz w:val="22"/>
        </w:rPr>
        <w:t>Each school will have a designated representative from Property Services who should be </w:t>
      </w:r>
      <w:r>
        <w:rPr>
          <w:spacing w:val="-2"/>
          <w:sz w:val="22"/>
        </w:rPr>
        <w:t>consulted</w:t>
      </w:r>
      <w:r>
        <w:rPr>
          <w:spacing w:val="-13"/>
          <w:sz w:val="22"/>
        </w:rPr>
        <w:t> </w:t>
      </w:r>
      <w:r>
        <w:rPr>
          <w:spacing w:val="-2"/>
          <w:sz w:val="22"/>
        </w:rPr>
        <w:t>by</w:t>
      </w:r>
      <w:r>
        <w:rPr>
          <w:spacing w:val="-12"/>
          <w:sz w:val="22"/>
        </w:rPr>
        <w:t> </w:t>
      </w:r>
      <w:r>
        <w:rPr>
          <w:spacing w:val="-2"/>
          <w:sz w:val="22"/>
        </w:rPr>
        <w:t>schools</w:t>
      </w:r>
      <w:r>
        <w:rPr>
          <w:spacing w:val="-12"/>
          <w:sz w:val="22"/>
        </w:rPr>
        <w:t> </w:t>
      </w:r>
      <w:r>
        <w:rPr>
          <w:spacing w:val="-2"/>
          <w:sz w:val="22"/>
        </w:rPr>
        <w:t>in</w:t>
      </w:r>
      <w:r>
        <w:rPr>
          <w:spacing w:val="-13"/>
          <w:sz w:val="22"/>
        </w:rPr>
        <w:t> </w:t>
      </w:r>
      <w:r>
        <w:rPr>
          <w:spacing w:val="-2"/>
          <w:sz w:val="22"/>
        </w:rPr>
        <w:t>relation</w:t>
      </w:r>
      <w:r>
        <w:rPr>
          <w:spacing w:val="-13"/>
          <w:sz w:val="22"/>
        </w:rPr>
        <w:t> </w:t>
      </w:r>
      <w:r>
        <w:rPr>
          <w:spacing w:val="-2"/>
          <w:sz w:val="22"/>
        </w:rPr>
        <w:t>to</w:t>
      </w:r>
      <w:r>
        <w:rPr>
          <w:spacing w:val="-13"/>
          <w:sz w:val="22"/>
        </w:rPr>
        <w:t> </w:t>
      </w:r>
      <w:r>
        <w:rPr>
          <w:spacing w:val="-2"/>
          <w:sz w:val="22"/>
        </w:rPr>
        <w:t>proposed</w:t>
      </w:r>
      <w:r>
        <w:rPr>
          <w:spacing w:val="-13"/>
          <w:sz w:val="22"/>
        </w:rPr>
        <w:t> </w:t>
      </w:r>
      <w:r>
        <w:rPr>
          <w:spacing w:val="-2"/>
          <w:sz w:val="22"/>
        </w:rPr>
        <w:t>works</w:t>
      </w:r>
      <w:r>
        <w:rPr>
          <w:spacing w:val="-12"/>
          <w:sz w:val="22"/>
        </w:rPr>
        <w:t> </w:t>
      </w:r>
      <w:r>
        <w:rPr>
          <w:spacing w:val="-2"/>
          <w:sz w:val="22"/>
        </w:rPr>
        <w:t>funded</w:t>
      </w:r>
      <w:r>
        <w:rPr>
          <w:spacing w:val="-9"/>
          <w:sz w:val="22"/>
        </w:rPr>
        <w:t> </w:t>
      </w:r>
      <w:r>
        <w:rPr>
          <w:spacing w:val="-2"/>
          <w:sz w:val="22"/>
        </w:rPr>
        <w:t>from</w:t>
      </w:r>
      <w:r>
        <w:rPr>
          <w:spacing w:val="-14"/>
          <w:sz w:val="22"/>
        </w:rPr>
        <w:t> </w:t>
      </w:r>
      <w:r>
        <w:rPr>
          <w:spacing w:val="-2"/>
          <w:sz w:val="22"/>
        </w:rPr>
        <w:t>the</w:t>
      </w:r>
      <w:r>
        <w:rPr>
          <w:spacing w:val="-12"/>
          <w:sz w:val="22"/>
        </w:rPr>
        <w:t> </w:t>
      </w:r>
      <w:r>
        <w:rPr>
          <w:spacing w:val="-2"/>
          <w:sz w:val="22"/>
        </w:rPr>
        <w:t>devolved</w:t>
      </w:r>
      <w:r>
        <w:rPr>
          <w:spacing w:val="-13"/>
          <w:sz w:val="22"/>
        </w:rPr>
        <w:t> </w:t>
      </w:r>
      <w:r>
        <w:rPr>
          <w:spacing w:val="-2"/>
          <w:sz w:val="22"/>
        </w:rPr>
        <w:t>budget,</w:t>
      </w:r>
      <w:r>
        <w:rPr>
          <w:spacing w:val="-11"/>
          <w:sz w:val="22"/>
        </w:rPr>
        <w:t> </w:t>
      </w:r>
      <w:r>
        <w:rPr>
          <w:spacing w:val="-2"/>
          <w:sz w:val="22"/>
        </w:rPr>
        <w:t>unless</w:t>
      </w:r>
      <w:r>
        <w:rPr>
          <w:spacing w:val="-12"/>
          <w:sz w:val="22"/>
        </w:rPr>
        <w:t> </w:t>
      </w:r>
      <w:r>
        <w:rPr>
          <w:spacing w:val="-2"/>
          <w:sz w:val="22"/>
        </w:rPr>
        <w:t>the </w:t>
      </w:r>
      <w:r>
        <w:rPr>
          <w:sz w:val="22"/>
        </w:rPr>
        <w:t>firm being used for the work is on the list of suitable Contractors.</w:t>
      </w:r>
      <w:r>
        <w:rPr>
          <w:spacing w:val="40"/>
          <w:sz w:val="22"/>
        </w:rPr>
        <w:t> </w:t>
      </w:r>
      <w:r>
        <w:rPr>
          <w:sz w:val="22"/>
        </w:rPr>
        <w:t>The age and condition of properties</w:t>
      </w:r>
      <w:r>
        <w:rPr>
          <w:spacing w:val="-5"/>
          <w:sz w:val="22"/>
        </w:rPr>
        <w:t> </w:t>
      </w:r>
      <w:r>
        <w:rPr>
          <w:sz w:val="22"/>
        </w:rPr>
        <w:t>will</w:t>
      </w:r>
      <w:r>
        <w:rPr>
          <w:spacing w:val="-6"/>
          <w:sz w:val="22"/>
        </w:rPr>
        <w:t> </w:t>
      </w:r>
      <w:r>
        <w:rPr>
          <w:sz w:val="22"/>
        </w:rPr>
        <w:t>be</w:t>
      </w:r>
      <w:r>
        <w:rPr>
          <w:spacing w:val="-5"/>
          <w:sz w:val="22"/>
        </w:rPr>
        <w:t> </w:t>
      </w:r>
      <w:r>
        <w:rPr>
          <w:sz w:val="22"/>
        </w:rPr>
        <w:t>allowed</w:t>
      </w:r>
      <w:r>
        <w:rPr>
          <w:spacing w:val="-3"/>
          <w:sz w:val="22"/>
        </w:rPr>
        <w:t> </w:t>
      </w:r>
      <w:r>
        <w:rPr>
          <w:sz w:val="22"/>
        </w:rPr>
        <w:t>for</w:t>
      </w:r>
      <w:r>
        <w:rPr>
          <w:spacing w:val="-4"/>
          <w:sz w:val="22"/>
        </w:rPr>
        <w:t> </w:t>
      </w:r>
      <w:r>
        <w:rPr>
          <w:sz w:val="22"/>
        </w:rPr>
        <w:t>separately</w:t>
      </w:r>
      <w:r>
        <w:rPr>
          <w:spacing w:val="-5"/>
          <w:sz w:val="22"/>
        </w:rPr>
        <w:t> </w:t>
      </w:r>
      <w:r>
        <w:rPr>
          <w:sz w:val="22"/>
        </w:rPr>
        <w:t>in</w:t>
      </w:r>
      <w:r>
        <w:rPr>
          <w:spacing w:val="-5"/>
          <w:sz w:val="22"/>
        </w:rPr>
        <w:t> </w:t>
      </w:r>
      <w:r>
        <w:rPr>
          <w:sz w:val="22"/>
        </w:rPr>
        <w:t>the</w:t>
      </w:r>
      <w:r>
        <w:rPr>
          <w:spacing w:val="-5"/>
          <w:sz w:val="22"/>
        </w:rPr>
        <w:t> </w:t>
      </w:r>
      <w:r>
        <w:rPr>
          <w:sz w:val="22"/>
        </w:rPr>
        <w:t>authority's</w:t>
      </w:r>
      <w:r>
        <w:rPr>
          <w:spacing w:val="-5"/>
          <w:sz w:val="22"/>
        </w:rPr>
        <w:t> </w:t>
      </w:r>
      <w:r>
        <w:rPr>
          <w:sz w:val="22"/>
        </w:rPr>
        <w:t>planned</w:t>
      </w:r>
      <w:r>
        <w:rPr>
          <w:spacing w:val="-5"/>
          <w:sz w:val="22"/>
        </w:rPr>
        <w:t> </w:t>
      </w:r>
      <w:r>
        <w:rPr>
          <w:sz w:val="22"/>
        </w:rPr>
        <w:t>maintenance</w:t>
      </w:r>
      <w:r>
        <w:rPr>
          <w:spacing w:val="-5"/>
          <w:sz w:val="22"/>
        </w:rPr>
        <w:t> </w:t>
      </w:r>
      <w:r>
        <w:rPr>
          <w:sz w:val="22"/>
        </w:rPr>
        <w:t>programme.</w:t>
      </w:r>
    </w:p>
    <w:p>
      <w:pPr>
        <w:pStyle w:val="BodyText"/>
        <w:spacing w:line="259" w:lineRule="auto" w:before="158"/>
        <w:ind w:left="100" w:right="923"/>
        <w:jc w:val="both"/>
      </w:pPr>
      <w:r>
        <w:rPr>
          <w:spacing w:val="-2"/>
        </w:rPr>
        <w:t>Funding</w:t>
      </w:r>
      <w:r>
        <w:rPr>
          <w:spacing w:val="-6"/>
        </w:rPr>
        <w:t> </w:t>
      </w:r>
      <w:r>
        <w:rPr>
          <w:spacing w:val="-2"/>
        </w:rPr>
        <w:t>for</w:t>
      </w:r>
      <w:r>
        <w:rPr>
          <w:spacing w:val="-8"/>
        </w:rPr>
        <w:t> </w:t>
      </w:r>
      <w:r>
        <w:rPr>
          <w:spacing w:val="-2"/>
        </w:rPr>
        <w:t>minor</w:t>
      </w:r>
      <w:r>
        <w:rPr>
          <w:spacing w:val="-8"/>
        </w:rPr>
        <w:t> </w:t>
      </w:r>
      <w:r>
        <w:rPr>
          <w:spacing w:val="-2"/>
        </w:rPr>
        <w:t>repairs</w:t>
      </w:r>
      <w:r>
        <w:rPr>
          <w:spacing w:val="-8"/>
        </w:rPr>
        <w:t> </w:t>
      </w:r>
      <w:r>
        <w:rPr>
          <w:spacing w:val="-2"/>
        </w:rPr>
        <w:t>covered</w:t>
      </w:r>
      <w:r>
        <w:rPr>
          <w:spacing w:val="-6"/>
        </w:rPr>
        <w:t> </w:t>
      </w:r>
      <w:r>
        <w:rPr>
          <w:spacing w:val="-2"/>
        </w:rPr>
        <w:t>by</w:t>
      </w:r>
      <w:r>
        <w:rPr>
          <w:spacing w:val="-8"/>
        </w:rPr>
        <w:t> </w:t>
      </w:r>
      <w:r>
        <w:rPr>
          <w:spacing w:val="-2"/>
        </w:rPr>
        <w:t>the</w:t>
      </w:r>
      <w:r>
        <w:rPr>
          <w:spacing w:val="-6"/>
        </w:rPr>
        <w:t> </w:t>
      </w:r>
      <w:r>
        <w:rPr>
          <w:spacing w:val="-2"/>
        </w:rPr>
        <w:t>tenant’s</w:t>
      </w:r>
      <w:r>
        <w:rPr>
          <w:spacing w:val="-8"/>
        </w:rPr>
        <w:t> </w:t>
      </w:r>
      <w:r>
        <w:rPr>
          <w:spacing w:val="-2"/>
        </w:rPr>
        <w:t>responsibility</w:t>
      </w:r>
      <w:r>
        <w:rPr>
          <w:spacing w:val="-6"/>
        </w:rPr>
        <w:t> </w:t>
      </w:r>
      <w:r>
        <w:rPr>
          <w:spacing w:val="-2"/>
        </w:rPr>
        <w:t>is</w:t>
      </w:r>
      <w:r>
        <w:rPr>
          <w:spacing w:val="-8"/>
        </w:rPr>
        <w:t> </w:t>
      </w:r>
      <w:r>
        <w:rPr>
          <w:spacing w:val="-2"/>
        </w:rPr>
        <w:t>allocated</w:t>
      </w:r>
      <w:r>
        <w:rPr>
          <w:spacing w:val="-9"/>
        </w:rPr>
        <w:t> </w:t>
      </w:r>
      <w:r>
        <w:rPr>
          <w:spacing w:val="-2"/>
        </w:rPr>
        <w:t>50%</w:t>
      </w:r>
      <w:r>
        <w:rPr>
          <w:spacing w:val="-8"/>
        </w:rPr>
        <w:t> </w:t>
      </w:r>
      <w:r>
        <w:rPr>
          <w:spacing w:val="-2"/>
        </w:rPr>
        <w:t>based </w:t>
      </w:r>
      <w:r>
        <w:rPr/>
        <w:t>on floor</w:t>
      </w:r>
      <w:r>
        <w:rPr>
          <w:spacing w:val="-1"/>
        </w:rPr>
        <w:t> </w:t>
      </w:r>
      <w:r>
        <w:rPr/>
        <w:t>area &amp; the remaining 50% is allocated based</w:t>
      </w:r>
      <w:r>
        <w:rPr>
          <w:spacing w:val="-2"/>
        </w:rPr>
        <w:t> </w:t>
      </w:r>
      <w:r>
        <w:rPr/>
        <w:t>on individual</w:t>
      </w:r>
      <w:r>
        <w:rPr>
          <w:spacing w:val="-3"/>
        </w:rPr>
        <w:t> </w:t>
      </w:r>
      <w:r>
        <w:rPr/>
        <w:t>school roll</w:t>
      </w:r>
      <w:r>
        <w:rPr>
          <w:spacing w:val="-1"/>
        </w:rPr>
        <w:t> </w:t>
      </w:r>
      <w:r>
        <w:rPr/>
        <w:t>as a % of total roll for school estate.</w:t>
      </w:r>
    </w:p>
    <w:p>
      <w:pPr>
        <w:pStyle w:val="BodyText"/>
        <w:spacing w:before="160"/>
        <w:ind w:left="100"/>
      </w:pPr>
      <w:r>
        <w:rPr/>
        <w:t>For</w:t>
      </w:r>
      <w:r>
        <w:rPr>
          <w:spacing w:val="-3"/>
        </w:rPr>
        <w:t> </w:t>
      </w:r>
      <w:r>
        <w:rPr/>
        <w:t>new</w:t>
      </w:r>
      <w:r>
        <w:rPr>
          <w:spacing w:val="-2"/>
        </w:rPr>
        <w:t> </w:t>
      </w:r>
      <w:r>
        <w:rPr/>
        <w:t>builds</w:t>
      </w:r>
      <w:r>
        <w:rPr>
          <w:spacing w:val="-2"/>
        </w:rPr>
        <w:t> </w:t>
      </w:r>
      <w:r>
        <w:rPr/>
        <w:t>the</w:t>
      </w:r>
      <w:r>
        <w:rPr>
          <w:spacing w:val="-2"/>
        </w:rPr>
        <w:t> </w:t>
      </w:r>
      <w:r>
        <w:rPr/>
        <w:t>allocation</w:t>
      </w:r>
      <w:r>
        <w:rPr>
          <w:spacing w:val="-3"/>
        </w:rPr>
        <w:t> </w:t>
      </w:r>
      <w:r>
        <w:rPr/>
        <w:t>is</w:t>
      </w:r>
      <w:r>
        <w:rPr>
          <w:spacing w:val="-2"/>
        </w:rPr>
        <w:t> </w:t>
      </w:r>
      <w:r>
        <w:rPr/>
        <w:t>reduced</w:t>
      </w:r>
      <w:r>
        <w:rPr>
          <w:spacing w:val="-4"/>
        </w:rPr>
        <w:t> </w:t>
      </w:r>
      <w:r>
        <w:rPr/>
        <w:t>by</w:t>
      </w:r>
      <w:r>
        <w:rPr>
          <w:spacing w:val="-2"/>
        </w:rPr>
        <w:t> </w:t>
      </w:r>
      <w:r>
        <w:rPr/>
        <w:t>50%</w:t>
      </w:r>
      <w:r>
        <w:rPr>
          <w:spacing w:val="-2"/>
        </w:rPr>
        <w:t> </w:t>
      </w:r>
      <w:r>
        <w:rPr/>
        <w:t>in</w:t>
      </w:r>
      <w:r>
        <w:rPr>
          <w:spacing w:val="-3"/>
        </w:rPr>
        <w:t> </w:t>
      </w:r>
      <w:r>
        <w:rPr/>
        <w:t>the</w:t>
      </w:r>
      <w:r>
        <w:rPr>
          <w:spacing w:val="-2"/>
        </w:rPr>
        <w:t> </w:t>
      </w:r>
      <w:r>
        <w:rPr/>
        <w:t>first</w:t>
      </w:r>
      <w:r>
        <w:rPr>
          <w:spacing w:val="-4"/>
        </w:rPr>
        <w:t> </w:t>
      </w:r>
      <w:r>
        <w:rPr/>
        <w:t>5</w:t>
      </w:r>
      <w:r>
        <w:rPr>
          <w:spacing w:val="-2"/>
        </w:rPr>
        <w:t> </w:t>
      </w:r>
      <w:r>
        <w:rPr/>
        <w:t>years</w:t>
      </w:r>
      <w:r>
        <w:rPr>
          <w:spacing w:val="-5"/>
        </w:rPr>
        <w:t> </w:t>
      </w:r>
      <w:r>
        <w:rPr/>
        <w:t>of</w:t>
      </w:r>
      <w:r>
        <w:rPr>
          <w:spacing w:val="-3"/>
        </w:rPr>
        <w:t> </w:t>
      </w:r>
      <w:r>
        <w:rPr>
          <w:spacing w:val="-2"/>
        </w:rPr>
        <w:t>operation.</w:t>
      </w:r>
    </w:p>
    <w:p>
      <w:pPr>
        <w:pStyle w:val="Heading1"/>
        <w:spacing w:before="182"/>
      </w:pPr>
      <w:r>
        <w:rPr/>
        <w:t>Sanitary</w:t>
      </w:r>
      <w:r>
        <w:rPr>
          <w:spacing w:val="-8"/>
        </w:rPr>
        <w:t> </w:t>
      </w:r>
      <w:r>
        <w:rPr>
          <w:spacing w:val="-2"/>
        </w:rPr>
        <w:t>Products</w:t>
      </w:r>
    </w:p>
    <w:p>
      <w:pPr>
        <w:pStyle w:val="BodyText"/>
        <w:spacing w:before="180"/>
        <w:ind w:left="100"/>
      </w:pPr>
      <w:r>
        <w:rPr/>
        <w:t>All</w:t>
      </w:r>
      <w:r>
        <w:rPr>
          <w:spacing w:val="-6"/>
        </w:rPr>
        <w:t> </w:t>
      </w:r>
      <w:r>
        <w:rPr/>
        <w:t>schools</w:t>
      </w:r>
      <w:r>
        <w:rPr>
          <w:spacing w:val="-3"/>
        </w:rPr>
        <w:t> </w:t>
      </w:r>
      <w:r>
        <w:rPr/>
        <w:t>in</w:t>
      </w:r>
      <w:r>
        <w:rPr>
          <w:spacing w:val="-5"/>
        </w:rPr>
        <w:t> </w:t>
      </w:r>
      <w:r>
        <w:rPr/>
        <w:t>Highland</w:t>
      </w:r>
      <w:r>
        <w:rPr>
          <w:spacing w:val="-4"/>
        </w:rPr>
        <w:t> </w:t>
      </w:r>
      <w:r>
        <w:rPr/>
        <w:t>will</w:t>
      </w:r>
      <w:r>
        <w:rPr>
          <w:spacing w:val="-3"/>
        </w:rPr>
        <w:t> </w:t>
      </w:r>
      <w:r>
        <w:rPr/>
        <w:t>provide</w:t>
      </w:r>
      <w:r>
        <w:rPr>
          <w:spacing w:val="-3"/>
        </w:rPr>
        <w:t> </w:t>
      </w:r>
      <w:r>
        <w:rPr/>
        <w:t>free</w:t>
      </w:r>
      <w:r>
        <w:rPr>
          <w:spacing w:val="-5"/>
        </w:rPr>
        <w:t> </w:t>
      </w:r>
      <w:r>
        <w:rPr/>
        <w:t>sanitary</w:t>
      </w:r>
      <w:r>
        <w:rPr>
          <w:spacing w:val="1"/>
        </w:rPr>
        <w:t> </w:t>
      </w:r>
      <w:r>
        <w:rPr>
          <w:spacing w:val="-2"/>
        </w:rPr>
        <w:t>products.</w:t>
      </w:r>
    </w:p>
    <w:p>
      <w:pPr>
        <w:pStyle w:val="BodyText"/>
        <w:spacing w:line="259" w:lineRule="auto" w:before="183"/>
        <w:ind w:left="100" w:right="923"/>
        <w:jc w:val="both"/>
      </w:pPr>
      <w:r>
        <w:rPr/>
        <w:t>A</w:t>
      </w:r>
      <w:r>
        <w:rPr>
          <w:spacing w:val="-3"/>
        </w:rPr>
        <w:t> </w:t>
      </w:r>
      <w:r>
        <w:rPr/>
        <w:t>fixed</w:t>
      </w:r>
      <w:r>
        <w:rPr>
          <w:spacing w:val="-4"/>
        </w:rPr>
        <w:t> </w:t>
      </w:r>
      <w:r>
        <w:rPr/>
        <w:t>annual</w:t>
      </w:r>
      <w:r>
        <w:rPr>
          <w:spacing w:val="-3"/>
        </w:rPr>
        <w:t> </w:t>
      </w:r>
      <w:r>
        <w:rPr/>
        <w:t>allocation</w:t>
      </w:r>
      <w:r>
        <w:rPr>
          <w:spacing w:val="-3"/>
        </w:rPr>
        <w:t> </w:t>
      </w:r>
      <w:r>
        <w:rPr/>
        <w:t>is</w:t>
      </w:r>
      <w:r>
        <w:rPr>
          <w:spacing w:val="-5"/>
        </w:rPr>
        <w:t> </w:t>
      </w:r>
      <w:r>
        <w:rPr/>
        <w:t>provided</w:t>
      </w:r>
      <w:r>
        <w:rPr>
          <w:spacing w:val="-3"/>
        </w:rPr>
        <w:t> </w:t>
      </w:r>
      <w:r>
        <w:rPr/>
        <w:t>to</w:t>
      </w:r>
      <w:r>
        <w:rPr>
          <w:spacing w:val="-3"/>
        </w:rPr>
        <w:t> </w:t>
      </w:r>
      <w:r>
        <w:rPr/>
        <w:t>DSM</w:t>
      </w:r>
      <w:r>
        <w:rPr>
          <w:spacing w:val="-6"/>
        </w:rPr>
        <w:t> </w:t>
      </w:r>
      <w:r>
        <w:rPr/>
        <w:t>based</w:t>
      </w:r>
      <w:r>
        <w:rPr>
          <w:spacing w:val="-3"/>
        </w:rPr>
        <w:t> </w:t>
      </w:r>
      <w:r>
        <w:rPr/>
        <w:t>on</w:t>
      </w:r>
      <w:r>
        <w:rPr>
          <w:spacing w:val="-3"/>
        </w:rPr>
        <w:t> </w:t>
      </w:r>
      <w:r>
        <w:rPr/>
        <w:t>calculations</w:t>
      </w:r>
      <w:r>
        <w:rPr>
          <w:spacing w:val="-5"/>
        </w:rPr>
        <w:t> </w:t>
      </w:r>
      <w:r>
        <w:rPr/>
        <w:t>at</w:t>
      </w:r>
      <w:r>
        <w:rPr>
          <w:spacing w:val="-3"/>
        </w:rPr>
        <w:t> </w:t>
      </w:r>
      <w:r>
        <w:rPr/>
        <w:t>the</w:t>
      </w:r>
      <w:r>
        <w:rPr>
          <w:spacing w:val="-3"/>
        </w:rPr>
        <w:t> </w:t>
      </w:r>
      <w:r>
        <w:rPr/>
        <w:t>inception</w:t>
      </w:r>
      <w:r>
        <w:rPr>
          <w:spacing w:val="-5"/>
        </w:rPr>
        <w:t> </w:t>
      </w:r>
      <w:r>
        <w:rPr/>
        <w:t>of this Scottish Government Funded Initiative. The budget is reviewed at year end to match the expenditure incurred.</w:t>
      </w:r>
    </w:p>
    <w:p>
      <w:pPr>
        <w:pStyle w:val="Heading1"/>
        <w:spacing w:before="160"/>
      </w:pPr>
      <w:r>
        <w:rPr/>
        <w:t>Staff</w:t>
      </w:r>
      <w:r>
        <w:rPr>
          <w:spacing w:val="-2"/>
        </w:rPr>
        <w:t> Training</w:t>
      </w:r>
    </w:p>
    <w:p>
      <w:pPr>
        <w:pStyle w:val="BodyText"/>
        <w:spacing w:before="182"/>
        <w:ind w:left="100"/>
      </w:pPr>
      <w:r>
        <w:rPr/>
        <w:t>Devolved</w:t>
      </w:r>
      <w:r>
        <w:rPr>
          <w:spacing w:val="-10"/>
        </w:rPr>
        <w:t> </w:t>
      </w:r>
      <w:r>
        <w:rPr/>
        <w:t>budgets</w:t>
      </w:r>
      <w:r>
        <w:rPr>
          <w:spacing w:val="-10"/>
        </w:rPr>
        <w:t> </w:t>
      </w:r>
      <w:r>
        <w:rPr/>
        <w:t>for</w:t>
      </w:r>
      <w:r>
        <w:rPr>
          <w:spacing w:val="-11"/>
        </w:rPr>
        <w:t> </w:t>
      </w:r>
      <w:r>
        <w:rPr/>
        <w:t>CPD</w:t>
      </w:r>
      <w:r>
        <w:rPr>
          <w:spacing w:val="-8"/>
        </w:rPr>
        <w:t> </w:t>
      </w:r>
      <w:r>
        <w:rPr/>
        <w:t>are</w:t>
      </w:r>
      <w:r>
        <w:rPr>
          <w:spacing w:val="-9"/>
        </w:rPr>
        <w:t> </w:t>
      </w:r>
      <w:r>
        <w:rPr/>
        <w:t>allocated</w:t>
      </w:r>
      <w:r>
        <w:rPr>
          <w:spacing w:val="-10"/>
        </w:rPr>
        <w:t> </w:t>
      </w:r>
      <w:r>
        <w:rPr/>
        <w:t>as</w:t>
      </w:r>
      <w:r>
        <w:rPr>
          <w:spacing w:val="-8"/>
        </w:rPr>
        <w:t> </w:t>
      </w:r>
      <w:r>
        <w:rPr>
          <w:spacing w:val="-2"/>
        </w:rPr>
        <w:t>follows;</w:t>
      </w:r>
    </w:p>
    <w:p>
      <w:pPr>
        <w:pStyle w:val="BodyText"/>
      </w:pPr>
    </w:p>
    <w:p>
      <w:pPr>
        <w:pStyle w:val="BodyText"/>
        <w:spacing w:before="86"/>
      </w:pPr>
    </w:p>
    <w:p>
      <w:pPr>
        <w:pStyle w:val="BodyText"/>
        <w:ind w:left="100"/>
      </w:pPr>
      <w:r>
        <w:rPr/>
        <w:t>Roll</w:t>
      </w:r>
      <w:r>
        <w:rPr>
          <w:spacing w:val="-5"/>
        </w:rPr>
        <w:t> </w:t>
      </w:r>
      <w:r>
        <w:rPr/>
        <w:t>Banding</w:t>
      </w:r>
      <w:r>
        <w:rPr>
          <w:spacing w:val="6"/>
        </w:rPr>
        <w:t> </w:t>
      </w:r>
      <w:r>
        <w:rPr>
          <w:spacing w:val="-2"/>
        </w:rPr>
        <w:t>Calculation</w:t>
      </w:r>
    </w:p>
    <w:p>
      <w:pPr>
        <w:pStyle w:val="BodyText"/>
        <w:tabs>
          <w:tab w:pos="2260" w:val="left" w:leader="none"/>
        </w:tabs>
        <w:spacing w:before="183"/>
        <w:ind w:left="100"/>
      </w:pPr>
      <w:r>
        <w:rPr/>
        <w:t>Roll</w:t>
      </w:r>
      <w:r>
        <w:rPr>
          <w:spacing w:val="-4"/>
        </w:rPr>
        <w:t> </w:t>
      </w:r>
      <w:r>
        <w:rPr/>
        <w:t>less</w:t>
      </w:r>
      <w:r>
        <w:rPr>
          <w:spacing w:val="-3"/>
        </w:rPr>
        <w:t> </w:t>
      </w:r>
      <w:r>
        <w:rPr/>
        <w:t>than</w:t>
      </w:r>
      <w:r>
        <w:rPr>
          <w:spacing w:val="-3"/>
        </w:rPr>
        <w:t> </w:t>
      </w:r>
      <w:r>
        <w:rPr>
          <w:spacing w:val="-5"/>
        </w:rPr>
        <w:t>50</w:t>
      </w:r>
      <w:r>
        <w:rPr/>
        <w:tab/>
        <w:t>£250</w:t>
      </w:r>
      <w:r>
        <w:rPr>
          <w:spacing w:val="-3"/>
        </w:rPr>
        <w:t> </w:t>
      </w:r>
      <w:r>
        <w:rPr/>
        <w:t>plus</w:t>
      </w:r>
      <w:r>
        <w:rPr>
          <w:spacing w:val="-3"/>
        </w:rPr>
        <w:t> </w:t>
      </w:r>
      <w:r>
        <w:rPr/>
        <w:t>roll</w:t>
      </w:r>
      <w:r>
        <w:rPr>
          <w:spacing w:val="-4"/>
        </w:rPr>
        <w:t> </w:t>
      </w:r>
      <w:r>
        <w:rPr/>
        <w:t>x</w:t>
      </w:r>
      <w:r>
        <w:rPr>
          <w:spacing w:val="-3"/>
        </w:rPr>
        <w:t> </w:t>
      </w:r>
      <w:r>
        <w:rPr>
          <w:spacing w:val="-4"/>
        </w:rPr>
        <w:t>£1.85</w:t>
      </w:r>
    </w:p>
    <w:p>
      <w:pPr>
        <w:pStyle w:val="BodyText"/>
        <w:tabs>
          <w:tab w:pos="2980" w:val="left" w:leader="none"/>
        </w:tabs>
        <w:spacing w:line="398" w:lineRule="auto" w:before="182"/>
        <w:ind w:left="100" w:right="4779"/>
      </w:pPr>
      <w:r>
        <w:rPr/>
        <w:t>Roll between 51 &amp; 149</w:t>
        <w:tab/>
        <w:t>£200</w:t>
      </w:r>
      <w:r>
        <w:rPr>
          <w:spacing w:val="-8"/>
        </w:rPr>
        <w:t> </w:t>
      </w:r>
      <w:r>
        <w:rPr/>
        <w:t>plus</w:t>
      </w:r>
      <w:r>
        <w:rPr>
          <w:spacing w:val="-8"/>
        </w:rPr>
        <w:t> </w:t>
      </w:r>
      <w:r>
        <w:rPr/>
        <w:t>roll</w:t>
      </w:r>
      <w:r>
        <w:rPr>
          <w:spacing w:val="-9"/>
        </w:rPr>
        <w:t> </w:t>
      </w:r>
      <w:r>
        <w:rPr/>
        <w:t>x</w:t>
      </w:r>
      <w:r>
        <w:rPr>
          <w:spacing w:val="-8"/>
        </w:rPr>
        <w:t> </w:t>
      </w:r>
      <w:r>
        <w:rPr/>
        <w:t>£1.85 Roll</w:t>
      </w:r>
      <w:r>
        <w:rPr>
          <w:spacing w:val="-5"/>
        </w:rPr>
        <w:t> </w:t>
      </w:r>
      <w:r>
        <w:rPr/>
        <w:t>Greater</w:t>
      </w:r>
      <w:r>
        <w:rPr>
          <w:spacing w:val="-4"/>
        </w:rPr>
        <w:t> </w:t>
      </w:r>
      <w:r>
        <w:rPr/>
        <w:t>than</w:t>
      </w:r>
      <w:r>
        <w:rPr>
          <w:spacing w:val="-6"/>
        </w:rPr>
        <w:t> </w:t>
      </w:r>
      <w:r>
        <w:rPr>
          <w:spacing w:val="-5"/>
        </w:rPr>
        <w:t>150</w:t>
      </w:r>
      <w:r>
        <w:rPr/>
        <w:tab/>
        <w:t>£150</w:t>
      </w:r>
      <w:r>
        <w:rPr>
          <w:spacing w:val="-3"/>
        </w:rPr>
        <w:t> </w:t>
      </w:r>
      <w:r>
        <w:rPr/>
        <w:t>plus</w:t>
      </w:r>
      <w:r>
        <w:rPr>
          <w:spacing w:val="-3"/>
        </w:rPr>
        <w:t> </w:t>
      </w:r>
      <w:r>
        <w:rPr/>
        <w:t>roll</w:t>
      </w:r>
      <w:r>
        <w:rPr>
          <w:spacing w:val="-4"/>
        </w:rPr>
        <w:t> </w:t>
      </w:r>
      <w:r>
        <w:rPr/>
        <w:t>x</w:t>
      </w:r>
      <w:r>
        <w:rPr>
          <w:spacing w:val="-1"/>
        </w:rPr>
        <w:t> </w:t>
      </w:r>
      <w:r>
        <w:rPr>
          <w:spacing w:val="-2"/>
        </w:rPr>
        <w:t>£1.85</w:t>
      </w:r>
    </w:p>
    <w:p>
      <w:pPr>
        <w:spacing w:after="0" w:line="398" w:lineRule="auto"/>
        <w:sectPr>
          <w:pgSz w:w="11910" w:h="16840"/>
          <w:pgMar w:header="0" w:footer="1000" w:top="1360" w:bottom="1200" w:left="1340" w:right="520"/>
        </w:sectPr>
      </w:pPr>
    </w:p>
    <w:p>
      <w:pPr>
        <w:pStyle w:val="BodyText"/>
        <w:spacing w:line="259" w:lineRule="auto" w:before="62"/>
        <w:ind w:left="100"/>
      </w:pPr>
      <w:r>
        <w:rPr/>
        <w:t>This</w:t>
      </w:r>
      <w:r>
        <w:rPr>
          <w:spacing w:val="-7"/>
        </w:rPr>
        <w:t> </w:t>
      </w:r>
      <w:r>
        <w:rPr/>
        <w:t>is</w:t>
      </w:r>
      <w:r>
        <w:rPr>
          <w:spacing w:val="-7"/>
        </w:rPr>
        <w:t> </w:t>
      </w:r>
      <w:r>
        <w:rPr/>
        <w:t>augmented</w:t>
      </w:r>
      <w:r>
        <w:rPr>
          <w:spacing w:val="-6"/>
        </w:rPr>
        <w:t> </w:t>
      </w:r>
      <w:r>
        <w:rPr/>
        <w:t>by</w:t>
      </w:r>
      <w:r>
        <w:rPr>
          <w:spacing w:val="-9"/>
        </w:rPr>
        <w:t> </w:t>
      </w:r>
      <w:r>
        <w:rPr/>
        <w:t>a</w:t>
      </w:r>
      <w:r>
        <w:rPr>
          <w:spacing w:val="-6"/>
        </w:rPr>
        <w:t> </w:t>
      </w:r>
      <w:r>
        <w:rPr/>
        <w:t>training</w:t>
      </w:r>
      <w:r>
        <w:rPr>
          <w:spacing w:val="-6"/>
        </w:rPr>
        <w:t> </w:t>
      </w:r>
      <w:r>
        <w:rPr/>
        <w:t>travel</w:t>
      </w:r>
      <w:r>
        <w:rPr>
          <w:spacing w:val="-7"/>
        </w:rPr>
        <w:t> </w:t>
      </w:r>
      <w:r>
        <w:rPr/>
        <w:t>budget</w:t>
      </w:r>
      <w:r>
        <w:rPr>
          <w:spacing w:val="-9"/>
        </w:rPr>
        <w:t> </w:t>
      </w:r>
      <w:r>
        <w:rPr/>
        <w:t>allocation</w:t>
      </w:r>
      <w:r>
        <w:rPr>
          <w:spacing w:val="-8"/>
        </w:rPr>
        <w:t> </w:t>
      </w:r>
      <w:r>
        <w:rPr/>
        <w:t>based</w:t>
      </w:r>
      <w:r>
        <w:rPr>
          <w:spacing w:val="-6"/>
        </w:rPr>
        <w:t> </w:t>
      </w:r>
      <w:r>
        <w:rPr/>
        <w:t>on</w:t>
      </w:r>
      <w:r>
        <w:rPr>
          <w:spacing w:val="-8"/>
        </w:rPr>
        <w:t> </w:t>
      </w:r>
      <w:r>
        <w:rPr/>
        <w:t>3</w:t>
      </w:r>
      <w:r>
        <w:rPr>
          <w:spacing w:val="-6"/>
        </w:rPr>
        <w:t> </w:t>
      </w:r>
      <w:r>
        <w:rPr/>
        <w:t>trips</w:t>
      </w:r>
      <w:r>
        <w:rPr>
          <w:spacing w:val="-7"/>
        </w:rPr>
        <w:t> </w:t>
      </w:r>
      <w:r>
        <w:rPr/>
        <w:t>per</w:t>
      </w:r>
      <w:r>
        <w:rPr>
          <w:spacing w:val="-7"/>
        </w:rPr>
        <w:t> </w:t>
      </w:r>
      <w:r>
        <w:rPr/>
        <w:t>school</w:t>
      </w:r>
      <w:r>
        <w:rPr>
          <w:spacing w:val="-7"/>
        </w:rPr>
        <w:t> </w:t>
      </w:r>
      <w:r>
        <w:rPr/>
        <w:t>to Inverness at a rate of 40p per mile less an apportionment of approved savings.</w:t>
      </w:r>
    </w:p>
    <w:p>
      <w:pPr>
        <w:pStyle w:val="BodyText"/>
      </w:pPr>
    </w:p>
    <w:p>
      <w:pPr>
        <w:pStyle w:val="BodyText"/>
        <w:spacing w:before="66"/>
      </w:pPr>
    </w:p>
    <w:p>
      <w:pPr>
        <w:spacing w:before="0"/>
        <w:ind w:left="100" w:right="0" w:firstLine="0"/>
        <w:jc w:val="left"/>
        <w:rPr>
          <w:b/>
          <w:sz w:val="22"/>
        </w:rPr>
      </w:pPr>
      <w:r>
        <w:rPr>
          <w:b/>
          <w:sz w:val="22"/>
        </w:rPr>
        <w:t>Vehicle</w:t>
      </w:r>
      <w:r>
        <w:rPr>
          <w:b/>
          <w:spacing w:val="-7"/>
          <w:sz w:val="22"/>
        </w:rPr>
        <w:t> </w:t>
      </w:r>
      <w:r>
        <w:rPr>
          <w:b/>
          <w:sz w:val="22"/>
        </w:rPr>
        <w:t>Provision</w:t>
      </w:r>
      <w:r>
        <w:rPr>
          <w:b/>
          <w:spacing w:val="-5"/>
          <w:sz w:val="22"/>
        </w:rPr>
        <w:t> </w:t>
      </w:r>
      <w:r>
        <w:rPr>
          <w:b/>
          <w:sz w:val="22"/>
        </w:rPr>
        <w:t>&amp;</w:t>
      </w:r>
      <w:r>
        <w:rPr>
          <w:b/>
          <w:spacing w:val="-7"/>
          <w:sz w:val="22"/>
        </w:rPr>
        <w:t> </w:t>
      </w:r>
      <w:r>
        <w:rPr>
          <w:b/>
          <w:spacing w:val="-2"/>
          <w:sz w:val="22"/>
        </w:rPr>
        <w:t>Maintenance</w:t>
      </w:r>
    </w:p>
    <w:p>
      <w:pPr>
        <w:spacing w:line="259" w:lineRule="auto" w:before="182"/>
        <w:ind w:left="100" w:right="1011" w:firstLine="0"/>
        <w:jc w:val="left"/>
        <w:rPr>
          <w:sz w:val="22"/>
        </w:rPr>
      </w:pPr>
      <w:r>
        <w:rPr>
          <w:sz w:val="22"/>
        </w:rPr>
        <w:t>Any</w:t>
      </w:r>
      <w:r>
        <w:rPr>
          <w:spacing w:val="-2"/>
          <w:sz w:val="22"/>
        </w:rPr>
        <w:t> </w:t>
      </w:r>
      <w:r>
        <w:rPr>
          <w:sz w:val="22"/>
        </w:rPr>
        <w:t>school</w:t>
      </w:r>
      <w:r>
        <w:rPr>
          <w:spacing w:val="-3"/>
          <w:sz w:val="22"/>
        </w:rPr>
        <w:t> </w:t>
      </w:r>
      <w:r>
        <w:rPr>
          <w:sz w:val="22"/>
        </w:rPr>
        <w:t>wishing</w:t>
      </w:r>
      <w:r>
        <w:rPr>
          <w:spacing w:val="-2"/>
          <w:sz w:val="22"/>
        </w:rPr>
        <w:t> </w:t>
      </w:r>
      <w:r>
        <w:rPr>
          <w:sz w:val="22"/>
        </w:rPr>
        <w:t>to</w:t>
      </w:r>
      <w:r>
        <w:rPr>
          <w:spacing w:val="-4"/>
          <w:sz w:val="22"/>
        </w:rPr>
        <w:t> </w:t>
      </w:r>
      <w:r>
        <w:rPr>
          <w:sz w:val="22"/>
        </w:rPr>
        <w:t>operate</w:t>
      </w:r>
      <w:r>
        <w:rPr>
          <w:spacing w:val="-4"/>
          <w:sz w:val="22"/>
        </w:rPr>
        <w:t> </w:t>
      </w:r>
      <w:r>
        <w:rPr>
          <w:sz w:val="22"/>
        </w:rPr>
        <w:t>their</w:t>
      </w:r>
      <w:r>
        <w:rPr>
          <w:spacing w:val="-3"/>
          <w:sz w:val="22"/>
        </w:rPr>
        <w:t> </w:t>
      </w:r>
      <w:r>
        <w:rPr>
          <w:sz w:val="22"/>
        </w:rPr>
        <w:t>own</w:t>
      </w:r>
      <w:r>
        <w:rPr>
          <w:spacing w:val="-2"/>
          <w:sz w:val="22"/>
        </w:rPr>
        <w:t> </w:t>
      </w:r>
      <w:r>
        <w:rPr>
          <w:sz w:val="22"/>
        </w:rPr>
        <w:t>vehicle</w:t>
      </w:r>
      <w:r>
        <w:rPr>
          <w:spacing w:val="-4"/>
          <w:sz w:val="22"/>
        </w:rPr>
        <w:t> </w:t>
      </w:r>
      <w:r>
        <w:rPr>
          <w:sz w:val="22"/>
        </w:rPr>
        <w:t>must</w:t>
      </w:r>
      <w:r>
        <w:rPr>
          <w:spacing w:val="-1"/>
          <w:sz w:val="22"/>
        </w:rPr>
        <w:t> </w:t>
      </w:r>
      <w:r>
        <w:rPr>
          <w:sz w:val="22"/>
        </w:rPr>
        <w:t>enter</w:t>
      </w:r>
      <w:r>
        <w:rPr>
          <w:spacing w:val="-3"/>
          <w:sz w:val="22"/>
        </w:rPr>
        <w:t> </w:t>
      </w:r>
      <w:r>
        <w:rPr>
          <w:sz w:val="22"/>
        </w:rPr>
        <w:t>into</w:t>
      </w:r>
      <w:r>
        <w:rPr>
          <w:spacing w:val="-4"/>
          <w:sz w:val="22"/>
        </w:rPr>
        <w:t> </w:t>
      </w:r>
      <w:r>
        <w:rPr>
          <w:sz w:val="22"/>
        </w:rPr>
        <w:t>a</w:t>
      </w:r>
      <w:r>
        <w:rPr>
          <w:spacing w:val="-2"/>
          <w:sz w:val="22"/>
        </w:rPr>
        <w:t> </w:t>
      </w:r>
      <w:r>
        <w:rPr>
          <w:sz w:val="22"/>
        </w:rPr>
        <w:t>Service</w:t>
      </w:r>
      <w:r>
        <w:rPr>
          <w:spacing w:val="-2"/>
          <w:sz w:val="22"/>
        </w:rPr>
        <w:t> </w:t>
      </w:r>
      <w:r>
        <w:rPr>
          <w:sz w:val="22"/>
        </w:rPr>
        <w:t>Level</w:t>
      </w:r>
      <w:r>
        <w:rPr>
          <w:spacing w:val="-2"/>
          <w:sz w:val="22"/>
        </w:rPr>
        <w:t> </w:t>
      </w:r>
      <w:r>
        <w:rPr>
          <w:sz w:val="22"/>
        </w:rPr>
        <w:t>Agreement (SLA) with the Fleet Management Section. The cost of such an agreement will be covered by the DSM capitation budget.</w:t>
      </w:r>
    </w:p>
    <w:p>
      <w:pPr>
        <w:spacing w:line="256" w:lineRule="auto" w:before="159"/>
        <w:ind w:left="100" w:right="914" w:firstLine="0"/>
        <w:jc w:val="left"/>
        <w:rPr>
          <w:sz w:val="22"/>
        </w:rPr>
      </w:pPr>
      <w:r>
        <w:rPr>
          <w:sz w:val="22"/>
        </w:rPr>
        <w:t>SLA’s are instigated by the prospective hirer (the school) completing a New Vehicle Requisition</w:t>
      </w:r>
      <w:r>
        <w:rPr>
          <w:spacing w:val="-3"/>
          <w:sz w:val="22"/>
        </w:rPr>
        <w:t> </w:t>
      </w:r>
      <w:r>
        <w:rPr>
          <w:sz w:val="22"/>
        </w:rPr>
        <w:t>(NVR)</w:t>
      </w:r>
      <w:r>
        <w:rPr>
          <w:spacing w:val="-2"/>
          <w:sz w:val="22"/>
        </w:rPr>
        <w:t> </w:t>
      </w:r>
      <w:r>
        <w:rPr>
          <w:sz w:val="22"/>
        </w:rPr>
        <w:t>form.</w:t>
      </w:r>
      <w:r>
        <w:rPr>
          <w:spacing w:val="-6"/>
          <w:sz w:val="22"/>
        </w:rPr>
        <w:t> </w:t>
      </w:r>
      <w:r>
        <w:rPr>
          <w:sz w:val="22"/>
        </w:rPr>
        <w:t>This</w:t>
      </w:r>
      <w:r>
        <w:rPr>
          <w:spacing w:val="-2"/>
          <w:sz w:val="22"/>
        </w:rPr>
        <w:t> </w:t>
      </w:r>
      <w:r>
        <w:rPr>
          <w:sz w:val="22"/>
        </w:rPr>
        <w:t>form</w:t>
      </w:r>
      <w:r>
        <w:rPr>
          <w:spacing w:val="-4"/>
          <w:sz w:val="22"/>
        </w:rPr>
        <w:t> </w:t>
      </w:r>
      <w:r>
        <w:rPr>
          <w:sz w:val="22"/>
        </w:rPr>
        <w:t>can</w:t>
      </w:r>
      <w:r>
        <w:rPr>
          <w:spacing w:val="-3"/>
          <w:sz w:val="22"/>
        </w:rPr>
        <w:t> </w:t>
      </w:r>
      <w:r>
        <w:rPr>
          <w:sz w:val="22"/>
        </w:rPr>
        <w:t>be</w:t>
      </w:r>
      <w:r>
        <w:rPr>
          <w:spacing w:val="-5"/>
          <w:sz w:val="22"/>
        </w:rPr>
        <w:t> </w:t>
      </w:r>
      <w:r>
        <w:rPr>
          <w:sz w:val="22"/>
        </w:rPr>
        <w:t>obtained</w:t>
      </w:r>
      <w:r>
        <w:rPr>
          <w:spacing w:val="-3"/>
          <w:sz w:val="22"/>
        </w:rPr>
        <w:t> </w:t>
      </w:r>
      <w:r>
        <w:rPr>
          <w:sz w:val="22"/>
        </w:rPr>
        <w:t>from</w:t>
      </w:r>
      <w:r>
        <w:rPr>
          <w:spacing w:val="-4"/>
          <w:sz w:val="22"/>
        </w:rPr>
        <w:t> </w:t>
      </w:r>
      <w:r>
        <w:rPr>
          <w:sz w:val="22"/>
        </w:rPr>
        <w:t>Fleet</w:t>
      </w:r>
      <w:r>
        <w:rPr>
          <w:spacing w:val="-1"/>
          <w:sz w:val="22"/>
        </w:rPr>
        <w:t> </w:t>
      </w:r>
      <w:r>
        <w:rPr>
          <w:sz w:val="22"/>
        </w:rPr>
        <w:t>&amp;</w:t>
      </w:r>
      <w:r>
        <w:rPr>
          <w:spacing w:val="-6"/>
          <w:sz w:val="22"/>
        </w:rPr>
        <w:t> </w:t>
      </w:r>
      <w:r>
        <w:rPr>
          <w:sz w:val="22"/>
        </w:rPr>
        <w:t>Maintenance</w:t>
      </w:r>
      <w:r>
        <w:rPr>
          <w:spacing w:val="-3"/>
          <w:sz w:val="22"/>
        </w:rPr>
        <w:t> </w:t>
      </w:r>
      <w:r>
        <w:rPr>
          <w:sz w:val="22"/>
        </w:rPr>
        <w:t>Management.</w:t>
      </w:r>
    </w:p>
    <w:p>
      <w:pPr>
        <w:spacing w:before="162"/>
        <w:ind w:left="100" w:right="0" w:firstLine="0"/>
        <w:jc w:val="left"/>
        <w:rPr>
          <w:sz w:val="22"/>
        </w:rPr>
      </w:pPr>
      <w:r>
        <w:rPr>
          <w:sz w:val="22"/>
        </w:rPr>
        <w:t>All</w:t>
      </w:r>
      <w:r>
        <w:rPr>
          <w:spacing w:val="-8"/>
          <w:sz w:val="22"/>
        </w:rPr>
        <w:t> </w:t>
      </w:r>
      <w:r>
        <w:rPr>
          <w:sz w:val="22"/>
        </w:rPr>
        <w:t>vehicles,</w:t>
      </w:r>
      <w:r>
        <w:rPr>
          <w:spacing w:val="-5"/>
          <w:sz w:val="22"/>
        </w:rPr>
        <w:t> </w:t>
      </w:r>
      <w:r>
        <w:rPr>
          <w:sz w:val="22"/>
        </w:rPr>
        <w:t>either</w:t>
      </w:r>
      <w:r>
        <w:rPr>
          <w:spacing w:val="-6"/>
          <w:sz w:val="22"/>
        </w:rPr>
        <w:t> </w:t>
      </w:r>
      <w:r>
        <w:rPr>
          <w:sz w:val="22"/>
        </w:rPr>
        <w:t>leased</w:t>
      </w:r>
      <w:r>
        <w:rPr>
          <w:spacing w:val="-6"/>
          <w:sz w:val="22"/>
        </w:rPr>
        <w:t> </w:t>
      </w:r>
      <w:r>
        <w:rPr>
          <w:sz w:val="22"/>
        </w:rPr>
        <w:t>or</w:t>
      </w:r>
      <w:r>
        <w:rPr>
          <w:spacing w:val="-6"/>
          <w:sz w:val="22"/>
        </w:rPr>
        <w:t> </w:t>
      </w:r>
      <w:r>
        <w:rPr>
          <w:sz w:val="22"/>
        </w:rPr>
        <w:t>purchased,</w:t>
      </w:r>
      <w:r>
        <w:rPr>
          <w:spacing w:val="-7"/>
          <w:sz w:val="22"/>
        </w:rPr>
        <w:t> </w:t>
      </w:r>
      <w:r>
        <w:rPr>
          <w:sz w:val="22"/>
        </w:rPr>
        <w:t>remain</w:t>
      </w:r>
      <w:r>
        <w:rPr>
          <w:spacing w:val="-6"/>
          <w:sz w:val="22"/>
        </w:rPr>
        <w:t> </w:t>
      </w:r>
      <w:r>
        <w:rPr>
          <w:sz w:val="22"/>
        </w:rPr>
        <w:t>the</w:t>
      </w:r>
      <w:r>
        <w:rPr>
          <w:spacing w:val="-5"/>
          <w:sz w:val="22"/>
        </w:rPr>
        <w:t> </w:t>
      </w:r>
      <w:r>
        <w:rPr>
          <w:sz w:val="22"/>
        </w:rPr>
        <w:t>property</w:t>
      </w:r>
      <w:r>
        <w:rPr>
          <w:spacing w:val="-8"/>
          <w:sz w:val="22"/>
        </w:rPr>
        <w:t> </w:t>
      </w:r>
      <w:r>
        <w:rPr>
          <w:sz w:val="22"/>
        </w:rPr>
        <w:t>of</w:t>
      </w:r>
      <w:r>
        <w:rPr>
          <w:spacing w:val="-6"/>
          <w:sz w:val="22"/>
        </w:rPr>
        <w:t> </w:t>
      </w:r>
      <w:r>
        <w:rPr>
          <w:sz w:val="22"/>
        </w:rPr>
        <w:t>Highland</w:t>
      </w:r>
      <w:r>
        <w:rPr>
          <w:spacing w:val="-7"/>
          <w:sz w:val="22"/>
        </w:rPr>
        <w:t> </w:t>
      </w:r>
      <w:r>
        <w:rPr>
          <w:spacing w:val="-2"/>
          <w:sz w:val="22"/>
        </w:rPr>
        <w:t>Council.</w:t>
      </w:r>
    </w:p>
    <w:p>
      <w:pPr>
        <w:spacing w:line="259" w:lineRule="auto" w:before="184"/>
        <w:ind w:left="100" w:right="914" w:firstLine="0"/>
        <w:jc w:val="left"/>
        <w:rPr>
          <w:sz w:val="22"/>
        </w:rPr>
      </w:pPr>
      <w:r>
        <w:rPr>
          <w:sz w:val="22"/>
        </w:rPr>
        <w:t>When the necessary forms are completed and the vehicle provided, then the school is responsible for all charges levied against the vehicle, as per the SLA. This includes</w:t>
      </w:r>
      <w:r>
        <w:rPr>
          <w:spacing w:val="40"/>
          <w:sz w:val="22"/>
        </w:rPr>
        <w:t> </w:t>
      </w:r>
      <w:r>
        <w:rPr>
          <w:sz w:val="22"/>
        </w:rPr>
        <w:t>purchase</w:t>
      </w:r>
      <w:r>
        <w:rPr>
          <w:spacing w:val="-2"/>
          <w:sz w:val="22"/>
        </w:rPr>
        <w:t> </w:t>
      </w:r>
      <w:r>
        <w:rPr>
          <w:sz w:val="22"/>
        </w:rPr>
        <w:t>price,</w:t>
      </w:r>
      <w:r>
        <w:rPr>
          <w:spacing w:val="-3"/>
          <w:sz w:val="22"/>
        </w:rPr>
        <w:t> </w:t>
      </w:r>
      <w:r>
        <w:rPr>
          <w:sz w:val="22"/>
        </w:rPr>
        <w:t>or</w:t>
      </w:r>
      <w:r>
        <w:rPr>
          <w:spacing w:val="-3"/>
          <w:sz w:val="22"/>
        </w:rPr>
        <w:t> </w:t>
      </w:r>
      <w:r>
        <w:rPr>
          <w:sz w:val="22"/>
        </w:rPr>
        <w:t>lease</w:t>
      </w:r>
      <w:r>
        <w:rPr>
          <w:spacing w:val="-4"/>
          <w:sz w:val="22"/>
        </w:rPr>
        <w:t> </w:t>
      </w:r>
      <w:r>
        <w:rPr>
          <w:sz w:val="22"/>
        </w:rPr>
        <w:t>charges,</w:t>
      </w:r>
      <w:r>
        <w:rPr>
          <w:spacing w:val="-5"/>
          <w:sz w:val="22"/>
        </w:rPr>
        <w:t> </w:t>
      </w:r>
      <w:r>
        <w:rPr>
          <w:sz w:val="22"/>
        </w:rPr>
        <w:t>maintenance</w:t>
      </w:r>
      <w:r>
        <w:rPr>
          <w:spacing w:val="-4"/>
          <w:sz w:val="22"/>
        </w:rPr>
        <w:t> </w:t>
      </w:r>
      <w:r>
        <w:rPr>
          <w:sz w:val="22"/>
        </w:rPr>
        <w:t>costs,</w:t>
      </w:r>
      <w:r>
        <w:rPr>
          <w:spacing w:val="-2"/>
          <w:sz w:val="22"/>
        </w:rPr>
        <w:t> </w:t>
      </w:r>
      <w:r>
        <w:rPr>
          <w:sz w:val="22"/>
        </w:rPr>
        <w:t>insurance</w:t>
      </w:r>
      <w:r>
        <w:rPr>
          <w:spacing w:val="-4"/>
          <w:sz w:val="22"/>
        </w:rPr>
        <w:t> </w:t>
      </w:r>
      <w:r>
        <w:rPr>
          <w:sz w:val="22"/>
        </w:rPr>
        <w:t>and</w:t>
      </w:r>
      <w:r>
        <w:rPr>
          <w:spacing w:val="-4"/>
          <w:sz w:val="22"/>
        </w:rPr>
        <w:t> </w:t>
      </w:r>
      <w:r>
        <w:rPr>
          <w:sz w:val="22"/>
        </w:rPr>
        <w:t>running</w:t>
      </w:r>
      <w:r>
        <w:rPr>
          <w:spacing w:val="-2"/>
          <w:sz w:val="22"/>
        </w:rPr>
        <w:t> </w:t>
      </w:r>
      <w:r>
        <w:rPr>
          <w:sz w:val="22"/>
        </w:rPr>
        <w:t>costs</w:t>
      </w:r>
      <w:r>
        <w:rPr>
          <w:spacing w:val="-3"/>
          <w:sz w:val="22"/>
        </w:rPr>
        <w:t> </w:t>
      </w:r>
      <w:r>
        <w:rPr>
          <w:sz w:val="22"/>
        </w:rPr>
        <w:t>(including petrol/derv), for the entire time the vehicle is in the possession of the school. These charges will be levied by Fleet Management to the school, and will be charged to the financial code, provided by the school.</w:t>
      </w:r>
    </w:p>
    <w:p>
      <w:pPr>
        <w:spacing w:after="0" w:line="259" w:lineRule="auto"/>
        <w:jc w:val="left"/>
        <w:rPr>
          <w:sz w:val="22"/>
        </w:rPr>
        <w:sectPr>
          <w:pgSz w:w="11910" w:h="16840"/>
          <w:pgMar w:header="0" w:footer="1000" w:top="1360" w:bottom="1200" w:left="1340" w:right="520"/>
        </w:sectPr>
      </w:pPr>
    </w:p>
    <w:p>
      <w:pPr>
        <w:pStyle w:val="Heading1"/>
        <w:spacing w:before="62"/>
      </w:pPr>
      <w:r>
        <w:rPr/>
        <w:t>Appendix</w:t>
      </w:r>
      <w:r>
        <w:rPr>
          <w:spacing w:val="-9"/>
        </w:rPr>
        <w:t> </w:t>
      </w:r>
      <w:r>
        <w:rPr/>
        <w:t>3:</w:t>
      </w:r>
      <w:r>
        <w:rPr>
          <w:spacing w:val="-8"/>
        </w:rPr>
        <w:t> </w:t>
      </w:r>
      <w:r>
        <w:rPr/>
        <w:t>Early</w:t>
      </w:r>
      <w:r>
        <w:rPr>
          <w:spacing w:val="-10"/>
        </w:rPr>
        <w:t> </w:t>
      </w:r>
      <w:r>
        <w:rPr/>
        <w:t>Years</w:t>
      </w:r>
      <w:r>
        <w:rPr>
          <w:spacing w:val="-8"/>
        </w:rPr>
        <w:t> </w:t>
      </w:r>
      <w:r>
        <w:rPr/>
        <w:t>Staffing</w:t>
      </w:r>
      <w:r>
        <w:rPr>
          <w:spacing w:val="-9"/>
        </w:rPr>
        <w:t> </w:t>
      </w:r>
      <w:r>
        <w:rPr>
          <w:spacing w:val="-2"/>
        </w:rPr>
        <w:t>Formula</w:t>
      </w:r>
    </w:p>
    <w:p>
      <w:pPr>
        <w:pStyle w:val="ListParagraph"/>
        <w:numPr>
          <w:ilvl w:val="1"/>
          <w:numId w:val="4"/>
        </w:numPr>
        <w:tabs>
          <w:tab w:pos="1093" w:val="left" w:leader="none"/>
        </w:tabs>
        <w:spacing w:line="240" w:lineRule="auto" w:before="182" w:after="0"/>
        <w:ind w:left="1093" w:right="0" w:hanging="566"/>
        <w:jc w:val="left"/>
        <w:rPr>
          <w:b/>
          <w:sz w:val="22"/>
        </w:rPr>
      </w:pPr>
      <w:r>
        <w:rPr>
          <w:b/>
          <w:sz w:val="22"/>
        </w:rPr>
        <w:t>Early</w:t>
      </w:r>
      <w:r>
        <w:rPr>
          <w:b/>
          <w:spacing w:val="-5"/>
          <w:sz w:val="22"/>
        </w:rPr>
        <w:t> </w:t>
      </w:r>
      <w:r>
        <w:rPr>
          <w:b/>
          <w:sz w:val="22"/>
        </w:rPr>
        <w:t>Years</w:t>
      </w:r>
      <w:r>
        <w:rPr>
          <w:b/>
          <w:spacing w:val="-7"/>
          <w:sz w:val="22"/>
        </w:rPr>
        <w:t> </w:t>
      </w:r>
      <w:r>
        <w:rPr>
          <w:b/>
          <w:sz w:val="22"/>
        </w:rPr>
        <w:t>Practitioners</w:t>
      </w:r>
      <w:r>
        <w:rPr>
          <w:b/>
          <w:spacing w:val="-4"/>
          <w:sz w:val="22"/>
        </w:rPr>
        <w:t> </w:t>
      </w:r>
      <w:r>
        <w:rPr>
          <w:b/>
          <w:sz w:val="22"/>
        </w:rPr>
        <w:t>and</w:t>
      </w:r>
      <w:r>
        <w:rPr>
          <w:b/>
          <w:spacing w:val="-5"/>
          <w:sz w:val="22"/>
        </w:rPr>
        <w:t> </w:t>
      </w:r>
      <w:r>
        <w:rPr>
          <w:b/>
          <w:sz w:val="22"/>
        </w:rPr>
        <w:t>Support</w:t>
      </w:r>
      <w:r>
        <w:rPr>
          <w:b/>
          <w:spacing w:val="-5"/>
          <w:sz w:val="22"/>
        </w:rPr>
        <w:t> </w:t>
      </w:r>
      <w:r>
        <w:rPr>
          <w:b/>
          <w:spacing w:val="-2"/>
          <w:sz w:val="22"/>
        </w:rPr>
        <w:t>Assistants</w:t>
      </w:r>
    </w:p>
    <w:p>
      <w:pPr>
        <w:pStyle w:val="BodyText"/>
        <w:spacing w:before="6" w:after="1"/>
        <w:rPr>
          <w:b/>
          <w:sz w:val="15"/>
        </w:rPr>
      </w:pPr>
    </w:p>
    <w:tbl>
      <w:tblPr>
        <w:tblW w:w="0" w:type="auto"/>
        <w:jc w:val="left"/>
        <w:tblInd w:w="10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255"/>
        <w:gridCol w:w="2268"/>
        <w:gridCol w:w="2268"/>
      </w:tblGrid>
      <w:tr>
        <w:trPr>
          <w:trHeight w:val="505" w:hRule="atLeast"/>
        </w:trPr>
        <w:tc>
          <w:tcPr>
            <w:tcW w:w="3255" w:type="dxa"/>
          </w:tcPr>
          <w:p>
            <w:pPr>
              <w:pStyle w:val="TableParagraph"/>
              <w:spacing w:line="254" w:lineRule="exact"/>
              <w:ind w:left="107"/>
              <w:rPr>
                <w:b/>
                <w:sz w:val="22"/>
              </w:rPr>
            </w:pPr>
            <w:r>
              <w:rPr>
                <w:b/>
                <w:sz w:val="22"/>
              </w:rPr>
              <w:t>Number</w:t>
            </w:r>
            <w:r>
              <w:rPr>
                <w:b/>
                <w:spacing w:val="-8"/>
                <w:sz w:val="22"/>
              </w:rPr>
              <w:t> </w:t>
            </w:r>
            <w:r>
              <w:rPr>
                <w:b/>
                <w:sz w:val="22"/>
              </w:rPr>
              <w:t>of</w:t>
            </w:r>
            <w:r>
              <w:rPr>
                <w:b/>
                <w:spacing w:val="-8"/>
                <w:sz w:val="22"/>
              </w:rPr>
              <w:t> </w:t>
            </w:r>
            <w:r>
              <w:rPr>
                <w:b/>
                <w:sz w:val="22"/>
              </w:rPr>
              <w:t>children</w:t>
            </w:r>
            <w:r>
              <w:rPr>
                <w:b/>
                <w:spacing w:val="-9"/>
                <w:sz w:val="22"/>
              </w:rPr>
              <w:t> </w:t>
            </w:r>
            <w:r>
              <w:rPr>
                <w:b/>
                <w:sz w:val="22"/>
              </w:rPr>
              <w:t>aged</w:t>
            </w:r>
            <w:r>
              <w:rPr>
                <w:b/>
                <w:spacing w:val="-9"/>
                <w:sz w:val="22"/>
              </w:rPr>
              <w:t> </w:t>
            </w:r>
            <w:r>
              <w:rPr>
                <w:b/>
                <w:sz w:val="22"/>
              </w:rPr>
              <w:t>3-5 years per classroom</w:t>
            </w:r>
          </w:p>
        </w:tc>
        <w:tc>
          <w:tcPr>
            <w:tcW w:w="2268" w:type="dxa"/>
          </w:tcPr>
          <w:p>
            <w:pPr>
              <w:pStyle w:val="TableParagraph"/>
              <w:spacing w:line="254" w:lineRule="exact"/>
              <w:ind w:left="108"/>
              <w:rPr>
                <w:b/>
                <w:sz w:val="22"/>
              </w:rPr>
            </w:pPr>
            <w:r>
              <w:rPr>
                <w:b/>
                <w:sz w:val="22"/>
              </w:rPr>
              <w:t>Early Years </w:t>
            </w:r>
            <w:r>
              <w:rPr>
                <w:b/>
                <w:spacing w:val="-2"/>
                <w:sz w:val="22"/>
              </w:rPr>
              <w:t>Practitioners</w:t>
            </w:r>
          </w:p>
        </w:tc>
        <w:tc>
          <w:tcPr>
            <w:tcW w:w="2268" w:type="dxa"/>
          </w:tcPr>
          <w:p>
            <w:pPr>
              <w:pStyle w:val="TableParagraph"/>
              <w:spacing w:line="240" w:lineRule="auto"/>
              <w:ind w:left="108"/>
              <w:rPr>
                <w:b/>
                <w:sz w:val="22"/>
              </w:rPr>
            </w:pPr>
            <w:r>
              <w:rPr>
                <w:b/>
                <w:sz w:val="22"/>
              </w:rPr>
              <w:t>Support</w:t>
            </w:r>
            <w:r>
              <w:rPr>
                <w:b/>
                <w:spacing w:val="-5"/>
                <w:sz w:val="22"/>
              </w:rPr>
              <w:t> </w:t>
            </w:r>
            <w:r>
              <w:rPr>
                <w:b/>
                <w:spacing w:val="-2"/>
                <w:sz w:val="22"/>
              </w:rPr>
              <w:t>Assistants</w:t>
            </w:r>
          </w:p>
        </w:tc>
      </w:tr>
      <w:tr>
        <w:trPr>
          <w:trHeight w:val="252" w:hRule="atLeast"/>
        </w:trPr>
        <w:tc>
          <w:tcPr>
            <w:tcW w:w="3255" w:type="dxa"/>
          </w:tcPr>
          <w:p>
            <w:pPr>
              <w:pStyle w:val="TableParagraph"/>
              <w:spacing w:line="232" w:lineRule="exact"/>
              <w:ind w:left="107"/>
              <w:rPr>
                <w:sz w:val="22"/>
              </w:rPr>
            </w:pPr>
            <w:r>
              <w:rPr>
                <w:spacing w:val="-2"/>
                <w:sz w:val="22"/>
              </w:rPr>
              <w:t>1-</w:t>
            </w:r>
            <w:r>
              <w:rPr>
                <w:spacing w:val="-10"/>
                <w:sz w:val="22"/>
              </w:rPr>
              <w:t>4</w:t>
            </w:r>
          </w:p>
        </w:tc>
        <w:tc>
          <w:tcPr>
            <w:tcW w:w="2268" w:type="dxa"/>
          </w:tcPr>
          <w:p>
            <w:pPr>
              <w:pStyle w:val="TableParagraph"/>
              <w:spacing w:line="232" w:lineRule="exact"/>
              <w:ind w:left="108"/>
              <w:rPr>
                <w:sz w:val="22"/>
              </w:rPr>
            </w:pPr>
            <w:r>
              <w:rPr>
                <w:sz w:val="22"/>
              </w:rPr>
              <w:t>1 </w:t>
            </w:r>
            <w:r>
              <w:rPr>
                <w:spacing w:val="-4"/>
                <w:sz w:val="22"/>
              </w:rPr>
              <w:t>EYP*</w:t>
            </w:r>
          </w:p>
        </w:tc>
        <w:tc>
          <w:tcPr>
            <w:tcW w:w="2268" w:type="dxa"/>
          </w:tcPr>
          <w:p>
            <w:pPr>
              <w:pStyle w:val="TableParagraph"/>
              <w:spacing w:line="240" w:lineRule="auto"/>
              <w:rPr>
                <w:rFonts w:ascii="Times New Roman"/>
                <w:sz w:val="18"/>
              </w:rPr>
            </w:pPr>
          </w:p>
        </w:tc>
      </w:tr>
      <w:tr>
        <w:trPr>
          <w:trHeight w:val="251" w:hRule="atLeast"/>
        </w:trPr>
        <w:tc>
          <w:tcPr>
            <w:tcW w:w="3255" w:type="dxa"/>
          </w:tcPr>
          <w:p>
            <w:pPr>
              <w:pStyle w:val="TableParagraph"/>
              <w:spacing w:line="232" w:lineRule="exact"/>
              <w:ind w:left="107"/>
              <w:rPr>
                <w:sz w:val="22"/>
              </w:rPr>
            </w:pPr>
            <w:r>
              <w:rPr>
                <w:spacing w:val="-2"/>
                <w:sz w:val="22"/>
              </w:rPr>
              <w:t>1-</w:t>
            </w:r>
            <w:r>
              <w:rPr>
                <w:spacing w:val="-4"/>
                <w:sz w:val="22"/>
              </w:rPr>
              <w:t>10**</w:t>
            </w:r>
          </w:p>
        </w:tc>
        <w:tc>
          <w:tcPr>
            <w:tcW w:w="2268" w:type="dxa"/>
          </w:tcPr>
          <w:p>
            <w:pPr>
              <w:pStyle w:val="TableParagraph"/>
              <w:spacing w:line="232" w:lineRule="exact"/>
              <w:ind w:left="108"/>
              <w:rPr>
                <w:sz w:val="22"/>
              </w:rPr>
            </w:pPr>
            <w:r>
              <w:rPr>
                <w:spacing w:val="-10"/>
                <w:sz w:val="22"/>
              </w:rPr>
              <w:t>1</w:t>
            </w:r>
          </w:p>
        </w:tc>
        <w:tc>
          <w:tcPr>
            <w:tcW w:w="2268" w:type="dxa"/>
          </w:tcPr>
          <w:p>
            <w:pPr>
              <w:pStyle w:val="TableParagraph"/>
              <w:spacing w:line="232" w:lineRule="exact"/>
              <w:ind w:left="108"/>
              <w:rPr>
                <w:sz w:val="22"/>
              </w:rPr>
            </w:pPr>
            <w:r>
              <w:rPr>
                <w:spacing w:val="-10"/>
                <w:sz w:val="22"/>
              </w:rPr>
              <w:t>1</w:t>
            </w:r>
          </w:p>
        </w:tc>
      </w:tr>
      <w:tr>
        <w:trPr>
          <w:trHeight w:val="254" w:hRule="atLeast"/>
        </w:trPr>
        <w:tc>
          <w:tcPr>
            <w:tcW w:w="3255" w:type="dxa"/>
          </w:tcPr>
          <w:p>
            <w:pPr>
              <w:pStyle w:val="TableParagraph"/>
              <w:spacing w:line="234" w:lineRule="exact"/>
              <w:ind w:left="107"/>
              <w:rPr>
                <w:sz w:val="22"/>
              </w:rPr>
            </w:pPr>
            <w:r>
              <w:rPr>
                <w:spacing w:val="-2"/>
                <w:sz w:val="22"/>
              </w:rPr>
              <w:t>11-</w:t>
            </w:r>
            <w:r>
              <w:rPr>
                <w:spacing w:val="-7"/>
                <w:sz w:val="22"/>
              </w:rPr>
              <w:t>16</w:t>
            </w:r>
          </w:p>
        </w:tc>
        <w:tc>
          <w:tcPr>
            <w:tcW w:w="2268" w:type="dxa"/>
          </w:tcPr>
          <w:p>
            <w:pPr>
              <w:pStyle w:val="TableParagraph"/>
              <w:spacing w:line="234" w:lineRule="exact"/>
              <w:ind w:left="108"/>
              <w:rPr>
                <w:sz w:val="22"/>
              </w:rPr>
            </w:pPr>
            <w:r>
              <w:rPr>
                <w:spacing w:val="-10"/>
                <w:sz w:val="22"/>
              </w:rPr>
              <w:t>2</w:t>
            </w:r>
          </w:p>
        </w:tc>
        <w:tc>
          <w:tcPr>
            <w:tcW w:w="2268" w:type="dxa"/>
          </w:tcPr>
          <w:p>
            <w:pPr>
              <w:pStyle w:val="TableParagraph"/>
              <w:spacing w:line="234" w:lineRule="exact"/>
              <w:ind w:left="108"/>
              <w:rPr>
                <w:sz w:val="22"/>
              </w:rPr>
            </w:pPr>
            <w:r>
              <w:rPr>
                <w:spacing w:val="-10"/>
                <w:sz w:val="22"/>
              </w:rPr>
              <w:t>0</w:t>
            </w:r>
          </w:p>
        </w:tc>
      </w:tr>
    </w:tbl>
    <w:p>
      <w:pPr>
        <w:pStyle w:val="BodyText"/>
        <w:spacing w:before="180"/>
        <w:rPr>
          <w:b/>
          <w:sz w:val="22"/>
        </w:rPr>
      </w:pPr>
    </w:p>
    <w:p>
      <w:pPr>
        <w:spacing w:before="0"/>
        <w:ind w:left="820" w:right="0" w:firstLine="0"/>
        <w:jc w:val="left"/>
        <w:rPr>
          <w:sz w:val="22"/>
        </w:rPr>
      </w:pPr>
      <w:r>
        <w:rPr>
          <w:sz w:val="22"/>
        </w:rPr>
        <w:t>*Subject</w:t>
      </w:r>
      <w:r>
        <w:rPr>
          <w:spacing w:val="-7"/>
          <w:sz w:val="22"/>
        </w:rPr>
        <w:t> </w:t>
      </w:r>
      <w:r>
        <w:rPr>
          <w:sz w:val="22"/>
        </w:rPr>
        <w:t>to</w:t>
      </w:r>
      <w:r>
        <w:rPr>
          <w:spacing w:val="-6"/>
          <w:sz w:val="22"/>
        </w:rPr>
        <w:t> </w:t>
      </w:r>
      <w:r>
        <w:rPr>
          <w:sz w:val="22"/>
        </w:rPr>
        <w:t>risk</w:t>
      </w:r>
      <w:r>
        <w:rPr>
          <w:spacing w:val="-3"/>
          <w:sz w:val="22"/>
        </w:rPr>
        <w:t> </w:t>
      </w:r>
      <w:r>
        <w:rPr>
          <w:sz w:val="22"/>
        </w:rPr>
        <w:t>assessment</w:t>
      </w:r>
      <w:r>
        <w:rPr>
          <w:spacing w:val="-2"/>
          <w:sz w:val="22"/>
        </w:rPr>
        <w:t> </w:t>
      </w:r>
      <w:r>
        <w:rPr>
          <w:sz w:val="22"/>
        </w:rPr>
        <w:t>and</w:t>
      </w:r>
      <w:r>
        <w:rPr>
          <w:spacing w:val="-5"/>
          <w:sz w:val="22"/>
        </w:rPr>
        <w:t> </w:t>
      </w:r>
      <w:r>
        <w:rPr>
          <w:sz w:val="22"/>
        </w:rPr>
        <w:t>to</w:t>
      </w:r>
      <w:r>
        <w:rPr>
          <w:spacing w:val="-6"/>
          <w:sz w:val="22"/>
        </w:rPr>
        <w:t> </w:t>
      </w:r>
      <w:r>
        <w:rPr>
          <w:sz w:val="22"/>
        </w:rPr>
        <w:t>CI</w:t>
      </w:r>
      <w:r>
        <w:rPr>
          <w:spacing w:val="-5"/>
          <w:sz w:val="22"/>
        </w:rPr>
        <w:t> </w:t>
      </w:r>
      <w:r>
        <w:rPr>
          <w:sz w:val="22"/>
        </w:rPr>
        <w:t>approval</w:t>
      </w:r>
      <w:r>
        <w:rPr>
          <w:spacing w:val="-6"/>
          <w:sz w:val="22"/>
        </w:rPr>
        <w:t> </w:t>
      </w:r>
      <w:r>
        <w:rPr>
          <w:sz w:val="22"/>
        </w:rPr>
        <w:t>for</w:t>
      </w:r>
      <w:r>
        <w:rPr>
          <w:spacing w:val="-3"/>
          <w:sz w:val="22"/>
        </w:rPr>
        <w:t> </w:t>
      </w:r>
      <w:r>
        <w:rPr>
          <w:sz w:val="22"/>
        </w:rPr>
        <w:t>change</w:t>
      </w:r>
      <w:r>
        <w:rPr>
          <w:spacing w:val="-6"/>
          <w:sz w:val="22"/>
        </w:rPr>
        <w:t> </w:t>
      </w:r>
      <w:r>
        <w:rPr>
          <w:sz w:val="22"/>
        </w:rPr>
        <w:t>in</w:t>
      </w:r>
      <w:r>
        <w:rPr>
          <w:spacing w:val="-3"/>
          <w:sz w:val="22"/>
        </w:rPr>
        <w:t> </w:t>
      </w:r>
      <w:r>
        <w:rPr>
          <w:spacing w:val="-2"/>
          <w:sz w:val="22"/>
        </w:rPr>
        <w:t>registration.</w:t>
      </w:r>
    </w:p>
    <w:p>
      <w:pPr>
        <w:spacing w:before="182"/>
        <w:ind w:left="820" w:right="0" w:firstLine="0"/>
        <w:jc w:val="left"/>
        <w:rPr>
          <w:sz w:val="22"/>
        </w:rPr>
      </w:pPr>
      <w:r>
        <w:rPr>
          <w:sz w:val="22"/>
        </w:rPr>
        <w:t>**</w:t>
      </w:r>
      <w:r>
        <w:rPr>
          <w:spacing w:val="-7"/>
          <w:sz w:val="22"/>
        </w:rPr>
        <w:t> </w:t>
      </w:r>
      <w:r>
        <w:rPr>
          <w:sz w:val="22"/>
        </w:rPr>
        <w:t>Where</w:t>
      </w:r>
      <w:r>
        <w:rPr>
          <w:spacing w:val="-6"/>
          <w:sz w:val="22"/>
        </w:rPr>
        <w:t> </w:t>
      </w:r>
      <w:r>
        <w:rPr>
          <w:sz w:val="22"/>
        </w:rPr>
        <w:t>not</w:t>
      </w:r>
      <w:r>
        <w:rPr>
          <w:spacing w:val="-3"/>
          <w:sz w:val="22"/>
        </w:rPr>
        <w:t> </w:t>
      </w:r>
      <w:r>
        <w:rPr>
          <w:sz w:val="22"/>
        </w:rPr>
        <w:t>appropriate</w:t>
      </w:r>
      <w:r>
        <w:rPr>
          <w:spacing w:val="-6"/>
          <w:sz w:val="22"/>
        </w:rPr>
        <w:t> </w:t>
      </w:r>
      <w:r>
        <w:rPr>
          <w:sz w:val="22"/>
        </w:rPr>
        <w:t>for</w:t>
      </w:r>
      <w:r>
        <w:rPr>
          <w:spacing w:val="-3"/>
          <w:sz w:val="22"/>
        </w:rPr>
        <w:t> </w:t>
      </w:r>
      <w:r>
        <w:rPr>
          <w:sz w:val="22"/>
        </w:rPr>
        <w:t>lone</w:t>
      </w:r>
      <w:r>
        <w:rPr>
          <w:spacing w:val="-4"/>
          <w:sz w:val="22"/>
        </w:rPr>
        <w:t> </w:t>
      </w:r>
      <w:r>
        <w:rPr>
          <w:sz w:val="22"/>
        </w:rPr>
        <w:t>working</w:t>
      </w:r>
      <w:r>
        <w:rPr>
          <w:spacing w:val="-3"/>
          <w:sz w:val="22"/>
        </w:rPr>
        <w:t> </w:t>
      </w:r>
      <w:r>
        <w:rPr>
          <w:sz w:val="22"/>
        </w:rPr>
        <w:t>in</w:t>
      </w:r>
      <w:r>
        <w:rPr>
          <w:spacing w:val="-4"/>
          <w:sz w:val="22"/>
        </w:rPr>
        <w:t> </w:t>
      </w:r>
      <w:r>
        <w:rPr>
          <w:sz w:val="22"/>
        </w:rPr>
        <w:t>a</w:t>
      </w:r>
      <w:r>
        <w:rPr>
          <w:spacing w:val="-6"/>
          <w:sz w:val="22"/>
        </w:rPr>
        <w:t> </w:t>
      </w:r>
      <w:r>
        <w:rPr>
          <w:sz w:val="22"/>
        </w:rPr>
        <w:t>nursery</w:t>
      </w:r>
      <w:r>
        <w:rPr>
          <w:spacing w:val="-4"/>
          <w:sz w:val="22"/>
        </w:rPr>
        <w:t> </w:t>
      </w:r>
      <w:r>
        <w:rPr>
          <w:sz w:val="22"/>
        </w:rPr>
        <w:t>setting</w:t>
      </w:r>
      <w:r>
        <w:rPr>
          <w:spacing w:val="-4"/>
          <w:sz w:val="22"/>
        </w:rPr>
        <w:t> </w:t>
      </w:r>
      <w:r>
        <w:rPr>
          <w:sz w:val="22"/>
        </w:rPr>
        <w:t>with</w:t>
      </w:r>
      <w:r>
        <w:rPr>
          <w:spacing w:val="-4"/>
          <w:sz w:val="22"/>
        </w:rPr>
        <w:t> </w:t>
      </w:r>
      <w:r>
        <w:rPr>
          <w:sz w:val="22"/>
        </w:rPr>
        <w:t>1-4</w:t>
      </w:r>
      <w:r>
        <w:rPr>
          <w:spacing w:val="-3"/>
          <w:sz w:val="22"/>
        </w:rPr>
        <w:t> </w:t>
      </w:r>
      <w:r>
        <w:rPr>
          <w:spacing w:val="-2"/>
          <w:sz w:val="22"/>
        </w:rPr>
        <w:t>children.</w:t>
      </w:r>
    </w:p>
    <w:p>
      <w:pPr>
        <w:spacing w:line="259" w:lineRule="auto" w:before="181"/>
        <w:ind w:left="952" w:right="945" w:firstLine="0"/>
        <w:jc w:val="left"/>
        <w:rPr>
          <w:sz w:val="22"/>
        </w:rPr>
      </w:pPr>
      <w:r>
        <w:rPr>
          <w:sz w:val="22"/>
        </w:rPr>
        <w:t>For</w:t>
      </w:r>
      <w:r>
        <w:rPr>
          <w:spacing w:val="-2"/>
          <w:sz w:val="22"/>
        </w:rPr>
        <w:t> </w:t>
      </w:r>
      <w:r>
        <w:rPr>
          <w:sz w:val="22"/>
        </w:rPr>
        <w:t>nursery</w:t>
      </w:r>
      <w:r>
        <w:rPr>
          <w:spacing w:val="-4"/>
          <w:sz w:val="22"/>
        </w:rPr>
        <w:t> </w:t>
      </w:r>
      <w:r>
        <w:rPr>
          <w:sz w:val="22"/>
        </w:rPr>
        <w:t>settings</w:t>
      </w:r>
      <w:r>
        <w:rPr>
          <w:spacing w:val="-2"/>
          <w:sz w:val="22"/>
        </w:rPr>
        <w:t> </w:t>
      </w:r>
      <w:r>
        <w:rPr>
          <w:sz w:val="22"/>
        </w:rPr>
        <w:t>with</w:t>
      </w:r>
      <w:r>
        <w:rPr>
          <w:spacing w:val="-5"/>
          <w:sz w:val="22"/>
        </w:rPr>
        <w:t> </w:t>
      </w:r>
      <w:r>
        <w:rPr>
          <w:sz w:val="22"/>
        </w:rPr>
        <w:t>17</w:t>
      </w:r>
      <w:r>
        <w:rPr>
          <w:spacing w:val="-3"/>
          <w:sz w:val="22"/>
        </w:rPr>
        <w:t> </w:t>
      </w:r>
      <w:r>
        <w:rPr>
          <w:sz w:val="22"/>
        </w:rPr>
        <w:t>or</w:t>
      </w:r>
      <w:r>
        <w:rPr>
          <w:spacing w:val="-4"/>
          <w:sz w:val="22"/>
        </w:rPr>
        <w:t> </w:t>
      </w:r>
      <w:r>
        <w:rPr>
          <w:sz w:val="22"/>
        </w:rPr>
        <w:t>more,</w:t>
      </w:r>
      <w:r>
        <w:rPr>
          <w:spacing w:val="-1"/>
          <w:sz w:val="22"/>
        </w:rPr>
        <w:t> </w:t>
      </w:r>
      <w:r>
        <w:rPr>
          <w:sz w:val="22"/>
        </w:rPr>
        <w:t>staffing</w:t>
      </w:r>
      <w:r>
        <w:rPr>
          <w:spacing w:val="-3"/>
          <w:sz w:val="22"/>
        </w:rPr>
        <w:t> </w:t>
      </w:r>
      <w:r>
        <w:rPr>
          <w:sz w:val="22"/>
        </w:rPr>
        <w:t>will</w:t>
      </w:r>
      <w:r>
        <w:rPr>
          <w:spacing w:val="-3"/>
          <w:sz w:val="22"/>
        </w:rPr>
        <w:t> </w:t>
      </w:r>
      <w:r>
        <w:rPr>
          <w:sz w:val="22"/>
        </w:rPr>
        <w:t>be</w:t>
      </w:r>
      <w:r>
        <w:rPr>
          <w:spacing w:val="-3"/>
          <w:sz w:val="22"/>
        </w:rPr>
        <w:t> </w:t>
      </w:r>
      <w:r>
        <w:rPr>
          <w:sz w:val="22"/>
        </w:rPr>
        <w:t>a</w:t>
      </w:r>
      <w:r>
        <w:rPr>
          <w:spacing w:val="-5"/>
          <w:sz w:val="22"/>
        </w:rPr>
        <w:t> </w:t>
      </w:r>
      <w:r>
        <w:rPr>
          <w:sz w:val="22"/>
        </w:rPr>
        <w:t>mix</w:t>
      </w:r>
      <w:r>
        <w:rPr>
          <w:spacing w:val="-2"/>
          <w:sz w:val="22"/>
        </w:rPr>
        <w:t> </w:t>
      </w:r>
      <w:r>
        <w:rPr>
          <w:sz w:val="22"/>
        </w:rPr>
        <w:t>of</w:t>
      </w:r>
      <w:r>
        <w:rPr>
          <w:spacing w:val="-1"/>
          <w:sz w:val="22"/>
        </w:rPr>
        <w:t> </w:t>
      </w:r>
      <w:r>
        <w:rPr>
          <w:sz w:val="22"/>
        </w:rPr>
        <w:t>EYPs</w:t>
      </w:r>
      <w:r>
        <w:rPr>
          <w:spacing w:val="-2"/>
          <w:sz w:val="22"/>
        </w:rPr>
        <w:t> </w:t>
      </w:r>
      <w:r>
        <w:rPr>
          <w:sz w:val="22"/>
        </w:rPr>
        <w:t>and</w:t>
      </w:r>
      <w:r>
        <w:rPr>
          <w:spacing w:val="-5"/>
          <w:sz w:val="22"/>
        </w:rPr>
        <w:t> </w:t>
      </w:r>
      <w:r>
        <w:rPr>
          <w:sz w:val="22"/>
        </w:rPr>
        <w:t>Support Assistants allocated on a staff to child ratio of 1:8.</w:t>
      </w:r>
      <w:r>
        <w:rPr>
          <w:spacing w:val="40"/>
          <w:sz w:val="22"/>
        </w:rPr>
        <w:t> </w:t>
      </w:r>
      <w:r>
        <w:rPr>
          <w:sz w:val="22"/>
        </w:rPr>
        <w:t>The ratio of keyworkers (i.e. EYPs) to</w:t>
      </w:r>
      <w:r>
        <w:rPr>
          <w:spacing w:val="-2"/>
          <w:sz w:val="22"/>
        </w:rPr>
        <w:t> </w:t>
      </w:r>
      <w:r>
        <w:rPr>
          <w:sz w:val="22"/>
        </w:rPr>
        <w:t>children shall not normally exceed 1:10,</w:t>
      </w:r>
      <w:r>
        <w:rPr>
          <w:spacing w:val="-1"/>
          <w:sz w:val="22"/>
        </w:rPr>
        <w:t> </w:t>
      </w:r>
      <w:r>
        <w:rPr>
          <w:sz w:val="22"/>
        </w:rPr>
        <w:t>though</w:t>
      </w:r>
      <w:r>
        <w:rPr>
          <w:spacing w:val="-2"/>
          <w:sz w:val="22"/>
        </w:rPr>
        <w:t> </w:t>
      </w:r>
      <w:r>
        <w:rPr>
          <w:sz w:val="22"/>
        </w:rPr>
        <w:t>may</w:t>
      </w:r>
      <w:r>
        <w:rPr>
          <w:spacing w:val="-2"/>
          <w:sz w:val="22"/>
        </w:rPr>
        <w:t> </w:t>
      </w:r>
      <w:r>
        <w:rPr>
          <w:sz w:val="22"/>
        </w:rPr>
        <w:t>extend</w:t>
      </w:r>
      <w:r>
        <w:rPr>
          <w:spacing w:val="-2"/>
          <w:sz w:val="22"/>
        </w:rPr>
        <w:t> </w:t>
      </w:r>
      <w:r>
        <w:rPr>
          <w:sz w:val="22"/>
        </w:rPr>
        <w:t>to 1:12 in exceptional circumstances (e.g. where pupils are in part-time or blended </w:t>
      </w:r>
      <w:r>
        <w:rPr>
          <w:spacing w:val="-2"/>
          <w:sz w:val="22"/>
        </w:rPr>
        <w:t>placements)</w:t>
      </w:r>
    </w:p>
    <w:p>
      <w:pPr>
        <w:spacing w:line="254" w:lineRule="auto" w:before="161"/>
        <w:ind w:left="952" w:right="945" w:firstLine="0"/>
        <w:jc w:val="left"/>
        <w:rPr>
          <w:sz w:val="22"/>
        </w:rPr>
      </w:pPr>
      <w:r>
        <w:rPr>
          <w:sz w:val="22"/>
        </w:rPr>
        <w:t>Where</w:t>
      </w:r>
      <w:r>
        <w:rPr>
          <w:spacing w:val="-4"/>
          <w:sz w:val="22"/>
        </w:rPr>
        <w:t> </w:t>
      </w:r>
      <w:r>
        <w:rPr>
          <w:sz w:val="22"/>
        </w:rPr>
        <w:t>a</w:t>
      </w:r>
      <w:r>
        <w:rPr>
          <w:spacing w:val="-2"/>
          <w:sz w:val="22"/>
        </w:rPr>
        <w:t> </w:t>
      </w:r>
      <w:r>
        <w:rPr>
          <w:sz w:val="22"/>
        </w:rPr>
        <w:t>school</w:t>
      </w:r>
      <w:r>
        <w:rPr>
          <w:spacing w:val="-5"/>
          <w:sz w:val="22"/>
        </w:rPr>
        <w:t> </w:t>
      </w:r>
      <w:r>
        <w:rPr>
          <w:sz w:val="22"/>
        </w:rPr>
        <w:t>nursery</w:t>
      </w:r>
      <w:r>
        <w:rPr>
          <w:spacing w:val="-4"/>
          <w:sz w:val="22"/>
        </w:rPr>
        <w:t> </w:t>
      </w:r>
      <w:r>
        <w:rPr>
          <w:sz w:val="22"/>
        </w:rPr>
        <w:t>accepts</w:t>
      </w:r>
      <w:r>
        <w:rPr>
          <w:spacing w:val="-3"/>
          <w:sz w:val="22"/>
        </w:rPr>
        <w:t> </w:t>
      </w:r>
      <w:r>
        <w:rPr>
          <w:sz w:val="22"/>
        </w:rPr>
        <w:t>2-year-old</w:t>
      </w:r>
      <w:r>
        <w:rPr>
          <w:spacing w:val="-4"/>
          <w:sz w:val="22"/>
        </w:rPr>
        <w:t> </w:t>
      </w:r>
      <w:r>
        <w:rPr>
          <w:sz w:val="22"/>
        </w:rPr>
        <w:t>children,</w:t>
      </w:r>
      <w:r>
        <w:rPr>
          <w:spacing w:val="-3"/>
          <w:sz w:val="22"/>
        </w:rPr>
        <w:t> </w:t>
      </w:r>
      <w:r>
        <w:rPr>
          <w:sz w:val="22"/>
        </w:rPr>
        <w:t>the</w:t>
      </w:r>
      <w:r>
        <w:rPr>
          <w:spacing w:val="-2"/>
          <w:sz w:val="22"/>
        </w:rPr>
        <w:t> </w:t>
      </w:r>
      <w:r>
        <w:rPr>
          <w:sz w:val="22"/>
        </w:rPr>
        <w:t>staffing</w:t>
      </w:r>
      <w:r>
        <w:rPr>
          <w:spacing w:val="-4"/>
          <w:sz w:val="22"/>
        </w:rPr>
        <w:t> </w:t>
      </w:r>
      <w:r>
        <w:rPr>
          <w:sz w:val="22"/>
        </w:rPr>
        <w:t>ratio</w:t>
      </w:r>
      <w:r>
        <w:rPr>
          <w:spacing w:val="-2"/>
          <w:sz w:val="22"/>
        </w:rPr>
        <w:t> </w:t>
      </w:r>
      <w:r>
        <w:rPr>
          <w:sz w:val="22"/>
        </w:rPr>
        <w:t>will</w:t>
      </w:r>
      <w:r>
        <w:rPr>
          <w:spacing w:val="-5"/>
          <w:sz w:val="22"/>
        </w:rPr>
        <w:t> </w:t>
      </w:r>
      <w:r>
        <w:rPr>
          <w:sz w:val="22"/>
        </w:rPr>
        <w:t>be</w:t>
      </w:r>
      <w:r>
        <w:rPr>
          <w:spacing w:val="-2"/>
          <w:sz w:val="22"/>
        </w:rPr>
        <w:t> </w:t>
      </w:r>
      <w:r>
        <w:rPr>
          <w:sz w:val="22"/>
        </w:rPr>
        <w:t>based on a staff to child ratio of 1: 5 for those children aged under 3.</w:t>
      </w:r>
    </w:p>
    <w:p>
      <w:pPr>
        <w:spacing w:line="256" w:lineRule="auto" w:before="169"/>
        <w:ind w:left="952" w:right="945" w:firstLine="0"/>
        <w:jc w:val="left"/>
        <w:rPr>
          <w:sz w:val="22"/>
        </w:rPr>
      </w:pPr>
      <w:r>
        <w:rPr>
          <w:sz w:val="22"/>
        </w:rPr>
        <w:t>The</w:t>
      </w:r>
      <w:r>
        <w:rPr>
          <w:spacing w:val="-3"/>
          <w:sz w:val="22"/>
        </w:rPr>
        <w:t> </w:t>
      </w:r>
      <w:r>
        <w:rPr>
          <w:sz w:val="22"/>
        </w:rPr>
        <w:t>management</w:t>
      </w:r>
      <w:r>
        <w:rPr>
          <w:spacing w:val="-6"/>
          <w:sz w:val="22"/>
        </w:rPr>
        <w:t> </w:t>
      </w:r>
      <w:r>
        <w:rPr>
          <w:sz w:val="22"/>
        </w:rPr>
        <w:t>time</w:t>
      </w:r>
      <w:r>
        <w:rPr>
          <w:spacing w:val="-3"/>
          <w:sz w:val="22"/>
        </w:rPr>
        <w:t> </w:t>
      </w:r>
      <w:r>
        <w:rPr>
          <w:sz w:val="22"/>
        </w:rPr>
        <w:t>allocation</w:t>
      </w:r>
      <w:r>
        <w:rPr>
          <w:spacing w:val="-3"/>
          <w:sz w:val="22"/>
        </w:rPr>
        <w:t> </w:t>
      </w:r>
      <w:r>
        <w:rPr>
          <w:sz w:val="22"/>
        </w:rPr>
        <w:t>for</w:t>
      </w:r>
      <w:r>
        <w:rPr>
          <w:spacing w:val="-2"/>
          <w:sz w:val="22"/>
        </w:rPr>
        <w:t> </w:t>
      </w:r>
      <w:r>
        <w:rPr>
          <w:sz w:val="22"/>
        </w:rPr>
        <w:t>schools</w:t>
      </w:r>
      <w:r>
        <w:rPr>
          <w:spacing w:val="-5"/>
          <w:sz w:val="22"/>
        </w:rPr>
        <w:t> </w:t>
      </w:r>
      <w:r>
        <w:rPr>
          <w:sz w:val="22"/>
        </w:rPr>
        <w:t>with</w:t>
      </w:r>
      <w:r>
        <w:rPr>
          <w:spacing w:val="-5"/>
          <w:sz w:val="22"/>
        </w:rPr>
        <w:t> </w:t>
      </w:r>
      <w:r>
        <w:rPr>
          <w:sz w:val="22"/>
        </w:rPr>
        <w:t>early</w:t>
      </w:r>
      <w:r>
        <w:rPr>
          <w:spacing w:val="-2"/>
          <w:sz w:val="22"/>
        </w:rPr>
        <w:t> </w:t>
      </w:r>
      <w:r>
        <w:rPr>
          <w:sz w:val="22"/>
        </w:rPr>
        <w:t>years</w:t>
      </w:r>
      <w:r>
        <w:rPr>
          <w:spacing w:val="-2"/>
          <w:sz w:val="22"/>
        </w:rPr>
        <w:t> </w:t>
      </w:r>
      <w:r>
        <w:rPr>
          <w:sz w:val="22"/>
        </w:rPr>
        <w:t>setting</w:t>
      </w:r>
      <w:r>
        <w:rPr>
          <w:spacing w:val="-5"/>
          <w:sz w:val="22"/>
        </w:rPr>
        <w:t> </w:t>
      </w:r>
      <w:r>
        <w:rPr>
          <w:sz w:val="22"/>
        </w:rPr>
        <w:t>will</w:t>
      </w:r>
      <w:r>
        <w:rPr>
          <w:spacing w:val="-3"/>
          <w:sz w:val="22"/>
        </w:rPr>
        <w:t> </w:t>
      </w:r>
      <w:r>
        <w:rPr>
          <w:sz w:val="22"/>
        </w:rPr>
        <w:t>be</w:t>
      </w:r>
      <w:r>
        <w:rPr>
          <w:spacing w:val="-3"/>
          <w:sz w:val="22"/>
        </w:rPr>
        <w:t> </w:t>
      </w:r>
      <w:r>
        <w:rPr>
          <w:sz w:val="22"/>
        </w:rPr>
        <w:t>as</w:t>
      </w:r>
      <w:r>
        <w:rPr>
          <w:spacing w:val="-3"/>
          <w:sz w:val="22"/>
        </w:rPr>
        <w:t> </w:t>
      </w:r>
      <w:r>
        <w:rPr>
          <w:sz w:val="22"/>
        </w:rPr>
        <w:t>set out in the table at Appendix 4, section 4.4 below.</w:t>
      </w:r>
    </w:p>
    <w:p>
      <w:pPr>
        <w:spacing w:after="0" w:line="256" w:lineRule="auto"/>
        <w:jc w:val="left"/>
        <w:rPr>
          <w:sz w:val="22"/>
        </w:rPr>
        <w:sectPr>
          <w:pgSz w:w="11910" w:h="16840"/>
          <w:pgMar w:header="0" w:footer="1000" w:top="1360" w:bottom="1200" w:left="1340" w:right="520"/>
        </w:sectPr>
      </w:pPr>
    </w:p>
    <w:p>
      <w:pPr>
        <w:pStyle w:val="Heading1"/>
        <w:spacing w:before="62"/>
      </w:pPr>
      <w:r>
        <w:rPr/>
        <w:t>Appendix</w:t>
      </w:r>
      <w:r>
        <w:rPr>
          <w:spacing w:val="-10"/>
        </w:rPr>
        <w:t> </w:t>
      </w:r>
      <w:r>
        <w:rPr/>
        <w:t>4:</w:t>
      </w:r>
      <w:r>
        <w:rPr>
          <w:spacing w:val="-10"/>
        </w:rPr>
        <w:t> </w:t>
      </w:r>
      <w:r>
        <w:rPr/>
        <w:t>Primary</w:t>
      </w:r>
      <w:r>
        <w:rPr>
          <w:spacing w:val="-14"/>
        </w:rPr>
        <w:t> </w:t>
      </w:r>
      <w:r>
        <w:rPr/>
        <w:t>School</w:t>
      </w:r>
      <w:r>
        <w:rPr>
          <w:spacing w:val="-11"/>
        </w:rPr>
        <w:t> </w:t>
      </w:r>
      <w:r>
        <w:rPr/>
        <w:t>Staffing</w:t>
      </w:r>
      <w:r>
        <w:rPr>
          <w:spacing w:val="-9"/>
        </w:rPr>
        <w:t> </w:t>
      </w:r>
      <w:r>
        <w:rPr/>
        <w:t>Allocation</w:t>
      </w:r>
      <w:r>
        <w:rPr>
          <w:spacing w:val="-11"/>
        </w:rPr>
        <w:t> </w:t>
      </w:r>
      <w:r>
        <w:rPr>
          <w:spacing w:val="-2"/>
        </w:rPr>
        <w:t>Model</w:t>
      </w:r>
    </w:p>
    <w:p>
      <w:pPr>
        <w:pStyle w:val="ListParagraph"/>
        <w:numPr>
          <w:ilvl w:val="1"/>
          <w:numId w:val="12"/>
        </w:numPr>
        <w:tabs>
          <w:tab w:pos="1093" w:val="left" w:leader="none"/>
        </w:tabs>
        <w:spacing w:line="240" w:lineRule="auto" w:before="182" w:after="0"/>
        <w:ind w:left="1093" w:right="0" w:hanging="566"/>
        <w:jc w:val="left"/>
        <w:rPr>
          <w:b/>
          <w:sz w:val="22"/>
        </w:rPr>
      </w:pPr>
      <w:r>
        <w:rPr>
          <w:b/>
          <w:sz w:val="22"/>
        </w:rPr>
        <w:t>Primary</w:t>
      </w:r>
      <w:r>
        <w:rPr>
          <w:b/>
          <w:spacing w:val="-4"/>
          <w:sz w:val="22"/>
        </w:rPr>
        <w:t> </w:t>
      </w:r>
      <w:r>
        <w:rPr>
          <w:b/>
          <w:sz w:val="22"/>
        </w:rPr>
        <w:t>Class</w:t>
      </w:r>
      <w:r>
        <w:rPr>
          <w:b/>
          <w:spacing w:val="-6"/>
          <w:sz w:val="22"/>
        </w:rPr>
        <w:t> </w:t>
      </w:r>
      <w:r>
        <w:rPr>
          <w:b/>
          <w:spacing w:val="-4"/>
          <w:sz w:val="22"/>
        </w:rPr>
        <w:t>Sizes</w:t>
      </w:r>
    </w:p>
    <w:p>
      <w:pPr>
        <w:pStyle w:val="BodyText"/>
        <w:spacing w:before="28"/>
        <w:rPr>
          <w:b/>
          <w:sz w:val="20"/>
        </w:rPr>
      </w:pPr>
    </w:p>
    <w:tbl>
      <w:tblPr>
        <w:tblW w:w="0" w:type="auto"/>
        <w:jc w:val="left"/>
        <w:tblInd w:w="10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255"/>
        <w:gridCol w:w="2268"/>
      </w:tblGrid>
      <w:tr>
        <w:trPr>
          <w:trHeight w:val="253" w:hRule="atLeast"/>
        </w:trPr>
        <w:tc>
          <w:tcPr>
            <w:tcW w:w="3255" w:type="dxa"/>
          </w:tcPr>
          <w:p>
            <w:pPr>
              <w:pStyle w:val="TableParagraph"/>
              <w:spacing w:line="234" w:lineRule="exact"/>
              <w:ind w:left="107"/>
              <w:rPr>
                <w:b/>
                <w:sz w:val="22"/>
              </w:rPr>
            </w:pPr>
            <w:r>
              <w:rPr>
                <w:b/>
                <w:spacing w:val="-2"/>
                <w:sz w:val="22"/>
              </w:rPr>
              <w:t>Stage</w:t>
            </w:r>
          </w:p>
        </w:tc>
        <w:tc>
          <w:tcPr>
            <w:tcW w:w="2268" w:type="dxa"/>
          </w:tcPr>
          <w:p>
            <w:pPr>
              <w:pStyle w:val="TableParagraph"/>
              <w:spacing w:line="234" w:lineRule="exact"/>
              <w:ind w:left="108"/>
              <w:rPr>
                <w:b/>
                <w:sz w:val="22"/>
              </w:rPr>
            </w:pPr>
            <w:r>
              <w:rPr>
                <w:b/>
                <w:sz w:val="22"/>
              </w:rPr>
              <w:t>Max</w:t>
            </w:r>
            <w:r>
              <w:rPr>
                <w:b/>
                <w:spacing w:val="-4"/>
                <w:sz w:val="22"/>
              </w:rPr>
              <w:t> </w:t>
            </w:r>
            <w:r>
              <w:rPr>
                <w:b/>
                <w:sz w:val="22"/>
              </w:rPr>
              <w:t>Class</w:t>
            </w:r>
            <w:r>
              <w:rPr>
                <w:b/>
                <w:spacing w:val="-3"/>
                <w:sz w:val="22"/>
              </w:rPr>
              <w:t> </w:t>
            </w:r>
            <w:r>
              <w:rPr>
                <w:b/>
                <w:spacing w:val="-4"/>
                <w:sz w:val="22"/>
              </w:rPr>
              <w:t>Size</w:t>
            </w:r>
          </w:p>
        </w:tc>
      </w:tr>
      <w:tr>
        <w:trPr>
          <w:trHeight w:val="251" w:hRule="atLeast"/>
        </w:trPr>
        <w:tc>
          <w:tcPr>
            <w:tcW w:w="3255" w:type="dxa"/>
          </w:tcPr>
          <w:p>
            <w:pPr>
              <w:pStyle w:val="TableParagraph"/>
              <w:spacing w:line="232" w:lineRule="exact"/>
              <w:ind w:left="107"/>
              <w:rPr>
                <w:sz w:val="22"/>
              </w:rPr>
            </w:pPr>
            <w:r>
              <w:rPr>
                <w:spacing w:val="-5"/>
                <w:sz w:val="22"/>
              </w:rPr>
              <w:t>P1</w:t>
            </w:r>
          </w:p>
        </w:tc>
        <w:tc>
          <w:tcPr>
            <w:tcW w:w="2268" w:type="dxa"/>
          </w:tcPr>
          <w:p>
            <w:pPr>
              <w:pStyle w:val="TableParagraph"/>
              <w:spacing w:line="232" w:lineRule="exact"/>
              <w:ind w:left="108"/>
              <w:rPr>
                <w:sz w:val="22"/>
              </w:rPr>
            </w:pPr>
            <w:r>
              <w:rPr>
                <w:spacing w:val="-5"/>
                <w:sz w:val="22"/>
              </w:rPr>
              <w:t>25</w:t>
            </w:r>
          </w:p>
        </w:tc>
      </w:tr>
      <w:tr>
        <w:trPr>
          <w:trHeight w:val="254" w:hRule="atLeast"/>
        </w:trPr>
        <w:tc>
          <w:tcPr>
            <w:tcW w:w="3255" w:type="dxa"/>
          </w:tcPr>
          <w:p>
            <w:pPr>
              <w:pStyle w:val="TableParagraph"/>
              <w:spacing w:line="234" w:lineRule="exact"/>
              <w:ind w:left="107"/>
              <w:rPr>
                <w:sz w:val="22"/>
              </w:rPr>
            </w:pPr>
            <w:r>
              <w:rPr>
                <w:sz w:val="22"/>
              </w:rPr>
              <w:t>P1</w:t>
            </w:r>
            <w:r>
              <w:rPr>
                <w:spacing w:val="-1"/>
                <w:sz w:val="22"/>
              </w:rPr>
              <w:t> </w:t>
            </w:r>
            <w:r>
              <w:rPr>
                <w:sz w:val="22"/>
              </w:rPr>
              <w:t>– </w:t>
            </w:r>
            <w:r>
              <w:rPr>
                <w:spacing w:val="-5"/>
                <w:sz w:val="22"/>
              </w:rPr>
              <w:t>P3</w:t>
            </w:r>
          </w:p>
        </w:tc>
        <w:tc>
          <w:tcPr>
            <w:tcW w:w="2268" w:type="dxa"/>
          </w:tcPr>
          <w:p>
            <w:pPr>
              <w:pStyle w:val="TableParagraph"/>
              <w:spacing w:line="234" w:lineRule="exact"/>
              <w:ind w:left="108"/>
              <w:rPr>
                <w:sz w:val="22"/>
              </w:rPr>
            </w:pPr>
            <w:r>
              <w:rPr>
                <w:spacing w:val="-5"/>
                <w:sz w:val="22"/>
              </w:rPr>
              <w:t>30</w:t>
            </w:r>
          </w:p>
        </w:tc>
      </w:tr>
      <w:tr>
        <w:trPr>
          <w:trHeight w:val="251" w:hRule="atLeast"/>
        </w:trPr>
        <w:tc>
          <w:tcPr>
            <w:tcW w:w="3255" w:type="dxa"/>
          </w:tcPr>
          <w:p>
            <w:pPr>
              <w:pStyle w:val="TableParagraph"/>
              <w:spacing w:line="232" w:lineRule="exact"/>
              <w:ind w:left="107"/>
              <w:rPr>
                <w:sz w:val="22"/>
              </w:rPr>
            </w:pPr>
            <w:r>
              <w:rPr>
                <w:sz w:val="22"/>
              </w:rPr>
              <w:t>P4</w:t>
            </w:r>
            <w:r>
              <w:rPr>
                <w:spacing w:val="-1"/>
                <w:sz w:val="22"/>
              </w:rPr>
              <w:t> </w:t>
            </w:r>
            <w:r>
              <w:rPr>
                <w:sz w:val="22"/>
              </w:rPr>
              <w:t>– </w:t>
            </w:r>
            <w:r>
              <w:rPr>
                <w:spacing w:val="-5"/>
                <w:sz w:val="22"/>
              </w:rPr>
              <w:t>P7</w:t>
            </w:r>
          </w:p>
        </w:tc>
        <w:tc>
          <w:tcPr>
            <w:tcW w:w="2268" w:type="dxa"/>
          </w:tcPr>
          <w:p>
            <w:pPr>
              <w:pStyle w:val="TableParagraph"/>
              <w:spacing w:line="232" w:lineRule="exact"/>
              <w:ind w:left="108"/>
              <w:rPr>
                <w:sz w:val="22"/>
              </w:rPr>
            </w:pPr>
            <w:r>
              <w:rPr>
                <w:spacing w:val="-5"/>
                <w:sz w:val="22"/>
              </w:rPr>
              <w:t>33</w:t>
            </w:r>
          </w:p>
        </w:tc>
      </w:tr>
      <w:tr>
        <w:trPr>
          <w:trHeight w:val="254" w:hRule="atLeast"/>
        </w:trPr>
        <w:tc>
          <w:tcPr>
            <w:tcW w:w="3255" w:type="dxa"/>
          </w:tcPr>
          <w:p>
            <w:pPr>
              <w:pStyle w:val="TableParagraph"/>
              <w:spacing w:line="232" w:lineRule="exact" w:before="2"/>
              <w:ind w:left="107"/>
              <w:rPr>
                <w:sz w:val="22"/>
              </w:rPr>
            </w:pPr>
            <w:r>
              <w:rPr>
                <w:spacing w:val="-2"/>
                <w:sz w:val="22"/>
              </w:rPr>
              <w:t>Composite</w:t>
            </w:r>
          </w:p>
        </w:tc>
        <w:tc>
          <w:tcPr>
            <w:tcW w:w="2268" w:type="dxa"/>
          </w:tcPr>
          <w:p>
            <w:pPr>
              <w:pStyle w:val="TableParagraph"/>
              <w:spacing w:line="232" w:lineRule="exact" w:before="2"/>
              <w:ind w:left="108"/>
              <w:rPr>
                <w:sz w:val="22"/>
              </w:rPr>
            </w:pPr>
            <w:r>
              <w:rPr>
                <w:spacing w:val="-5"/>
                <w:sz w:val="22"/>
              </w:rPr>
              <w:t>25</w:t>
            </w:r>
          </w:p>
        </w:tc>
      </w:tr>
    </w:tbl>
    <w:p>
      <w:pPr>
        <w:pStyle w:val="BodyText"/>
        <w:rPr>
          <w:b/>
          <w:sz w:val="22"/>
        </w:rPr>
      </w:pPr>
    </w:p>
    <w:p>
      <w:pPr>
        <w:pStyle w:val="BodyText"/>
        <w:spacing w:before="21"/>
        <w:rPr>
          <w:b/>
          <w:sz w:val="22"/>
        </w:rPr>
      </w:pPr>
    </w:p>
    <w:p>
      <w:pPr>
        <w:pStyle w:val="ListParagraph"/>
        <w:numPr>
          <w:ilvl w:val="1"/>
          <w:numId w:val="12"/>
        </w:numPr>
        <w:tabs>
          <w:tab w:pos="1093" w:val="left" w:leader="none"/>
        </w:tabs>
        <w:spacing w:line="240" w:lineRule="auto" w:before="0" w:after="0"/>
        <w:ind w:left="1093" w:right="0" w:hanging="566"/>
        <w:jc w:val="left"/>
        <w:rPr>
          <w:b/>
          <w:sz w:val="22"/>
        </w:rPr>
      </w:pPr>
      <w:r>
        <w:rPr>
          <w:b/>
          <w:sz w:val="22"/>
        </w:rPr>
        <w:t>Overall</w:t>
      </w:r>
      <w:r>
        <w:rPr>
          <w:b/>
          <w:spacing w:val="-7"/>
          <w:sz w:val="22"/>
        </w:rPr>
        <w:t> </w:t>
      </w:r>
      <w:r>
        <w:rPr>
          <w:b/>
          <w:sz w:val="22"/>
        </w:rPr>
        <w:t>Teacher</w:t>
      </w:r>
      <w:r>
        <w:rPr>
          <w:b/>
          <w:spacing w:val="-5"/>
          <w:sz w:val="22"/>
        </w:rPr>
        <w:t> </w:t>
      </w:r>
      <w:r>
        <w:rPr>
          <w:b/>
          <w:sz w:val="22"/>
        </w:rPr>
        <w:t>FTE</w:t>
      </w:r>
      <w:r>
        <w:rPr>
          <w:b/>
          <w:spacing w:val="-3"/>
          <w:sz w:val="22"/>
        </w:rPr>
        <w:t> </w:t>
      </w:r>
      <w:r>
        <w:rPr>
          <w:b/>
          <w:sz w:val="22"/>
        </w:rPr>
        <w:t>Staffing</w:t>
      </w:r>
      <w:r>
        <w:rPr>
          <w:b/>
          <w:spacing w:val="-6"/>
          <w:sz w:val="22"/>
        </w:rPr>
        <w:t> </w:t>
      </w:r>
      <w:r>
        <w:rPr>
          <w:b/>
          <w:spacing w:val="-2"/>
          <w:sz w:val="22"/>
        </w:rPr>
        <w:t>Entitlement</w:t>
      </w:r>
    </w:p>
    <w:p>
      <w:pPr>
        <w:pStyle w:val="BodyText"/>
        <w:spacing w:before="29"/>
        <w:rPr>
          <w:b/>
          <w:sz w:val="20"/>
        </w:rPr>
      </w:pPr>
    </w:p>
    <w:tbl>
      <w:tblPr>
        <w:tblW w:w="0" w:type="auto"/>
        <w:jc w:val="left"/>
        <w:tblInd w:w="9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961"/>
        <w:gridCol w:w="1460"/>
        <w:gridCol w:w="980"/>
        <w:gridCol w:w="1462"/>
      </w:tblGrid>
      <w:tr>
        <w:trPr>
          <w:trHeight w:val="738" w:hRule="atLeast"/>
        </w:trPr>
        <w:tc>
          <w:tcPr>
            <w:tcW w:w="961" w:type="dxa"/>
            <w:tcBorders>
              <w:bottom w:val="single" w:sz="4" w:space="0" w:color="000000"/>
              <w:right w:val="single" w:sz="4" w:space="0" w:color="000000"/>
            </w:tcBorders>
          </w:tcPr>
          <w:p>
            <w:pPr>
              <w:pStyle w:val="TableParagraph"/>
              <w:spacing w:line="259" w:lineRule="auto"/>
              <w:ind w:left="304" w:right="101" w:hanging="185"/>
              <w:rPr>
                <w:rFonts w:ascii="Calibri"/>
                <w:b/>
                <w:sz w:val="22"/>
              </w:rPr>
            </w:pPr>
            <w:r>
              <w:rPr>
                <w:rFonts w:ascii="Calibri"/>
                <w:b/>
                <w:spacing w:val="-2"/>
                <w:sz w:val="22"/>
              </w:rPr>
              <w:t>Primary </w:t>
            </w:r>
            <w:r>
              <w:rPr>
                <w:rFonts w:ascii="Calibri"/>
                <w:b/>
                <w:spacing w:val="-4"/>
                <w:sz w:val="22"/>
              </w:rPr>
              <w:t>Roll</w:t>
            </w:r>
          </w:p>
        </w:tc>
        <w:tc>
          <w:tcPr>
            <w:tcW w:w="1460" w:type="dxa"/>
            <w:tcBorders>
              <w:left w:val="single" w:sz="4" w:space="0" w:color="000000"/>
              <w:bottom w:val="single" w:sz="4" w:space="0" w:color="000000"/>
            </w:tcBorders>
          </w:tcPr>
          <w:p>
            <w:pPr>
              <w:pStyle w:val="TableParagraph"/>
              <w:spacing w:line="270" w:lineRule="atLeast" w:before="178"/>
              <w:ind w:left="112" w:right="82"/>
              <w:rPr>
                <w:rFonts w:ascii="Calibri"/>
                <w:b/>
                <w:sz w:val="22"/>
              </w:rPr>
            </w:pPr>
            <w:r>
              <w:rPr>
                <w:rFonts w:ascii="Calibri"/>
                <w:b/>
                <w:sz w:val="22"/>
              </w:rPr>
              <w:t>Total</w:t>
            </w:r>
            <w:r>
              <w:rPr>
                <w:rFonts w:ascii="Calibri"/>
                <w:b/>
                <w:spacing w:val="-13"/>
                <w:sz w:val="22"/>
              </w:rPr>
              <w:t> </w:t>
            </w:r>
            <w:r>
              <w:rPr>
                <w:rFonts w:ascii="Calibri"/>
                <w:b/>
                <w:sz w:val="22"/>
              </w:rPr>
              <w:t>Teacher </w:t>
            </w:r>
            <w:r>
              <w:rPr>
                <w:rFonts w:ascii="Calibri"/>
                <w:b/>
                <w:spacing w:val="-2"/>
                <w:sz w:val="22"/>
              </w:rPr>
              <w:t>Entitlement</w:t>
            </w:r>
          </w:p>
        </w:tc>
        <w:tc>
          <w:tcPr>
            <w:tcW w:w="980" w:type="dxa"/>
            <w:tcBorders>
              <w:bottom w:val="single" w:sz="4" w:space="0" w:color="000000"/>
              <w:right w:val="single" w:sz="4" w:space="0" w:color="000000"/>
            </w:tcBorders>
          </w:tcPr>
          <w:p>
            <w:pPr>
              <w:pStyle w:val="TableParagraph"/>
              <w:spacing w:line="270" w:lineRule="atLeast" w:before="178"/>
              <w:ind w:left="312" w:right="112" w:hanging="185"/>
              <w:rPr>
                <w:rFonts w:ascii="Calibri"/>
                <w:b/>
                <w:sz w:val="22"/>
              </w:rPr>
            </w:pPr>
            <w:r>
              <w:rPr>
                <w:rFonts w:ascii="Calibri"/>
                <w:b/>
                <w:spacing w:val="-2"/>
                <w:sz w:val="22"/>
              </w:rPr>
              <w:t>Primary </w:t>
            </w:r>
            <w:r>
              <w:rPr>
                <w:rFonts w:ascii="Calibri"/>
                <w:b/>
                <w:spacing w:val="-4"/>
                <w:sz w:val="22"/>
              </w:rPr>
              <w:t>Roll</w:t>
            </w:r>
          </w:p>
        </w:tc>
        <w:tc>
          <w:tcPr>
            <w:tcW w:w="1462" w:type="dxa"/>
            <w:tcBorders>
              <w:left w:val="single" w:sz="4" w:space="0" w:color="000000"/>
              <w:bottom w:val="single" w:sz="4" w:space="0" w:color="000000"/>
            </w:tcBorders>
          </w:tcPr>
          <w:p>
            <w:pPr>
              <w:pStyle w:val="TableParagraph"/>
              <w:spacing w:line="270" w:lineRule="atLeast" w:before="178"/>
              <w:ind w:left="190" w:right="86" w:hanging="80"/>
              <w:rPr>
                <w:rFonts w:ascii="Calibri"/>
                <w:b/>
                <w:sz w:val="22"/>
              </w:rPr>
            </w:pPr>
            <w:r>
              <w:rPr>
                <w:rFonts w:ascii="Calibri"/>
                <w:b/>
                <w:sz w:val="22"/>
              </w:rPr>
              <w:t>Total</w:t>
            </w:r>
            <w:r>
              <w:rPr>
                <w:rFonts w:ascii="Calibri"/>
                <w:b/>
                <w:spacing w:val="-13"/>
                <w:sz w:val="22"/>
              </w:rPr>
              <w:t> </w:t>
            </w:r>
            <w:r>
              <w:rPr>
                <w:rFonts w:ascii="Calibri"/>
                <w:b/>
                <w:sz w:val="22"/>
              </w:rPr>
              <w:t>Teacher </w:t>
            </w:r>
            <w:r>
              <w:rPr>
                <w:rFonts w:ascii="Calibri"/>
                <w:b/>
                <w:spacing w:val="-2"/>
                <w:sz w:val="22"/>
              </w:rPr>
              <w:t>Entitlement</w:t>
            </w:r>
          </w:p>
        </w:tc>
      </w:tr>
      <w:tr>
        <w:trPr>
          <w:trHeight w:val="290" w:hRule="atLeast"/>
        </w:trPr>
        <w:tc>
          <w:tcPr>
            <w:tcW w:w="961" w:type="dxa"/>
            <w:tcBorders>
              <w:top w:val="single" w:sz="4" w:space="0" w:color="000000"/>
              <w:bottom w:val="single" w:sz="4" w:space="0" w:color="000000"/>
              <w:right w:val="single" w:sz="4" w:space="0" w:color="000000"/>
            </w:tcBorders>
          </w:tcPr>
          <w:p>
            <w:pPr>
              <w:pStyle w:val="TableParagraph"/>
              <w:spacing w:line="249" w:lineRule="exact" w:before="20"/>
              <w:ind w:left="107"/>
              <w:rPr>
                <w:rFonts w:ascii="Calibri"/>
                <w:sz w:val="22"/>
              </w:rPr>
            </w:pPr>
            <w:r>
              <w:rPr>
                <w:rFonts w:ascii="Calibri"/>
                <w:spacing w:val="-2"/>
                <w:sz w:val="22"/>
              </w:rPr>
              <w:t>1-</w:t>
            </w:r>
            <w:r>
              <w:rPr>
                <w:rFonts w:ascii="Calibri"/>
                <w:spacing w:val="-5"/>
                <w:sz w:val="22"/>
              </w:rPr>
              <w:t>19</w:t>
            </w:r>
          </w:p>
        </w:tc>
        <w:tc>
          <w:tcPr>
            <w:tcW w:w="1460" w:type="dxa"/>
            <w:tcBorders>
              <w:top w:val="single" w:sz="4" w:space="0" w:color="000000"/>
              <w:left w:val="single" w:sz="4" w:space="0" w:color="000000"/>
              <w:bottom w:val="single" w:sz="4" w:space="0" w:color="000000"/>
            </w:tcBorders>
          </w:tcPr>
          <w:p>
            <w:pPr>
              <w:pStyle w:val="TableParagraph"/>
              <w:spacing w:line="249" w:lineRule="exact" w:before="20"/>
              <w:ind w:left="24"/>
              <w:jc w:val="center"/>
              <w:rPr>
                <w:rFonts w:ascii="Calibri"/>
                <w:sz w:val="22"/>
              </w:rPr>
            </w:pPr>
            <w:r>
              <w:rPr>
                <w:rFonts w:ascii="Calibri"/>
                <w:spacing w:val="-5"/>
                <w:sz w:val="22"/>
              </w:rPr>
              <w:t>1.4</w:t>
            </w:r>
          </w:p>
        </w:tc>
        <w:tc>
          <w:tcPr>
            <w:tcW w:w="980" w:type="dxa"/>
            <w:tcBorders>
              <w:top w:val="single" w:sz="4" w:space="0" w:color="000000"/>
              <w:bottom w:val="single" w:sz="4" w:space="0" w:color="000000"/>
              <w:right w:val="single" w:sz="4" w:space="0" w:color="000000"/>
            </w:tcBorders>
          </w:tcPr>
          <w:p>
            <w:pPr>
              <w:pStyle w:val="TableParagraph"/>
              <w:spacing w:line="249" w:lineRule="exact" w:before="20"/>
              <w:ind w:right="12"/>
              <w:jc w:val="center"/>
              <w:rPr>
                <w:rFonts w:ascii="Calibri"/>
                <w:sz w:val="22"/>
              </w:rPr>
            </w:pPr>
            <w:r>
              <w:rPr>
                <w:rFonts w:ascii="Calibri"/>
                <w:spacing w:val="-2"/>
                <w:sz w:val="22"/>
              </w:rPr>
              <w:t>253-</w:t>
            </w:r>
            <w:r>
              <w:rPr>
                <w:rFonts w:ascii="Calibri"/>
                <w:spacing w:val="-5"/>
                <w:sz w:val="22"/>
              </w:rPr>
              <w:t>279</w:t>
            </w:r>
          </w:p>
        </w:tc>
        <w:tc>
          <w:tcPr>
            <w:tcW w:w="1462" w:type="dxa"/>
            <w:tcBorders>
              <w:top w:val="single" w:sz="4" w:space="0" w:color="000000"/>
              <w:left w:val="single" w:sz="4" w:space="0" w:color="000000"/>
              <w:bottom w:val="single" w:sz="4" w:space="0" w:color="000000"/>
            </w:tcBorders>
          </w:tcPr>
          <w:p>
            <w:pPr>
              <w:pStyle w:val="TableParagraph"/>
              <w:spacing w:line="249" w:lineRule="exact" w:before="20"/>
              <w:ind w:left="17"/>
              <w:jc w:val="center"/>
              <w:rPr>
                <w:rFonts w:ascii="Calibri"/>
                <w:sz w:val="22"/>
              </w:rPr>
            </w:pPr>
            <w:r>
              <w:rPr>
                <w:rFonts w:ascii="Calibri"/>
                <w:spacing w:val="-4"/>
                <w:sz w:val="22"/>
              </w:rPr>
              <w:t>11.3</w:t>
            </w:r>
          </w:p>
        </w:tc>
      </w:tr>
      <w:tr>
        <w:trPr>
          <w:trHeight w:val="290" w:hRule="atLeast"/>
        </w:trPr>
        <w:tc>
          <w:tcPr>
            <w:tcW w:w="961" w:type="dxa"/>
            <w:tcBorders>
              <w:top w:val="single" w:sz="4" w:space="0" w:color="000000"/>
              <w:bottom w:val="single" w:sz="4" w:space="0" w:color="000000"/>
              <w:right w:val="single" w:sz="4" w:space="0" w:color="000000"/>
            </w:tcBorders>
          </w:tcPr>
          <w:p>
            <w:pPr>
              <w:pStyle w:val="TableParagraph"/>
              <w:spacing w:line="249" w:lineRule="exact" w:before="20"/>
              <w:ind w:left="107"/>
              <w:rPr>
                <w:rFonts w:ascii="Calibri"/>
                <w:sz w:val="22"/>
              </w:rPr>
            </w:pPr>
            <w:r>
              <w:rPr>
                <w:rFonts w:ascii="Calibri"/>
                <w:spacing w:val="-2"/>
                <w:sz w:val="22"/>
              </w:rPr>
              <w:t>20-</w:t>
            </w:r>
            <w:r>
              <w:rPr>
                <w:rFonts w:ascii="Calibri"/>
                <w:spacing w:val="-5"/>
                <w:sz w:val="22"/>
              </w:rPr>
              <w:t>47</w:t>
            </w:r>
          </w:p>
        </w:tc>
        <w:tc>
          <w:tcPr>
            <w:tcW w:w="1460" w:type="dxa"/>
            <w:tcBorders>
              <w:top w:val="single" w:sz="4" w:space="0" w:color="000000"/>
              <w:left w:val="single" w:sz="4" w:space="0" w:color="000000"/>
              <w:bottom w:val="single" w:sz="4" w:space="0" w:color="000000"/>
            </w:tcBorders>
          </w:tcPr>
          <w:p>
            <w:pPr>
              <w:pStyle w:val="TableParagraph"/>
              <w:spacing w:line="249" w:lineRule="exact" w:before="20"/>
              <w:ind w:left="24"/>
              <w:jc w:val="center"/>
              <w:rPr>
                <w:rFonts w:ascii="Calibri"/>
                <w:sz w:val="22"/>
              </w:rPr>
            </w:pPr>
            <w:r>
              <w:rPr>
                <w:rFonts w:ascii="Calibri"/>
                <w:spacing w:val="-5"/>
                <w:sz w:val="22"/>
              </w:rPr>
              <w:t>2.4</w:t>
            </w:r>
          </w:p>
        </w:tc>
        <w:tc>
          <w:tcPr>
            <w:tcW w:w="980" w:type="dxa"/>
            <w:tcBorders>
              <w:top w:val="single" w:sz="4" w:space="0" w:color="000000"/>
              <w:bottom w:val="single" w:sz="4" w:space="0" w:color="000000"/>
              <w:right w:val="single" w:sz="4" w:space="0" w:color="000000"/>
            </w:tcBorders>
          </w:tcPr>
          <w:p>
            <w:pPr>
              <w:pStyle w:val="TableParagraph"/>
              <w:spacing w:line="249" w:lineRule="exact" w:before="20"/>
              <w:ind w:right="12"/>
              <w:jc w:val="center"/>
              <w:rPr>
                <w:rFonts w:ascii="Calibri"/>
                <w:sz w:val="22"/>
              </w:rPr>
            </w:pPr>
            <w:r>
              <w:rPr>
                <w:rFonts w:ascii="Calibri"/>
                <w:spacing w:val="-2"/>
                <w:sz w:val="22"/>
              </w:rPr>
              <w:t>280-</w:t>
            </w:r>
            <w:r>
              <w:rPr>
                <w:rFonts w:ascii="Calibri"/>
                <w:spacing w:val="-5"/>
                <w:sz w:val="22"/>
              </w:rPr>
              <w:t>306</w:t>
            </w:r>
          </w:p>
        </w:tc>
        <w:tc>
          <w:tcPr>
            <w:tcW w:w="1462" w:type="dxa"/>
            <w:tcBorders>
              <w:top w:val="single" w:sz="4" w:space="0" w:color="000000"/>
              <w:left w:val="single" w:sz="4" w:space="0" w:color="000000"/>
              <w:bottom w:val="single" w:sz="4" w:space="0" w:color="000000"/>
            </w:tcBorders>
          </w:tcPr>
          <w:p>
            <w:pPr>
              <w:pStyle w:val="TableParagraph"/>
              <w:spacing w:line="249" w:lineRule="exact" w:before="20"/>
              <w:ind w:left="17"/>
              <w:jc w:val="center"/>
              <w:rPr>
                <w:rFonts w:ascii="Calibri"/>
                <w:sz w:val="22"/>
              </w:rPr>
            </w:pPr>
            <w:r>
              <w:rPr>
                <w:rFonts w:ascii="Calibri"/>
                <w:spacing w:val="-4"/>
                <w:sz w:val="22"/>
              </w:rPr>
              <w:t>12.3</w:t>
            </w:r>
          </w:p>
        </w:tc>
      </w:tr>
      <w:tr>
        <w:trPr>
          <w:trHeight w:val="290" w:hRule="atLeast"/>
        </w:trPr>
        <w:tc>
          <w:tcPr>
            <w:tcW w:w="961" w:type="dxa"/>
            <w:tcBorders>
              <w:top w:val="single" w:sz="4" w:space="0" w:color="000000"/>
              <w:bottom w:val="single" w:sz="4" w:space="0" w:color="000000"/>
              <w:right w:val="single" w:sz="4" w:space="0" w:color="000000"/>
            </w:tcBorders>
          </w:tcPr>
          <w:p>
            <w:pPr>
              <w:pStyle w:val="TableParagraph"/>
              <w:spacing w:line="249" w:lineRule="exact" w:before="20"/>
              <w:ind w:left="107"/>
              <w:rPr>
                <w:rFonts w:ascii="Calibri"/>
                <w:sz w:val="22"/>
              </w:rPr>
            </w:pPr>
            <w:r>
              <w:rPr>
                <w:rFonts w:ascii="Calibri"/>
                <w:spacing w:val="-2"/>
                <w:sz w:val="22"/>
              </w:rPr>
              <w:t>48-</w:t>
            </w:r>
            <w:r>
              <w:rPr>
                <w:rFonts w:ascii="Calibri"/>
                <w:spacing w:val="-5"/>
                <w:sz w:val="22"/>
              </w:rPr>
              <w:t>71</w:t>
            </w:r>
          </w:p>
        </w:tc>
        <w:tc>
          <w:tcPr>
            <w:tcW w:w="1460" w:type="dxa"/>
            <w:tcBorders>
              <w:top w:val="single" w:sz="4" w:space="0" w:color="000000"/>
              <w:left w:val="single" w:sz="4" w:space="0" w:color="000000"/>
              <w:bottom w:val="single" w:sz="4" w:space="0" w:color="000000"/>
            </w:tcBorders>
          </w:tcPr>
          <w:p>
            <w:pPr>
              <w:pStyle w:val="TableParagraph"/>
              <w:spacing w:line="249" w:lineRule="exact" w:before="20"/>
              <w:ind w:left="24"/>
              <w:jc w:val="center"/>
              <w:rPr>
                <w:rFonts w:ascii="Calibri"/>
                <w:sz w:val="22"/>
              </w:rPr>
            </w:pPr>
            <w:r>
              <w:rPr>
                <w:rFonts w:ascii="Calibri"/>
                <w:spacing w:val="-5"/>
                <w:sz w:val="22"/>
              </w:rPr>
              <w:t>3.4</w:t>
            </w:r>
          </w:p>
        </w:tc>
        <w:tc>
          <w:tcPr>
            <w:tcW w:w="980" w:type="dxa"/>
            <w:tcBorders>
              <w:top w:val="single" w:sz="4" w:space="0" w:color="000000"/>
              <w:bottom w:val="single" w:sz="4" w:space="0" w:color="000000"/>
              <w:right w:val="single" w:sz="4" w:space="0" w:color="000000"/>
            </w:tcBorders>
          </w:tcPr>
          <w:p>
            <w:pPr>
              <w:pStyle w:val="TableParagraph"/>
              <w:spacing w:line="249" w:lineRule="exact" w:before="20"/>
              <w:ind w:right="12"/>
              <w:jc w:val="center"/>
              <w:rPr>
                <w:rFonts w:ascii="Calibri"/>
                <w:sz w:val="22"/>
              </w:rPr>
            </w:pPr>
            <w:r>
              <w:rPr>
                <w:rFonts w:ascii="Calibri"/>
                <w:spacing w:val="-2"/>
                <w:sz w:val="22"/>
              </w:rPr>
              <w:t>307-</w:t>
            </w:r>
            <w:r>
              <w:rPr>
                <w:rFonts w:ascii="Calibri"/>
                <w:spacing w:val="-5"/>
                <w:sz w:val="22"/>
              </w:rPr>
              <w:t>333</w:t>
            </w:r>
          </w:p>
        </w:tc>
        <w:tc>
          <w:tcPr>
            <w:tcW w:w="1462" w:type="dxa"/>
            <w:tcBorders>
              <w:top w:val="single" w:sz="4" w:space="0" w:color="000000"/>
              <w:left w:val="single" w:sz="4" w:space="0" w:color="000000"/>
              <w:bottom w:val="single" w:sz="4" w:space="0" w:color="000000"/>
            </w:tcBorders>
          </w:tcPr>
          <w:p>
            <w:pPr>
              <w:pStyle w:val="TableParagraph"/>
              <w:spacing w:line="249" w:lineRule="exact" w:before="20"/>
              <w:ind w:left="17"/>
              <w:jc w:val="center"/>
              <w:rPr>
                <w:rFonts w:ascii="Calibri"/>
                <w:sz w:val="22"/>
              </w:rPr>
            </w:pPr>
            <w:r>
              <w:rPr>
                <w:rFonts w:ascii="Calibri"/>
                <w:spacing w:val="-4"/>
                <w:sz w:val="22"/>
              </w:rPr>
              <w:t>13.4</w:t>
            </w:r>
          </w:p>
        </w:tc>
      </w:tr>
      <w:tr>
        <w:trPr>
          <w:trHeight w:val="289" w:hRule="atLeast"/>
        </w:trPr>
        <w:tc>
          <w:tcPr>
            <w:tcW w:w="961" w:type="dxa"/>
            <w:tcBorders>
              <w:top w:val="single" w:sz="4" w:space="0" w:color="000000"/>
              <w:bottom w:val="single" w:sz="4" w:space="0" w:color="000000"/>
              <w:right w:val="single" w:sz="4" w:space="0" w:color="000000"/>
            </w:tcBorders>
          </w:tcPr>
          <w:p>
            <w:pPr>
              <w:pStyle w:val="TableParagraph"/>
              <w:spacing w:line="249" w:lineRule="exact" w:before="20"/>
              <w:ind w:left="107"/>
              <w:rPr>
                <w:rFonts w:ascii="Calibri"/>
                <w:sz w:val="22"/>
              </w:rPr>
            </w:pPr>
            <w:r>
              <w:rPr>
                <w:rFonts w:ascii="Calibri"/>
                <w:spacing w:val="-2"/>
                <w:sz w:val="22"/>
              </w:rPr>
              <w:t>72-</w:t>
            </w:r>
            <w:r>
              <w:rPr>
                <w:rFonts w:ascii="Calibri"/>
                <w:spacing w:val="-5"/>
                <w:sz w:val="22"/>
              </w:rPr>
              <w:t>96</w:t>
            </w:r>
          </w:p>
        </w:tc>
        <w:tc>
          <w:tcPr>
            <w:tcW w:w="1460" w:type="dxa"/>
            <w:tcBorders>
              <w:top w:val="single" w:sz="4" w:space="0" w:color="000000"/>
              <w:left w:val="single" w:sz="4" w:space="0" w:color="000000"/>
              <w:bottom w:val="single" w:sz="4" w:space="0" w:color="000000"/>
            </w:tcBorders>
          </w:tcPr>
          <w:p>
            <w:pPr>
              <w:pStyle w:val="TableParagraph"/>
              <w:spacing w:line="249" w:lineRule="exact" w:before="20"/>
              <w:ind w:left="24"/>
              <w:jc w:val="center"/>
              <w:rPr>
                <w:rFonts w:ascii="Calibri"/>
                <w:sz w:val="22"/>
              </w:rPr>
            </w:pPr>
            <w:r>
              <w:rPr>
                <w:rFonts w:ascii="Calibri"/>
                <w:spacing w:val="-5"/>
                <w:sz w:val="22"/>
              </w:rPr>
              <w:t>4.4</w:t>
            </w:r>
          </w:p>
        </w:tc>
        <w:tc>
          <w:tcPr>
            <w:tcW w:w="980" w:type="dxa"/>
            <w:tcBorders>
              <w:top w:val="single" w:sz="4" w:space="0" w:color="000000"/>
              <w:bottom w:val="single" w:sz="4" w:space="0" w:color="000000"/>
              <w:right w:val="single" w:sz="4" w:space="0" w:color="000000"/>
            </w:tcBorders>
          </w:tcPr>
          <w:p>
            <w:pPr>
              <w:pStyle w:val="TableParagraph"/>
              <w:spacing w:line="249" w:lineRule="exact" w:before="20"/>
              <w:ind w:right="12"/>
              <w:jc w:val="center"/>
              <w:rPr>
                <w:rFonts w:ascii="Calibri"/>
                <w:sz w:val="22"/>
              </w:rPr>
            </w:pPr>
            <w:r>
              <w:rPr>
                <w:rFonts w:ascii="Calibri"/>
                <w:spacing w:val="-2"/>
                <w:sz w:val="22"/>
              </w:rPr>
              <w:t>334-</w:t>
            </w:r>
            <w:r>
              <w:rPr>
                <w:rFonts w:ascii="Calibri"/>
                <w:spacing w:val="-5"/>
                <w:sz w:val="22"/>
              </w:rPr>
              <w:t>360</w:t>
            </w:r>
          </w:p>
        </w:tc>
        <w:tc>
          <w:tcPr>
            <w:tcW w:w="1462" w:type="dxa"/>
            <w:tcBorders>
              <w:top w:val="single" w:sz="4" w:space="0" w:color="000000"/>
              <w:left w:val="single" w:sz="4" w:space="0" w:color="000000"/>
              <w:bottom w:val="single" w:sz="4" w:space="0" w:color="000000"/>
            </w:tcBorders>
          </w:tcPr>
          <w:p>
            <w:pPr>
              <w:pStyle w:val="TableParagraph"/>
              <w:spacing w:line="249" w:lineRule="exact" w:before="20"/>
              <w:ind w:left="17"/>
              <w:jc w:val="center"/>
              <w:rPr>
                <w:rFonts w:ascii="Calibri"/>
                <w:sz w:val="22"/>
              </w:rPr>
            </w:pPr>
            <w:r>
              <w:rPr>
                <w:rFonts w:ascii="Calibri"/>
                <w:spacing w:val="-4"/>
                <w:sz w:val="22"/>
              </w:rPr>
              <w:t>14.6</w:t>
            </w:r>
          </w:p>
        </w:tc>
      </w:tr>
      <w:tr>
        <w:trPr>
          <w:trHeight w:val="290" w:hRule="atLeast"/>
        </w:trPr>
        <w:tc>
          <w:tcPr>
            <w:tcW w:w="961" w:type="dxa"/>
            <w:tcBorders>
              <w:top w:val="single" w:sz="4" w:space="0" w:color="000000"/>
              <w:bottom w:val="single" w:sz="4" w:space="0" w:color="000000"/>
              <w:right w:val="single" w:sz="4" w:space="0" w:color="000000"/>
            </w:tcBorders>
          </w:tcPr>
          <w:p>
            <w:pPr>
              <w:pStyle w:val="TableParagraph"/>
              <w:spacing w:line="249" w:lineRule="exact" w:before="20"/>
              <w:ind w:left="107"/>
              <w:rPr>
                <w:rFonts w:ascii="Calibri"/>
                <w:sz w:val="22"/>
              </w:rPr>
            </w:pPr>
            <w:r>
              <w:rPr>
                <w:rFonts w:ascii="Calibri"/>
                <w:spacing w:val="-2"/>
                <w:sz w:val="22"/>
              </w:rPr>
              <w:t>97-</w:t>
            </w:r>
            <w:r>
              <w:rPr>
                <w:rFonts w:ascii="Calibri"/>
                <w:spacing w:val="-5"/>
                <w:sz w:val="22"/>
              </w:rPr>
              <w:t>120</w:t>
            </w:r>
          </w:p>
        </w:tc>
        <w:tc>
          <w:tcPr>
            <w:tcW w:w="1460" w:type="dxa"/>
            <w:tcBorders>
              <w:top w:val="single" w:sz="4" w:space="0" w:color="000000"/>
              <w:left w:val="single" w:sz="4" w:space="0" w:color="000000"/>
              <w:bottom w:val="single" w:sz="4" w:space="0" w:color="000000"/>
            </w:tcBorders>
          </w:tcPr>
          <w:p>
            <w:pPr>
              <w:pStyle w:val="TableParagraph"/>
              <w:spacing w:line="249" w:lineRule="exact" w:before="20"/>
              <w:ind w:left="24"/>
              <w:jc w:val="center"/>
              <w:rPr>
                <w:rFonts w:ascii="Calibri"/>
                <w:sz w:val="22"/>
              </w:rPr>
            </w:pPr>
            <w:r>
              <w:rPr>
                <w:rFonts w:ascii="Calibri"/>
                <w:spacing w:val="-5"/>
                <w:sz w:val="22"/>
              </w:rPr>
              <w:t>5.6</w:t>
            </w:r>
          </w:p>
        </w:tc>
        <w:tc>
          <w:tcPr>
            <w:tcW w:w="980" w:type="dxa"/>
            <w:tcBorders>
              <w:top w:val="single" w:sz="4" w:space="0" w:color="000000"/>
              <w:bottom w:val="single" w:sz="4" w:space="0" w:color="000000"/>
              <w:right w:val="single" w:sz="4" w:space="0" w:color="000000"/>
            </w:tcBorders>
          </w:tcPr>
          <w:p>
            <w:pPr>
              <w:pStyle w:val="TableParagraph"/>
              <w:spacing w:line="249" w:lineRule="exact" w:before="20"/>
              <w:ind w:right="12"/>
              <w:jc w:val="center"/>
              <w:rPr>
                <w:rFonts w:ascii="Calibri"/>
                <w:sz w:val="22"/>
              </w:rPr>
            </w:pPr>
            <w:r>
              <w:rPr>
                <w:rFonts w:ascii="Calibri"/>
                <w:spacing w:val="-2"/>
                <w:sz w:val="22"/>
              </w:rPr>
              <w:t>361-</w:t>
            </w:r>
            <w:r>
              <w:rPr>
                <w:rFonts w:ascii="Calibri"/>
                <w:spacing w:val="-5"/>
                <w:sz w:val="22"/>
              </w:rPr>
              <w:t>387</w:t>
            </w:r>
          </w:p>
        </w:tc>
        <w:tc>
          <w:tcPr>
            <w:tcW w:w="1462" w:type="dxa"/>
            <w:tcBorders>
              <w:top w:val="single" w:sz="4" w:space="0" w:color="000000"/>
              <w:left w:val="single" w:sz="4" w:space="0" w:color="000000"/>
              <w:bottom w:val="single" w:sz="4" w:space="0" w:color="000000"/>
            </w:tcBorders>
          </w:tcPr>
          <w:p>
            <w:pPr>
              <w:pStyle w:val="TableParagraph"/>
              <w:spacing w:line="249" w:lineRule="exact" w:before="20"/>
              <w:ind w:left="17"/>
              <w:jc w:val="center"/>
              <w:rPr>
                <w:rFonts w:ascii="Calibri"/>
                <w:sz w:val="22"/>
              </w:rPr>
            </w:pPr>
            <w:r>
              <w:rPr>
                <w:rFonts w:ascii="Calibri"/>
                <w:spacing w:val="-4"/>
                <w:sz w:val="22"/>
              </w:rPr>
              <w:t>15.6</w:t>
            </w:r>
          </w:p>
        </w:tc>
      </w:tr>
      <w:tr>
        <w:trPr>
          <w:trHeight w:val="290" w:hRule="atLeast"/>
        </w:trPr>
        <w:tc>
          <w:tcPr>
            <w:tcW w:w="961" w:type="dxa"/>
            <w:tcBorders>
              <w:top w:val="single" w:sz="4" w:space="0" w:color="000000"/>
              <w:bottom w:val="single" w:sz="4" w:space="0" w:color="000000"/>
              <w:right w:val="single" w:sz="4" w:space="0" w:color="000000"/>
            </w:tcBorders>
          </w:tcPr>
          <w:p>
            <w:pPr>
              <w:pStyle w:val="TableParagraph"/>
              <w:spacing w:line="249" w:lineRule="exact" w:before="20"/>
              <w:ind w:left="107"/>
              <w:rPr>
                <w:rFonts w:ascii="Calibri"/>
                <w:sz w:val="22"/>
              </w:rPr>
            </w:pPr>
            <w:r>
              <w:rPr>
                <w:rFonts w:ascii="Calibri"/>
                <w:spacing w:val="-2"/>
                <w:sz w:val="22"/>
              </w:rPr>
              <w:t>121-</w:t>
            </w:r>
            <w:r>
              <w:rPr>
                <w:rFonts w:ascii="Calibri"/>
                <w:spacing w:val="-5"/>
                <w:sz w:val="22"/>
              </w:rPr>
              <w:t>145</w:t>
            </w:r>
          </w:p>
        </w:tc>
        <w:tc>
          <w:tcPr>
            <w:tcW w:w="1460" w:type="dxa"/>
            <w:tcBorders>
              <w:top w:val="single" w:sz="4" w:space="0" w:color="000000"/>
              <w:left w:val="single" w:sz="4" w:space="0" w:color="000000"/>
              <w:bottom w:val="single" w:sz="4" w:space="0" w:color="000000"/>
            </w:tcBorders>
          </w:tcPr>
          <w:p>
            <w:pPr>
              <w:pStyle w:val="TableParagraph"/>
              <w:spacing w:line="249" w:lineRule="exact" w:before="20"/>
              <w:ind w:left="24"/>
              <w:jc w:val="center"/>
              <w:rPr>
                <w:rFonts w:ascii="Calibri"/>
                <w:sz w:val="22"/>
              </w:rPr>
            </w:pPr>
            <w:r>
              <w:rPr>
                <w:rFonts w:ascii="Calibri"/>
                <w:spacing w:val="-5"/>
                <w:sz w:val="22"/>
              </w:rPr>
              <w:t>6.6</w:t>
            </w:r>
          </w:p>
        </w:tc>
        <w:tc>
          <w:tcPr>
            <w:tcW w:w="980" w:type="dxa"/>
            <w:tcBorders>
              <w:top w:val="single" w:sz="4" w:space="0" w:color="000000"/>
              <w:bottom w:val="single" w:sz="4" w:space="0" w:color="000000"/>
              <w:right w:val="single" w:sz="4" w:space="0" w:color="000000"/>
            </w:tcBorders>
          </w:tcPr>
          <w:p>
            <w:pPr>
              <w:pStyle w:val="TableParagraph"/>
              <w:spacing w:line="249" w:lineRule="exact" w:before="20"/>
              <w:ind w:right="12"/>
              <w:jc w:val="center"/>
              <w:rPr>
                <w:rFonts w:ascii="Calibri"/>
                <w:sz w:val="22"/>
              </w:rPr>
            </w:pPr>
            <w:r>
              <w:rPr>
                <w:rFonts w:ascii="Calibri"/>
                <w:spacing w:val="-2"/>
                <w:sz w:val="22"/>
              </w:rPr>
              <w:t>388-</w:t>
            </w:r>
            <w:r>
              <w:rPr>
                <w:rFonts w:ascii="Calibri"/>
                <w:spacing w:val="-5"/>
                <w:sz w:val="22"/>
              </w:rPr>
              <w:t>415</w:t>
            </w:r>
          </w:p>
        </w:tc>
        <w:tc>
          <w:tcPr>
            <w:tcW w:w="1462" w:type="dxa"/>
            <w:tcBorders>
              <w:top w:val="single" w:sz="4" w:space="0" w:color="000000"/>
              <w:left w:val="single" w:sz="4" w:space="0" w:color="000000"/>
              <w:bottom w:val="single" w:sz="4" w:space="0" w:color="000000"/>
            </w:tcBorders>
          </w:tcPr>
          <w:p>
            <w:pPr>
              <w:pStyle w:val="TableParagraph"/>
              <w:spacing w:line="249" w:lineRule="exact" w:before="20"/>
              <w:ind w:left="17"/>
              <w:jc w:val="center"/>
              <w:rPr>
                <w:rFonts w:ascii="Calibri"/>
                <w:sz w:val="22"/>
              </w:rPr>
            </w:pPr>
            <w:r>
              <w:rPr>
                <w:rFonts w:ascii="Calibri"/>
                <w:spacing w:val="-4"/>
                <w:sz w:val="22"/>
              </w:rPr>
              <w:t>16.7</w:t>
            </w:r>
          </w:p>
        </w:tc>
      </w:tr>
      <w:tr>
        <w:trPr>
          <w:trHeight w:val="290" w:hRule="atLeast"/>
        </w:trPr>
        <w:tc>
          <w:tcPr>
            <w:tcW w:w="961" w:type="dxa"/>
            <w:tcBorders>
              <w:top w:val="single" w:sz="4" w:space="0" w:color="000000"/>
              <w:bottom w:val="single" w:sz="4" w:space="0" w:color="000000"/>
              <w:right w:val="single" w:sz="4" w:space="0" w:color="000000"/>
            </w:tcBorders>
          </w:tcPr>
          <w:p>
            <w:pPr>
              <w:pStyle w:val="TableParagraph"/>
              <w:spacing w:line="249" w:lineRule="exact" w:before="20"/>
              <w:ind w:left="107"/>
              <w:rPr>
                <w:rFonts w:ascii="Calibri"/>
                <w:sz w:val="22"/>
              </w:rPr>
            </w:pPr>
            <w:r>
              <w:rPr>
                <w:rFonts w:ascii="Calibri"/>
                <w:spacing w:val="-2"/>
                <w:sz w:val="22"/>
              </w:rPr>
              <w:t>146-</w:t>
            </w:r>
            <w:r>
              <w:rPr>
                <w:rFonts w:ascii="Calibri"/>
                <w:spacing w:val="-5"/>
                <w:sz w:val="22"/>
              </w:rPr>
              <w:t>171</w:t>
            </w:r>
          </w:p>
        </w:tc>
        <w:tc>
          <w:tcPr>
            <w:tcW w:w="1460" w:type="dxa"/>
            <w:tcBorders>
              <w:top w:val="single" w:sz="4" w:space="0" w:color="000000"/>
              <w:left w:val="single" w:sz="4" w:space="0" w:color="000000"/>
              <w:bottom w:val="single" w:sz="4" w:space="0" w:color="000000"/>
            </w:tcBorders>
          </w:tcPr>
          <w:p>
            <w:pPr>
              <w:pStyle w:val="TableParagraph"/>
              <w:spacing w:line="249" w:lineRule="exact" w:before="20"/>
              <w:ind w:left="24"/>
              <w:jc w:val="center"/>
              <w:rPr>
                <w:rFonts w:ascii="Calibri"/>
                <w:sz w:val="22"/>
              </w:rPr>
            </w:pPr>
            <w:r>
              <w:rPr>
                <w:rFonts w:ascii="Calibri"/>
                <w:spacing w:val="-10"/>
                <w:sz w:val="22"/>
              </w:rPr>
              <w:t>8</w:t>
            </w:r>
          </w:p>
        </w:tc>
        <w:tc>
          <w:tcPr>
            <w:tcW w:w="980" w:type="dxa"/>
            <w:tcBorders>
              <w:top w:val="single" w:sz="4" w:space="0" w:color="000000"/>
              <w:bottom w:val="single" w:sz="4" w:space="0" w:color="000000"/>
              <w:right w:val="single" w:sz="4" w:space="0" w:color="000000"/>
            </w:tcBorders>
          </w:tcPr>
          <w:p>
            <w:pPr>
              <w:pStyle w:val="TableParagraph"/>
              <w:spacing w:line="249" w:lineRule="exact" w:before="20"/>
              <w:ind w:right="12"/>
              <w:jc w:val="center"/>
              <w:rPr>
                <w:rFonts w:ascii="Calibri"/>
                <w:sz w:val="22"/>
              </w:rPr>
            </w:pPr>
            <w:r>
              <w:rPr>
                <w:rFonts w:ascii="Calibri"/>
                <w:spacing w:val="-2"/>
                <w:sz w:val="22"/>
              </w:rPr>
              <w:t>416-</w:t>
            </w:r>
            <w:r>
              <w:rPr>
                <w:rFonts w:ascii="Calibri"/>
                <w:spacing w:val="-5"/>
                <w:sz w:val="22"/>
              </w:rPr>
              <w:t>442</w:t>
            </w:r>
          </w:p>
        </w:tc>
        <w:tc>
          <w:tcPr>
            <w:tcW w:w="1462" w:type="dxa"/>
            <w:tcBorders>
              <w:top w:val="single" w:sz="4" w:space="0" w:color="000000"/>
              <w:left w:val="single" w:sz="4" w:space="0" w:color="000000"/>
              <w:bottom w:val="single" w:sz="4" w:space="0" w:color="000000"/>
            </w:tcBorders>
          </w:tcPr>
          <w:p>
            <w:pPr>
              <w:pStyle w:val="TableParagraph"/>
              <w:spacing w:line="249" w:lineRule="exact" w:before="20"/>
              <w:ind w:left="17"/>
              <w:jc w:val="center"/>
              <w:rPr>
                <w:rFonts w:ascii="Calibri"/>
                <w:sz w:val="22"/>
              </w:rPr>
            </w:pPr>
            <w:r>
              <w:rPr>
                <w:rFonts w:ascii="Calibri"/>
                <w:spacing w:val="-4"/>
                <w:sz w:val="22"/>
              </w:rPr>
              <w:t>17.7</w:t>
            </w:r>
          </w:p>
        </w:tc>
      </w:tr>
      <w:tr>
        <w:trPr>
          <w:trHeight w:val="290" w:hRule="atLeast"/>
        </w:trPr>
        <w:tc>
          <w:tcPr>
            <w:tcW w:w="961" w:type="dxa"/>
            <w:tcBorders>
              <w:top w:val="single" w:sz="4" w:space="0" w:color="000000"/>
              <w:bottom w:val="single" w:sz="4" w:space="0" w:color="000000"/>
              <w:right w:val="single" w:sz="4" w:space="0" w:color="000000"/>
            </w:tcBorders>
          </w:tcPr>
          <w:p>
            <w:pPr>
              <w:pStyle w:val="TableParagraph"/>
              <w:spacing w:line="249" w:lineRule="exact" w:before="21"/>
              <w:ind w:left="107"/>
              <w:rPr>
                <w:rFonts w:ascii="Calibri"/>
                <w:sz w:val="22"/>
              </w:rPr>
            </w:pPr>
            <w:r>
              <w:rPr>
                <w:rFonts w:ascii="Calibri"/>
                <w:spacing w:val="-2"/>
                <w:sz w:val="22"/>
              </w:rPr>
              <w:t>172-</w:t>
            </w:r>
            <w:r>
              <w:rPr>
                <w:rFonts w:ascii="Calibri"/>
                <w:spacing w:val="-5"/>
                <w:sz w:val="22"/>
              </w:rPr>
              <w:t>198</w:t>
            </w:r>
          </w:p>
        </w:tc>
        <w:tc>
          <w:tcPr>
            <w:tcW w:w="1460" w:type="dxa"/>
            <w:tcBorders>
              <w:top w:val="single" w:sz="4" w:space="0" w:color="000000"/>
              <w:left w:val="single" w:sz="4" w:space="0" w:color="000000"/>
              <w:bottom w:val="single" w:sz="4" w:space="0" w:color="000000"/>
            </w:tcBorders>
          </w:tcPr>
          <w:p>
            <w:pPr>
              <w:pStyle w:val="TableParagraph"/>
              <w:spacing w:line="249" w:lineRule="exact" w:before="21"/>
              <w:ind w:left="24"/>
              <w:jc w:val="center"/>
              <w:rPr>
                <w:rFonts w:ascii="Calibri"/>
                <w:sz w:val="22"/>
              </w:rPr>
            </w:pPr>
            <w:r>
              <w:rPr>
                <w:rFonts w:ascii="Calibri"/>
                <w:spacing w:val="-5"/>
                <w:sz w:val="22"/>
              </w:rPr>
              <w:t>8.1</w:t>
            </w:r>
          </w:p>
        </w:tc>
        <w:tc>
          <w:tcPr>
            <w:tcW w:w="980" w:type="dxa"/>
            <w:tcBorders>
              <w:top w:val="single" w:sz="4" w:space="0" w:color="000000"/>
              <w:bottom w:val="single" w:sz="4" w:space="0" w:color="000000"/>
              <w:right w:val="single" w:sz="4" w:space="0" w:color="000000"/>
            </w:tcBorders>
          </w:tcPr>
          <w:p>
            <w:pPr>
              <w:pStyle w:val="TableParagraph"/>
              <w:spacing w:line="249" w:lineRule="exact" w:before="21"/>
              <w:ind w:right="12"/>
              <w:jc w:val="center"/>
              <w:rPr>
                <w:rFonts w:ascii="Calibri"/>
                <w:sz w:val="22"/>
              </w:rPr>
            </w:pPr>
            <w:r>
              <w:rPr>
                <w:rFonts w:ascii="Calibri"/>
                <w:spacing w:val="-2"/>
                <w:sz w:val="22"/>
              </w:rPr>
              <w:t>443-</w:t>
            </w:r>
            <w:r>
              <w:rPr>
                <w:rFonts w:ascii="Calibri"/>
                <w:spacing w:val="-5"/>
                <w:sz w:val="22"/>
              </w:rPr>
              <w:t>469</w:t>
            </w:r>
          </w:p>
        </w:tc>
        <w:tc>
          <w:tcPr>
            <w:tcW w:w="1462" w:type="dxa"/>
            <w:tcBorders>
              <w:top w:val="single" w:sz="4" w:space="0" w:color="000000"/>
              <w:left w:val="single" w:sz="4" w:space="0" w:color="000000"/>
              <w:bottom w:val="single" w:sz="4" w:space="0" w:color="000000"/>
            </w:tcBorders>
          </w:tcPr>
          <w:p>
            <w:pPr>
              <w:pStyle w:val="TableParagraph"/>
              <w:spacing w:line="249" w:lineRule="exact" w:before="21"/>
              <w:ind w:left="17"/>
              <w:jc w:val="center"/>
              <w:rPr>
                <w:rFonts w:ascii="Calibri"/>
                <w:sz w:val="22"/>
              </w:rPr>
            </w:pPr>
            <w:r>
              <w:rPr>
                <w:rFonts w:ascii="Calibri"/>
                <w:spacing w:val="-4"/>
                <w:sz w:val="22"/>
              </w:rPr>
              <w:t>18.7</w:t>
            </w:r>
          </w:p>
        </w:tc>
      </w:tr>
      <w:tr>
        <w:trPr>
          <w:trHeight w:val="290" w:hRule="atLeast"/>
        </w:trPr>
        <w:tc>
          <w:tcPr>
            <w:tcW w:w="961" w:type="dxa"/>
            <w:tcBorders>
              <w:top w:val="single" w:sz="4" w:space="0" w:color="000000"/>
              <w:bottom w:val="single" w:sz="4" w:space="0" w:color="000000"/>
              <w:right w:val="single" w:sz="4" w:space="0" w:color="000000"/>
            </w:tcBorders>
          </w:tcPr>
          <w:p>
            <w:pPr>
              <w:pStyle w:val="TableParagraph"/>
              <w:spacing w:line="249" w:lineRule="exact" w:before="20"/>
              <w:ind w:left="107"/>
              <w:rPr>
                <w:rFonts w:ascii="Calibri"/>
                <w:sz w:val="22"/>
              </w:rPr>
            </w:pPr>
            <w:r>
              <w:rPr>
                <w:rFonts w:ascii="Calibri"/>
                <w:spacing w:val="-2"/>
                <w:sz w:val="22"/>
              </w:rPr>
              <w:t>199-</w:t>
            </w:r>
            <w:r>
              <w:rPr>
                <w:rFonts w:ascii="Calibri"/>
                <w:spacing w:val="-5"/>
                <w:sz w:val="22"/>
              </w:rPr>
              <w:t>225</w:t>
            </w:r>
          </w:p>
        </w:tc>
        <w:tc>
          <w:tcPr>
            <w:tcW w:w="1460" w:type="dxa"/>
            <w:tcBorders>
              <w:top w:val="single" w:sz="4" w:space="0" w:color="000000"/>
              <w:left w:val="single" w:sz="4" w:space="0" w:color="000000"/>
              <w:bottom w:val="single" w:sz="4" w:space="0" w:color="000000"/>
            </w:tcBorders>
          </w:tcPr>
          <w:p>
            <w:pPr>
              <w:pStyle w:val="TableParagraph"/>
              <w:spacing w:line="249" w:lineRule="exact" w:before="20"/>
              <w:ind w:left="24"/>
              <w:jc w:val="center"/>
              <w:rPr>
                <w:rFonts w:ascii="Calibri"/>
                <w:sz w:val="22"/>
              </w:rPr>
            </w:pPr>
            <w:r>
              <w:rPr>
                <w:rFonts w:ascii="Calibri"/>
                <w:spacing w:val="-5"/>
                <w:sz w:val="22"/>
              </w:rPr>
              <w:t>9.3</w:t>
            </w:r>
          </w:p>
        </w:tc>
        <w:tc>
          <w:tcPr>
            <w:tcW w:w="980" w:type="dxa"/>
            <w:tcBorders>
              <w:top w:val="single" w:sz="4" w:space="0" w:color="000000"/>
              <w:bottom w:val="single" w:sz="4" w:space="0" w:color="000000"/>
              <w:right w:val="single" w:sz="4" w:space="0" w:color="000000"/>
            </w:tcBorders>
          </w:tcPr>
          <w:p>
            <w:pPr>
              <w:pStyle w:val="TableParagraph"/>
              <w:spacing w:line="249" w:lineRule="exact" w:before="20"/>
              <w:ind w:right="12"/>
              <w:jc w:val="center"/>
              <w:rPr>
                <w:rFonts w:ascii="Calibri"/>
                <w:sz w:val="22"/>
              </w:rPr>
            </w:pPr>
            <w:r>
              <w:rPr>
                <w:rFonts w:ascii="Calibri"/>
                <w:spacing w:val="-2"/>
                <w:sz w:val="22"/>
              </w:rPr>
              <w:t>470-</w:t>
            </w:r>
            <w:r>
              <w:rPr>
                <w:rFonts w:ascii="Calibri"/>
                <w:spacing w:val="-5"/>
                <w:sz w:val="22"/>
              </w:rPr>
              <w:t>496</w:t>
            </w:r>
          </w:p>
        </w:tc>
        <w:tc>
          <w:tcPr>
            <w:tcW w:w="1462" w:type="dxa"/>
            <w:tcBorders>
              <w:top w:val="single" w:sz="4" w:space="0" w:color="000000"/>
              <w:left w:val="single" w:sz="4" w:space="0" w:color="000000"/>
              <w:bottom w:val="single" w:sz="4" w:space="0" w:color="000000"/>
            </w:tcBorders>
          </w:tcPr>
          <w:p>
            <w:pPr>
              <w:pStyle w:val="TableParagraph"/>
              <w:spacing w:line="249" w:lineRule="exact" w:before="20"/>
              <w:ind w:left="17"/>
              <w:jc w:val="center"/>
              <w:rPr>
                <w:rFonts w:ascii="Calibri"/>
                <w:sz w:val="22"/>
              </w:rPr>
            </w:pPr>
            <w:r>
              <w:rPr>
                <w:rFonts w:ascii="Calibri"/>
                <w:spacing w:val="-4"/>
                <w:sz w:val="22"/>
              </w:rPr>
              <w:t>19.7</w:t>
            </w:r>
          </w:p>
        </w:tc>
      </w:tr>
      <w:tr>
        <w:trPr>
          <w:trHeight w:val="301" w:hRule="atLeast"/>
        </w:trPr>
        <w:tc>
          <w:tcPr>
            <w:tcW w:w="961" w:type="dxa"/>
            <w:tcBorders>
              <w:top w:val="single" w:sz="4" w:space="0" w:color="000000"/>
              <w:right w:val="single" w:sz="4" w:space="0" w:color="000000"/>
            </w:tcBorders>
          </w:tcPr>
          <w:p>
            <w:pPr>
              <w:pStyle w:val="TableParagraph"/>
              <w:spacing w:line="251" w:lineRule="exact" w:before="30"/>
              <w:ind w:left="107"/>
              <w:rPr>
                <w:rFonts w:ascii="Calibri"/>
                <w:sz w:val="22"/>
              </w:rPr>
            </w:pPr>
            <w:r>
              <w:rPr>
                <w:rFonts w:ascii="Calibri"/>
                <w:spacing w:val="-2"/>
                <w:sz w:val="22"/>
              </w:rPr>
              <w:t>226-</w:t>
            </w:r>
            <w:r>
              <w:rPr>
                <w:rFonts w:ascii="Calibri"/>
                <w:spacing w:val="-5"/>
                <w:sz w:val="22"/>
              </w:rPr>
              <w:t>252</w:t>
            </w:r>
          </w:p>
        </w:tc>
        <w:tc>
          <w:tcPr>
            <w:tcW w:w="1460" w:type="dxa"/>
            <w:tcBorders>
              <w:top w:val="single" w:sz="4" w:space="0" w:color="000000"/>
              <w:left w:val="single" w:sz="4" w:space="0" w:color="000000"/>
            </w:tcBorders>
          </w:tcPr>
          <w:p>
            <w:pPr>
              <w:pStyle w:val="TableParagraph"/>
              <w:spacing w:line="251" w:lineRule="exact" w:before="30"/>
              <w:ind w:left="24" w:right="3"/>
              <w:jc w:val="center"/>
              <w:rPr>
                <w:rFonts w:ascii="Calibri"/>
                <w:sz w:val="22"/>
              </w:rPr>
            </w:pPr>
            <w:r>
              <w:rPr>
                <w:rFonts w:ascii="Calibri"/>
                <w:spacing w:val="-4"/>
                <w:sz w:val="22"/>
              </w:rPr>
              <w:t>10.3</w:t>
            </w:r>
          </w:p>
        </w:tc>
        <w:tc>
          <w:tcPr>
            <w:tcW w:w="980" w:type="dxa"/>
            <w:tcBorders>
              <w:top w:val="single" w:sz="4" w:space="0" w:color="000000"/>
              <w:right w:val="single" w:sz="4" w:space="0" w:color="000000"/>
            </w:tcBorders>
          </w:tcPr>
          <w:p>
            <w:pPr>
              <w:pStyle w:val="TableParagraph"/>
              <w:spacing w:line="240" w:lineRule="auto"/>
              <w:rPr>
                <w:rFonts w:ascii="Times New Roman"/>
                <w:sz w:val="22"/>
              </w:rPr>
            </w:pPr>
          </w:p>
        </w:tc>
        <w:tc>
          <w:tcPr>
            <w:tcW w:w="1462" w:type="dxa"/>
            <w:tcBorders>
              <w:top w:val="single" w:sz="4" w:space="0" w:color="000000"/>
              <w:left w:val="single" w:sz="4" w:space="0" w:color="000000"/>
            </w:tcBorders>
          </w:tcPr>
          <w:p>
            <w:pPr>
              <w:pStyle w:val="TableParagraph"/>
              <w:spacing w:line="240" w:lineRule="auto"/>
              <w:rPr>
                <w:rFonts w:ascii="Times New Roman"/>
                <w:sz w:val="22"/>
              </w:rPr>
            </w:pPr>
          </w:p>
        </w:tc>
      </w:tr>
    </w:tbl>
    <w:p>
      <w:pPr>
        <w:pStyle w:val="BodyText"/>
        <w:rPr>
          <w:b/>
          <w:sz w:val="22"/>
        </w:rPr>
      </w:pPr>
    </w:p>
    <w:p>
      <w:pPr>
        <w:pStyle w:val="BodyText"/>
        <w:rPr>
          <w:b/>
          <w:sz w:val="22"/>
        </w:rPr>
      </w:pPr>
    </w:p>
    <w:p>
      <w:pPr>
        <w:pStyle w:val="BodyText"/>
        <w:spacing w:before="25"/>
        <w:rPr>
          <w:b/>
          <w:sz w:val="22"/>
        </w:rPr>
      </w:pPr>
    </w:p>
    <w:p>
      <w:pPr>
        <w:pStyle w:val="ListParagraph"/>
        <w:numPr>
          <w:ilvl w:val="1"/>
          <w:numId w:val="12"/>
        </w:numPr>
        <w:tabs>
          <w:tab w:pos="1093" w:val="left" w:leader="none"/>
        </w:tabs>
        <w:spacing w:line="240" w:lineRule="auto" w:before="0" w:after="0"/>
        <w:ind w:left="1093" w:right="0" w:hanging="566"/>
        <w:jc w:val="left"/>
        <w:rPr>
          <w:b/>
          <w:sz w:val="22"/>
        </w:rPr>
      </w:pPr>
      <w:r>
        <w:rPr>
          <w:b/>
          <w:sz w:val="22"/>
        </w:rPr>
        <w:t>FTE</w:t>
      </w:r>
      <w:r>
        <w:rPr>
          <w:b/>
          <w:spacing w:val="-5"/>
          <w:sz w:val="22"/>
        </w:rPr>
        <w:t> </w:t>
      </w:r>
      <w:r>
        <w:rPr>
          <w:b/>
          <w:sz w:val="22"/>
        </w:rPr>
        <w:t>Entitlement</w:t>
      </w:r>
      <w:r>
        <w:rPr>
          <w:b/>
          <w:spacing w:val="-5"/>
          <w:sz w:val="22"/>
        </w:rPr>
        <w:t> </w:t>
      </w:r>
      <w:r>
        <w:rPr>
          <w:b/>
          <w:sz w:val="22"/>
        </w:rPr>
        <w:t>for</w:t>
      </w:r>
      <w:r>
        <w:rPr>
          <w:b/>
          <w:spacing w:val="-4"/>
          <w:sz w:val="22"/>
        </w:rPr>
        <w:t> </w:t>
      </w:r>
      <w:r>
        <w:rPr>
          <w:b/>
          <w:sz w:val="22"/>
        </w:rPr>
        <w:t>Probationer</w:t>
      </w:r>
      <w:r>
        <w:rPr>
          <w:b/>
          <w:spacing w:val="-8"/>
          <w:sz w:val="22"/>
        </w:rPr>
        <w:t> </w:t>
      </w:r>
      <w:r>
        <w:rPr>
          <w:b/>
          <w:spacing w:val="-2"/>
          <w:sz w:val="22"/>
        </w:rPr>
        <w:t>Teachers</w:t>
      </w:r>
    </w:p>
    <w:p>
      <w:pPr>
        <w:spacing w:line="259" w:lineRule="auto" w:before="182"/>
        <w:ind w:left="527" w:right="1011" w:firstLine="0"/>
        <w:jc w:val="left"/>
        <w:rPr>
          <w:sz w:val="22"/>
        </w:rPr>
      </w:pPr>
      <w:r>
        <w:rPr>
          <w:sz w:val="22"/>
        </w:rPr>
        <w:t>0.1fte</w:t>
      </w:r>
      <w:r>
        <w:rPr>
          <w:spacing w:val="-6"/>
          <w:sz w:val="22"/>
        </w:rPr>
        <w:t> </w:t>
      </w:r>
      <w:r>
        <w:rPr>
          <w:sz w:val="22"/>
        </w:rPr>
        <w:t>Mentoring</w:t>
      </w:r>
      <w:r>
        <w:rPr>
          <w:spacing w:val="-3"/>
          <w:sz w:val="22"/>
        </w:rPr>
        <w:t> </w:t>
      </w:r>
      <w:r>
        <w:rPr>
          <w:sz w:val="22"/>
        </w:rPr>
        <w:t>Time</w:t>
      </w:r>
      <w:r>
        <w:rPr>
          <w:spacing w:val="-6"/>
          <w:sz w:val="22"/>
        </w:rPr>
        <w:t> </w:t>
      </w:r>
      <w:r>
        <w:rPr>
          <w:sz w:val="22"/>
        </w:rPr>
        <w:t>for</w:t>
      </w:r>
      <w:r>
        <w:rPr>
          <w:spacing w:val="-5"/>
          <w:sz w:val="22"/>
        </w:rPr>
        <w:t> </w:t>
      </w:r>
      <w:r>
        <w:rPr>
          <w:sz w:val="22"/>
        </w:rPr>
        <w:t>each</w:t>
      </w:r>
      <w:r>
        <w:rPr>
          <w:spacing w:val="-4"/>
          <w:sz w:val="22"/>
        </w:rPr>
        <w:t> </w:t>
      </w:r>
      <w:r>
        <w:rPr>
          <w:sz w:val="22"/>
        </w:rPr>
        <w:t>Probationer</w:t>
      </w:r>
      <w:r>
        <w:rPr>
          <w:spacing w:val="-5"/>
          <w:sz w:val="22"/>
        </w:rPr>
        <w:t> </w:t>
      </w:r>
      <w:r>
        <w:rPr>
          <w:sz w:val="22"/>
        </w:rPr>
        <w:t>(for</w:t>
      </w:r>
      <w:r>
        <w:rPr>
          <w:spacing w:val="-5"/>
          <w:sz w:val="22"/>
        </w:rPr>
        <w:t> </w:t>
      </w:r>
      <w:r>
        <w:rPr>
          <w:sz w:val="22"/>
        </w:rPr>
        <w:t>those</w:t>
      </w:r>
      <w:r>
        <w:rPr>
          <w:spacing w:val="-4"/>
          <w:sz w:val="22"/>
        </w:rPr>
        <w:t> </w:t>
      </w:r>
      <w:r>
        <w:rPr>
          <w:sz w:val="22"/>
        </w:rPr>
        <w:t>covering</w:t>
      </w:r>
      <w:r>
        <w:rPr>
          <w:spacing w:val="-3"/>
          <w:sz w:val="22"/>
        </w:rPr>
        <w:t> </w:t>
      </w:r>
      <w:r>
        <w:rPr>
          <w:sz w:val="22"/>
        </w:rPr>
        <w:t>0.8fte</w:t>
      </w:r>
      <w:r>
        <w:rPr>
          <w:spacing w:val="-6"/>
          <w:sz w:val="22"/>
        </w:rPr>
        <w:t> </w:t>
      </w:r>
      <w:r>
        <w:rPr>
          <w:sz w:val="22"/>
        </w:rPr>
        <w:t>vacancy</w:t>
      </w:r>
      <w:r>
        <w:rPr>
          <w:spacing w:val="-4"/>
          <w:sz w:val="22"/>
        </w:rPr>
        <w:t> </w:t>
      </w:r>
      <w:r>
        <w:rPr>
          <w:sz w:val="22"/>
        </w:rPr>
        <w:t>only)</w:t>
      </w:r>
      <w:r>
        <w:rPr>
          <w:spacing w:val="-2"/>
          <w:sz w:val="22"/>
        </w:rPr>
        <w:t> </w:t>
      </w:r>
      <w:r>
        <w:rPr>
          <w:sz w:val="22"/>
        </w:rPr>
        <w:t>to be used as directed by Head Teacher.</w:t>
      </w:r>
    </w:p>
    <w:p>
      <w:pPr>
        <w:spacing w:after="0" w:line="259" w:lineRule="auto"/>
        <w:jc w:val="left"/>
        <w:rPr>
          <w:sz w:val="22"/>
        </w:rPr>
        <w:sectPr>
          <w:pgSz w:w="11910" w:h="16840"/>
          <w:pgMar w:header="0" w:footer="1000" w:top="1360" w:bottom="1200" w:left="1340" w:right="520"/>
        </w:sectPr>
      </w:pPr>
    </w:p>
    <w:p>
      <w:pPr>
        <w:pStyle w:val="ListParagraph"/>
        <w:numPr>
          <w:ilvl w:val="1"/>
          <w:numId w:val="12"/>
        </w:numPr>
        <w:tabs>
          <w:tab w:pos="663" w:val="left" w:leader="none"/>
        </w:tabs>
        <w:spacing w:line="240" w:lineRule="auto" w:before="41" w:after="0"/>
        <w:ind w:left="663" w:right="0" w:hanging="280"/>
        <w:jc w:val="left"/>
        <w:rPr>
          <w:rFonts w:ascii="Calibri"/>
          <w:b/>
          <w:sz w:val="20"/>
        </w:rPr>
      </w:pPr>
    </w:p>
    <w:tbl>
      <w:tblPr>
        <w:tblW w:w="0" w:type="auto"/>
        <w:jc w:val="left"/>
        <w:tblInd w:w="393" w:type="dxa"/>
        <w:tblBorders>
          <w:top w:val="single" w:sz="4" w:space="0" w:color="D3D3D3"/>
          <w:left w:val="single" w:sz="4" w:space="0" w:color="D3D3D3"/>
          <w:bottom w:val="single" w:sz="4" w:space="0" w:color="D3D3D3"/>
          <w:right w:val="single" w:sz="4" w:space="0" w:color="D3D3D3"/>
          <w:insideH w:val="single" w:sz="4" w:space="0" w:color="D3D3D3"/>
          <w:insideV w:val="single" w:sz="4" w:space="0" w:color="D3D3D3"/>
        </w:tblBorders>
        <w:tblLayout w:type="fixed"/>
        <w:tblCellMar>
          <w:top w:w="0" w:type="dxa"/>
          <w:left w:w="0" w:type="dxa"/>
          <w:bottom w:w="0" w:type="dxa"/>
          <w:right w:w="0" w:type="dxa"/>
        </w:tblCellMar>
        <w:tblLook w:val="01E0"/>
      </w:tblPr>
      <w:tblGrid>
        <w:gridCol w:w="683"/>
        <w:gridCol w:w="624"/>
        <w:gridCol w:w="624"/>
        <w:gridCol w:w="624"/>
        <w:gridCol w:w="624"/>
        <w:gridCol w:w="526"/>
        <w:gridCol w:w="555"/>
        <w:gridCol w:w="770"/>
        <w:gridCol w:w="887"/>
        <w:gridCol w:w="624"/>
        <w:gridCol w:w="1073"/>
        <w:gridCol w:w="702"/>
        <w:gridCol w:w="692"/>
      </w:tblGrid>
      <w:tr>
        <w:trPr>
          <w:trHeight w:val="292" w:hRule="atLeast"/>
        </w:trPr>
        <w:tc>
          <w:tcPr>
            <w:tcW w:w="683" w:type="dxa"/>
          </w:tcPr>
          <w:p>
            <w:pPr>
              <w:pStyle w:val="TableParagraph"/>
              <w:spacing w:line="240" w:lineRule="auto"/>
              <w:rPr>
                <w:rFonts w:ascii="Times New Roman"/>
                <w:sz w:val="18"/>
              </w:rPr>
            </w:pPr>
          </w:p>
        </w:tc>
        <w:tc>
          <w:tcPr>
            <w:tcW w:w="624" w:type="dxa"/>
            <w:tcBorders>
              <w:right w:val="single" w:sz="8" w:space="0" w:color="000000"/>
            </w:tcBorders>
          </w:tcPr>
          <w:p>
            <w:pPr>
              <w:pStyle w:val="TableParagraph"/>
              <w:spacing w:line="240" w:lineRule="auto"/>
              <w:rPr>
                <w:rFonts w:ascii="Times New Roman"/>
                <w:sz w:val="18"/>
              </w:rPr>
            </w:pPr>
          </w:p>
        </w:tc>
        <w:tc>
          <w:tcPr>
            <w:tcW w:w="6307" w:type="dxa"/>
            <w:gridSpan w:val="9"/>
            <w:tcBorders>
              <w:top w:val="single" w:sz="4" w:space="0" w:color="000000"/>
              <w:left w:val="single" w:sz="8" w:space="0" w:color="000000"/>
              <w:bottom w:val="single" w:sz="8" w:space="0" w:color="000000"/>
              <w:right w:val="single" w:sz="4" w:space="0" w:color="000000"/>
            </w:tcBorders>
            <w:shd w:val="clear" w:color="auto" w:fill="CCC0DA"/>
          </w:tcPr>
          <w:p>
            <w:pPr>
              <w:pStyle w:val="TableParagraph"/>
              <w:spacing w:line="257" w:lineRule="exact" w:before="15"/>
              <w:ind w:left="29"/>
              <w:rPr>
                <w:rFonts w:ascii="Calibri"/>
                <w:b/>
                <w:sz w:val="23"/>
              </w:rPr>
            </w:pPr>
            <w:r>
              <w:rPr>
                <w:rFonts w:ascii="Calibri"/>
                <w:b/>
                <w:sz w:val="23"/>
              </w:rPr>
              <w:t>PRIMARY</w:t>
            </w:r>
            <w:r>
              <w:rPr>
                <w:rFonts w:ascii="Calibri"/>
                <w:b/>
                <w:spacing w:val="-1"/>
                <w:sz w:val="23"/>
              </w:rPr>
              <w:t> </w:t>
            </w:r>
            <w:r>
              <w:rPr>
                <w:rFonts w:ascii="Calibri"/>
                <w:b/>
                <w:sz w:val="23"/>
              </w:rPr>
              <w:t>SCHOOL</w:t>
            </w:r>
            <w:r>
              <w:rPr>
                <w:rFonts w:ascii="Calibri"/>
                <w:b/>
                <w:spacing w:val="5"/>
                <w:sz w:val="23"/>
              </w:rPr>
              <w:t> </w:t>
            </w:r>
            <w:r>
              <w:rPr>
                <w:rFonts w:ascii="Calibri"/>
                <w:b/>
                <w:sz w:val="23"/>
              </w:rPr>
              <w:t>TEACHING</w:t>
            </w:r>
            <w:r>
              <w:rPr>
                <w:rFonts w:ascii="Calibri"/>
                <w:b/>
                <w:spacing w:val="4"/>
                <w:sz w:val="23"/>
              </w:rPr>
              <w:t> </w:t>
            </w:r>
            <w:r>
              <w:rPr>
                <w:rFonts w:ascii="Calibri"/>
                <w:b/>
                <w:sz w:val="23"/>
              </w:rPr>
              <w:t>ENTITLEMENTS</w:t>
            </w:r>
            <w:r>
              <w:rPr>
                <w:rFonts w:ascii="Calibri"/>
                <w:b/>
                <w:spacing w:val="2"/>
                <w:sz w:val="23"/>
              </w:rPr>
              <w:t> </w:t>
            </w:r>
            <w:r>
              <w:rPr>
                <w:rFonts w:ascii="Calibri"/>
                <w:b/>
                <w:sz w:val="23"/>
              </w:rPr>
              <w:t>-</w:t>
            </w:r>
            <w:r>
              <w:rPr>
                <w:rFonts w:ascii="Calibri"/>
                <w:b/>
                <w:spacing w:val="2"/>
                <w:sz w:val="23"/>
              </w:rPr>
              <w:t> </w:t>
            </w:r>
            <w:r>
              <w:rPr>
                <w:rFonts w:ascii="Calibri"/>
                <w:b/>
                <w:sz w:val="23"/>
              </w:rPr>
              <w:t>AUGUST</w:t>
            </w:r>
            <w:r>
              <w:rPr>
                <w:rFonts w:ascii="Calibri"/>
                <w:b/>
                <w:spacing w:val="8"/>
                <w:sz w:val="23"/>
              </w:rPr>
              <w:t> </w:t>
            </w:r>
            <w:r>
              <w:rPr>
                <w:rFonts w:ascii="Calibri"/>
                <w:b/>
                <w:spacing w:val="-5"/>
                <w:sz w:val="23"/>
              </w:rPr>
              <w:t>23</w:t>
            </w:r>
          </w:p>
        </w:tc>
        <w:tc>
          <w:tcPr>
            <w:tcW w:w="702" w:type="dxa"/>
            <w:tcBorders>
              <w:left w:val="single" w:sz="4" w:space="0" w:color="000000"/>
            </w:tcBorders>
          </w:tcPr>
          <w:p>
            <w:pPr>
              <w:pStyle w:val="TableParagraph"/>
              <w:spacing w:line="240" w:lineRule="auto"/>
              <w:rPr>
                <w:rFonts w:ascii="Times New Roman"/>
                <w:sz w:val="18"/>
              </w:rPr>
            </w:pPr>
          </w:p>
        </w:tc>
        <w:tc>
          <w:tcPr>
            <w:tcW w:w="692" w:type="dxa"/>
          </w:tcPr>
          <w:p>
            <w:pPr>
              <w:pStyle w:val="TableParagraph"/>
              <w:spacing w:line="240" w:lineRule="auto"/>
              <w:rPr>
                <w:rFonts w:ascii="Times New Roman"/>
                <w:sz w:val="18"/>
              </w:rPr>
            </w:pPr>
          </w:p>
        </w:tc>
      </w:tr>
      <w:tr>
        <w:trPr>
          <w:trHeight w:val="263" w:hRule="atLeast"/>
        </w:trPr>
        <w:tc>
          <w:tcPr>
            <w:tcW w:w="683" w:type="dxa"/>
          </w:tcPr>
          <w:p>
            <w:pPr>
              <w:pStyle w:val="TableParagraph"/>
              <w:spacing w:line="240" w:lineRule="auto"/>
              <w:rPr>
                <w:rFonts w:ascii="Times New Roman"/>
                <w:sz w:val="18"/>
              </w:rPr>
            </w:pPr>
          </w:p>
        </w:tc>
        <w:tc>
          <w:tcPr>
            <w:tcW w:w="624" w:type="dxa"/>
          </w:tcPr>
          <w:p>
            <w:pPr>
              <w:pStyle w:val="TableParagraph"/>
              <w:spacing w:line="240" w:lineRule="auto"/>
              <w:rPr>
                <w:rFonts w:ascii="Times New Roman"/>
                <w:sz w:val="18"/>
              </w:rPr>
            </w:pPr>
          </w:p>
        </w:tc>
        <w:tc>
          <w:tcPr>
            <w:tcW w:w="624" w:type="dxa"/>
            <w:tcBorders>
              <w:top w:val="single" w:sz="8" w:space="0" w:color="000000"/>
            </w:tcBorders>
          </w:tcPr>
          <w:p>
            <w:pPr>
              <w:pStyle w:val="TableParagraph"/>
              <w:spacing w:line="240" w:lineRule="auto"/>
              <w:rPr>
                <w:rFonts w:ascii="Times New Roman"/>
                <w:sz w:val="18"/>
              </w:rPr>
            </w:pPr>
          </w:p>
        </w:tc>
        <w:tc>
          <w:tcPr>
            <w:tcW w:w="624" w:type="dxa"/>
            <w:tcBorders>
              <w:top w:val="single" w:sz="8" w:space="0" w:color="000000"/>
            </w:tcBorders>
          </w:tcPr>
          <w:p>
            <w:pPr>
              <w:pStyle w:val="TableParagraph"/>
              <w:spacing w:line="240" w:lineRule="auto"/>
              <w:rPr>
                <w:rFonts w:ascii="Times New Roman"/>
                <w:sz w:val="18"/>
              </w:rPr>
            </w:pPr>
          </w:p>
        </w:tc>
        <w:tc>
          <w:tcPr>
            <w:tcW w:w="624" w:type="dxa"/>
            <w:tcBorders>
              <w:top w:val="single" w:sz="8" w:space="0" w:color="000000"/>
            </w:tcBorders>
          </w:tcPr>
          <w:p>
            <w:pPr>
              <w:pStyle w:val="TableParagraph"/>
              <w:spacing w:line="240" w:lineRule="auto"/>
              <w:rPr>
                <w:rFonts w:ascii="Times New Roman"/>
                <w:sz w:val="18"/>
              </w:rPr>
            </w:pPr>
          </w:p>
        </w:tc>
        <w:tc>
          <w:tcPr>
            <w:tcW w:w="526" w:type="dxa"/>
            <w:tcBorders>
              <w:top w:val="single" w:sz="8" w:space="0" w:color="000000"/>
            </w:tcBorders>
          </w:tcPr>
          <w:p>
            <w:pPr>
              <w:pStyle w:val="TableParagraph"/>
              <w:spacing w:line="240" w:lineRule="auto"/>
              <w:rPr>
                <w:rFonts w:ascii="Times New Roman"/>
                <w:sz w:val="18"/>
              </w:rPr>
            </w:pPr>
          </w:p>
        </w:tc>
        <w:tc>
          <w:tcPr>
            <w:tcW w:w="555" w:type="dxa"/>
            <w:tcBorders>
              <w:top w:val="single" w:sz="8" w:space="0" w:color="000000"/>
            </w:tcBorders>
          </w:tcPr>
          <w:p>
            <w:pPr>
              <w:pStyle w:val="TableParagraph"/>
              <w:spacing w:line="240" w:lineRule="auto"/>
              <w:rPr>
                <w:rFonts w:ascii="Times New Roman"/>
                <w:sz w:val="18"/>
              </w:rPr>
            </w:pPr>
          </w:p>
        </w:tc>
        <w:tc>
          <w:tcPr>
            <w:tcW w:w="770" w:type="dxa"/>
            <w:tcBorders>
              <w:top w:val="single" w:sz="8" w:space="0" w:color="000000"/>
            </w:tcBorders>
          </w:tcPr>
          <w:p>
            <w:pPr>
              <w:pStyle w:val="TableParagraph"/>
              <w:spacing w:line="240" w:lineRule="auto"/>
              <w:rPr>
                <w:rFonts w:ascii="Times New Roman"/>
                <w:sz w:val="18"/>
              </w:rPr>
            </w:pPr>
          </w:p>
        </w:tc>
        <w:tc>
          <w:tcPr>
            <w:tcW w:w="887" w:type="dxa"/>
            <w:tcBorders>
              <w:top w:val="single" w:sz="8" w:space="0" w:color="000000"/>
            </w:tcBorders>
          </w:tcPr>
          <w:p>
            <w:pPr>
              <w:pStyle w:val="TableParagraph"/>
              <w:spacing w:line="240" w:lineRule="auto"/>
              <w:rPr>
                <w:rFonts w:ascii="Times New Roman"/>
                <w:sz w:val="18"/>
              </w:rPr>
            </w:pPr>
          </w:p>
        </w:tc>
        <w:tc>
          <w:tcPr>
            <w:tcW w:w="624" w:type="dxa"/>
            <w:tcBorders>
              <w:top w:val="single" w:sz="8" w:space="0" w:color="000000"/>
            </w:tcBorders>
          </w:tcPr>
          <w:p>
            <w:pPr>
              <w:pStyle w:val="TableParagraph"/>
              <w:spacing w:line="240" w:lineRule="auto"/>
              <w:rPr>
                <w:rFonts w:ascii="Times New Roman"/>
                <w:sz w:val="18"/>
              </w:rPr>
            </w:pPr>
          </w:p>
        </w:tc>
        <w:tc>
          <w:tcPr>
            <w:tcW w:w="1073" w:type="dxa"/>
            <w:tcBorders>
              <w:top w:val="single" w:sz="8" w:space="0" w:color="000000"/>
            </w:tcBorders>
          </w:tcPr>
          <w:p>
            <w:pPr>
              <w:pStyle w:val="TableParagraph"/>
              <w:spacing w:line="240" w:lineRule="auto"/>
              <w:rPr>
                <w:rFonts w:ascii="Times New Roman"/>
                <w:sz w:val="18"/>
              </w:rPr>
            </w:pPr>
          </w:p>
        </w:tc>
        <w:tc>
          <w:tcPr>
            <w:tcW w:w="702" w:type="dxa"/>
          </w:tcPr>
          <w:p>
            <w:pPr>
              <w:pStyle w:val="TableParagraph"/>
              <w:spacing w:line="240" w:lineRule="auto"/>
              <w:rPr>
                <w:rFonts w:ascii="Times New Roman"/>
                <w:sz w:val="18"/>
              </w:rPr>
            </w:pPr>
          </w:p>
        </w:tc>
        <w:tc>
          <w:tcPr>
            <w:tcW w:w="692" w:type="dxa"/>
          </w:tcPr>
          <w:p>
            <w:pPr>
              <w:pStyle w:val="TableParagraph"/>
              <w:spacing w:line="240" w:lineRule="auto"/>
              <w:rPr>
                <w:rFonts w:ascii="Times New Roman"/>
                <w:sz w:val="18"/>
              </w:rPr>
            </w:pPr>
          </w:p>
        </w:tc>
      </w:tr>
      <w:tr>
        <w:trPr>
          <w:trHeight w:val="184" w:hRule="atLeast"/>
        </w:trPr>
        <w:tc>
          <w:tcPr>
            <w:tcW w:w="683" w:type="dxa"/>
            <w:tcBorders>
              <w:bottom w:val="single" w:sz="4" w:space="0" w:color="000000"/>
            </w:tcBorders>
          </w:tcPr>
          <w:p>
            <w:pPr>
              <w:pStyle w:val="TableParagraph"/>
              <w:spacing w:line="240" w:lineRule="auto"/>
              <w:rPr>
                <w:rFonts w:ascii="Times New Roman"/>
                <w:sz w:val="12"/>
              </w:rPr>
            </w:pPr>
          </w:p>
        </w:tc>
        <w:tc>
          <w:tcPr>
            <w:tcW w:w="624" w:type="dxa"/>
            <w:tcBorders>
              <w:bottom w:val="single" w:sz="4" w:space="0" w:color="000000"/>
            </w:tcBorders>
          </w:tcPr>
          <w:p>
            <w:pPr>
              <w:pStyle w:val="TableParagraph"/>
              <w:spacing w:line="240" w:lineRule="auto"/>
              <w:rPr>
                <w:rFonts w:ascii="Times New Roman"/>
                <w:sz w:val="12"/>
              </w:rPr>
            </w:pPr>
          </w:p>
        </w:tc>
        <w:tc>
          <w:tcPr>
            <w:tcW w:w="624" w:type="dxa"/>
            <w:tcBorders>
              <w:bottom w:val="single" w:sz="4" w:space="0" w:color="000000"/>
            </w:tcBorders>
          </w:tcPr>
          <w:p>
            <w:pPr>
              <w:pStyle w:val="TableParagraph"/>
              <w:spacing w:line="240" w:lineRule="auto"/>
              <w:rPr>
                <w:rFonts w:ascii="Times New Roman"/>
                <w:sz w:val="12"/>
              </w:rPr>
            </w:pPr>
          </w:p>
        </w:tc>
        <w:tc>
          <w:tcPr>
            <w:tcW w:w="624" w:type="dxa"/>
            <w:tcBorders>
              <w:bottom w:val="single" w:sz="4" w:space="0" w:color="000000"/>
            </w:tcBorders>
          </w:tcPr>
          <w:p>
            <w:pPr>
              <w:pStyle w:val="TableParagraph"/>
              <w:spacing w:line="240" w:lineRule="auto"/>
              <w:rPr>
                <w:rFonts w:ascii="Times New Roman"/>
                <w:sz w:val="12"/>
              </w:rPr>
            </w:pPr>
          </w:p>
        </w:tc>
        <w:tc>
          <w:tcPr>
            <w:tcW w:w="624" w:type="dxa"/>
            <w:tcBorders>
              <w:bottom w:val="single" w:sz="4" w:space="0" w:color="000000"/>
            </w:tcBorders>
          </w:tcPr>
          <w:p>
            <w:pPr>
              <w:pStyle w:val="TableParagraph"/>
              <w:spacing w:line="240" w:lineRule="auto"/>
              <w:rPr>
                <w:rFonts w:ascii="Times New Roman"/>
                <w:sz w:val="12"/>
              </w:rPr>
            </w:pPr>
          </w:p>
        </w:tc>
        <w:tc>
          <w:tcPr>
            <w:tcW w:w="526" w:type="dxa"/>
            <w:tcBorders>
              <w:bottom w:val="single" w:sz="4" w:space="0" w:color="000000"/>
            </w:tcBorders>
          </w:tcPr>
          <w:p>
            <w:pPr>
              <w:pStyle w:val="TableParagraph"/>
              <w:spacing w:line="240" w:lineRule="auto"/>
              <w:rPr>
                <w:rFonts w:ascii="Times New Roman"/>
                <w:sz w:val="12"/>
              </w:rPr>
            </w:pPr>
          </w:p>
        </w:tc>
        <w:tc>
          <w:tcPr>
            <w:tcW w:w="555" w:type="dxa"/>
            <w:tcBorders>
              <w:bottom w:val="single" w:sz="4" w:space="0" w:color="000000"/>
            </w:tcBorders>
          </w:tcPr>
          <w:p>
            <w:pPr>
              <w:pStyle w:val="TableParagraph"/>
              <w:spacing w:line="240" w:lineRule="auto"/>
              <w:rPr>
                <w:rFonts w:ascii="Times New Roman"/>
                <w:sz w:val="12"/>
              </w:rPr>
            </w:pPr>
          </w:p>
        </w:tc>
        <w:tc>
          <w:tcPr>
            <w:tcW w:w="770" w:type="dxa"/>
            <w:tcBorders>
              <w:bottom w:val="single" w:sz="4" w:space="0" w:color="000000"/>
            </w:tcBorders>
          </w:tcPr>
          <w:p>
            <w:pPr>
              <w:pStyle w:val="TableParagraph"/>
              <w:spacing w:line="240" w:lineRule="auto"/>
              <w:rPr>
                <w:rFonts w:ascii="Times New Roman"/>
                <w:sz w:val="12"/>
              </w:rPr>
            </w:pPr>
          </w:p>
        </w:tc>
        <w:tc>
          <w:tcPr>
            <w:tcW w:w="887" w:type="dxa"/>
            <w:tcBorders>
              <w:bottom w:val="single" w:sz="4" w:space="0" w:color="000000"/>
            </w:tcBorders>
          </w:tcPr>
          <w:p>
            <w:pPr>
              <w:pStyle w:val="TableParagraph"/>
              <w:spacing w:line="240" w:lineRule="auto"/>
              <w:rPr>
                <w:rFonts w:ascii="Times New Roman"/>
                <w:sz w:val="12"/>
              </w:rPr>
            </w:pPr>
          </w:p>
        </w:tc>
        <w:tc>
          <w:tcPr>
            <w:tcW w:w="624" w:type="dxa"/>
            <w:tcBorders>
              <w:bottom w:val="single" w:sz="4" w:space="0" w:color="000000"/>
            </w:tcBorders>
          </w:tcPr>
          <w:p>
            <w:pPr>
              <w:pStyle w:val="TableParagraph"/>
              <w:spacing w:line="240" w:lineRule="auto"/>
              <w:rPr>
                <w:rFonts w:ascii="Times New Roman"/>
                <w:sz w:val="12"/>
              </w:rPr>
            </w:pPr>
          </w:p>
        </w:tc>
        <w:tc>
          <w:tcPr>
            <w:tcW w:w="1073" w:type="dxa"/>
            <w:tcBorders>
              <w:bottom w:val="single" w:sz="4" w:space="0" w:color="000000"/>
            </w:tcBorders>
          </w:tcPr>
          <w:p>
            <w:pPr>
              <w:pStyle w:val="TableParagraph"/>
              <w:spacing w:line="240" w:lineRule="auto"/>
              <w:rPr>
                <w:rFonts w:ascii="Times New Roman"/>
                <w:sz w:val="12"/>
              </w:rPr>
            </w:pPr>
          </w:p>
        </w:tc>
        <w:tc>
          <w:tcPr>
            <w:tcW w:w="702" w:type="dxa"/>
            <w:tcBorders>
              <w:bottom w:val="single" w:sz="4" w:space="0" w:color="000000"/>
            </w:tcBorders>
          </w:tcPr>
          <w:p>
            <w:pPr>
              <w:pStyle w:val="TableParagraph"/>
              <w:spacing w:line="240" w:lineRule="auto"/>
              <w:rPr>
                <w:rFonts w:ascii="Times New Roman"/>
                <w:sz w:val="12"/>
              </w:rPr>
            </w:pPr>
          </w:p>
        </w:tc>
        <w:tc>
          <w:tcPr>
            <w:tcW w:w="692" w:type="dxa"/>
            <w:tcBorders>
              <w:bottom w:val="single" w:sz="4" w:space="0" w:color="000000"/>
            </w:tcBorders>
          </w:tcPr>
          <w:p>
            <w:pPr>
              <w:pStyle w:val="TableParagraph"/>
              <w:spacing w:line="240" w:lineRule="auto"/>
              <w:rPr>
                <w:rFonts w:ascii="Times New Roman"/>
                <w:sz w:val="12"/>
              </w:rPr>
            </w:pPr>
          </w:p>
        </w:tc>
      </w:tr>
      <w:tr>
        <w:trPr>
          <w:trHeight w:val="809" w:hRule="atLeast"/>
        </w:trPr>
        <w:tc>
          <w:tcPr>
            <w:tcW w:w="683" w:type="dxa"/>
            <w:tcBorders>
              <w:top w:val="single" w:sz="4" w:space="0" w:color="000000"/>
              <w:left w:val="single" w:sz="4" w:space="0" w:color="000000"/>
              <w:bottom w:val="single" w:sz="4" w:space="0" w:color="000000"/>
              <w:right w:val="single" w:sz="4" w:space="0" w:color="000000"/>
            </w:tcBorders>
            <w:shd w:val="clear" w:color="auto" w:fill="CCC0DA"/>
          </w:tcPr>
          <w:p>
            <w:pPr>
              <w:pStyle w:val="TableParagraph"/>
              <w:spacing w:line="240" w:lineRule="auto"/>
              <w:rPr>
                <w:rFonts w:ascii="Calibri"/>
                <w:b/>
                <w:sz w:val="14"/>
              </w:rPr>
            </w:pPr>
          </w:p>
          <w:p>
            <w:pPr>
              <w:pStyle w:val="TableParagraph"/>
              <w:spacing w:line="240" w:lineRule="auto" w:before="67"/>
              <w:rPr>
                <w:rFonts w:ascii="Calibri"/>
                <w:b/>
                <w:sz w:val="14"/>
              </w:rPr>
            </w:pPr>
          </w:p>
          <w:p>
            <w:pPr>
              <w:pStyle w:val="TableParagraph"/>
              <w:spacing w:line="190" w:lineRule="atLeast" w:before="1"/>
              <w:ind w:left="219" w:hanging="118"/>
              <w:rPr>
                <w:rFonts w:ascii="Calibri"/>
                <w:b/>
                <w:sz w:val="14"/>
              </w:rPr>
            </w:pPr>
            <w:r>
              <w:rPr/>
              <mc:AlternateContent>
                <mc:Choice Requires="wps">
                  <w:drawing>
                    <wp:anchor distT="0" distB="0" distL="0" distR="0" allowOverlap="1" layoutInCell="1" locked="0" behindDoc="0" simplePos="0" relativeHeight="15728640">
                      <wp:simplePos x="0" y="0"/>
                      <wp:positionH relativeFrom="column">
                        <wp:posOffset>325360</wp:posOffset>
                      </wp:positionH>
                      <wp:positionV relativeFrom="paragraph">
                        <wp:posOffset>143119</wp:posOffset>
                      </wp:positionV>
                      <wp:extent cx="105410" cy="105410"/>
                      <wp:effectExtent l="0" t="0" r="0" b="0"/>
                      <wp:wrapNone/>
                      <wp:docPr id="3" name="Group 3"/>
                      <wp:cNvGraphicFramePr>
                        <a:graphicFrameLocks/>
                      </wp:cNvGraphicFramePr>
                      <a:graphic>
                        <a:graphicData uri="http://schemas.microsoft.com/office/word/2010/wordprocessingGroup">
                          <wpg:wgp>
                            <wpg:cNvPr id="3" name="Group 3"/>
                            <wpg:cNvGrpSpPr/>
                            <wpg:grpSpPr>
                              <a:xfrm>
                                <a:off x="0" y="0"/>
                                <a:ext cx="105410" cy="105410"/>
                                <a:chExt cx="105410" cy="105410"/>
                              </a:xfrm>
                            </wpg:grpSpPr>
                            <pic:pic>
                              <pic:nvPicPr>
                                <pic:cNvPr id="4" name="Image 4"/>
                                <pic:cNvPicPr/>
                              </pic:nvPicPr>
                              <pic:blipFill>
                                <a:blip r:embed="rId13" cstate="print"/>
                                <a:stretch>
                                  <a:fillRect/>
                                </a:stretch>
                              </pic:blipFill>
                              <pic:spPr>
                                <a:xfrm>
                                  <a:off x="0" y="0"/>
                                  <a:ext cx="105221" cy="105388"/>
                                </a:xfrm>
                                <a:prstGeom prst="rect">
                                  <a:avLst/>
                                </a:prstGeom>
                              </pic:spPr>
                            </pic:pic>
                          </wpg:wgp>
                        </a:graphicData>
                      </a:graphic>
                    </wp:anchor>
                  </w:drawing>
                </mc:Choice>
                <mc:Fallback>
                  <w:pict>
                    <v:group style="position:absolute;margin-left:25.618912pt;margin-top:11.269246pt;width:8.3pt;height:8.3pt;mso-position-horizontal-relative:column;mso-position-vertical-relative:paragraph;z-index:15728640" id="docshapegroup2" coordorigin="512,225" coordsize="166,166">
                      <v:shape style="position:absolute;left:512;top:225;width:166;height:166" type="#_x0000_t75" id="docshape3" stroked="false">
                        <v:imagedata r:id="rId13" o:title=""/>
                      </v:shape>
                      <w10:wrap type="none"/>
                    </v:group>
                  </w:pict>
                </mc:Fallback>
              </mc:AlternateContent>
            </w:r>
            <w:r>
              <w:rPr>
                <w:rFonts w:ascii="Calibri"/>
                <w:b/>
                <w:spacing w:val="-4"/>
                <w:w w:val="105"/>
                <w:sz w:val="14"/>
              </w:rPr>
              <w:t>Primary</w:t>
            </w:r>
            <w:r>
              <w:rPr>
                <w:rFonts w:ascii="Calibri"/>
                <w:b/>
                <w:spacing w:val="40"/>
                <w:w w:val="105"/>
                <w:sz w:val="14"/>
              </w:rPr>
              <w:t> </w:t>
            </w:r>
            <w:r>
              <w:rPr>
                <w:rFonts w:ascii="Calibri"/>
                <w:b/>
                <w:spacing w:val="-4"/>
                <w:w w:val="105"/>
                <w:sz w:val="14"/>
              </w:rPr>
              <w:t>Roll</w:t>
            </w:r>
          </w:p>
        </w:tc>
        <w:tc>
          <w:tcPr>
            <w:tcW w:w="624" w:type="dxa"/>
            <w:tcBorders>
              <w:top w:val="single" w:sz="4" w:space="0" w:color="000000"/>
              <w:left w:val="single" w:sz="4" w:space="0" w:color="000000"/>
              <w:bottom w:val="single" w:sz="4" w:space="0" w:color="000000"/>
              <w:right w:val="single" w:sz="4" w:space="0" w:color="000000"/>
            </w:tcBorders>
            <w:shd w:val="clear" w:color="auto" w:fill="CCC0DA"/>
          </w:tcPr>
          <w:p>
            <w:pPr>
              <w:pStyle w:val="TableParagraph"/>
              <w:spacing w:line="240" w:lineRule="auto"/>
              <w:rPr>
                <w:rFonts w:ascii="Calibri"/>
                <w:b/>
                <w:sz w:val="14"/>
              </w:rPr>
            </w:pPr>
          </w:p>
          <w:p>
            <w:pPr>
              <w:pStyle w:val="TableParagraph"/>
              <w:spacing w:line="240" w:lineRule="auto"/>
              <w:rPr>
                <w:rFonts w:ascii="Calibri"/>
                <w:b/>
                <w:sz w:val="14"/>
              </w:rPr>
            </w:pPr>
          </w:p>
          <w:p>
            <w:pPr>
              <w:pStyle w:val="TableParagraph"/>
              <w:spacing w:line="240" w:lineRule="auto" w:before="124"/>
              <w:rPr>
                <w:rFonts w:ascii="Calibri"/>
                <w:b/>
                <w:sz w:val="14"/>
              </w:rPr>
            </w:pPr>
          </w:p>
          <w:p>
            <w:pPr>
              <w:pStyle w:val="TableParagraph"/>
              <w:spacing w:before="1"/>
              <w:ind w:left="37" w:right="37"/>
              <w:jc w:val="center"/>
              <w:rPr>
                <w:rFonts w:ascii="Calibri"/>
                <w:b/>
                <w:sz w:val="14"/>
              </w:rPr>
            </w:pPr>
            <w:r>
              <w:rPr/>
              <mc:AlternateContent>
                <mc:Choice Requires="wps">
                  <w:drawing>
                    <wp:anchor distT="0" distB="0" distL="0" distR="0" allowOverlap="1" layoutInCell="1" locked="0" behindDoc="0" simplePos="0" relativeHeight="15729152">
                      <wp:simplePos x="0" y="0"/>
                      <wp:positionH relativeFrom="column">
                        <wp:posOffset>288223</wp:posOffset>
                      </wp:positionH>
                      <wp:positionV relativeFrom="paragraph">
                        <wp:posOffset>-1546</wp:posOffset>
                      </wp:positionV>
                      <wp:extent cx="105410" cy="105410"/>
                      <wp:effectExtent l="0" t="0" r="0" b="0"/>
                      <wp:wrapNone/>
                      <wp:docPr id="5" name="Group 5"/>
                      <wp:cNvGraphicFramePr>
                        <a:graphicFrameLocks/>
                      </wp:cNvGraphicFramePr>
                      <a:graphic>
                        <a:graphicData uri="http://schemas.microsoft.com/office/word/2010/wordprocessingGroup">
                          <wpg:wgp>
                            <wpg:cNvPr id="5" name="Group 5"/>
                            <wpg:cNvGrpSpPr/>
                            <wpg:grpSpPr>
                              <a:xfrm>
                                <a:off x="0" y="0"/>
                                <a:ext cx="105410" cy="105410"/>
                                <a:chExt cx="105410" cy="105410"/>
                              </a:xfrm>
                            </wpg:grpSpPr>
                            <pic:pic>
                              <pic:nvPicPr>
                                <pic:cNvPr id="6" name="Image 6"/>
                                <pic:cNvPicPr/>
                              </pic:nvPicPr>
                              <pic:blipFill>
                                <a:blip r:embed="rId13" cstate="print"/>
                                <a:stretch>
                                  <a:fillRect/>
                                </a:stretch>
                              </pic:blipFill>
                              <pic:spPr>
                                <a:xfrm>
                                  <a:off x="0" y="0"/>
                                  <a:ext cx="105221" cy="105388"/>
                                </a:xfrm>
                                <a:prstGeom prst="rect">
                                  <a:avLst/>
                                </a:prstGeom>
                              </pic:spPr>
                            </pic:pic>
                          </wpg:wgp>
                        </a:graphicData>
                      </a:graphic>
                    </wp:anchor>
                  </w:drawing>
                </mc:Choice>
                <mc:Fallback>
                  <w:pict>
                    <v:group style="position:absolute;margin-left:22.694746pt;margin-top:-.121779pt;width:8.3pt;height:8.3pt;mso-position-horizontal-relative:column;mso-position-vertical-relative:paragraph;z-index:15729152" id="docshapegroup4" coordorigin="454,-2" coordsize="166,166">
                      <v:shape style="position:absolute;left:453;top:-3;width:166;height:166" type="#_x0000_t75" id="docshape5" stroked="false">
                        <v:imagedata r:id="rId13" o:title=""/>
                      </v:shape>
                      <w10:wrap type="none"/>
                    </v:group>
                  </w:pict>
                </mc:Fallback>
              </mc:AlternateContent>
            </w:r>
            <w:r>
              <w:rPr>
                <w:rFonts w:ascii="Calibri"/>
                <w:b/>
                <w:spacing w:val="-5"/>
                <w:w w:val="105"/>
                <w:sz w:val="14"/>
              </w:rPr>
              <w:t>HT</w:t>
            </w:r>
          </w:p>
        </w:tc>
        <w:tc>
          <w:tcPr>
            <w:tcW w:w="624" w:type="dxa"/>
            <w:tcBorders>
              <w:top w:val="single" w:sz="4" w:space="0" w:color="000000"/>
              <w:left w:val="single" w:sz="4" w:space="0" w:color="000000"/>
              <w:bottom w:val="single" w:sz="4" w:space="0" w:color="000000"/>
              <w:right w:val="single" w:sz="4" w:space="0" w:color="000000"/>
            </w:tcBorders>
            <w:shd w:val="clear" w:color="auto" w:fill="CCC0DA"/>
          </w:tcPr>
          <w:p>
            <w:pPr>
              <w:pStyle w:val="TableParagraph"/>
              <w:spacing w:line="240" w:lineRule="auto"/>
              <w:rPr>
                <w:rFonts w:ascii="Calibri"/>
                <w:b/>
                <w:sz w:val="14"/>
              </w:rPr>
            </w:pPr>
          </w:p>
          <w:p>
            <w:pPr>
              <w:pStyle w:val="TableParagraph"/>
              <w:spacing w:line="240" w:lineRule="auto" w:before="67"/>
              <w:rPr>
                <w:rFonts w:ascii="Calibri"/>
                <w:b/>
                <w:sz w:val="14"/>
              </w:rPr>
            </w:pPr>
          </w:p>
          <w:p>
            <w:pPr>
              <w:pStyle w:val="TableParagraph"/>
              <w:spacing w:line="190" w:lineRule="atLeast" w:before="1"/>
              <w:ind w:left="161" w:right="61" w:hanging="78"/>
              <w:rPr>
                <w:rFonts w:ascii="Calibri"/>
                <w:b/>
                <w:sz w:val="14"/>
              </w:rPr>
            </w:pPr>
            <w:r>
              <w:rPr/>
              <mc:AlternateContent>
                <mc:Choice Requires="wps">
                  <w:drawing>
                    <wp:anchor distT="0" distB="0" distL="0" distR="0" allowOverlap="1" layoutInCell="1" locked="0" behindDoc="0" simplePos="0" relativeHeight="15729664">
                      <wp:simplePos x="0" y="0"/>
                      <wp:positionH relativeFrom="column">
                        <wp:posOffset>288243</wp:posOffset>
                      </wp:positionH>
                      <wp:positionV relativeFrom="paragraph">
                        <wp:posOffset>143119</wp:posOffset>
                      </wp:positionV>
                      <wp:extent cx="106045" cy="105410"/>
                      <wp:effectExtent l="0" t="0" r="0" b="0"/>
                      <wp:wrapNone/>
                      <wp:docPr id="7" name="Group 7"/>
                      <wp:cNvGraphicFramePr>
                        <a:graphicFrameLocks/>
                      </wp:cNvGraphicFramePr>
                      <a:graphic>
                        <a:graphicData uri="http://schemas.microsoft.com/office/word/2010/wordprocessingGroup">
                          <wpg:wgp>
                            <wpg:cNvPr id="7" name="Group 7"/>
                            <wpg:cNvGrpSpPr/>
                            <wpg:grpSpPr>
                              <a:xfrm>
                                <a:off x="0" y="0"/>
                                <a:ext cx="106045" cy="105410"/>
                                <a:chExt cx="106045" cy="105410"/>
                              </a:xfrm>
                            </wpg:grpSpPr>
                            <pic:pic>
                              <pic:nvPicPr>
                                <pic:cNvPr id="8" name="Image 8"/>
                                <pic:cNvPicPr/>
                              </pic:nvPicPr>
                              <pic:blipFill>
                                <a:blip r:embed="rId13" cstate="print"/>
                                <a:stretch>
                                  <a:fillRect/>
                                </a:stretch>
                              </pic:blipFill>
                              <pic:spPr>
                                <a:xfrm>
                                  <a:off x="0" y="0"/>
                                  <a:ext cx="105427" cy="105388"/>
                                </a:xfrm>
                                <a:prstGeom prst="rect">
                                  <a:avLst/>
                                </a:prstGeom>
                              </pic:spPr>
                            </pic:pic>
                          </wpg:wgp>
                        </a:graphicData>
                      </a:graphic>
                    </wp:anchor>
                  </w:drawing>
                </mc:Choice>
                <mc:Fallback>
                  <w:pict>
                    <v:group style="position:absolute;margin-left:22.696373pt;margin-top:11.26925pt;width:8.35pt;height:8.3pt;mso-position-horizontal-relative:column;mso-position-vertical-relative:paragraph;z-index:15729664" id="docshapegroup6" coordorigin="454,225" coordsize="167,166">
                      <v:shape style="position:absolute;left:453;top:225;width:167;height:166" type="#_x0000_t75" id="docshape7" stroked="false">
                        <v:imagedata r:id="rId13" o:title=""/>
                      </v:shape>
                      <w10:wrap type="none"/>
                    </v:group>
                  </w:pict>
                </mc:Fallback>
              </mc:AlternateContent>
            </w:r>
            <w:r>
              <w:rPr>
                <w:rFonts w:ascii="Calibri"/>
                <w:b/>
                <w:spacing w:val="-4"/>
                <w:w w:val="105"/>
                <w:sz w:val="14"/>
              </w:rPr>
              <w:t>HT</w:t>
            </w:r>
            <w:r>
              <w:rPr>
                <w:rFonts w:ascii="Calibri"/>
                <w:b/>
                <w:spacing w:val="-9"/>
                <w:w w:val="105"/>
                <w:sz w:val="14"/>
              </w:rPr>
              <w:t> </w:t>
            </w:r>
            <w:r>
              <w:rPr>
                <w:rFonts w:ascii="Calibri"/>
                <w:b/>
                <w:spacing w:val="-4"/>
                <w:w w:val="105"/>
                <w:sz w:val="14"/>
              </w:rPr>
              <w:t>Man</w:t>
            </w:r>
            <w:r>
              <w:rPr>
                <w:rFonts w:ascii="Calibri"/>
                <w:b/>
                <w:spacing w:val="40"/>
                <w:w w:val="105"/>
                <w:sz w:val="14"/>
              </w:rPr>
              <w:t> </w:t>
            </w:r>
            <w:r>
              <w:rPr>
                <w:rFonts w:ascii="Calibri"/>
                <w:b/>
                <w:spacing w:val="-4"/>
                <w:w w:val="105"/>
                <w:sz w:val="14"/>
              </w:rPr>
              <w:t>Time</w:t>
            </w:r>
          </w:p>
        </w:tc>
        <w:tc>
          <w:tcPr>
            <w:tcW w:w="624" w:type="dxa"/>
            <w:tcBorders>
              <w:top w:val="single" w:sz="4" w:space="0" w:color="000000"/>
              <w:left w:val="single" w:sz="4" w:space="0" w:color="000000"/>
              <w:bottom w:val="single" w:sz="4" w:space="0" w:color="000000"/>
              <w:right w:val="single" w:sz="4" w:space="0" w:color="000000"/>
            </w:tcBorders>
            <w:shd w:val="clear" w:color="auto" w:fill="CCC0DA"/>
          </w:tcPr>
          <w:p>
            <w:pPr>
              <w:pStyle w:val="TableParagraph"/>
              <w:spacing w:line="240" w:lineRule="auto"/>
              <w:rPr>
                <w:rFonts w:ascii="Calibri"/>
                <w:b/>
                <w:sz w:val="14"/>
              </w:rPr>
            </w:pPr>
          </w:p>
          <w:p>
            <w:pPr>
              <w:pStyle w:val="TableParagraph"/>
              <w:spacing w:line="240" w:lineRule="auto"/>
              <w:rPr>
                <w:rFonts w:ascii="Calibri"/>
                <w:b/>
                <w:sz w:val="14"/>
              </w:rPr>
            </w:pPr>
          </w:p>
          <w:p>
            <w:pPr>
              <w:pStyle w:val="TableParagraph"/>
              <w:spacing w:line="240" w:lineRule="auto" w:before="124"/>
              <w:rPr>
                <w:rFonts w:ascii="Calibri"/>
                <w:b/>
                <w:sz w:val="14"/>
              </w:rPr>
            </w:pPr>
          </w:p>
          <w:p>
            <w:pPr>
              <w:pStyle w:val="TableParagraph"/>
              <w:spacing w:before="1"/>
              <w:ind w:left="37" w:right="21"/>
              <w:jc w:val="center"/>
              <w:rPr>
                <w:rFonts w:ascii="Calibri"/>
                <w:b/>
                <w:sz w:val="14"/>
              </w:rPr>
            </w:pPr>
            <w:r>
              <w:rPr/>
              <mc:AlternateContent>
                <mc:Choice Requires="wps">
                  <w:drawing>
                    <wp:anchor distT="0" distB="0" distL="0" distR="0" allowOverlap="1" layoutInCell="1" locked="0" behindDoc="0" simplePos="0" relativeHeight="15730176">
                      <wp:simplePos x="0" y="0"/>
                      <wp:positionH relativeFrom="column">
                        <wp:posOffset>287996</wp:posOffset>
                      </wp:positionH>
                      <wp:positionV relativeFrom="paragraph">
                        <wp:posOffset>-1546</wp:posOffset>
                      </wp:positionV>
                      <wp:extent cx="106045" cy="105410"/>
                      <wp:effectExtent l="0" t="0" r="0" b="0"/>
                      <wp:wrapNone/>
                      <wp:docPr id="9" name="Group 9"/>
                      <wp:cNvGraphicFramePr>
                        <a:graphicFrameLocks/>
                      </wp:cNvGraphicFramePr>
                      <a:graphic>
                        <a:graphicData uri="http://schemas.microsoft.com/office/word/2010/wordprocessingGroup">
                          <wpg:wgp>
                            <wpg:cNvPr id="9" name="Group 9"/>
                            <wpg:cNvGrpSpPr/>
                            <wpg:grpSpPr>
                              <a:xfrm>
                                <a:off x="0" y="0"/>
                                <a:ext cx="106045" cy="105410"/>
                                <a:chExt cx="106045" cy="105410"/>
                              </a:xfrm>
                            </wpg:grpSpPr>
                            <pic:pic>
                              <pic:nvPicPr>
                                <pic:cNvPr id="10" name="Image 10"/>
                                <pic:cNvPicPr/>
                              </pic:nvPicPr>
                              <pic:blipFill>
                                <a:blip r:embed="rId13" cstate="print"/>
                                <a:stretch>
                                  <a:fillRect/>
                                </a:stretch>
                              </pic:blipFill>
                              <pic:spPr>
                                <a:xfrm>
                                  <a:off x="0" y="0"/>
                                  <a:ext cx="105427" cy="105388"/>
                                </a:xfrm>
                                <a:prstGeom prst="rect">
                                  <a:avLst/>
                                </a:prstGeom>
                              </pic:spPr>
                            </pic:pic>
                          </wpg:wgp>
                        </a:graphicData>
                      </a:graphic>
                    </wp:anchor>
                  </w:drawing>
                </mc:Choice>
                <mc:Fallback>
                  <w:pict>
                    <v:group style="position:absolute;margin-left:22.676878pt;margin-top:-.121775pt;width:8.35pt;height:8.3pt;mso-position-horizontal-relative:column;mso-position-vertical-relative:paragraph;z-index:15730176" id="docshapegroup8" coordorigin="454,-2" coordsize="167,166">
                      <v:shape style="position:absolute;left:453;top:-3;width:167;height:166" type="#_x0000_t75" id="docshape9" stroked="false">
                        <v:imagedata r:id="rId13" o:title=""/>
                      </v:shape>
                      <w10:wrap type="none"/>
                    </v:group>
                  </w:pict>
                </mc:Fallback>
              </mc:AlternateContent>
            </w:r>
            <w:r>
              <w:rPr>
                <w:rFonts w:ascii="Calibri"/>
                <w:b/>
                <w:spacing w:val="-5"/>
                <w:w w:val="105"/>
                <w:sz w:val="14"/>
              </w:rPr>
              <w:t>DHT</w:t>
            </w:r>
          </w:p>
        </w:tc>
        <w:tc>
          <w:tcPr>
            <w:tcW w:w="624" w:type="dxa"/>
            <w:tcBorders>
              <w:top w:val="single" w:sz="4" w:space="0" w:color="000000"/>
              <w:left w:val="single" w:sz="4" w:space="0" w:color="000000"/>
              <w:bottom w:val="single" w:sz="4" w:space="0" w:color="000000"/>
              <w:right w:val="single" w:sz="4" w:space="0" w:color="000000"/>
            </w:tcBorders>
            <w:shd w:val="clear" w:color="auto" w:fill="CCC0DA"/>
          </w:tcPr>
          <w:p>
            <w:pPr>
              <w:pStyle w:val="TableParagraph"/>
              <w:spacing w:line="240" w:lineRule="auto"/>
              <w:rPr>
                <w:rFonts w:ascii="Calibri"/>
                <w:b/>
                <w:sz w:val="14"/>
              </w:rPr>
            </w:pPr>
          </w:p>
          <w:p>
            <w:pPr>
              <w:pStyle w:val="TableParagraph"/>
              <w:spacing w:line="240" w:lineRule="auto" w:before="67"/>
              <w:rPr>
                <w:rFonts w:ascii="Calibri"/>
                <w:b/>
                <w:sz w:val="14"/>
              </w:rPr>
            </w:pPr>
          </w:p>
          <w:p>
            <w:pPr>
              <w:pStyle w:val="TableParagraph"/>
              <w:spacing w:line="190" w:lineRule="atLeast" w:before="1"/>
              <w:ind w:left="162" w:right="20" w:hanging="127"/>
              <w:rPr>
                <w:rFonts w:ascii="Calibri"/>
                <w:b/>
                <w:sz w:val="14"/>
              </w:rPr>
            </w:pPr>
            <w:r>
              <w:rPr/>
              <mc:AlternateContent>
                <mc:Choice Requires="wps">
                  <w:drawing>
                    <wp:anchor distT="0" distB="0" distL="0" distR="0" allowOverlap="1" layoutInCell="1" locked="0" behindDoc="0" simplePos="0" relativeHeight="15730688">
                      <wp:simplePos x="0" y="0"/>
                      <wp:positionH relativeFrom="column">
                        <wp:posOffset>287996</wp:posOffset>
                      </wp:positionH>
                      <wp:positionV relativeFrom="paragraph">
                        <wp:posOffset>143119</wp:posOffset>
                      </wp:positionV>
                      <wp:extent cx="106045" cy="105410"/>
                      <wp:effectExtent l="0" t="0" r="0" b="0"/>
                      <wp:wrapNone/>
                      <wp:docPr id="11" name="Group 11"/>
                      <wp:cNvGraphicFramePr>
                        <a:graphicFrameLocks/>
                      </wp:cNvGraphicFramePr>
                      <a:graphic>
                        <a:graphicData uri="http://schemas.microsoft.com/office/word/2010/wordprocessingGroup">
                          <wpg:wgp>
                            <wpg:cNvPr id="11" name="Group 11"/>
                            <wpg:cNvGrpSpPr/>
                            <wpg:grpSpPr>
                              <a:xfrm>
                                <a:off x="0" y="0"/>
                                <a:ext cx="106045" cy="105410"/>
                                <a:chExt cx="106045" cy="105410"/>
                              </a:xfrm>
                            </wpg:grpSpPr>
                            <pic:pic>
                              <pic:nvPicPr>
                                <pic:cNvPr id="12" name="Image 12"/>
                                <pic:cNvPicPr/>
                              </pic:nvPicPr>
                              <pic:blipFill>
                                <a:blip r:embed="rId13" cstate="print"/>
                                <a:stretch>
                                  <a:fillRect/>
                                </a:stretch>
                              </pic:blipFill>
                              <pic:spPr>
                                <a:xfrm>
                                  <a:off x="0" y="0"/>
                                  <a:ext cx="105427" cy="105388"/>
                                </a:xfrm>
                                <a:prstGeom prst="rect">
                                  <a:avLst/>
                                </a:prstGeom>
                              </pic:spPr>
                            </pic:pic>
                          </wpg:wgp>
                        </a:graphicData>
                      </a:graphic>
                    </wp:anchor>
                  </w:drawing>
                </mc:Choice>
                <mc:Fallback>
                  <w:pict>
                    <v:group style="position:absolute;margin-left:22.676876pt;margin-top:11.269254pt;width:8.35pt;height:8.3pt;mso-position-horizontal-relative:column;mso-position-vertical-relative:paragraph;z-index:15730688" id="docshapegroup10" coordorigin="454,225" coordsize="167,166">
                      <v:shape style="position:absolute;left:453;top:225;width:167;height:166" type="#_x0000_t75" id="docshape11" stroked="false">
                        <v:imagedata r:id="rId13" o:title=""/>
                      </v:shape>
                      <w10:wrap type="none"/>
                    </v:group>
                  </w:pict>
                </mc:Fallback>
              </mc:AlternateContent>
            </w:r>
            <w:r>
              <w:rPr>
                <w:rFonts w:ascii="Calibri"/>
                <w:b/>
                <w:spacing w:val="-4"/>
                <w:w w:val="105"/>
                <w:sz w:val="14"/>
              </w:rPr>
              <w:t>DHT</w:t>
            </w:r>
            <w:r>
              <w:rPr>
                <w:rFonts w:ascii="Calibri"/>
                <w:b/>
                <w:spacing w:val="-9"/>
                <w:w w:val="105"/>
                <w:sz w:val="14"/>
              </w:rPr>
              <w:t> </w:t>
            </w:r>
            <w:r>
              <w:rPr>
                <w:rFonts w:ascii="Calibri"/>
                <w:b/>
                <w:spacing w:val="-4"/>
                <w:w w:val="105"/>
                <w:sz w:val="14"/>
              </w:rPr>
              <w:t>Man</w:t>
            </w:r>
            <w:r>
              <w:rPr>
                <w:rFonts w:ascii="Calibri"/>
                <w:b/>
                <w:spacing w:val="40"/>
                <w:w w:val="105"/>
                <w:sz w:val="14"/>
              </w:rPr>
              <w:t> </w:t>
            </w:r>
            <w:r>
              <w:rPr>
                <w:rFonts w:ascii="Calibri"/>
                <w:b/>
                <w:spacing w:val="-4"/>
                <w:w w:val="105"/>
                <w:sz w:val="14"/>
              </w:rPr>
              <w:t>Time</w:t>
            </w:r>
          </w:p>
        </w:tc>
        <w:tc>
          <w:tcPr>
            <w:tcW w:w="526" w:type="dxa"/>
            <w:tcBorders>
              <w:top w:val="single" w:sz="4" w:space="0" w:color="000000"/>
              <w:left w:val="single" w:sz="4" w:space="0" w:color="000000"/>
              <w:bottom w:val="single" w:sz="4" w:space="0" w:color="000000"/>
              <w:right w:val="single" w:sz="4" w:space="0" w:color="000000"/>
            </w:tcBorders>
            <w:shd w:val="clear" w:color="auto" w:fill="CCC0DA"/>
          </w:tcPr>
          <w:p>
            <w:pPr>
              <w:pStyle w:val="TableParagraph"/>
              <w:spacing w:line="240" w:lineRule="auto"/>
              <w:rPr>
                <w:rFonts w:ascii="Calibri"/>
                <w:b/>
                <w:sz w:val="14"/>
              </w:rPr>
            </w:pPr>
          </w:p>
          <w:p>
            <w:pPr>
              <w:pStyle w:val="TableParagraph"/>
              <w:spacing w:line="240" w:lineRule="auto"/>
              <w:rPr>
                <w:rFonts w:ascii="Calibri"/>
                <w:b/>
                <w:sz w:val="14"/>
              </w:rPr>
            </w:pPr>
          </w:p>
          <w:p>
            <w:pPr>
              <w:pStyle w:val="TableParagraph"/>
              <w:spacing w:line="240" w:lineRule="auto" w:before="124"/>
              <w:rPr>
                <w:rFonts w:ascii="Calibri"/>
                <w:b/>
                <w:sz w:val="14"/>
              </w:rPr>
            </w:pPr>
          </w:p>
          <w:p>
            <w:pPr>
              <w:pStyle w:val="TableParagraph"/>
              <w:spacing w:before="1"/>
              <w:ind w:left="20" w:right="2"/>
              <w:jc w:val="center"/>
              <w:rPr>
                <w:rFonts w:ascii="Calibri"/>
                <w:b/>
                <w:sz w:val="14"/>
              </w:rPr>
            </w:pPr>
            <w:r>
              <w:rPr/>
              <mc:AlternateContent>
                <mc:Choice Requires="wps">
                  <w:drawing>
                    <wp:anchor distT="0" distB="0" distL="0" distR="0" allowOverlap="1" layoutInCell="1" locked="0" behindDoc="0" simplePos="0" relativeHeight="15731200">
                      <wp:simplePos x="0" y="0"/>
                      <wp:positionH relativeFrom="column">
                        <wp:posOffset>226101</wp:posOffset>
                      </wp:positionH>
                      <wp:positionV relativeFrom="paragraph">
                        <wp:posOffset>-1546</wp:posOffset>
                      </wp:positionV>
                      <wp:extent cx="105410" cy="105410"/>
                      <wp:effectExtent l="0" t="0" r="0" b="0"/>
                      <wp:wrapNone/>
                      <wp:docPr id="13" name="Group 13"/>
                      <wp:cNvGraphicFramePr>
                        <a:graphicFrameLocks/>
                      </wp:cNvGraphicFramePr>
                      <a:graphic>
                        <a:graphicData uri="http://schemas.microsoft.com/office/word/2010/wordprocessingGroup">
                          <wpg:wgp>
                            <wpg:cNvPr id="13" name="Group 13"/>
                            <wpg:cNvGrpSpPr/>
                            <wpg:grpSpPr>
                              <a:xfrm>
                                <a:off x="0" y="0"/>
                                <a:ext cx="105410" cy="105410"/>
                                <a:chExt cx="105410" cy="105410"/>
                              </a:xfrm>
                            </wpg:grpSpPr>
                            <pic:pic>
                              <pic:nvPicPr>
                                <pic:cNvPr id="14" name="Image 14"/>
                                <pic:cNvPicPr/>
                              </pic:nvPicPr>
                              <pic:blipFill>
                                <a:blip r:embed="rId13" cstate="print"/>
                                <a:stretch>
                                  <a:fillRect/>
                                </a:stretch>
                              </pic:blipFill>
                              <pic:spPr>
                                <a:xfrm>
                                  <a:off x="0" y="0"/>
                                  <a:ext cx="105221" cy="105388"/>
                                </a:xfrm>
                                <a:prstGeom prst="rect">
                                  <a:avLst/>
                                </a:prstGeom>
                              </pic:spPr>
                            </pic:pic>
                          </wpg:wgp>
                        </a:graphicData>
                      </a:graphic>
                    </wp:anchor>
                  </w:drawing>
                </mc:Choice>
                <mc:Fallback>
                  <w:pict>
                    <v:group style="position:absolute;margin-left:17.803270pt;margin-top:-.121772pt;width:8.3pt;height:8.3pt;mso-position-horizontal-relative:column;mso-position-vertical-relative:paragraph;z-index:15731200" id="docshapegroup12" coordorigin="356,-2" coordsize="166,166">
                      <v:shape style="position:absolute;left:356;top:-3;width:166;height:166" type="#_x0000_t75" id="docshape13" stroked="false">
                        <v:imagedata r:id="rId13" o:title=""/>
                      </v:shape>
                      <w10:wrap type="none"/>
                    </v:group>
                  </w:pict>
                </mc:Fallback>
              </mc:AlternateContent>
            </w:r>
            <w:r>
              <w:rPr>
                <w:rFonts w:ascii="Calibri"/>
                <w:b/>
                <w:spacing w:val="-5"/>
                <w:w w:val="105"/>
                <w:sz w:val="14"/>
              </w:rPr>
              <w:t>PT</w:t>
            </w:r>
          </w:p>
        </w:tc>
        <w:tc>
          <w:tcPr>
            <w:tcW w:w="555" w:type="dxa"/>
            <w:tcBorders>
              <w:top w:val="single" w:sz="4" w:space="0" w:color="000000"/>
              <w:left w:val="single" w:sz="4" w:space="0" w:color="000000"/>
              <w:bottom w:val="single" w:sz="4" w:space="0" w:color="000000"/>
              <w:right w:val="single" w:sz="4" w:space="0" w:color="000000"/>
            </w:tcBorders>
            <w:shd w:val="clear" w:color="auto" w:fill="CCC0DA"/>
          </w:tcPr>
          <w:p>
            <w:pPr>
              <w:pStyle w:val="TableParagraph"/>
              <w:spacing w:line="240" w:lineRule="auto"/>
              <w:rPr>
                <w:rFonts w:ascii="Calibri"/>
                <w:b/>
                <w:sz w:val="14"/>
              </w:rPr>
            </w:pPr>
          </w:p>
          <w:p>
            <w:pPr>
              <w:pStyle w:val="TableParagraph"/>
              <w:spacing w:line="240" w:lineRule="auto" w:before="67"/>
              <w:rPr>
                <w:rFonts w:ascii="Calibri"/>
                <w:b/>
                <w:sz w:val="14"/>
              </w:rPr>
            </w:pPr>
          </w:p>
          <w:p>
            <w:pPr>
              <w:pStyle w:val="TableParagraph"/>
              <w:spacing w:line="190" w:lineRule="atLeast" w:before="1"/>
              <w:ind w:left="134" w:right="44" w:hanging="69"/>
              <w:rPr>
                <w:rFonts w:ascii="Calibri"/>
                <w:b/>
                <w:sz w:val="14"/>
              </w:rPr>
            </w:pPr>
            <w:r>
              <w:rPr/>
              <mc:AlternateContent>
                <mc:Choice Requires="wps">
                  <w:drawing>
                    <wp:anchor distT="0" distB="0" distL="0" distR="0" allowOverlap="1" layoutInCell="1" locked="0" behindDoc="0" simplePos="0" relativeHeight="15731712">
                      <wp:simplePos x="0" y="0"/>
                      <wp:positionH relativeFrom="column">
                        <wp:posOffset>244793</wp:posOffset>
                      </wp:positionH>
                      <wp:positionV relativeFrom="paragraph">
                        <wp:posOffset>143119</wp:posOffset>
                      </wp:positionV>
                      <wp:extent cx="105410" cy="105410"/>
                      <wp:effectExtent l="0" t="0" r="0" b="0"/>
                      <wp:wrapNone/>
                      <wp:docPr id="15" name="Group 15"/>
                      <wp:cNvGraphicFramePr>
                        <a:graphicFrameLocks/>
                      </wp:cNvGraphicFramePr>
                      <a:graphic>
                        <a:graphicData uri="http://schemas.microsoft.com/office/word/2010/wordprocessingGroup">
                          <wpg:wgp>
                            <wpg:cNvPr id="15" name="Group 15"/>
                            <wpg:cNvGrpSpPr/>
                            <wpg:grpSpPr>
                              <a:xfrm>
                                <a:off x="0" y="0"/>
                                <a:ext cx="105410" cy="105410"/>
                                <a:chExt cx="105410" cy="105410"/>
                              </a:xfrm>
                            </wpg:grpSpPr>
                            <pic:pic>
                              <pic:nvPicPr>
                                <pic:cNvPr id="16" name="Image 16"/>
                                <pic:cNvPicPr/>
                              </pic:nvPicPr>
                              <pic:blipFill>
                                <a:blip r:embed="rId13" cstate="print"/>
                                <a:stretch>
                                  <a:fillRect/>
                                </a:stretch>
                              </pic:blipFill>
                              <pic:spPr>
                                <a:xfrm>
                                  <a:off x="0" y="0"/>
                                  <a:ext cx="105221" cy="105388"/>
                                </a:xfrm>
                                <a:prstGeom prst="rect">
                                  <a:avLst/>
                                </a:prstGeom>
                              </pic:spPr>
                            </pic:pic>
                          </wpg:wgp>
                        </a:graphicData>
                      </a:graphic>
                    </wp:anchor>
                  </w:drawing>
                </mc:Choice>
                <mc:Fallback>
                  <w:pict>
                    <v:group style="position:absolute;margin-left:19.275103pt;margin-top:11.269258pt;width:8.3pt;height:8.3pt;mso-position-horizontal-relative:column;mso-position-vertical-relative:paragraph;z-index:15731712" id="docshapegroup14" coordorigin="386,225" coordsize="166,166">
                      <v:shape style="position:absolute;left:385;top:225;width:166;height:166" type="#_x0000_t75" id="docshape15" stroked="false">
                        <v:imagedata r:id="rId13" o:title=""/>
                      </v:shape>
                      <w10:wrap type="none"/>
                    </v:group>
                  </w:pict>
                </mc:Fallback>
              </mc:AlternateContent>
            </w:r>
            <w:r>
              <w:rPr>
                <w:rFonts w:ascii="Calibri"/>
                <w:b/>
                <w:spacing w:val="-4"/>
                <w:w w:val="105"/>
                <w:sz w:val="14"/>
              </w:rPr>
              <w:t>Pt</w:t>
            </w:r>
            <w:r>
              <w:rPr>
                <w:rFonts w:ascii="Calibri"/>
                <w:b/>
                <w:spacing w:val="-7"/>
                <w:w w:val="105"/>
                <w:sz w:val="14"/>
              </w:rPr>
              <w:t> </w:t>
            </w:r>
            <w:r>
              <w:rPr>
                <w:rFonts w:ascii="Calibri"/>
                <w:b/>
                <w:spacing w:val="-4"/>
                <w:w w:val="105"/>
                <w:sz w:val="14"/>
              </w:rPr>
              <w:t>Man</w:t>
            </w:r>
            <w:r>
              <w:rPr>
                <w:rFonts w:ascii="Calibri"/>
                <w:b/>
                <w:spacing w:val="40"/>
                <w:w w:val="105"/>
                <w:sz w:val="14"/>
              </w:rPr>
              <w:t> </w:t>
            </w:r>
            <w:r>
              <w:rPr>
                <w:rFonts w:ascii="Calibri"/>
                <w:b/>
                <w:spacing w:val="-4"/>
                <w:w w:val="105"/>
                <w:sz w:val="14"/>
              </w:rPr>
              <w:t>Time</w:t>
            </w:r>
          </w:p>
        </w:tc>
        <w:tc>
          <w:tcPr>
            <w:tcW w:w="770" w:type="dxa"/>
            <w:tcBorders>
              <w:top w:val="single" w:sz="4" w:space="0" w:color="000000"/>
              <w:left w:val="single" w:sz="4" w:space="0" w:color="000000"/>
              <w:bottom w:val="single" w:sz="4" w:space="0" w:color="000000"/>
              <w:right w:val="single" w:sz="4" w:space="0" w:color="000000"/>
            </w:tcBorders>
            <w:shd w:val="clear" w:color="auto" w:fill="CCC0DA"/>
          </w:tcPr>
          <w:p>
            <w:pPr>
              <w:pStyle w:val="TableParagraph"/>
              <w:spacing w:line="190" w:lineRule="atLeast" w:before="29"/>
              <w:ind w:left="28" w:right="6" w:firstLine="6"/>
              <w:jc w:val="center"/>
              <w:rPr>
                <w:rFonts w:ascii="Calibri"/>
                <w:b/>
                <w:sz w:val="14"/>
              </w:rPr>
            </w:pPr>
            <w:r>
              <w:rPr/>
              <mc:AlternateContent>
                <mc:Choice Requires="wps">
                  <w:drawing>
                    <wp:anchor distT="0" distB="0" distL="0" distR="0" allowOverlap="1" layoutInCell="1" locked="0" behindDoc="0" simplePos="0" relativeHeight="15732224">
                      <wp:simplePos x="0" y="0"/>
                      <wp:positionH relativeFrom="column">
                        <wp:posOffset>381044</wp:posOffset>
                      </wp:positionH>
                      <wp:positionV relativeFrom="paragraph">
                        <wp:posOffset>402199</wp:posOffset>
                      </wp:positionV>
                      <wp:extent cx="106045" cy="105410"/>
                      <wp:effectExtent l="0" t="0" r="0" b="0"/>
                      <wp:wrapNone/>
                      <wp:docPr id="17" name="Group 17"/>
                      <wp:cNvGraphicFramePr>
                        <a:graphicFrameLocks/>
                      </wp:cNvGraphicFramePr>
                      <a:graphic>
                        <a:graphicData uri="http://schemas.microsoft.com/office/word/2010/wordprocessingGroup">
                          <wpg:wgp>
                            <wpg:cNvPr id="17" name="Group 17"/>
                            <wpg:cNvGrpSpPr/>
                            <wpg:grpSpPr>
                              <a:xfrm>
                                <a:off x="0" y="0"/>
                                <a:ext cx="106045" cy="105410"/>
                                <a:chExt cx="106045" cy="105410"/>
                              </a:xfrm>
                            </wpg:grpSpPr>
                            <pic:pic>
                              <pic:nvPicPr>
                                <pic:cNvPr id="18" name="Image 18"/>
                                <pic:cNvPicPr/>
                              </pic:nvPicPr>
                              <pic:blipFill>
                                <a:blip r:embed="rId13" cstate="print"/>
                                <a:stretch>
                                  <a:fillRect/>
                                </a:stretch>
                              </pic:blipFill>
                              <pic:spPr>
                                <a:xfrm>
                                  <a:off x="0" y="0"/>
                                  <a:ext cx="105427" cy="105388"/>
                                </a:xfrm>
                                <a:prstGeom prst="rect">
                                  <a:avLst/>
                                </a:prstGeom>
                              </pic:spPr>
                            </pic:pic>
                          </wpg:wgp>
                        </a:graphicData>
                      </a:graphic>
                    </wp:anchor>
                  </w:drawing>
                </mc:Choice>
                <mc:Fallback>
                  <w:pict>
                    <v:group style="position:absolute;margin-left:30.003527pt;margin-top:31.66926pt;width:8.35pt;height:8.3pt;mso-position-horizontal-relative:column;mso-position-vertical-relative:paragraph;z-index:15732224" id="docshapegroup16" coordorigin="600,633" coordsize="167,166">
                      <v:shape style="position:absolute;left:600;top:633;width:167;height:166" type="#_x0000_t75" id="docshape17" stroked="false">
                        <v:imagedata r:id="rId13" o:title=""/>
                      </v:shape>
                      <w10:wrap type="none"/>
                    </v:group>
                  </w:pict>
                </mc:Fallback>
              </mc:AlternateContent>
            </w:r>
            <w:r>
              <w:rPr>
                <w:rFonts w:ascii="Calibri"/>
                <w:b/>
                <w:spacing w:val="-2"/>
                <w:w w:val="105"/>
                <w:sz w:val="14"/>
              </w:rPr>
              <w:t>Total</w:t>
            </w:r>
            <w:r>
              <w:rPr>
                <w:rFonts w:ascii="Calibri"/>
                <w:b/>
                <w:spacing w:val="40"/>
                <w:w w:val="105"/>
                <w:sz w:val="14"/>
              </w:rPr>
              <w:t> </w:t>
            </w:r>
            <w:r>
              <w:rPr>
                <w:rFonts w:ascii="Calibri"/>
                <w:b/>
                <w:spacing w:val="-2"/>
                <w:w w:val="105"/>
                <w:sz w:val="14"/>
              </w:rPr>
              <w:t>Promoted</w:t>
            </w:r>
            <w:r>
              <w:rPr>
                <w:rFonts w:ascii="Calibri"/>
                <w:b/>
                <w:spacing w:val="40"/>
                <w:w w:val="105"/>
                <w:sz w:val="14"/>
              </w:rPr>
              <w:t> </w:t>
            </w:r>
            <w:r>
              <w:rPr>
                <w:rFonts w:ascii="Calibri"/>
                <w:b/>
                <w:spacing w:val="-2"/>
                <w:w w:val="105"/>
                <w:sz w:val="14"/>
              </w:rPr>
              <w:t>Teacher</w:t>
            </w:r>
            <w:r>
              <w:rPr>
                <w:rFonts w:ascii="Calibri"/>
                <w:b/>
                <w:spacing w:val="40"/>
                <w:w w:val="105"/>
                <w:sz w:val="14"/>
              </w:rPr>
              <w:t> </w:t>
            </w:r>
            <w:r>
              <w:rPr>
                <w:rFonts w:ascii="Calibri"/>
                <w:b/>
                <w:spacing w:val="-2"/>
                <w:w w:val="105"/>
                <w:sz w:val="14"/>
              </w:rPr>
              <w:t>Entitlement</w:t>
            </w:r>
          </w:p>
        </w:tc>
        <w:tc>
          <w:tcPr>
            <w:tcW w:w="887" w:type="dxa"/>
            <w:tcBorders>
              <w:top w:val="single" w:sz="4" w:space="0" w:color="000000"/>
              <w:left w:val="single" w:sz="4" w:space="0" w:color="000000"/>
              <w:bottom w:val="single" w:sz="4" w:space="0" w:color="000000"/>
              <w:right w:val="single" w:sz="4" w:space="0" w:color="000000"/>
            </w:tcBorders>
            <w:shd w:val="clear" w:color="auto" w:fill="CCC0DA"/>
          </w:tcPr>
          <w:p>
            <w:pPr>
              <w:pStyle w:val="TableParagraph"/>
              <w:spacing w:line="240" w:lineRule="auto" w:before="48"/>
              <w:rPr>
                <w:rFonts w:ascii="Calibri"/>
                <w:b/>
                <w:sz w:val="14"/>
              </w:rPr>
            </w:pPr>
          </w:p>
          <w:p>
            <w:pPr>
              <w:pStyle w:val="TableParagraph"/>
              <w:spacing w:line="190" w:lineRule="atLeast" w:before="1"/>
              <w:ind w:left="39" w:right="25" w:hanging="4"/>
              <w:jc w:val="center"/>
              <w:rPr>
                <w:rFonts w:ascii="Calibri"/>
                <w:b/>
                <w:sz w:val="14"/>
              </w:rPr>
            </w:pPr>
            <w:r>
              <w:rPr/>
              <mc:AlternateContent>
                <mc:Choice Requires="wps">
                  <w:drawing>
                    <wp:anchor distT="0" distB="0" distL="0" distR="0" allowOverlap="1" layoutInCell="1" locked="0" behindDoc="0" simplePos="0" relativeHeight="15732736">
                      <wp:simplePos x="0" y="0"/>
                      <wp:positionH relativeFrom="column">
                        <wp:posOffset>455359</wp:posOffset>
                      </wp:positionH>
                      <wp:positionV relativeFrom="paragraph">
                        <wp:posOffset>263769</wp:posOffset>
                      </wp:positionV>
                      <wp:extent cx="106045" cy="105410"/>
                      <wp:effectExtent l="0" t="0" r="0" b="0"/>
                      <wp:wrapNone/>
                      <wp:docPr id="19" name="Group 19"/>
                      <wp:cNvGraphicFramePr>
                        <a:graphicFrameLocks/>
                      </wp:cNvGraphicFramePr>
                      <a:graphic>
                        <a:graphicData uri="http://schemas.microsoft.com/office/word/2010/wordprocessingGroup">
                          <wpg:wgp>
                            <wpg:cNvPr id="19" name="Group 19"/>
                            <wpg:cNvGrpSpPr/>
                            <wpg:grpSpPr>
                              <a:xfrm>
                                <a:off x="0" y="0"/>
                                <a:ext cx="106045" cy="105410"/>
                                <a:chExt cx="106045" cy="105410"/>
                              </a:xfrm>
                            </wpg:grpSpPr>
                            <pic:pic>
                              <pic:nvPicPr>
                                <pic:cNvPr id="20" name="Image 20"/>
                                <pic:cNvPicPr/>
                              </pic:nvPicPr>
                              <pic:blipFill>
                                <a:blip r:embed="rId13" cstate="print"/>
                                <a:stretch>
                                  <a:fillRect/>
                                </a:stretch>
                              </pic:blipFill>
                              <pic:spPr>
                                <a:xfrm>
                                  <a:off x="0" y="0"/>
                                  <a:ext cx="105427" cy="105388"/>
                                </a:xfrm>
                                <a:prstGeom prst="rect">
                                  <a:avLst/>
                                </a:prstGeom>
                              </pic:spPr>
                            </pic:pic>
                          </wpg:wgp>
                        </a:graphicData>
                      </a:graphic>
                    </wp:anchor>
                  </w:drawing>
                </mc:Choice>
                <mc:Fallback>
                  <w:pict>
                    <v:group style="position:absolute;margin-left:35.855099pt;margin-top:20.769262pt;width:8.35pt;height:8.3pt;mso-position-horizontal-relative:column;mso-position-vertical-relative:paragraph;z-index:15732736" id="docshapegroup18" coordorigin="717,415" coordsize="167,166">
                      <v:shape style="position:absolute;left:717;top:415;width:167;height:166" type="#_x0000_t75" id="docshape19" stroked="false">
                        <v:imagedata r:id="rId13" o:title=""/>
                      </v:shape>
                      <w10:wrap type="none"/>
                    </v:group>
                  </w:pict>
                </mc:Fallback>
              </mc:AlternateContent>
            </w:r>
            <w:r>
              <w:rPr>
                <w:rFonts w:ascii="Calibri"/>
                <w:b/>
                <w:spacing w:val="-4"/>
                <w:w w:val="105"/>
                <w:sz w:val="14"/>
              </w:rPr>
              <w:t>Total</w:t>
            </w:r>
            <w:r>
              <w:rPr>
                <w:rFonts w:ascii="Calibri"/>
                <w:b/>
                <w:spacing w:val="40"/>
                <w:w w:val="105"/>
                <w:sz w:val="14"/>
              </w:rPr>
              <w:t> </w:t>
            </w:r>
            <w:r>
              <w:rPr>
                <w:rFonts w:ascii="Calibri"/>
                <w:b/>
                <w:spacing w:val="-2"/>
                <w:w w:val="105"/>
                <w:sz w:val="14"/>
              </w:rPr>
              <w:t>Management</w:t>
            </w:r>
            <w:r>
              <w:rPr>
                <w:rFonts w:ascii="Calibri"/>
                <w:b/>
                <w:spacing w:val="40"/>
                <w:w w:val="105"/>
                <w:sz w:val="14"/>
              </w:rPr>
              <w:t> </w:t>
            </w:r>
            <w:r>
              <w:rPr>
                <w:rFonts w:ascii="Calibri"/>
                <w:b/>
                <w:spacing w:val="-4"/>
                <w:w w:val="105"/>
                <w:sz w:val="14"/>
              </w:rPr>
              <w:t>Time</w:t>
            </w:r>
          </w:p>
        </w:tc>
        <w:tc>
          <w:tcPr>
            <w:tcW w:w="624" w:type="dxa"/>
            <w:tcBorders>
              <w:top w:val="single" w:sz="4" w:space="0" w:color="000000"/>
              <w:left w:val="single" w:sz="4" w:space="0" w:color="000000"/>
              <w:bottom w:val="single" w:sz="4" w:space="0" w:color="000000"/>
              <w:right w:val="single" w:sz="4" w:space="0" w:color="000000"/>
            </w:tcBorders>
            <w:shd w:val="clear" w:color="auto" w:fill="CCC0DA"/>
          </w:tcPr>
          <w:p>
            <w:pPr>
              <w:pStyle w:val="TableParagraph"/>
              <w:spacing w:line="240" w:lineRule="auto" w:before="48"/>
              <w:rPr>
                <w:rFonts w:ascii="Calibri"/>
                <w:b/>
                <w:sz w:val="14"/>
              </w:rPr>
            </w:pPr>
          </w:p>
          <w:p>
            <w:pPr>
              <w:pStyle w:val="TableParagraph"/>
              <w:spacing w:line="190" w:lineRule="atLeast" w:before="1"/>
              <w:ind w:left="49" w:right="26" w:firstLine="2"/>
              <w:jc w:val="center"/>
              <w:rPr>
                <w:rFonts w:ascii="Calibri"/>
                <w:b/>
                <w:sz w:val="14"/>
              </w:rPr>
            </w:pPr>
            <w:r>
              <w:rPr/>
              <mc:AlternateContent>
                <mc:Choice Requires="wps">
                  <w:drawing>
                    <wp:anchor distT="0" distB="0" distL="0" distR="0" allowOverlap="1" layoutInCell="1" locked="0" behindDoc="0" simplePos="0" relativeHeight="15733248">
                      <wp:simplePos x="0" y="0"/>
                      <wp:positionH relativeFrom="column">
                        <wp:posOffset>288037</wp:posOffset>
                      </wp:positionH>
                      <wp:positionV relativeFrom="paragraph">
                        <wp:posOffset>263769</wp:posOffset>
                      </wp:positionV>
                      <wp:extent cx="106045" cy="105410"/>
                      <wp:effectExtent l="0" t="0" r="0" b="0"/>
                      <wp:wrapNone/>
                      <wp:docPr id="21" name="Group 21"/>
                      <wp:cNvGraphicFramePr>
                        <a:graphicFrameLocks/>
                      </wp:cNvGraphicFramePr>
                      <a:graphic>
                        <a:graphicData uri="http://schemas.microsoft.com/office/word/2010/wordprocessingGroup">
                          <wpg:wgp>
                            <wpg:cNvPr id="21" name="Group 21"/>
                            <wpg:cNvGrpSpPr/>
                            <wpg:grpSpPr>
                              <a:xfrm>
                                <a:off x="0" y="0"/>
                                <a:ext cx="106045" cy="105410"/>
                                <a:chExt cx="106045" cy="105410"/>
                              </a:xfrm>
                            </wpg:grpSpPr>
                            <pic:pic>
                              <pic:nvPicPr>
                                <pic:cNvPr id="22" name="Image 22"/>
                                <pic:cNvPicPr/>
                              </pic:nvPicPr>
                              <pic:blipFill>
                                <a:blip r:embed="rId13" cstate="print"/>
                                <a:stretch>
                                  <a:fillRect/>
                                </a:stretch>
                              </pic:blipFill>
                              <pic:spPr>
                                <a:xfrm>
                                  <a:off x="0" y="0"/>
                                  <a:ext cx="105427" cy="105388"/>
                                </a:xfrm>
                                <a:prstGeom prst="rect">
                                  <a:avLst/>
                                </a:prstGeom>
                              </pic:spPr>
                            </pic:pic>
                          </wpg:wgp>
                        </a:graphicData>
                      </a:graphic>
                    </wp:anchor>
                  </w:drawing>
                </mc:Choice>
                <mc:Fallback>
                  <w:pict>
                    <v:group style="position:absolute;margin-left:22.68012pt;margin-top:20.769264pt;width:8.35pt;height:8.3pt;mso-position-horizontal-relative:column;mso-position-vertical-relative:paragraph;z-index:15733248" id="docshapegroup20" coordorigin="454,415" coordsize="167,166">
                      <v:shape style="position:absolute;left:453;top:415;width:167;height:166" type="#_x0000_t75" id="docshape21" stroked="false">
                        <v:imagedata r:id="rId13" o:title=""/>
                      </v:shape>
                      <w10:wrap type="none"/>
                    </v:group>
                  </w:pict>
                </mc:Fallback>
              </mc:AlternateContent>
            </w:r>
            <w:r>
              <w:rPr>
                <w:rFonts w:ascii="Calibri"/>
                <w:b/>
                <w:spacing w:val="-4"/>
                <w:w w:val="105"/>
                <w:sz w:val="14"/>
              </w:rPr>
              <w:t>Basic</w:t>
            </w:r>
            <w:r>
              <w:rPr>
                <w:rFonts w:ascii="Calibri"/>
                <w:b/>
                <w:spacing w:val="40"/>
                <w:w w:val="105"/>
                <w:sz w:val="14"/>
              </w:rPr>
              <w:t> </w:t>
            </w:r>
            <w:r>
              <w:rPr>
                <w:rFonts w:ascii="Calibri"/>
                <w:b/>
                <w:spacing w:val="-2"/>
                <w:w w:val="105"/>
                <w:sz w:val="14"/>
              </w:rPr>
              <w:t>Grade</w:t>
            </w:r>
            <w:r>
              <w:rPr>
                <w:rFonts w:ascii="Calibri"/>
                <w:b/>
                <w:spacing w:val="40"/>
                <w:w w:val="105"/>
                <w:sz w:val="14"/>
              </w:rPr>
              <w:t> </w:t>
            </w:r>
            <w:r>
              <w:rPr>
                <w:rFonts w:ascii="Calibri"/>
                <w:b/>
                <w:spacing w:val="-2"/>
                <w:w w:val="105"/>
                <w:sz w:val="14"/>
              </w:rPr>
              <w:t>Teachers</w:t>
            </w:r>
          </w:p>
        </w:tc>
        <w:tc>
          <w:tcPr>
            <w:tcW w:w="1073" w:type="dxa"/>
            <w:tcBorders>
              <w:top w:val="single" w:sz="4" w:space="0" w:color="000000"/>
              <w:left w:val="single" w:sz="4" w:space="0" w:color="000000"/>
              <w:bottom w:val="single" w:sz="4" w:space="0" w:color="000000"/>
              <w:right w:val="single" w:sz="4" w:space="0" w:color="000000"/>
            </w:tcBorders>
            <w:shd w:val="clear" w:color="auto" w:fill="CCC0DA"/>
          </w:tcPr>
          <w:p>
            <w:pPr>
              <w:pStyle w:val="TableParagraph"/>
              <w:spacing w:line="240" w:lineRule="auto"/>
              <w:rPr>
                <w:rFonts w:ascii="Calibri"/>
                <w:b/>
                <w:sz w:val="14"/>
              </w:rPr>
            </w:pPr>
          </w:p>
          <w:p>
            <w:pPr>
              <w:pStyle w:val="TableParagraph"/>
              <w:spacing w:line="240" w:lineRule="auto" w:before="67"/>
              <w:rPr>
                <w:rFonts w:ascii="Calibri"/>
                <w:b/>
                <w:sz w:val="14"/>
              </w:rPr>
            </w:pPr>
          </w:p>
          <w:p>
            <w:pPr>
              <w:pStyle w:val="TableParagraph"/>
              <w:spacing w:line="190" w:lineRule="atLeast" w:before="1"/>
              <w:ind w:left="187" w:right="106" w:hanging="50"/>
              <w:rPr>
                <w:rFonts w:ascii="Calibri"/>
                <w:b/>
                <w:sz w:val="14"/>
              </w:rPr>
            </w:pPr>
            <w:r>
              <w:rPr/>
              <mc:AlternateContent>
                <mc:Choice Requires="wps">
                  <w:drawing>
                    <wp:anchor distT="0" distB="0" distL="0" distR="0" allowOverlap="1" layoutInCell="1" locked="0" behindDoc="0" simplePos="0" relativeHeight="15733760">
                      <wp:simplePos x="0" y="0"/>
                      <wp:positionH relativeFrom="column">
                        <wp:posOffset>573166</wp:posOffset>
                      </wp:positionH>
                      <wp:positionV relativeFrom="paragraph">
                        <wp:posOffset>143119</wp:posOffset>
                      </wp:positionV>
                      <wp:extent cx="106045" cy="105410"/>
                      <wp:effectExtent l="0" t="0" r="0" b="0"/>
                      <wp:wrapNone/>
                      <wp:docPr id="23" name="Group 23"/>
                      <wp:cNvGraphicFramePr>
                        <a:graphicFrameLocks/>
                      </wp:cNvGraphicFramePr>
                      <a:graphic>
                        <a:graphicData uri="http://schemas.microsoft.com/office/word/2010/wordprocessingGroup">
                          <wpg:wgp>
                            <wpg:cNvPr id="23" name="Group 23"/>
                            <wpg:cNvGrpSpPr/>
                            <wpg:grpSpPr>
                              <a:xfrm>
                                <a:off x="0" y="0"/>
                                <a:ext cx="106045" cy="105410"/>
                                <a:chExt cx="106045" cy="105410"/>
                              </a:xfrm>
                            </wpg:grpSpPr>
                            <pic:pic>
                              <pic:nvPicPr>
                                <pic:cNvPr id="24" name="Image 24"/>
                                <pic:cNvPicPr/>
                              </pic:nvPicPr>
                              <pic:blipFill>
                                <a:blip r:embed="rId13" cstate="print"/>
                                <a:stretch>
                                  <a:fillRect/>
                                </a:stretch>
                              </pic:blipFill>
                              <pic:spPr>
                                <a:xfrm>
                                  <a:off x="0" y="0"/>
                                  <a:ext cx="105427" cy="105388"/>
                                </a:xfrm>
                                <a:prstGeom prst="rect">
                                  <a:avLst/>
                                </a:prstGeom>
                              </pic:spPr>
                            </pic:pic>
                          </wpg:wgp>
                        </a:graphicData>
                      </a:graphic>
                    </wp:anchor>
                  </w:drawing>
                </mc:Choice>
                <mc:Fallback>
                  <w:pict>
                    <v:group style="position:absolute;margin-left:45.131191pt;margin-top:11.269267pt;width:8.35pt;height:8.3pt;mso-position-horizontal-relative:column;mso-position-vertical-relative:paragraph;z-index:15733760" id="docshapegroup22" coordorigin="903,225" coordsize="167,166">
                      <v:shape style="position:absolute;left:902;top:225;width:167;height:166" type="#_x0000_t75" id="docshape23" stroked="false">
                        <v:imagedata r:id="rId13" o:title=""/>
                      </v:shape>
                      <w10:wrap type="none"/>
                    </v:group>
                  </w:pict>
                </mc:Fallback>
              </mc:AlternateContent>
            </w:r>
            <w:r>
              <w:rPr>
                <w:rFonts w:ascii="Calibri"/>
                <w:b/>
                <w:spacing w:val="-2"/>
                <w:w w:val="105"/>
                <w:sz w:val="14"/>
              </w:rPr>
              <w:t>Total</w:t>
            </w:r>
            <w:r>
              <w:rPr>
                <w:rFonts w:ascii="Calibri"/>
                <w:b/>
                <w:spacing w:val="-7"/>
                <w:w w:val="105"/>
                <w:sz w:val="14"/>
              </w:rPr>
              <w:t> </w:t>
            </w:r>
            <w:r>
              <w:rPr>
                <w:rFonts w:ascii="Calibri"/>
                <w:b/>
                <w:spacing w:val="-2"/>
                <w:w w:val="105"/>
                <w:sz w:val="14"/>
              </w:rPr>
              <w:t>Teacher</w:t>
            </w:r>
            <w:r>
              <w:rPr>
                <w:rFonts w:ascii="Calibri"/>
                <w:b/>
                <w:spacing w:val="40"/>
                <w:w w:val="105"/>
                <w:sz w:val="14"/>
              </w:rPr>
              <w:t> </w:t>
            </w:r>
            <w:r>
              <w:rPr>
                <w:rFonts w:ascii="Calibri"/>
                <w:b/>
                <w:spacing w:val="-2"/>
                <w:w w:val="105"/>
                <w:sz w:val="14"/>
              </w:rPr>
              <w:t>Entitlement</w:t>
            </w:r>
          </w:p>
        </w:tc>
        <w:tc>
          <w:tcPr>
            <w:tcW w:w="702" w:type="dxa"/>
            <w:tcBorders>
              <w:top w:val="single" w:sz="4" w:space="0" w:color="000000"/>
              <w:left w:val="single" w:sz="4" w:space="0" w:color="000000"/>
              <w:bottom w:val="single" w:sz="4" w:space="0" w:color="000000"/>
              <w:right w:val="single" w:sz="4" w:space="0" w:color="000000"/>
            </w:tcBorders>
            <w:shd w:val="clear" w:color="auto" w:fill="CCC0DA"/>
          </w:tcPr>
          <w:p>
            <w:pPr>
              <w:pStyle w:val="TableParagraph"/>
              <w:spacing w:line="240" w:lineRule="auto" w:before="48"/>
              <w:rPr>
                <w:rFonts w:ascii="Calibri"/>
                <w:b/>
                <w:sz w:val="14"/>
              </w:rPr>
            </w:pPr>
          </w:p>
          <w:p>
            <w:pPr>
              <w:pStyle w:val="TableParagraph"/>
              <w:spacing w:line="190" w:lineRule="atLeast" w:before="1"/>
              <w:ind w:left="31" w:right="8" w:hanging="1"/>
              <w:jc w:val="center"/>
              <w:rPr>
                <w:rFonts w:ascii="Calibri"/>
                <w:b/>
                <w:sz w:val="14"/>
              </w:rPr>
            </w:pPr>
            <w:r>
              <w:rPr/>
              <mc:AlternateContent>
                <mc:Choice Requires="wps">
                  <w:drawing>
                    <wp:anchor distT="0" distB="0" distL="0" distR="0" allowOverlap="1" layoutInCell="1" locked="0" behindDoc="0" simplePos="0" relativeHeight="15734272">
                      <wp:simplePos x="0" y="0"/>
                      <wp:positionH relativeFrom="column">
                        <wp:posOffset>337553</wp:posOffset>
                      </wp:positionH>
                      <wp:positionV relativeFrom="paragraph">
                        <wp:posOffset>263769</wp:posOffset>
                      </wp:positionV>
                      <wp:extent cx="106045" cy="105410"/>
                      <wp:effectExtent l="0" t="0" r="0" b="0"/>
                      <wp:wrapNone/>
                      <wp:docPr id="25" name="Group 25"/>
                      <wp:cNvGraphicFramePr>
                        <a:graphicFrameLocks/>
                      </wp:cNvGraphicFramePr>
                      <a:graphic>
                        <a:graphicData uri="http://schemas.microsoft.com/office/word/2010/wordprocessingGroup">
                          <wpg:wgp>
                            <wpg:cNvPr id="25" name="Group 25"/>
                            <wpg:cNvGrpSpPr/>
                            <wpg:grpSpPr>
                              <a:xfrm>
                                <a:off x="0" y="0"/>
                                <a:ext cx="106045" cy="105410"/>
                                <a:chExt cx="106045" cy="105410"/>
                              </a:xfrm>
                            </wpg:grpSpPr>
                            <pic:pic>
                              <pic:nvPicPr>
                                <pic:cNvPr id="26" name="Image 26"/>
                                <pic:cNvPicPr/>
                              </pic:nvPicPr>
                              <pic:blipFill>
                                <a:blip r:embed="rId13" cstate="print"/>
                                <a:stretch>
                                  <a:fillRect/>
                                </a:stretch>
                              </pic:blipFill>
                              <pic:spPr>
                                <a:xfrm>
                                  <a:off x="0" y="0"/>
                                  <a:ext cx="105427" cy="105388"/>
                                </a:xfrm>
                                <a:prstGeom prst="rect">
                                  <a:avLst/>
                                </a:prstGeom>
                              </pic:spPr>
                            </pic:pic>
                          </wpg:wgp>
                        </a:graphicData>
                      </a:graphic>
                    </wp:anchor>
                  </w:drawing>
                </mc:Choice>
                <mc:Fallback>
                  <w:pict>
                    <v:group style="position:absolute;margin-left:26.579pt;margin-top:20.769270pt;width:8.35pt;height:8.3pt;mso-position-horizontal-relative:column;mso-position-vertical-relative:paragraph;z-index:15734272" id="docshapegroup24" coordorigin="532,415" coordsize="167,166">
                      <v:shape style="position:absolute;left:531;top:415;width:167;height:166" type="#_x0000_t75" id="docshape25" stroked="false">
                        <v:imagedata r:id="rId13" o:title=""/>
                      </v:shape>
                      <w10:wrap type="none"/>
                    </v:group>
                  </w:pict>
                </mc:Fallback>
              </mc:AlternateContent>
            </w:r>
            <w:r>
              <w:rPr>
                <w:rFonts w:ascii="Calibri"/>
                <w:b/>
                <w:spacing w:val="-4"/>
                <w:w w:val="105"/>
                <w:sz w:val="14"/>
              </w:rPr>
              <w:t>Total</w:t>
            </w:r>
            <w:r>
              <w:rPr>
                <w:rFonts w:ascii="Calibri"/>
                <w:b/>
                <w:spacing w:val="40"/>
                <w:w w:val="105"/>
                <w:sz w:val="14"/>
              </w:rPr>
              <w:t> </w:t>
            </w:r>
            <w:r>
              <w:rPr>
                <w:rFonts w:ascii="Calibri"/>
                <w:b/>
                <w:spacing w:val="-2"/>
                <w:w w:val="105"/>
                <w:sz w:val="14"/>
              </w:rPr>
              <w:t>Number</w:t>
            </w:r>
            <w:r>
              <w:rPr>
                <w:rFonts w:ascii="Calibri"/>
                <w:b/>
                <w:spacing w:val="-8"/>
                <w:w w:val="105"/>
                <w:sz w:val="14"/>
              </w:rPr>
              <w:t> </w:t>
            </w:r>
            <w:r>
              <w:rPr>
                <w:rFonts w:ascii="Calibri"/>
                <w:b/>
                <w:spacing w:val="-2"/>
                <w:w w:val="105"/>
                <w:sz w:val="14"/>
              </w:rPr>
              <w:t>of</w:t>
            </w:r>
            <w:r>
              <w:rPr>
                <w:rFonts w:ascii="Calibri"/>
                <w:b/>
                <w:spacing w:val="40"/>
                <w:w w:val="105"/>
                <w:sz w:val="14"/>
              </w:rPr>
              <w:t> </w:t>
            </w:r>
            <w:r>
              <w:rPr>
                <w:rFonts w:ascii="Calibri"/>
                <w:b/>
                <w:spacing w:val="-2"/>
                <w:w w:val="105"/>
                <w:sz w:val="14"/>
              </w:rPr>
              <w:t>Classes</w:t>
            </w:r>
          </w:p>
        </w:tc>
        <w:tc>
          <w:tcPr>
            <w:tcW w:w="692" w:type="dxa"/>
            <w:tcBorders>
              <w:top w:val="single" w:sz="4" w:space="0" w:color="000000"/>
              <w:left w:val="single" w:sz="4" w:space="0" w:color="000000"/>
              <w:bottom w:val="single" w:sz="4" w:space="0" w:color="000000"/>
              <w:right w:val="single" w:sz="4" w:space="0" w:color="000000"/>
            </w:tcBorders>
            <w:shd w:val="clear" w:color="auto" w:fill="CCC0DA"/>
          </w:tcPr>
          <w:p>
            <w:pPr>
              <w:pStyle w:val="TableParagraph"/>
              <w:spacing w:line="240" w:lineRule="auto"/>
              <w:rPr>
                <w:rFonts w:ascii="Calibri"/>
                <w:b/>
                <w:sz w:val="14"/>
              </w:rPr>
            </w:pPr>
          </w:p>
          <w:p>
            <w:pPr>
              <w:pStyle w:val="TableParagraph"/>
              <w:spacing w:line="240" w:lineRule="auto" w:before="67"/>
              <w:rPr>
                <w:rFonts w:ascii="Calibri"/>
                <w:b/>
                <w:sz w:val="14"/>
              </w:rPr>
            </w:pPr>
          </w:p>
          <w:p>
            <w:pPr>
              <w:pStyle w:val="TableParagraph"/>
              <w:spacing w:line="190" w:lineRule="atLeast" w:before="1"/>
              <w:ind w:left="236" w:hanging="118"/>
              <w:rPr>
                <w:rFonts w:ascii="Calibri"/>
                <w:b/>
                <w:sz w:val="14"/>
              </w:rPr>
            </w:pPr>
            <w:r>
              <w:rPr/>
              <mc:AlternateContent>
                <mc:Choice Requires="wps">
                  <w:drawing>
                    <wp:anchor distT="0" distB="0" distL="0" distR="0" allowOverlap="1" layoutInCell="1" locked="0" behindDoc="0" simplePos="0" relativeHeight="15734784">
                      <wp:simplePos x="0" y="0"/>
                      <wp:positionH relativeFrom="column">
                        <wp:posOffset>331529</wp:posOffset>
                      </wp:positionH>
                      <wp:positionV relativeFrom="paragraph">
                        <wp:posOffset>143119</wp:posOffset>
                      </wp:positionV>
                      <wp:extent cx="105410" cy="105410"/>
                      <wp:effectExtent l="0" t="0" r="0" b="0"/>
                      <wp:wrapNone/>
                      <wp:docPr id="27" name="Group 27"/>
                      <wp:cNvGraphicFramePr>
                        <a:graphicFrameLocks/>
                      </wp:cNvGraphicFramePr>
                      <a:graphic>
                        <a:graphicData uri="http://schemas.microsoft.com/office/word/2010/wordprocessingGroup">
                          <wpg:wgp>
                            <wpg:cNvPr id="27" name="Group 27"/>
                            <wpg:cNvGrpSpPr/>
                            <wpg:grpSpPr>
                              <a:xfrm>
                                <a:off x="0" y="0"/>
                                <a:ext cx="105410" cy="105410"/>
                                <a:chExt cx="105410" cy="105410"/>
                              </a:xfrm>
                            </wpg:grpSpPr>
                            <pic:pic>
                              <pic:nvPicPr>
                                <pic:cNvPr id="28" name="Image 28"/>
                                <pic:cNvPicPr/>
                              </pic:nvPicPr>
                              <pic:blipFill>
                                <a:blip r:embed="rId13" cstate="print"/>
                                <a:stretch>
                                  <a:fillRect/>
                                </a:stretch>
                              </pic:blipFill>
                              <pic:spPr>
                                <a:xfrm>
                                  <a:off x="0" y="0"/>
                                  <a:ext cx="105221" cy="105388"/>
                                </a:xfrm>
                                <a:prstGeom prst="rect">
                                  <a:avLst/>
                                </a:prstGeom>
                              </pic:spPr>
                            </pic:pic>
                          </wpg:wgp>
                        </a:graphicData>
                      </a:graphic>
                    </wp:anchor>
                  </w:drawing>
                </mc:Choice>
                <mc:Fallback>
                  <w:pict>
                    <v:group style="position:absolute;margin-left:26.104647pt;margin-top:11.269272pt;width:8.3pt;height:8.3pt;mso-position-horizontal-relative:column;mso-position-vertical-relative:paragraph;z-index:15734784" id="docshapegroup26" coordorigin="522,225" coordsize="166,166">
                      <v:shape style="position:absolute;left:522;top:225;width:166;height:166" type="#_x0000_t75" id="docshape27" stroked="false">
                        <v:imagedata r:id="rId13" o:title=""/>
                      </v:shape>
                      <w10:wrap type="none"/>
                    </v:group>
                  </w:pict>
                </mc:Fallback>
              </mc:AlternateContent>
            </w:r>
            <w:r>
              <w:rPr>
                <w:rFonts w:ascii="Calibri"/>
                <w:b/>
                <w:spacing w:val="-4"/>
                <w:w w:val="105"/>
                <w:sz w:val="14"/>
              </w:rPr>
              <w:t>Primary</w:t>
            </w:r>
            <w:r>
              <w:rPr>
                <w:rFonts w:ascii="Calibri"/>
                <w:b/>
                <w:spacing w:val="40"/>
                <w:w w:val="105"/>
                <w:sz w:val="14"/>
              </w:rPr>
              <w:t> </w:t>
            </w:r>
            <w:r>
              <w:rPr>
                <w:rFonts w:ascii="Calibri"/>
                <w:b/>
                <w:spacing w:val="-4"/>
                <w:w w:val="105"/>
                <w:sz w:val="14"/>
              </w:rPr>
              <w:t>Roll</w:t>
            </w:r>
          </w:p>
        </w:tc>
      </w:tr>
      <w:tr>
        <w:trPr>
          <w:trHeight w:val="185" w:hRule="atLeast"/>
        </w:trPr>
        <w:tc>
          <w:tcPr>
            <w:tcW w:w="683" w:type="dxa"/>
            <w:tcBorders>
              <w:top w:val="single" w:sz="4" w:space="0" w:color="000000"/>
              <w:left w:val="single" w:sz="4" w:space="0" w:color="000000"/>
              <w:bottom w:val="single" w:sz="4" w:space="0" w:color="000000"/>
              <w:right w:val="single" w:sz="4" w:space="0" w:color="000000"/>
            </w:tcBorders>
          </w:tcPr>
          <w:p>
            <w:pPr>
              <w:pStyle w:val="TableParagraph"/>
              <w:spacing w:line="153" w:lineRule="exact" w:before="12"/>
              <w:ind w:left="24"/>
              <w:rPr>
                <w:rFonts w:ascii="Calibri"/>
                <w:sz w:val="14"/>
              </w:rPr>
            </w:pPr>
            <w:r>
              <w:rPr>
                <w:rFonts w:ascii="Calibri"/>
                <w:sz w:val="14"/>
              </w:rPr>
              <w:t>1-</w:t>
            </w:r>
            <w:r>
              <w:rPr>
                <w:rFonts w:ascii="Calibri"/>
                <w:spacing w:val="-5"/>
                <w:sz w:val="14"/>
              </w:rPr>
              <w:t>15</w:t>
            </w:r>
          </w:p>
        </w:tc>
        <w:tc>
          <w:tcPr>
            <w:tcW w:w="624" w:type="dxa"/>
            <w:tcBorders>
              <w:top w:val="single" w:sz="4" w:space="0" w:color="000000"/>
              <w:left w:val="single" w:sz="4" w:space="0" w:color="000000"/>
              <w:bottom w:val="single" w:sz="4" w:space="0" w:color="000000"/>
              <w:right w:val="single" w:sz="4" w:space="0" w:color="000000"/>
            </w:tcBorders>
          </w:tcPr>
          <w:p>
            <w:pPr>
              <w:pStyle w:val="TableParagraph"/>
              <w:spacing w:line="153" w:lineRule="exact" w:before="12"/>
              <w:ind w:left="37" w:right="21"/>
              <w:jc w:val="center"/>
              <w:rPr>
                <w:rFonts w:ascii="Calibri"/>
                <w:sz w:val="14"/>
              </w:rPr>
            </w:pPr>
            <w:r>
              <w:rPr>
                <w:rFonts w:ascii="Calibri"/>
                <w:spacing w:val="-10"/>
                <w:w w:val="105"/>
                <w:sz w:val="14"/>
              </w:rPr>
              <w:t>1</w:t>
            </w:r>
          </w:p>
        </w:tc>
        <w:tc>
          <w:tcPr>
            <w:tcW w:w="624" w:type="dxa"/>
            <w:tcBorders>
              <w:top w:val="single" w:sz="4" w:space="0" w:color="000000"/>
              <w:left w:val="single" w:sz="4" w:space="0" w:color="000000"/>
              <w:bottom w:val="single" w:sz="4" w:space="0" w:color="000000"/>
              <w:right w:val="single" w:sz="4" w:space="0" w:color="000000"/>
            </w:tcBorders>
          </w:tcPr>
          <w:p>
            <w:pPr>
              <w:pStyle w:val="TableParagraph"/>
              <w:spacing w:line="153" w:lineRule="exact" w:before="12"/>
              <w:ind w:left="37" w:right="11"/>
              <w:jc w:val="center"/>
              <w:rPr>
                <w:rFonts w:ascii="Calibri"/>
                <w:sz w:val="14"/>
              </w:rPr>
            </w:pPr>
            <w:r>
              <w:rPr>
                <w:rFonts w:ascii="Calibri"/>
                <w:spacing w:val="-5"/>
                <w:w w:val="105"/>
                <w:sz w:val="14"/>
              </w:rPr>
              <w:t>0.3</w:t>
            </w:r>
          </w:p>
        </w:tc>
        <w:tc>
          <w:tcPr>
            <w:tcW w:w="624" w:type="dxa"/>
            <w:tcBorders>
              <w:top w:val="single" w:sz="4" w:space="0" w:color="000000"/>
              <w:left w:val="single" w:sz="4" w:space="0" w:color="000000"/>
              <w:bottom w:val="single" w:sz="4" w:space="0" w:color="000000"/>
              <w:right w:val="single" w:sz="4" w:space="0" w:color="000000"/>
            </w:tcBorders>
          </w:tcPr>
          <w:p>
            <w:pPr>
              <w:pStyle w:val="TableParagraph"/>
              <w:spacing w:line="153" w:lineRule="exact" w:before="12"/>
              <w:ind w:left="37" w:right="19"/>
              <w:jc w:val="center"/>
              <w:rPr>
                <w:rFonts w:ascii="Calibri"/>
                <w:sz w:val="14"/>
              </w:rPr>
            </w:pPr>
            <w:r>
              <w:rPr>
                <w:rFonts w:ascii="Calibri"/>
                <w:spacing w:val="-10"/>
                <w:w w:val="105"/>
                <w:sz w:val="14"/>
              </w:rPr>
              <w:t>0</w:t>
            </w:r>
          </w:p>
        </w:tc>
        <w:tc>
          <w:tcPr>
            <w:tcW w:w="624" w:type="dxa"/>
            <w:tcBorders>
              <w:top w:val="single" w:sz="4" w:space="0" w:color="000000"/>
              <w:left w:val="single" w:sz="4" w:space="0" w:color="000000"/>
              <w:bottom w:val="single" w:sz="4" w:space="0" w:color="000000"/>
              <w:right w:val="single" w:sz="4" w:space="0" w:color="000000"/>
            </w:tcBorders>
          </w:tcPr>
          <w:p>
            <w:pPr>
              <w:pStyle w:val="TableParagraph"/>
              <w:spacing w:line="153" w:lineRule="exact" w:before="12"/>
              <w:ind w:left="37" w:right="18"/>
              <w:jc w:val="center"/>
              <w:rPr>
                <w:rFonts w:ascii="Calibri"/>
                <w:sz w:val="14"/>
              </w:rPr>
            </w:pPr>
            <w:r>
              <w:rPr>
                <w:rFonts w:ascii="Calibri"/>
                <w:spacing w:val="-10"/>
                <w:w w:val="105"/>
                <w:sz w:val="14"/>
              </w:rPr>
              <w:t>0</w:t>
            </w:r>
          </w:p>
        </w:tc>
        <w:tc>
          <w:tcPr>
            <w:tcW w:w="526" w:type="dxa"/>
            <w:tcBorders>
              <w:top w:val="single" w:sz="4" w:space="0" w:color="000000"/>
              <w:left w:val="single" w:sz="4" w:space="0" w:color="000000"/>
              <w:bottom w:val="single" w:sz="4" w:space="0" w:color="000000"/>
              <w:right w:val="single" w:sz="4" w:space="0" w:color="000000"/>
            </w:tcBorders>
          </w:tcPr>
          <w:p>
            <w:pPr>
              <w:pStyle w:val="TableParagraph"/>
              <w:spacing w:line="153" w:lineRule="exact" w:before="12"/>
              <w:ind w:left="20"/>
              <w:jc w:val="center"/>
              <w:rPr>
                <w:rFonts w:ascii="Calibri"/>
                <w:sz w:val="14"/>
              </w:rPr>
            </w:pPr>
            <w:r>
              <w:rPr>
                <w:rFonts w:ascii="Calibri"/>
                <w:spacing w:val="-10"/>
                <w:w w:val="105"/>
                <w:sz w:val="14"/>
              </w:rPr>
              <w:t>0</w:t>
            </w:r>
          </w:p>
        </w:tc>
        <w:tc>
          <w:tcPr>
            <w:tcW w:w="555" w:type="dxa"/>
            <w:tcBorders>
              <w:top w:val="single" w:sz="4" w:space="0" w:color="000000"/>
              <w:left w:val="single" w:sz="4" w:space="0" w:color="000000"/>
              <w:bottom w:val="single" w:sz="4" w:space="0" w:color="000000"/>
              <w:right w:val="single" w:sz="4" w:space="0" w:color="000000"/>
            </w:tcBorders>
          </w:tcPr>
          <w:p>
            <w:pPr>
              <w:pStyle w:val="TableParagraph"/>
              <w:spacing w:line="153" w:lineRule="exact" w:before="12"/>
              <w:ind w:left="32"/>
              <w:jc w:val="center"/>
              <w:rPr>
                <w:rFonts w:ascii="Calibri"/>
                <w:sz w:val="14"/>
              </w:rPr>
            </w:pPr>
            <w:r>
              <w:rPr>
                <w:rFonts w:ascii="Calibri"/>
                <w:spacing w:val="-10"/>
                <w:w w:val="105"/>
                <w:sz w:val="14"/>
              </w:rPr>
              <w:t>0</w:t>
            </w:r>
          </w:p>
        </w:tc>
        <w:tc>
          <w:tcPr>
            <w:tcW w:w="770" w:type="dxa"/>
            <w:tcBorders>
              <w:top w:val="single" w:sz="4" w:space="0" w:color="000000"/>
              <w:left w:val="single" w:sz="4" w:space="0" w:color="000000"/>
              <w:bottom w:val="single" w:sz="4" w:space="0" w:color="000000"/>
              <w:right w:val="single" w:sz="4" w:space="0" w:color="000000"/>
            </w:tcBorders>
          </w:tcPr>
          <w:p>
            <w:pPr>
              <w:pStyle w:val="TableParagraph"/>
              <w:spacing w:line="153" w:lineRule="exact" w:before="12"/>
              <w:ind w:left="35"/>
              <w:jc w:val="center"/>
              <w:rPr>
                <w:rFonts w:ascii="Calibri"/>
                <w:sz w:val="14"/>
              </w:rPr>
            </w:pPr>
            <w:r>
              <w:rPr>
                <w:rFonts w:ascii="Calibri"/>
                <w:spacing w:val="-10"/>
                <w:w w:val="105"/>
                <w:sz w:val="14"/>
              </w:rPr>
              <w:t>1</w:t>
            </w:r>
          </w:p>
        </w:tc>
        <w:tc>
          <w:tcPr>
            <w:tcW w:w="887" w:type="dxa"/>
            <w:tcBorders>
              <w:top w:val="single" w:sz="4" w:space="0" w:color="000000"/>
              <w:left w:val="single" w:sz="4" w:space="0" w:color="000000"/>
              <w:bottom w:val="single" w:sz="4" w:space="0" w:color="000000"/>
              <w:right w:val="single" w:sz="4" w:space="0" w:color="000000"/>
            </w:tcBorders>
          </w:tcPr>
          <w:p>
            <w:pPr>
              <w:pStyle w:val="TableParagraph"/>
              <w:spacing w:line="153" w:lineRule="exact" w:before="12"/>
              <w:ind w:left="36" w:right="10"/>
              <w:jc w:val="center"/>
              <w:rPr>
                <w:rFonts w:ascii="Calibri"/>
                <w:sz w:val="14"/>
              </w:rPr>
            </w:pPr>
            <w:r>
              <w:rPr>
                <w:rFonts w:ascii="Calibri"/>
                <w:spacing w:val="-5"/>
                <w:w w:val="105"/>
                <w:sz w:val="14"/>
              </w:rPr>
              <w:t>0.3</w:t>
            </w:r>
          </w:p>
        </w:tc>
        <w:tc>
          <w:tcPr>
            <w:tcW w:w="624" w:type="dxa"/>
            <w:tcBorders>
              <w:top w:val="single" w:sz="4" w:space="0" w:color="000000"/>
              <w:left w:val="single" w:sz="4" w:space="0" w:color="000000"/>
              <w:bottom w:val="single" w:sz="4" w:space="0" w:color="000000"/>
              <w:right w:val="single" w:sz="4" w:space="0" w:color="000000"/>
            </w:tcBorders>
          </w:tcPr>
          <w:p>
            <w:pPr>
              <w:pStyle w:val="TableParagraph"/>
              <w:spacing w:line="153" w:lineRule="exact" w:before="12"/>
              <w:ind w:left="37" w:right="9"/>
              <w:jc w:val="center"/>
              <w:rPr>
                <w:rFonts w:ascii="Calibri"/>
                <w:sz w:val="14"/>
              </w:rPr>
            </w:pPr>
            <w:r>
              <w:rPr>
                <w:rFonts w:ascii="Calibri"/>
                <w:spacing w:val="-10"/>
                <w:w w:val="105"/>
                <w:sz w:val="14"/>
              </w:rPr>
              <w:t>0</w:t>
            </w:r>
          </w:p>
        </w:tc>
        <w:tc>
          <w:tcPr>
            <w:tcW w:w="1073" w:type="dxa"/>
            <w:tcBorders>
              <w:top w:val="single" w:sz="4" w:space="0" w:color="000000"/>
              <w:left w:val="single" w:sz="4" w:space="0" w:color="000000"/>
              <w:bottom w:val="single" w:sz="4" w:space="0" w:color="000000"/>
              <w:right w:val="single" w:sz="4" w:space="0" w:color="000000"/>
            </w:tcBorders>
          </w:tcPr>
          <w:p>
            <w:pPr>
              <w:pStyle w:val="TableParagraph"/>
              <w:spacing w:line="153" w:lineRule="exact" w:before="12"/>
              <w:ind w:left="39"/>
              <w:jc w:val="center"/>
              <w:rPr>
                <w:rFonts w:ascii="Calibri"/>
                <w:sz w:val="14"/>
              </w:rPr>
            </w:pPr>
            <w:r>
              <w:rPr>
                <w:rFonts w:ascii="Calibri"/>
                <w:spacing w:val="-5"/>
                <w:w w:val="105"/>
                <w:sz w:val="14"/>
              </w:rPr>
              <w:t>1.3</w:t>
            </w:r>
          </w:p>
        </w:tc>
        <w:tc>
          <w:tcPr>
            <w:tcW w:w="702" w:type="dxa"/>
            <w:tcBorders>
              <w:top w:val="single" w:sz="4" w:space="0" w:color="000000"/>
              <w:left w:val="single" w:sz="4" w:space="0" w:color="000000"/>
              <w:bottom w:val="single" w:sz="4" w:space="0" w:color="000000"/>
              <w:right w:val="single" w:sz="4" w:space="0" w:color="000000"/>
            </w:tcBorders>
          </w:tcPr>
          <w:p>
            <w:pPr>
              <w:pStyle w:val="TableParagraph"/>
              <w:spacing w:line="153" w:lineRule="exact" w:before="12"/>
              <w:ind w:left="40" w:right="10"/>
              <w:jc w:val="center"/>
              <w:rPr>
                <w:rFonts w:ascii="Calibri"/>
                <w:sz w:val="14"/>
              </w:rPr>
            </w:pPr>
            <w:r>
              <w:rPr>
                <w:rFonts w:ascii="Calibri"/>
                <w:spacing w:val="-10"/>
                <w:w w:val="105"/>
                <w:sz w:val="14"/>
              </w:rPr>
              <w:t>1</w:t>
            </w:r>
          </w:p>
        </w:tc>
        <w:tc>
          <w:tcPr>
            <w:tcW w:w="692" w:type="dxa"/>
            <w:tcBorders>
              <w:top w:val="single" w:sz="4" w:space="0" w:color="000000"/>
              <w:left w:val="single" w:sz="4" w:space="0" w:color="000000"/>
              <w:bottom w:val="single" w:sz="4" w:space="0" w:color="000000"/>
              <w:right w:val="single" w:sz="4" w:space="0" w:color="000000"/>
            </w:tcBorders>
          </w:tcPr>
          <w:p>
            <w:pPr>
              <w:pStyle w:val="TableParagraph"/>
              <w:spacing w:line="153" w:lineRule="exact" w:before="12"/>
              <w:jc w:val="right"/>
              <w:rPr>
                <w:rFonts w:ascii="Calibri"/>
                <w:sz w:val="14"/>
              </w:rPr>
            </w:pPr>
            <w:r>
              <w:rPr>
                <w:rFonts w:ascii="Calibri"/>
                <w:sz w:val="14"/>
              </w:rPr>
              <w:t>1-</w:t>
            </w:r>
            <w:r>
              <w:rPr>
                <w:rFonts w:ascii="Calibri"/>
                <w:spacing w:val="-5"/>
                <w:sz w:val="14"/>
              </w:rPr>
              <w:t>15</w:t>
            </w:r>
          </w:p>
        </w:tc>
      </w:tr>
      <w:tr>
        <w:trPr>
          <w:trHeight w:val="663" w:hRule="atLeast"/>
        </w:trPr>
        <w:tc>
          <w:tcPr>
            <w:tcW w:w="68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
              <w:ind w:left="24"/>
              <w:rPr>
                <w:rFonts w:ascii="Calibri"/>
                <w:sz w:val="14"/>
              </w:rPr>
            </w:pPr>
            <w:r>
              <w:rPr>
                <w:rFonts w:ascii="Calibri"/>
                <w:spacing w:val="-2"/>
                <w:sz w:val="14"/>
              </w:rPr>
              <w:t>16-</w:t>
            </w:r>
            <w:r>
              <w:rPr>
                <w:rFonts w:ascii="Calibri"/>
                <w:spacing w:val="-5"/>
                <w:sz w:val="14"/>
              </w:rPr>
              <w:t>19</w:t>
            </w:r>
          </w:p>
        </w:tc>
        <w:tc>
          <w:tcPr>
            <w:tcW w:w="62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
              <w:ind w:left="37" w:right="21"/>
              <w:jc w:val="center"/>
              <w:rPr>
                <w:rFonts w:ascii="Calibri"/>
                <w:sz w:val="14"/>
              </w:rPr>
            </w:pPr>
            <w:r>
              <w:rPr>
                <w:rFonts w:ascii="Calibri"/>
                <w:spacing w:val="-10"/>
                <w:w w:val="105"/>
                <w:sz w:val="14"/>
              </w:rPr>
              <w:t>1</w:t>
            </w:r>
          </w:p>
        </w:tc>
        <w:tc>
          <w:tcPr>
            <w:tcW w:w="62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
              <w:ind w:left="37" w:right="11"/>
              <w:jc w:val="center"/>
              <w:rPr>
                <w:rFonts w:ascii="Calibri"/>
                <w:sz w:val="14"/>
              </w:rPr>
            </w:pPr>
            <w:r>
              <w:rPr>
                <w:rFonts w:ascii="Calibri"/>
                <w:spacing w:val="-5"/>
                <w:w w:val="105"/>
                <w:sz w:val="14"/>
              </w:rPr>
              <w:t>0.3</w:t>
            </w:r>
          </w:p>
        </w:tc>
        <w:tc>
          <w:tcPr>
            <w:tcW w:w="62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
              <w:ind w:left="37" w:right="19"/>
              <w:jc w:val="center"/>
              <w:rPr>
                <w:rFonts w:ascii="Calibri"/>
                <w:sz w:val="14"/>
              </w:rPr>
            </w:pPr>
            <w:r>
              <w:rPr>
                <w:rFonts w:ascii="Calibri"/>
                <w:spacing w:val="-10"/>
                <w:w w:val="105"/>
                <w:sz w:val="14"/>
              </w:rPr>
              <w:t>0</w:t>
            </w:r>
          </w:p>
        </w:tc>
        <w:tc>
          <w:tcPr>
            <w:tcW w:w="62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
              <w:ind w:left="37" w:right="18"/>
              <w:jc w:val="center"/>
              <w:rPr>
                <w:rFonts w:ascii="Calibri"/>
                <w:sz w:val="14"/>
              </w:rPr>
            </w:pPr>
            <w:r>
              <w:rPr>
                <w:rFonts w:ascii="Calibri"/>
                <w:spacing w:val="-10"/>
                <w:w w:val="105"/>
                <w:sz w:val="14"/>
              </w:rPr>
              <w:t>0</w:t>
            </w:r>
          </w:p>
        </w:tc>
        <w:tc>
          <w:tcPr>
            <w:tcW w:w="52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
              <w:ind w:left="20"/>
              <w:jc w:val="center"/>
              <w:rPr>
                <w:rFonts w:ascii="Calibri"/>
                <w:sz w:val="14"/>
              </w:rPr>
            </w:pPr>
            <w:r>
              <w:rPr>
                <w:rFonts w:ascii="Calibri"/>
                <w:spacing w:val="-10"/>
                <w:w w:val="105"/>
                <w:sz w:val="14"/>
              </w:rPr>
              <w:t>0</w:t>
            </w:r>
          </w:p>
        </w:tc>
        <w:tc>
          <w:tcPr>
            <w:tcW w:w="55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
              <w:ind w:left="32"/>
              <w:jc w:val="center"/>
              <w:rPr>
                <w:rFonts w:ascii="Calibri"/>
                <w:sz w:val="14"/>
              </w:rPr>
            </w:pPr>
            <w:r>
              <w:rPr>
                <w:rFonts w:ascii="Calibri"/>
                <w:spacing w:val="-10"/>
                <w:w w:val="105"/>
                <w:sz w:val="14"/>
              </w:rPr>
              <w:t>0</w:t>
            </w:r>
          </w:p>
        </w:tc>
        <w:tc>
          <w:tcPr>
            <w:tcW w:w="77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
              <w:ind w:left="35"/>
              <w:jc w:val="center"/>
              <w:rPr>
                <w:rFonts w:ascii="Calibri"/>
                <w:sz w:val="14"/>
              </w:rPr>
            </w:pPr>
            <w:r>
              <w:rPr>
                <w:rFonts w:ascii="Calibri"/>
                <w:spacing w:val="-10"/>
                <w:w w:val="105"/>
                <w:sz w:val="14"/>
              </w:rPr>
              <w:t>1</w:t>
            </w:r>
          </w:p>
        </w:tc>
        <w:tc>
          <w:tcPr>
            <w:tcW w:w="88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
              <w:ind w:left="36" w:right="10"/>
              <w:jc w:val="center"/>
              <w:rPr>
                <w:rFonts w:ascii="Calibri"/>
                <w:sz w:val="14"/>
              </w:rPr>
            </w:pPr>
            <w:r>
              <w:rPr>
                <w:rFonts w:ascii="Calibri"/>
                <w:spacing w:val="-5"/>
                <w:w w:val="105"/>
                <w:sz w:val="14"/>
              </w:rPr>
              <w:t>0.3</w:t>
            </w:r>
          </w:p>
        </w:tc>
        <w:tc>
          <w:tcPr>
            <w:tcW w:w="62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
              <w:ind w:left="37"/>
              <w:jc w:val="center"/>
              <w:rPr>
                <w:rFonts w:ascii="Calibri"/>
                <w:sz w:val="14"/>
              </w:rPr>
            </w:pPr>
            <w:r>
              <w:rPr>
                <w:rFonts w:ascii="Calibri"/>
                <w:spacing w:val="-5"/>
                <w:w w:val="105"/>
                <w:sz w:val="14"/>
              </w:rPr>
              <w:t>0.5</w:t>
            </w:r>
          </w:p>
        </w:tc>
        <w:tc>
          <w:tcPr>
            <w:tcW w:w="107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
              <w:ind w:left="39"/>
              <w:jc w:val="center"/>
              <w:rPr>
                <w:rFonts w:ascii="Calibri"/>
                <w:sz w:val="14"/>
              </w:rPr>
            </w:pPr>
            <w:r>
              <w:rPr>
                <w:rFonts w:ascii="Calibri"/>
                <w:spacing w:val="-5"/>
                <w:w w:val="105"/>
                <w:sz w:val="14"/>
              </w:rPr>
              <w:t>1.8</w:t>
            </w:r>
          </w:p>
        </w:tc>
        <w:tc>
          <w:tcPr>
            <w:tcW w:w="70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
              <w:ind w:left="40"/>
              <w:jc w:val="center"/>
              <w:rPr>
                <w:rFonts w:ascii="Calibri"/>
                <w:sz w:val="14"/>
              </w:rPr>
            </w:pPr>
            <w:r>
              <w:rPr>
                <w:rFonts w:ascii="Calibri"/>
                <w:spacing w:val="-5"/>
                <w:w w:val="105"/>
                <w:sz w:val="14"/>
              </w:rPr>
              <w:t>1.5</w:t>
            </w:r>
          </w:p>
        </w:tc>
        <w:tc>
          <w:tcPr>
            <w:tcW w:w="69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
              <w:jc w:val="right"/>
              <w:rPr>
                <w:rFonts w:ascii="Calibri"/>
                <w:sz w:val="14"/>
              </w:rPr>
            </w:pPr>
            <w:r>
              <w:rPr>
                <w:rFonts w:ascii="Calibri"/>
                <w:spacing w:val="-2"/>
                <w:sz w:val="14"/>
              </w:rPr>
              <w:t>16-</w:t>
            </w:r>
            <w:r>
              <w:rPr>
                <w:rFonts w:ascii="Calibri"/>
                <w:spacing w:val="-5"/>
                <w:sz w:val="14"/>
              </w:rPr>
              <w:t>19</w:t>
            </w:r>
          </w:p>
        </w:tc>
      </w:tr>
      <w:tr>
        <w:trPr>
          <w:trHeight w:val="185" w:hRule="atLeast"/>
        </w:trPr>
        <w:tc>
          <w:tcPr>
            <w:tcW w:w="683" w:type="dxa"/>
            <w:tcBorders>
              <w:top w:val="single" w:sz="4" w:space="0" w:color="000000"/>
              <w:left w:val="single" w:sz="4" w:space="0" w:color="000000"/>
              <w:bottom w:val="single" w:sz="4" w:space="0" w:color="000000"/>
              <w:right w:val="single" w:sz="4" w:space="0" w:color="000000"/>
            </w:tcBorders>
          </w:tcPr>
          <w:p>
            <w:pPr>
              <w:pStyle w:val="TableParagraph"/>
              <w:spacing w:before="13"/>
              <w:ind w:left="24"/>
              <w:rPr>
                <w:rFonts w:ascii="Calibri"/>
                <w:sz w:val="14"/>
              </w:rPr>
            </w:pPr>
            <w:r>
              <w:rPr>
                <w:rFonts w:ascii="Calibri"/>
                <w:spacing w:val="-2"/>
                <w:sz w:val="14"/>
              </w:rPr>
              <w:t>20-</w:t>
            </w:r>
            <w:r>
              <w:rPr>
                <w:rFonts w:ascii="Calibri"/>
                <w:spacing w:val="-5"/>
                <w:sz w:val="14"/>
              </w:rPr>
              <w:t>47</w:t>
            </w:r>
          </w:p>
        </w:tc>
        <w:tc>
          <w:tcPr>
            <w:tcW w:w="624" w:type="dxa"/>
            <w:tcBorders>
              <w:top w:val="single" w:sz="4" w:space="0" w:color="000000"/>
              <w:left w:val="single" w:sz="4" w:space="0" w:color="000000"/>
              <w:bottom w:val="single" w:sz="4" w:space="0" w:color="000000"/>
              <w:right w:val="single" w:sz="4" w:space="0" w:color="000000"/>
            </w:tcBorders>
          </w:tcPr>
          <w:p>
            <w:pPr>
              <w:pStyle w:val="TableParagraph"/>
              <w:spacing w:before="13"/>
              <w:ind w:left="37" w:right="21"/>
              <w:jc w:val="center"/>
              <w:rPr>
                <w:rFonts w:ascii="Calibri"/>
                <w:sz w:val="14"/>
              </w:rPr>
            </w:pPr>
            <w:r>
              <w:rPr>
                <w:rFonts w:ascii="Calibri"/>
                <w:spacing w:val="-10"/>
                <w:w w:val="105"/>
                <w:sz w:val="14"/>
              </w:rPr>
              <w:t>1</w:t>
            </w:r>
          </w:p>
        </w:tc>
        <w:tc>
          <w:tcPr>
            <w:tcW w:w="624" w:type="dxa"/>
            <w:tcBorders>
              <w:top w:val="single" w:sz="4" w:space="0" w:color="000000"/>
              <w:left w:val="single" w:sz="4" w:space="0" w:color="000000"/>
              <w:bottom w:val="single" w:sz="4" w:space="0" w:color="000000"/>
              <w:right w:val="single" w:sz="4" w:space="0" w:color="000000"/>
            </w:tcBorders>
          </w:tcPr>
          <w:p>
            <w:pPr>
              <w:pStyle w:val="TableParagraph"/>
              <w:spacing w:before="13"/>
              <w:ind w:left="37" w:right="11"/>
              <w:jc w:val="center"/>
              <w:rPr>
                <w:rFonts w:ascii="Calibri"/>
                <w:sz w:val="14"/>
              </w:rPr>
            </w:pPr>
            <w:r>
              <w:rPr>
                <w:rFonts w:ascii="Calibri"/>
                <w:spacing w:val="-5"/>
                <w:w w:val="105"/>
                <w:sz w:val="14"/>
              </w:rPr>
              <w:t>0.3</w:t>
            </w:r>
          </w:p>
        </w:tc>
        <w:tc>
          <w:tcPr>
            <w:tcW w:w="624" w:type="dxa"/>
            <w:tcBorders>
              <w:top w:val="single" w:sz="4" w:space="0" w:color="000000"/>
              <w:left w:val="single" w:sz="4" w:space="0" w:color="000000"/>
              <w:bottom w:val="single" w:sz="4" w:space="0" w:color="000000"/>
              <w:right w:val="single" w:sz="4" w:space="0" w:color="000000"/>
            </w:tcBorders>
          </w:tcPr>
          <w:p>
            <w:pPr>
              <w:pStyle w:val="TableParagraph"/>
              <w:spacing w:before="13"/>
              <w:ind w:left="37" w:right="19"/>
              <w:jc w:val="center"/>
              <w:rPr>
                <w:rFonts w:ascii="Calibri"/>
                <w:sz w:val="14"/>
              </w:rPr>
            </w:pPr>
            <w:r>
              <w:rPr>
                <w:rFonts w:ascii="Calibri"/>
                <w:spacing w:val="-10"/>
                <w:w w:val="105"/>
                <w:sz w:val="14"/>
              </w:rPr>
              <w:t>0</w:t>
            </w:r>
          </w:p>
        </w:tc>
        <w:tc>
          <w:tcPr>
            <w:tcW w:w="624" w:type="dxa"/>
            <w:tcBorders>
              <w:top w:val="single" w:sz="4" w:space="0" w:color="000000"/>
              <w:left w:val="single" w:sz="4" w:space="0" w:color="000000"/>
              <w:bottom w:val="single" w:sz="4" w:space="0" w:color="000000"/>
              <w:right w:val="single" w:sz="4" w:space="0" w:color="000000"/>
            </w:tcBorders>
          </w:tcPr>
          <w:p>
            <w:pPr>
              <w:pStyle w:val="TableParagraph"/>
              <w:spacing w:before="13"/>
              <w:ind w:left="37" w:right="18"/>
              <w:jc w:val="center"/>
              <w:rPr>
                <w:rFonts w:ascii="Calibri"/>
                <w:sz w:val="14"/>
              </w:rPr>
            </w:pPr>
            <w:r>
              <w:rPr>
                <w:rFonts w:ascii="Calibri"/>
                <w:spacing w:val="-10"/>
                <w:w w:val="105"/>
                <w:sz w:val="14"/>
              </w:rPr>
              <w:t>0</w:t>
            </w:r>
          </w:p>
        </w:tc>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13"/>
              <w:ind w:left="20"/>
              <w:jc w:val="center"/>
              <w:rPr>
                <w:rFonts w:ascii="Calibri"/>
                <w:sz w:val="14"/>
              </w:rPr>
            </w:pPr>
            <w:r>
              <w:rPr>
                <w:rFonts w:ascii="Calibri"/>
                <w:spacing w:val="-10"/>
                <w:w w:val="105"/>
                <w:sz w:val="14"/>
              </w:rPr>
              <w:t>0</w:t>
            </w:r>
          </w:p>
        </w:tc>
        <w:tc>
          <w:tcPr>
            <w:tcW w:w="555" w:type="dxa"/>
            <w:tcBorders>
              <w:top w:val="single" w:sz="4" w:space="0" w:color="000000"/>
              <w:left w:val="single" w:sz="4" w:space="0" w:color="000000"/>
              <w:bottom w:val="single" w:sz="4" w:space="0" w:color="000000"/>
              <w:right w:val="single" w:sz="4" w:space="0" w:color="000000"/>
            </w:tcBorders>
          </w:tcPr>
          <w:p>
            <w:pPr>
              <w:pStyle w:val="TableParagraph"/>
              <w:spacing w:before="13"/>
              <w:ind w:left="32"/>
              <w:jc w:val="center"/>
              <w:rPr>
                <w:rFonts w:ascii="Calibri"/>
                <w:sz w:val="14"/>
              </w:rPr>
            </w:pPr>
            <w:r>
              <w:rPr>
                <w:rFonts w:ascii="Calibri"/>
                <w:spacing w:val="-10"/>
                <w:w w:val="105"/>
                <w:sz w:val="14"/>
              </w:rPr>
              <w:t>0</w:t>
            </w:r>
          </w:p>
        </w:tc>
        <w:tc>
          <w:tcPr>
            <w:tcW w:w="770" w:type="dxa"/>
            <w:tcBorders>
              <w:top w:val="single" w:sz="4" w:space="0" w:color="000000"/>
              <w:left w:val="single" w:sz="4" w:space="0" w:color="000000"/>
              <w:bottom w:val="single" w:sz="4" w:space="0" w:color="000000"/>
              <w:right w:val="single" w:sz="4" w:space="0" w:color="000000"/>
            </w:tcBorders>
          </w:tcPr>
          <w:p>
            <w:pPr>
              <w:pStyle w:val="TableParagraph"/>
              <w:spacing w:before="13"/>
              <w:ind w:left="35"/>
              <w:jc w:val="center"/>
              <w:rPr>
                <w:rFonts w:ascii="Calibri"/>
                <w:sz w:val="14"/>
              </w:rPr>
            </w:pPr>
            <w:r>
              <w:rPr>
                <w:rFonts w:ascii="Calibri"/>
                <w:spacing w:val="-10"/>
                <w:w w:val="105"/>
                <w:sz w:val="14"/>
              </w:rPr>
              <w:t>1</w:t>
            </w:r>
          </w:p>
        </w:tc>
        <w:tc>
          <w:tcPr>
            <w:tcW w:w="887" w:type="dxa"/>
            <w:tcBorders>
              <w:top w:val="single" w:sz="4" w:space="0" w:color="000000"/>
              <w:left w:val="single" w:sz="4" w:space="0" w:color="000000"/>
              <w:bottom w:val="single" w:sz="4" w:space="0" w:color="000000"/>
              <w:right w:val="single" w:sz="4" w:space="0" w:color="000000"/>
            </w:tcBorders>
          </w:tcPr>
          <w:p>
            <w:pPr>
              <w:pStyle w:val="TableParagraph"/>
              <w:spacing w:before="13"/>
              <w:ind w:left="36" w:right="10"/>
              <w:jc w:val="center"/>
              <w:rPr>
                <w:rFonts w:ascii="Calibri"/>
                <w:sz w:val="14"/>
              </w:rPr>
            </w:pPr>
            <w:r>
              <w:rPr>
                <w:rFonts w:ascii="Calibri"/>
                <w:spacing w:val="-5"/>
                <w:w w:val="105"/>
                <w:sz w:val="14"/>
              </w:rPr>
              <w:t>0.3</w:t>
            </w:r>
          </w:p>
        </w:tc>
        <w:tc>
          <w:tcPr>
            <w:tcW w:w="624" w:type="dxa"/>
            <w:tcBorders>
              <w:top w:val="single" w:sz="4" w:space="0" w:color="000000"/>
              <w:left w:val="single" w:sz="4" w:space="0" w:color="000000"/>
              <w:bottom w:val="single" w:sz="4" w:space="0" w:color="000000"/>
              <w:right w:val="single" w:sz="4" w:space="0" w:color="000000"/>
            </w:tcBorders>
          </w:tcPr>
          <w:p>
            <w:pPr>
              <w:pStyle w:val="TableParagraph"/>
              <w:spacing w:before="13"/>
              <w:ind w:left="37" w:right="9"/>
              <w:jc w:val="center"/>
              <w:rPr>
                <w:rFonts w:ascii="Calibri"/>
                <w:sz w:val="14"/>
              </w:rPr>
            </w:pPr>
            <w:r>
              <w:rPr>
                <w:rFonts w:ascii="Calibri"/>
                <w:spacing w:val="-10"/>
                <w:w w:val="105"/>
                <w:sz w:val="14"/>
              </w:rPr>
              <w:t>1</w:t>
            </w:r>
          </w:p>
        </w:tc>
        <w:tc>
          <w:tcPr>
            <w:tcW w:w="1073" w:type="dxa"/>
            <w:tcBorders>
              <w:top w:val="single" w:sz="4" w:space="0" w:color="000000"/>
              <w:left w:val="single" w:sz="4" w:space="0" w:color="000000"/>
              <w:bottom w:val="single" w:sz="4" w:space="0" w:color="000000"/>
              <w:right w:val="single" w:sz="4" w:space="0" w:color="000000"/>
            </w:tcBorders>
          </w:tcPr>
          <w:p>
            <w:pPr>
              <w:pStyle w:val="TableParagraph"/>
              <w:spacing w:before="13"/>
              <w:ind w:left="39"/>
              <w:jc w:val="center"/>
              <w:rPr>
                <w:rFonts w:ascii="Calibri"/>
                <w:sz w:val="14"/>
              </w:rPr>
            </w:pPr>
            <w:r>
              <w:rPr>
                <w:rFonts w:ascii="Calibri"/>
                <w:spacing w:val="-5"/>
                <w:w w:val="105"/>
                <w:sz w:val="14"/>
              </w:rPr>
              <w:t>2.3</w:t>
            </w:r>
          </w:p>
        </w:tc>
        <w:tc>
          <w:tcPr>
            <w:tcW w:w="702" w:type="dxa"/>
            <w:tcBorders>
              <w:top w:val="single" w:sz="4" w:space="0" w:color="000000"/>
              <w:left w:val="single" w:sz="4" w:space="0" w:color="000000"/>
              <w:bottom w:val="single" w:sz="4" w:space="0" w:color="000000"/>
              <w:right w:val="single" w:sz="4" w:space="0" w:color="000000"/>
            </w:tcBorders>
          </w:tcPr>
          <w:p>
            <w:pPr>
              <w:pStyle w:val="TableParagraph"/>
              <w:spacing w:before="13"/>
              <w:ind w:left="40" w:right="10"/>
              <w:jc w:val="center"/>
              <w:rPr>
                <w:rFonts w:ascii="Calibri"/>
                <w:sz w:val="14"/>
              </w:rPr>
            </w:pPr>
            <w:r>
              <w:rPr>
                <w:rFonts w:ascii="Calibri"/>
                <w:spacing w:val="-10"/>
                <w:w w:val="105"/>
                <w:sz w:val="14"/>
              </w:rPr>
              <w:t>2</w:t>
            </w:r>
          </w:p>
        </w:tc>
        <w:tc>
          <w:tcPr>
            <w:tcW w:w="692" w:type="dxa"/>
            <w:tcBorders>
              <w:top w:val="single" w:sz="4" w:space="0" w:color="000000"/>
              <w:left w:val="single" w:sz="4" w:space="0" w:color="000000"/>
              <w:bottom w:val="single" w:sz="4" w:space="0" w:color="000000"/>
              <w:right w:val="single" w:sz="4" w:space="0" w:color="000000"/>
            </w:tcBorders>
          </w:tcPr>
          <w:p>
            <w:pPr>
              <w:pStyle w:val="TableParagraph"/>
              <w:spacing w:before="13"/>
              <w:jc w:val="right"/>
              <w:rPr>
                <w:rFonts w:ascii="Calibri"/>
                <w:sz w:val="14"/>
              </w:rPr>
            </w:pPr>
            <w:r>
              <w:rPr>
                <w:rFonts w:ascii="Calibri"/>
                <w:spacing w:val="-2"/>
                <w:sz w:val="14"/>
              </w:rPr>
              <w:t>20-</w:t>
            </w:r>
            <w:r>
              <w:rPr>
                <w:rFonts w:ascii="Calibri"/>
                <w:spacing w:val="-5"/>
                <w:sz w:val="14"/>
              </w:rPr>
              <w:t>47</w:t>
            </w:r>
          </w:p>
        </w:tc>
      </w:tr>
      <w:tr>
        <w:trPr>
          <w:trHeight w:val="185" w:hRule="atLeast"/>
        </w:trPr>
        <w:tc>
          <w:tcPr>
            <w:tcW w:w="683" w:type="dxa"/>
            <w:tcBorders>
              <w:top w:val="single" w:sz="4" w:space="0" w:color="000000"/>
              <w:left w:val="single" w:sz="4" w:space="0" w:color="000000"/>
              <w:bottom w:val="single" w:sz="4" w:space="0" w:color="000000"/>
              <w:right w:val="single" w:sz="4" w:space="0" w:color="000000"/>
            </w:tcBorders>
          </w:tcPr>
          <w:p>
            <w:pPr>
              <w:pStyle w:val="TableParagraph"/>
              <w:spacing w:before="13"/>
              <w:ind w:left="24"/>
              <w:rPr>
                <w:rFonts w:ascii="Calibri"/>
                <w:sz w:val="14"/>
              </w:rPr>
            </w:pPr>
            <w:r>
              <w:rPr>
                <w:rFonts w:ascii="Calibri"/>
                <w:spacing w:val="-2"/>
                <w:sz w:val="14"/>
              </w:rPr>
              <w:t>48-</w:t>
            </w:r>
            <w:r>
              <w:rPr>
                <w:rFonts w:ascii="Calibri"/>
                <w:spacing w:val="-5"/>
                <w:sz w:val="14"/>
              </w:rPr>
              <w:t>71</w:t>
            </w:r>
          </w:p>
        </w:tc>
        <w:tc>
          <w:tcPr>
            <w:tcW w:w="624" w:type="dxa"/>
            <w:tcBorders>
              <w:top w:val="single" w:sz="4" w:space="0" w:color="000000"/>
              <w:left w:val="single" w:sz="4" w:space="0" w:color="000000"/>
              <w:bottom w:val="single" w:sz="4" w:space="0" w:color="000000"/>
              <w:right w:val="single" w:sz="4" w:space="0" w:color="000000"/>
            </w:tcBorders>
          </w:tcPr>
          <w:p>
            <w:pPr>
              <w:pStyle w:val="TableParagraph"/>
              <w:spacing w:before="13"/>
              <w:ind w:left="37" w:right="21"/>
              <w:jc w:val="center"/>
              <w:rPr>
                <w:rFonts w:ascii="Calibri"/>
                <w:sz w:val="14"/>
              </w:rPr>
            </w:pPr>
            <w:r>
              <w:rPr>
                <w:rFonts w:ascii="Calibri"/>
                <w:spacing w:val="-10"/>
                <w:w w:val="105"/>
                <w:sz w:val="14"/>
              </w:rPr>
              <w:t>1</w:t>
            </w:r>
          </w:p>
        </w:tc>
        <w:tc>
          <w:tcPr>
            <w:tcW w:w="624" w:type="dxa"/>
            <w:tcBorders>
              <w:top w:val="single" w:sz="4" w:space="0" w:color="000000"/>
              <w:left w:val="single" w:sz="4" w:space="0" w:color="000000"/>
              <w:bottom w:val="single" w:sz="4" w:space="0" w:color="000000"/>
              <w:right w:val="single" w:sz="4" w:space="0" w:color="000000"/>
            </w:tcBorders>
          </w:tcPr>
          <w:p>
            <w:pPr>
              <w:pStyle w:val="TableParagraph"/>
              <w:spacing w:before="13"/>
              <w:ind w:left="37" w:right="11"/>
              <w:jc w:val="center"/>
              <w:rPr>
                <w:rFonts w:ascii="Calibri"/>
                <w:sz w:val="14"/>
              </w:rPr>
            </w:pPr>
            <w:r>
              <w:rPr>
                <w:rFonts w:ascii="Calibri"/>
                <w:spacing w:val="-5"/>
                <w:w w:val="105"/>
                <w:sz w:val="14"/>
              </w:rPr>
              <w:t>0.3</w:t>
            </w:r>
          </w:p>
        </w:tc>
        <w:tc>
          <w:tcPr>
            <w:tcW w:w="624" w:type="dxa"/>
            <w:tcBorders>
              <w:top w:val="single" w:sz="4" w:space="0" w:color="000000"/>
              <w:left w:val="single" w:sz="4" w:space="0" w:color="000000"/>
              <w:bottom w:val="single" w:sz="4" w:space="0" w:color="000000"/>
              <w:right w:val="single" w:sz="4" w:space="0" w:color="000000"/>
            </w:tcBorders>
          </w:tcPr>
          <w:p>
            <w:pPr>
              <w:pStyle w:val="TableParagraph"/>
              <w:spacing w:before="13"/>
              <w:ind w:left="37" w:right="19"/>
              <w:jc w:val="center"/>
              <w:rPr>
                <w:rFonts w:ascii="Calibri"/>
                <w:sz w:val="14"/>
              </w:rPr>
            </w:pPr>
            <w:r>
              <w:rPr>
                <w:rFonts w:ascii="Calibri"/>
                <w:spacing w:val="-10"/>
                <w:w w:val="105"/>
                <w:sz w:val="14"/>
              </w:rPr>
              <w:t>0</w:t>
            </w:r>
          </w:p>
        </w:tc>
        <w:tc>
          <w:tcPr>
            <w:tcW w:w="624" w:type="dxa"/>
            <w:tcBorders>
              <w:top w:val="single" w:sz="4" w:space="0" w:color="000000"/>
              <w:left w:val="single" w:sz="4" w:space="0" w:color="000000"/>
              <w:bottom w:val="single" w:sz="4" w:space="0" w:color="000000"/>
              <w:right w:val="single" w:sz="4" w:space="0" w:color="000000"/>
            </w:tcBorders>
          </w:tcPr>
          <w:p>
            <w:pPr>
              <w:pStyle w:val="TableParagraph"/>
              <w:spacing w:before="13"/>
              <w:ind w:left="37" w:right="18"/>
              <w:jc w:val="center"/>
              <w:rPr>
                <w:rFonts w:ascii="Calibri"/>
                <w:sz w:val="14"/>
              </w:rPr>
            </w:pPr>
            <w:r>
              <w:rPr>
                <w:rFonts w:ascii="Calibri"/>
                <w:spacing w:val="-10"/>
                <w:w w:val="105"/>
                <w:sz w:val="14"/>
              </w:rPr>
              <w:t>0</w:t>
            </w:r>
          </w:p>
        </w:tc>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13"/>
              <w:ind w:left="20"/>
              <w:jc w:val="center"/>
              <w:rPr>
                <w:rFonts w:ascii="Calibri"/>
                <w:sz w:val="14"/>
              </w:rPr>
            </w:pPr>
            <w:r>
              <w:rPr>
                <w:rFonts w:ascii="Calibri"/>
                <w:spacing w:val="-10"/>
                <w:w w:val="105"/>
                <w:sz w:val="14"/>
              </w:rPr>
              <w:t>0</w:t>
            </w:r>
          </w:p>
        </w:tc>
        <w:tc>
          <w:tcPr>
            <w:tcW w:w="555" w:type="dxa"/>
            <w:tcBorders>
              <w:top w:val="single" w:sz="4" w:space="0" w:color="000000"/>
              <w:left w:val="single" w:sz="4" w:space="0" w:color="000000"/>
              <w:bottom w:val="single" w:sz="4" w:space="0" w:color="000000"/>
              <w:right w:val="single" w:sz="4" w:space="0" w:color="000000"/>
            </w:tcBorders>
          </w:tcPr>
          <w:p>
            <w:pPr>
              <w:pStyle w:val="TableParagraph"/>
              <w:spacing w:before="13"/>
              <w:ind w:left="32"/>
              <w:jc w:val="center"/>
              <w:rPr>
                <w:rFonts w:ascii="Calibri"/>
                <w:sz w:val="14"/>
              </w:rPr>
            </w:pPr>
            <w:r>
              <w:rPr>
                <w:rFonts w:ascii="Calibri"/>
                <w:spacing w:val="-10"/>
                <w:w w:val="105"/>
                <w:sz w:val="14"/>
              </w:rPr>
              <w:t>0</w:t>
            </w:r>
          </w:p>
        </w:tc>
        <w:tc>
          <w:tcPr>
            <w:tcW w:w="770" w:type="dxa"/>
            <w:tcBorders>
              <w:top w:val="single" w:sz="4" w:space="0" w:color="000000"/>
              <w:left w:val="single" w:sz="4" w:space="0" w:color="000000"/>
              <w:bottom w:val="single" w:sz="4" w:space="0" w:color="000000"/>
              <w:right w:val="single" w:sz="4" w:space="0" w:color="000000"/>
            </w:tcBorders>
          </w:tcPr>
          <w:p>
            <w:pPr>
              <w:pStyle w:val="TableParagraph"/>
              <w:spacing w:before="13"/>
              <w:ind w:left="35"/>
              <w:jc w:val="center"/>
              <w:rPr>
                <w:rFonts w:ascii="Calibri"/>
                <w:sz w:val="14"/>
              </w:rPr>
            </w:pPr>
            <w:r>
              <w:rPr>
                <w:rFonts w:ascii="Calibri"/>
                <w:spacing w:val="-10"/>
                <w:w w:val="105"/>
                <w:sz w:val="14"/>
              </w:rPr>
              <w:t>1</w:t>
            </w:r>
          </w:p>
        </w:tc>
        <w:tc>
          <w:tcPr>
            <w:tcW w:w="887" w:type="dxa"/>
            <w:tcBorders>
              <w:top w:val="single" w:sz="4" w:space="0" w:color="000000"/>
              <w:left w:val="single" w:sz="4" w:space="0" w:color="000000"/>
              <w:bottom w:val="single" w:sz="4" w:space="0" w:color="000000"/>
              <w:right w:val="single" w:sz="4" w:space="0" w:color="000000"/>
            </w:tcBorders>
          </w:tcPr>
          <w:p>
            <w:pPr>
              <w:pStyle w:val="TableParagraph"/>
              <w:spacing w:before="13"/>
              <w:ind w:left="36" w:right="10"/>
              <w:jc w:val="center"/>
              <w:rPr>
                <w:rFonts w:ascii="Calibri"/>
                <w:sz w:val="14"/>
              </w:rPr>
            </w:pPr>
            <w:r>
              <w:rPr>
                <w:rFonts w:ascii="Calibri"/>
                <w:spacing w:val="-5"/>
                <w:w w:val="105"/>
                <w:sz w:val="14"/>
              </w:rPr>
              <w:t>0.3</w:t>
            </w:r>
          </w:p>
        </w:tc>
        <w:tc>
          <w:tcPr>
            <w:tcW w:w="624" w:type="dxa"/>
            <w:tcBorders>
              <w:top w:val="single" w:sz="4" w:space="0" w:color="000000"/>
              <w:left w:val="single" w:sz="4" w:space="0" w:color="000000"/>
              <w:bottom w:val="single" w:sz="4" w:space="0" w:color="000000"/>
              <w:right w:val="single" w:sz="4" w:space="0" w:color="000000"/>
            </w:tcBorders>
          </w:tcPr>
          <w:p>
            <w:pPr>
              <w:pStyle w:val="TableParagraph"/>
              <w:spacing w:before="13"/>
              <w:ind w:left="37" w:right="9"/>
              <w:jc w:val="center"/>
              <w:rPr>
                <w:rFonts w:ascii="Calibri"/>
                <w:sz w:val="14"/>
              </w:rPr>
            </w:pPr>
            <w:r>
              <w:rPr>
                <w:rFonts w:ascii="Calibri"/>
                <w:spacing w:val="-10"/>
                <w:w w:val="105"/>
                <w:sz w:val="14"/>
              </w:rPr>
              <w:t>2</w:t>
            </w:r>
          </w:p>
        </w:tc>
        <w:tc>
          <w:tcPr>
            <w:tcW w:w="1073" w:type="dxa"/>
            <w:tcBorders>
              <w:top w:val="single" w:sz="4" w:space="0" w:color="000000"/>
              <w:left w:val="single" w:sz="4" w:space="0" w:color="000000"/>
              <w:bottom w:val="single" w:sz="4" w:space="0" w:color="000000"/>
              <w:right w:val="single" w:sz="4" w:space="0" w:color="000000"/>
            </w:tcBorders>
          </w:tcPr>
          <w:p>
            <w:pPr>
              <w:pStyle w:val="TableParagraph"/>
              <w:spacing w:before="13"/>
              <w:ind w:left="39"/>
              <w:jc w:val="center"/>
              <w:rPr>
                <w:rFonts w:ascii="Calibri"/>
                <w:sz w:val="14"/>
              </w:rPr>
            </w:pPr>
            <w:r>
              <w:rPr>
                <w:rFonts w:ascii="Calibri"/>
                <w:spacing w:val="-5"/>
                <w:w w:val="105"/>
                <w:sz w:val="14"/>
              </w:rPr>
              <w:t>3.3</w:t>
            </w:r>
          </w:p>
        </w:tc>
        <w:tc>
          <w:tcPr>
            <w:tcW w:w="702" w:type="dxa"/>
            <w:tcBorders>
              <w:top w:val="single" w:sz="4" w:space="0" w:color="000000"/>
              <w:left w:val="single" w:sz="4" w:space="0" w:color="000000"/>
              <w:bottom w:val="single" w:sz="4" w:space="0" w:color="000000"/>
              <w:right w:val="single" w:sz="4" w:space="0" w:color="000000"/>
            </w:tcBorders>
          </w:tcPr>
          <w:p>
            <w:pPr>
              <w:pStyle w:val="TableParagraph"/>
              <w:spacing w:before="13"/>
              <w:ind w:left="40" w:right="10"/>
              <w:jc w:val="center"/>
              <w:rPr>
                <w:rFonts w:ascii="Calibri"/>
                <w:sz w:val="14"/>
              </w:rPr>
            </w:pPr>
            <w:r>
              <w:rPr>
                <w:rFonts w:ascii="Calibri"/>
                <w:spacing w:val="-10"/>
                <w:w w:val="105"/>
                <w:sz w:val="14"/>
              </w:rPr>
              <w:t>3</w:t>
            </w:r>
          </w:p>
        </w:tc>
        <w:tc>
          <w:tcPr>
            <w:tcW w:w="692" w:type="dxa"/>
            <w:tcBorders>
              <w:top w:val="single" w:sz="4" w:space="0" w:color="000000"/>
              <w:left w:val="single" w:sz="4" w:space="0" w:color="000000"/>
              <w:bottom w:val="single" w:sz="4" w:space="0" w:color="000000"/>
              <w:right w:val="single" w:sz="4" w:space="0" w:color="000000"/>
            </w:tcBorders>
          </w:tcPr>
          <w:p>
            <w:pPr>
              <w:pStyle w:val="TableParagraph"/>
              <w:spacing w:before="13"/>
              <w:jc w:val="right"/>
              <w:rPr>
                <w:rFonts w:ascii="Calibri"/>
                <w:sz w:val="14"/>
              </w:rPr>
            </w:pPr>
            <w:r>
              <w:rPr>
                <w:rFonts w:ascii="Calibri"/>
                <w:spacing w:val="-2"/>
                <w:sz w:val="14"/>
              </w:rPr>
              <w:t>48-</w:t>
            </w:r>
            <w:r>
              <w:rPr>
                <w:rFonts w:ascii="Calibri"/>
                <w:spacing w:val="-5"/>
                <w:sz w:val="14"/>
              </w:rPr>
              <w:t>71</w:t>
            </w:r>
          </w:p>
        </w:tc>
      </w:tr>
      <w:tr>
        <w:trPr>
          <w:trHeight w:val="185" w:hRule="atLeast"/>
        </w:trPr>
        <w:tc>
          <w:tcPr>
            <w:tcW w:w="683" w:type="dxa"/>
            <w:tcBorders>
              <w:top w:val="single" w:sz="4" w:space="0" w:color="000000"/>
              <w:left w:val="single" w:sz="4" w:space="0" w:color="000000"/>
              <w:bottom w:val="single" w:sz="4" w:space="0" w:color="000000"/>
              <w:right w:val="single" w:sz="4" w:space="0" w:color="000000"/>
            </w:tcBorders>
          </w:tcPr>
          <w:p>
            <w:pPr>
              <w:pStyle w:val="TableParagraph"/>
              <w:spacing w:before="13"/>
              <w:ind w:left="24"/>
              <w:rPr>
                <w:rFonts w:ascii="Calibri"/>
                <w:sz w:val="14"/>
              </w:rPr>
            </w:pPr>
            <w:r>
              <w:rPr>
                <w:rFonts w:ascii="Calibri"/>
                <w:spacing w:val="-2"/>
                <w:sz w:val="14"/>
              </w:rPr>
              <w:t>72-</w:t>
            </w:r>
            <w:r>
              <w:rPr>
                <w:rFonts w:ascii="Calibri"/>
                <w:spacing w:val="-5"/>
                <w:sz w:val="14"/>
              </w:rPr>
              <w:t>96</w:t>
            </w:r>
          </w:p>
        </w:tc>
        <w:tc>
          <w:tcPr>
            <w:tcW w:w="624" w:type="dxa"/>
            <w:tcBorders>
              <w:top w:val="single" w:sz="4" w:space="0" w:color="000000"/>
              <w:left w:val="single" w:sz="4" w:space="0" w:color="000000"/>
              <w:bottom w:val="single" w:sz="4" w:space="0" w:color="000000"/>
              <w:right w:val="single" w:sz="4" w:space="0" w:color="000000"/>
            </w:tcBorders>
          </w:tcPr>
          <w:p>
            <w:pPr>
              <w:pStyle w:val="TableParagraph"/>
              <w:spacing w:before="13"/>
              <w:ind w:left="37" w:right="21"/>
              <w:jc w:val="center"/>
              <w:rPr>
                <w:rFonts w:ascii="Calibri"/>
                <w:sz w:val="14"/>
              </w:rPr>
            </w:pPr>
            <w:r>
              <w:rPr>
                <w:rFonts w:ascii="Calibri"/>
                <w:spacing w:val="-10"/>
                <w:w w:val="105"/>
                <w:sz w:val="14"/>
              </w:rPr>
              <w:t>1</w:t>
            </w:r>
          </w:p>
        </w:tc>
        <w:tc>
          <w:tcPr>
            <w:tcW w:w="624" w:type="dxa"/>
            <w:tcBorders>
              <w:top w:val="single" w:sz="4" w:space="0" w:color="000000"/>
              <w:left w:val="single" w:sz="4" w:space="0" w:color="000000"/>
              <w:bottom w:val="single" w:sz="4" w:space="0" w:color="000000"/>
              <w:right w:val="single" w:sz="4" w:space="0" w:color="000000"/>
            </w:tcBorders>
          </w:tcPr>
          <w:p>
            <w:pPr>
              <w:pStyle w:val="TableParagraph"/>
              <w:spacing w:before="13"/>
              <w:ind w:left="37" w:right="11"/>
              <w:jc w:val="center"/>
              <w:rPr>
                <w:rFonts w:ascii="Calibri"/>
                <w:sz w:val="14"/>
              </w:rPr>
            </w:pPr>
            <w:r>
              <w:rPr>
                <w:rFonts w:ascii="Calibri"/>
                <w:spacing w:val="-5"/>
                <w:w w:val="105"/>
                <w:sz w:val="14"/>
              </w:rPr>
              <w:t>0.3</w:t>
            </w:r>
          </w:p>
        </w:tc>
        <w:tc>
          <w:tcPr>
            <w:tcW w:w="624" w:type="dxa"/>
            <w:tcBorders>
              <w:top w:val="single" w:sz="4" w:space="0" w:color="000000"/>
              <w:left w:val="single" w:sz="4" w:space="0" w:color="000000"/>
              <w:bottom w:val="single" w:sz="4" w:space="0" w:color="000000"/>
              <w:right w:val="single" w:sz="4" w:space="0" w:color="000000"/>
            </w:tcBorders>
          </w:tcPr>
          <w:p>
            <w:pPr>
              <w:pStyle w:val="TableParagraph"/>
              <w:spacing w:before="13"/>
              <w:ind w:left="37" w:right="19"/>
              <w:jc w:val="center"/>
              <w:rPr>
                <w:rFonts w:ascii="Calibri"/>
                <w:sz w:val="14"/>
              </w:rPr>
            </w:pPr>
            <w:r>
              <w:rPr>
                <w:rFonts w:ascii="Calibri"/>
                <w:spacing w:val="-10"/>
                <w:w w:val="105"/>
                <w:sz w:val="14"/>
              </w:rPr>
              <w:t>0</w:t>
            </w:r>
          </w:p>
        </w:tc>
        <w:tc>
          <w:tcPr>
            <w:tcW w:w="624" w:type="dxa"/>
            <w:tcBorders>
              <w:top w:val="single" w:sz="4" w:space="0" w:color="000000"/>
              <w:left w:val="single" w:sz="4" w:space="0" w:color="000000"/>
              <w:bottom w:val="single" w:sz="4" w:space="0" w:color="000000"/>
              <w:right w:val="single" w:sz="4" w:space="0" w:color="000000"/>
            </w:tcBorders>
          </w:tcPr>
          <w:p>
            <w:pPr>
              <w:pStyle w:val="TableParagraph"/>
              <w:spacing w:before="13"/>
              <w:ind w:left="37" w:right="18"/>
              <w:jc w:val="center"/>
              <w:rPr>
                <w:rFonts w:ascii="Calibri"/>
                <w:sz w:val="14"/>
              </w:rPr>
            </w:pPr>
            <w:r>
              <w:rPr>
                <w:rFonts w:ascii="Calibri"/>
                <w:spacing w:val="-10"/>
                <w:w w:val="105"/>
                <w:sz w:val="14"/>
              </w:rPr>
              <w:t>0</w:t>
            </w:r>
          </w:p>
        </w:tc>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13"/>
              <w:ind w:left="20"/>
              <w:jc w:val="center"/>
              <w:rPr>
                <w:rFonts w:ascii="Calibri"/>
                <w:sz w:val="14"/>
              </w:rPr>
            </w:pPr>
            <w:r>
              <w:rPr>
                <w:rFonts w:ascii="Calibri"/>
                <w:spacing w:val="-10"/>
                <w:w w:val="105"/>
                <w:sz w:val="14"/>
              </w:rPr>
              <w:t>1</w:t>
            </w:r>
          </w:p>
        </w:tc>
        <w:tc>
          <w:tcPr>
            <w:tcW w:w="555" w:type="dxa"/>
            <w:tcBorders>
              <w:top w:val="single" w:sz="4" w:space="0" w:color="000000"/>
              <w:left w:val="single" w:sz="4" w:space="0" w:color="000000"/>
              <w:bottom w:val="single" w:sz="4" w:space="0" w:color="000000"/>
              <w:right w:val="single" w:sz="4" w:space="0" w:color="000000"/>
            </w:tcBorders>
          </w:tcPr>
          <w:p>
            <w:pPr>
              <w:pStyle w:val="TableParagraph"/>
              <w:spacing w:before="13"/>
              <w:ind w:left="32" w:right="10"/>
              <w:jc w:val="center"/>
              <w:rPr>
                <w:rFonts w:ascii="Calibri"/>
                <w:sz w:val="14"/>
              </w:rPr>
            </w:pPr>
            <w:r>
              <w:rPr>
                <w:rFonts w:ascii="Calibri"/>
                <w:spacing w:val="-5"/>
                <w:w w:val="105"/>
                <w:sz w:val="14"/>
              </w:rPr>
              <w:t>0.1</w:t>
            </w:r>
          </w:p>
        </w:tc>
        <w:tc>
          <w:tcPr>
            <w:tcW w:w="770" w:type="dxa"/>
            <w:tcBorders>
              <w:top w:val="single" w:sz="4" w:space="0" w:color="000000"/>
              <w:left w:val="single" w:sz="4" w:space="0" w:color="000000"/>
              <w:bottom w:val="single" w:sz="4" w:space="0" w:color="000000"/>
              <w:right w:val="single" w:sz="4" w:space="0" w:color="000000"/>
            </w:tcBorders>
          </w:tcPr>
          <w:p>
            <w:pPr>
              <w:pStyle w:val="TableParagraph"/>
              <w:spacing w:before="13"/>
              <w:ind w:left="35"/>
              <w:jc w:val="center"/>
              <w:rPr>
                <w:rFonts w:ascii="Calibri"/>
                <w:sz w:val="14"/>
              </w:rPr>
            </w:pPr>
            <w:r>
              <w:rPr>
                <w:rFonts w:ascii="Calibri"/>
                <w:spacing w:val="-10"/>
                <w:w w:val="105"/>
                <w:sz w:val="14"/>
              </w:rPr>
              <w:t>2</w:t>
            </w:r>
          </w:p>
        </w:tc>
        <w:tc>
          <w:tcPr>
            <w:tcW w:w="887" w:type="dxa"/>
            <w:tcBorders>
              <w:top w:val="single" w:sz="4" w:space="0" w:color="000000"/>
              <w:left w:val="single" w:sz="4" w:space="0" w:color="000000"/>
              <w:bottom w:val="single" w:sz="4" w:space="0" w:color="000000"/>
              <w:right w:val="single" w:sz="4" w:space="0" w:color="000000"/>
            </w:tcBorders>
          </w:tcPr>
          <w:p>
            <w:pPr>
              <w:pStyle w:val="TableParagraph"/>
              <w:spacing w:before="13"/>
              <w:ind w:left="36" w:right="10"/>
              <w:jc w:val="center"/>
              <w:rPr>
                <w:rFonts w:ascii="Calibri"/>
                <w:sz w:val="14"/>
              </w:rPr>
            </w:pPr>
            <w:r>
              <w:rPr>
                <w:rFonts w:ascii="Calibri"/>
                <w:spacing w:val="-5"/>
                <w:w w:val="105"/>
                <w:sz w:val="14"/>
              </w:rPr>
              <w:t>0.4</w:t>
            </w:r>
          </w:p>
        </w:tc>
        <w:tc>
          <w:tcPr>
            <w:tcW w:w="624" w:type="dxa"/>
            <w:tcBorders>
              <w:top w:val="single" w:sz="4" w:space="0" w:color="000000"/>
              <w:left w:val="single" w:sz="4" w:space="0" w:color="000000"/>
              <w:bottom w:val="single" w:sz="4" w:space="0" w:color="000000"/>
              <w:right w:val="single" w:sz="4" w:space="0" w:color="000000"/>
            </w:tcBorders>
          </w:tcPr>
          <w:p>
            <w:pPr>
              <w:pStyle w:val="TableParagraph"/>
              <w:spacing w:before="13"/>
              <w:ind w:left="37" w:right="9"/>
              <w:jc w:val="center"/>
              <w:rPr>
                <w:rFonts w:ascii="Calibri"/>
                <w:sz w:val="14"/>
              </w:rPr>
            </w:pPr>
            <w:r>
              <w:rPr>
                <w:rFonts w:ascii="Calibri"/>
                <w:spacing w:val="-10"/>
                <w:w w:val="105"/>
                <w:sz w:val="14"/>
              </w:rPr>
              <w:t>2</w:t>
            </w:r>
          </w:p>
        </w:tc>
        <w:tc>
          <w:tcPr>
            <w:tcW w:w="1073" w:type="dxa"/>
            <w:tcBorders>
              <w:top w:val="single" w:sz="4" w:space="0" w:color="000000"/>
              <w:left w:val="single" w:sz="4" w:space="0" w:color="000000"/>
              <w:bottom w:val="single" w:sz="4" w:space="0" w:color="000000"/>
              <w:right w:val="single" w:sz="4" w:space="0" w:color="000000"/>
            </w:tcBorders>
          </w:tcPr>
          <w:p>
            <w:pPr>
              <w:pStyle w:val="TableParagraph"/>
              <w:spacing w:before="13"/>
              <w:ind w:left="39"/>
              <w:jc w:val="center"/>
              <w:rPr>
                <w:rFonts w:ascii="Calibri"/>
                <w:sz w:val="14"/>
              </w:rPr>
            </w:pPr>
            <w:r>
              <w:rPr>
                <w:rFonts w:ascii="Calibri"/>
                <w:spacing w:val="-5"/>
                <w:w w:val="105"/>
                <w:sz w:val="14"/>
              </w:rPr>
              <w:t>4.4</w:t>
            </w:r>
          </w:p>
        </w:tc>
        <w:tc>
          <w:tcPr>
            <w:tcW w:w="702" w:type="dxa"/>
            <w:tcBorders>
              <w:top w:val="single" w:sz="4" w:space="0" w:color="000000"/>
              <w:left w:val="single" w:sz="4" w:space="0" w:color="000000"/>
              <w:bottom w:val="single" w:sz="4" w:space="0" w:color="000000"/>
              <w:right w:val="single" w:sz="4" w:space="0" w:color="000000"/>
            </w:tcBorders>
          </w:tcPr>
          <w:p>
            <w:pPr>
              <w:pStyle w:val="TableParagraph"/>
              <w:spacing w:before="13"/>
              <w:ind w:left="40" w:right="10"/>
              <w:jc w:val="center"/>
              <w:rPr>
                <w:rFonts w:ascii="Calibri"/>
                <w:sz w:val="14"/>
              </w:rPr>
            </w:pPr>
            <w:r>
              <w:rPr>
                <w:rFonts w:ascii="Calibri"/>
                <w:spacing w:val="-10"/>
                <w:w w:val="105"/>
                <w:sz w:val="14"/>
              </w:rPr>
              <w:t>4</w:t>
            </w:r>
          </w:p>
        </w:tc>
        <w:tc>
          <w:tcPr>
            <w:tcW w:w="692" w:type="dxa"/>
            <w:tcBorders>
              <w:top w:val="single" w:sz="4" w:space="0" w:color="000000"/>
              <w:left w:val="single" w:sz="4" w:space="0" w:color="000000"/>
              <w:bottom w:val="single" w:sz="4" w:space="0" w:color="000000"/>
              <w:right w:val="single" w:sz="4" w:space="0" w:color="000000"/>
            </w:tcBorders>
          </w:tcPr>
          <w:p>
            <w:pPr>
              <w:pStyle w:val="TableParagraph"/>
              <w:spacing w:before="13"/>
              <w:jc w:val="right"/>
              <w:rPr>
                <w:rFonts w:ascii="Calibri"/>
                <w:sz w:val="14"/>
              </w:rPr>
            </w:pPr>
            <w:r>
              <w:rPr>
                <w:rFonts w:ascii="Calibri"/>
                <w:spacing w:val="-2"/>
                <w:sz w:val="14"/>
              </w:rPr>
              <w:t>72-</w:t>
            </w:r>
            <w:r>
              <w:rPr>
                <w:rFonts w:ascii="Calibri"/>
                <w:spacing w:val="-5"/>
                <w:sz w:val="14"/>
              </w:rPr>
              <w:t>96</w:t>
            </w:r>
          </w:p>
        </w:tc>
      </w:tr>
      <w:tr>
        <w:trPr>
          <w:trHeight w:val="185" w:hRule="atLeast"/>
        </w:trPr>
        <w:tc>
          <w:tcPr>
            <w:tcW w:w="683" w:type="dxa"/>
            <w:tcBorders>
              <w:top w:val="single" w:sz="4" w:space="0" w:color="000000"/>
              <w:left w:val="single" w:sz="4" w:space="0" w:color="000000"/>
              <w:bottom w:val="single" w:sz="4" w:space="0" w:color="000000"/>
              <w:right w:val="single" w:sz="4" w:space="0" w:color="000000"/>
            </w:tcBorders>
          </w:tcPr>
          <w:p>
            <w:pPr>
              <w:pStyle w:val="TableParagraph"/>
              <w:spacing w:before="13"/>
              <w:ind w:left="24"/>
              <w:rPr>
                <w:rFonts w:ascii="Calibri"/>
                <w:sz w:val="14"/>
              </w:rPr>
            </w:pPr>
            <w:r>
              <w:rPr>
                <w:rFonts w:ascii="Calibri"/>
                <w:spacing w:val="-2"/>
                <w:sz w:val="14"/>
              </w:rPr>
              <w:t>97-</w:t>
            </w:r>
            <w:r>
              <w:rPr>
                <w:rFonts w:ascii="Calibri"/>
                <w:spacing w:val="-5"/>
                <w:sz w:val="14"/>
              </w:rPr>
              <w:t>120</w:t>
            </w:r>
          </w:p>
        </w:tc>
        <w:tc>
          <w:tcPr>
            <w:tcW w:w="624" w:type="dxa"/>
            <w:tcBorders>
              <w:top w:val="single" w:sz="4" w:space="0" w:color="000000"/>
              <w:left w:val="single" w:sz="4" w:space="0" w:color="000000"/>
              <w:bottom w:val="single" w:sz="4" w:space="0" w:color="000000"/>
              <w:right w:val="single" w:sz="4" w:space="0" w:color="000000"/>
            </w:tcBorders>
          </w:tcPr>
          <w:p>
            <w:pPr>
              <w:pStyle w:val="TableParagraph"/>
              <w:spacing w:before="13"/>
              <w:ind w:left="37" w:right="21"/>
              <w:jc w:val="center"/>
              <w:rPr>
                <w:rFonts w:ascii="Calibri"/>
                <w:sz w:val="14"/>
              </w:rPr>
            </w:pPr>
            <w:r>
              <w:rPr>
                <w:rFonts w:ascii="Calibri"/>
                <w:spacing w:val="-10"/>
                <w:w w:val="105"/>
                <w:sz w:val="14"/>
              </w:rPr>
              <w:t>1</w:t>
            </w:r>
          </w:p>
        </w:tc>
        <w:tc>
          <w:tcPr>
            <w:tcW w:w="624" w:type="dxa"/>
            <w:tcBorders>
              <w:top w:val="single" w:sz="4" w:space="0" w:color="000000"/>
              <w:left w:val="single" w:sz="4" w:space="0" w:color="000000"/>
              <w:bottom w:val="single" w:sz="4" w:space="0" w:color="000000"/>
              <w:right w:val="single" w:sz="4" w:space="0" w:color="000000"/>
            </w:tcBorders>
          </w:tcPr>
          <w:p>
            <w:pPr>
              <w:pStyle w:val="TableParagraph"/>
              <w:spacing w:before="13"/>
              <w:ind w:left="37" w:right="11"/>
              <w:jc w:val="center"/>
              <w:rPr>
                <w:rFonts w:ascii="Calibri"/>
                <w:sz w:val="14"/>
              </w:rPr>
            </w:pPr>
            <w:r>
              <w:rPr>
                <w:rFonts w:ascii="Calibri"/>
                <w:spacing w:val="-5"/>
                <w:w w:val="105"/>
                <w:sz w:val="14"/>
              </w:rPr>
              <w:t>0.5</w:t>
            </w:r>
          </w:p>
        </w:tc>
        <w:tc>
          <w:tcPr>
            <w:tcW w:w="624" w:type="dxa"/>
            <w:tcBorders>
              <w:top w:val="single" w:sz="4" w:space="0" w:color="000000"/>
              <w:left w:val="single" w:sz="4" w:space="0" w:color="000000"/>
              <w:bottom w:val="single" w:sz="4" w:space="0" w:color="000000"/>
              <w:right w:val="single" w:sz="4" w:space="0" w:color="000000"/>
            </w:tcBorders>
          </w:tcPr>
          <w:p>
            <w:pPr>
              <w:pStyle w:val="TableParagraph"/>
              <w:spacing w:before="13"/>
              <w:ind w:left="37" w:right="19"/>
              <w:jc w:val="center"/>
              <w:rPr>
                <w:rFonts w:ascii="Calibri"/>
                <w:sz w:val="14"/>
              </w:rPr>
            </w:pPr>
            <w:r>
              <w:rPr>
                <w:rFonts w:ascii="Calibri"/>
                <w:spacing w:val="-10"/>
                <w:w w:val="105"/>
                <w:sz w:val="14"/>
              </w:rPr>
              <w:t>0</w:t>
            </w:r>
          </w:p>
        </w:tc>
        <w:tc>
          <w:tcPr>
            <w:tcW w:w="624" w:type="dxa"/>
            <w:tcBorders>
              <w:top w:val="single" w:sz="4" w:space="0" w:color="000000"/>
              <w:left w:val="single" w:sz="4" w:space="0" w:color="000000"/>
              <w:bottom w:val="single" w:sz="4" w:space="0" w:color="000000"/>
              <w:right w:val="single" w:sz="4" w:space="0" w:color="000000"/>
            </w:tcBorders>
          </w:tcPr>
          <w:p>
            <w:pPr>
              <w:pStyle w:val="TableParagraph"/>
              <w:spacing w:before="13"/>
              <w:ind w:left="37" w:right="18"/>
              <w:jc w:val="center"/>
              <w:rPr>
                <w:rFonts w:ascii="Calibri"/>
                <w:sz w:val="14"/>
              </w:rPr>
            </w:pPr>
            <w:r>
              <w:rPr>
                <w:rFonts w:ascii="Calibri"/>
                <w:spacing w:val="-10"/>
                <w:w w:val="105"/>
                <w:sz w:val="14"/>
              </w:rPr>
              <w:t>0</w:t>
            </w:r>
          </w:p>
        </w:tc>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13"/>
              <w:ind w:left="20"/>
              <w:jc w:val="center"/>
              <w:rPr>
                <w:rFonts w:ascii="Calibri"/>
                <w:sz w:val="14"/>
              </w:rPr>
            </w:pPr>
            <w:r>
              <w:rPr>
                <w:rFonts w:ascii="Calibri"/>
                <w:spacing w:val="-10"/>
                <w:w w:val="105"/>
                <w:sz w:val="14"/>
              </w:rPr>
              <w:t>1</w:t>
            </w:r>
          </w:p>
        </w:tc>
        <w:tc>
          <w:tcPr>
            <w:tcW w:w="555" w:type="dxa"/>
            <w:tcBorders>
              <w:top w:val="single" w:sz="4" w:space="0" w:color="000000"/>
              <w:left w:val="single" w:sz="4" w:space="0" w:color="000000"/>
              <w:bottom w:val="single" w:sz="4" w:space="0" w:color="000000"/>
              <w:right w:val="single" w:sz="4" w:space="0" w:color="000000"/>
            </w:tcBorders>
          </w:tcPr>
          <w:p>
            <w:pPr>
              <w:pStyle w:val="TableParagraph"/>
              <w:spacing w:before="13"/>
              <w:ind w:left="32" w:right="10"/>
              <w:jc w:val="center"/>
              <w:rPr>
                <w:rFonts w:ascii="Calibri"/>
                <w:sz w:val="14"/>
              </w:rPr>
            </w:pPr>
            <w:r>
              <w:rPr>
                <w:rFonts w:ascii="Calibri"/>
                <w:spacing w:val="-5"/>
                <w:w w:val="105"/>
                <w:sz w:val="14"/>
              </w:rPr>
              <w:t>0.1</w:t>
            </w:r>
          </w:p>
        </w:tc>
        <w:tc>
          <w:tcPr>
            <w:tcW w:w="770" w:type="dxa"/>
            <w:tcBorders>
              <w:top w:val="single" w:sz="4" w:space="0" w:color="000000"/>
              <w:left w:val="single" w:sz="4" w:space="0" w:color="000000"/>
              <w:bottom w:val="single" w:sz="4" w:space="0" w:color="000000"/>
              <w:right w:val="single" w:sz="4" w:space="0" w:color="000000"/>
            </w:tcBorders>
          </w:tcPr>
          <w:p>
            <w:pPr>
              <w:pStyle w:val="TableParagraph"/>
              <w:spacing w:before="13"/>
              <w:ind w:left="35"/>
              <w:jc w:val="center"/>
              <w:rPr>
                <w:rFonts w:ascii="Calibri"/>
                <w:sz w:val="14"/>
              </w:rPr>
            </w:pPr>
            <w:r>
              <w:rPr>
                <w:rFonts w:ascii="Calibri"/>
                <w:spacing w:val="-10"/>
                <w:w w:val="105"/>
                <w:sz w:val="14"/>
              </w:rPr>
              <w:t>2</w:t>
            </w:r>
          </w:p>
        </w:tc>
        <w:tc>
          <w:tcPr>
            <w:tcW w:w="887" w:type="dxa"/>
            <w:tcBorders>
              <w:top w:val="single" w:sz="4" w:space="0" w:color="000000"/>
              <w:left w:val="single" w:sz="4" w:space="0" w:color="000000"/>
              <w:bottom w:val="single" w:sz="4" w:space="0" w:color="000000"/>
              <w:right w:val="single" w:sz="4" w:space="0" w:color="000000"/>
            </w:tcBorders>
          </w:tcPr>
          <w:p>
            <w:pPr>
              <w:pStyle w:val="TableParagraph"/>
              <w:spacing w:before="13"/>
              <w:ind w:left="36" w:right="10"/>
              <w:jc w:val="center"/>
              <w:rPr>
                <w:rFonts w:ascii="Calibri"/>
                <w:sz w:val="14"/>
              </w:rPr>
            </w:pPr>
            <w:r>
              <w:rPr>
                <w:rFonts w:ascii="Calibri"/>
                <w:spacing w:val="-5"/>
                <w:w w:val="105"/>
                <w:sz w:val="14"/>
              </w:rPr>
              <w:t>0.6</w:t>
            </w:r>
          </w:p>
        </w:tc>
        <w:tc>
          <w:tcPr>
            <w:tcW w:w="624" w:type="dxa"/>
            <w:tcBorders>
              <w:top w:val="single" w:sz="4" w:space="0" w:color="000000"/>
              <w:left w:val="single" w:sz="4" w:space="0" w:color="000000"/>
              <w:bottom w:val="single" w:sz="4" w:space="0" w:color="000000"/>
              <w:right w:val="single" w:sz="4" w:space="0" w:color="000000"/>
            </w:tcBorders>
          </w:tcPr>
          <w:p>
            <w:pPr>
              <w:pStyle w:val="TableParagraph"/>
              <w:spacing w:before="13"/>
              <w:ind w:left="37" w:right="9"/>
              <w:jc w:val="center"/>
              <w:rPr>
                <w:rFonts w:ascii="Calibri"/>
                <w:sz w:val="14"/>
              </w:rPr>
            </w:pPr>
            <w:r>
              <w:rPr>
                <w:rFonts w:ascii="Calibri"/>
                <w:spacing w:val="-10"/>
                <w:w w:val="105"/>
                <w:sz w:val="14"/>
              </w:rPr>
              <w:t>3</w:t>
            </w:r>
          </w:p>
        </w:tc>
        <w:tc>
          <w:tcPr>
            <w:tcW w:w="1073" w:type="dxa"/>
            <w:tcBorders>
              <w:top w:val="single" w:sz="4" w:space="0" w:color="000000"/>
              <w:left w:val="single" w:sz="4" w:space="0" w:color="000000"/>
              <w:bottom w:val="single" w:sz="4" w:space="0" w:color="000000"/>
              <w:right w:val="single" w:sz="4" w:space="0" w:color="000000"/>
            </w:tcBorders>
          </w:tcPr>
          <w:p>
            <w:pPr>
              <w:pStyle w:val="TableParagraph"/>
              <w:spacing w:before="13"/>
              <w:ind w:left="39"/>
              <w:jc w:val="center"/>
              <w:rPr>
                <w:rFonts w:ascii="Calibri"/>
                <w:sz w:val="14"/>
              </w:rPr>
            </w:pPr>
            <w:r>
              <w:rPr>
                <w:rFonts w:ascii="Calibri"/>
                <w:spacing w:val="-5"/>
                <w:w w:val="105"/>
                <w:sz w:val="14"/>
              </w:rPr>
              <w:t>5.6</w:t>
            </w:r>
          </w:p>
        </w:tc>
        <w:tc>
          <w:tcPr>
            <w:tcW w:w="702" w:type="dxa"/>
            <w:tcBorders>
              <w:top w:val="single" w:sz="4" w:space="0" w:color="000000"/>
              <w:left w:val="single" w:sz="4" w:space="0" w:color="000000"/>
              <w:bottom w:val="single" w:sz="4" w:space="0" w:color="000000"/>
              <w:right w:val="single" w:sz="4" w:space="0" w:color="000000"/>
            </w:tcBorders>
          </w:tcPr>
          <w:p>
            <w:pPr>
              <w:pStyle w:val="TableParagraph"/>
              <w:spacing w:before="13"/>
              <w:ind w:left="40" w:right="10"/>
              <w:jc w:val="center"/>
              <w:rPr>
                <w:rFonts w:ascii="Calibri"/>
                <w:sz w:val="14"/>
              </w:rPr>
            </w:pPr>
            <w:r>
              <w:rPr>
                <w:rFonts w:ascii="Calibri"/>
                <w:spacing w:val="-10"/>
                <w:w w:val="105"/>
                <w:sz w:val="14"/>
              </w:rPr>
              <w:t>5</w:t>
            </w:r>
          </w:p>
        </w:tc>
        <w:tc>
          <w:tcPr>
            <w:tcW w:w="692" w:type="dxa"/>
            <w:tcBorders>
              <w:top w:val="single" w:sz="4" w:space="0" w:color="000000"/>
              <w:left w:val="single" w:sz="4" w:space="0" w:color="000000"/>
              <w:bottom w:val="single" w:sz="4" w:space="0" w:color="000000"/>
              <w:right w:val="single" w:sz="4" w:space="0" w:color="000000"/>
            </w:tcBorders>
          </w:tcPr>
          <w:p>
            <w:pPr>
              <w:pStyle w:val="TableParagraph"/>
              <w:spacing w:before="13"/>
              <w:jc w:val="right"/>
              <w:rPr>
                <w:rFonts w:ascii="Calibri"/>
                <w:sz w:val="14"/>
              </w:rPr>
            </w:pPr>
            <w:r>
              <w:rPr>
                <w:rFonts w:ascii="Calibri"/>
                <w:spacing w:val="-2"/>
                <w:sz w:val="14"/>
              </w:rPr>
              <w:t>97-</w:t>
            </w:r>
            <w:r>
              <w:rPr>
                <w:rFonts w:ascii="Calibri"/>
                <w:spacing w:val="-5"/>
                <w:sz w:val="14"/>
              </w:rPr>
              <w:t>120</w:t>
            </w:r>
          </w:p>
        </w:tc>
      </w:tr>
      <w:tr>
        <w:trPr>
          <w:trHeight w:val="185" w:hRule="atLeast"/>
        </w:trPr>
        <w:tc>
          <w:tcPr>
            <w:tcW w:w="683" w:type="dxa"/>
            <w:tcBorders>
              <w:top w:val="single" w:sz="4" w:space="0" w:color="000000"/>
              <w:left w:val="single" w:sz="4" w:space="0" w:color="000000"/>
              <w:bottom w:val="single" w:sz="4" w:space="0" w:color="000000"/>
              <w:right w:val="single" w:sz="4" w:space="0" w:color="000000"/>
            </w:tcBorders>
          </w:tcPr>
          <w:p>
            <w:pPr>
              <w:pStyle w:val="TableParagraph"/>
              <w:spacing w:before="12"/>
              <w:ind w:left="24"/>
              <w:rPr>
                <w:rFonts w:ascii="Calibri"/>
                <w:sz w:val="14"/>
              </w:rPr>
            </w:pPr>
            <w:r>
              <w:rPr>
                <w:rFonts w:ascii="Calibri"/>
                <w:spacing w:val="-2"/>
                <w:sz w:val="14"/>
              </w:rPr>
              <w:t>121-</w:t>
            </w:r>
            <w:r>
              <w:rPr>
                <w:rFonts w:ascii="Calibri"/>
                <w:spacing w:val="-5"/>
                <w:sz w:val="14"/>
              </w:rPr>
              <w:t>145</w:t>
            </w:r>
          </w:p>
        </w:tc>
        <w:tc>
          <w:tcPr>
            <w:tcW w:w="624" w:type="dxa"/>
            <w:tcBorders>
              <w:top w:val="single" w:sz="4" w:space="0" w:color="000000"/>
              <w:left w:val="single" w:sz="4" w:space="0" w:color="000000"/>
              <w:bottom w:val="single" w:sz="4" w:space="0" w:color="000000"/>
              <w:right w:val="single" w:sz="4" w:space="0" w:color="000000"/>
            </w:tcBorders>
          </w:tcPr>
          <w:p>
            <w:pPr>
              <w:pStyle w:val="TableParagraph"/>
              <w:spacing w:before="12"/>
              <w:ind w:left="37" w:right="21"/>
              <w:jc w:val="center"/>
              <w:rPr>
                <w:rFonts w:ascii="Calibri"/>
                <w:sz w:val="14"/>
              </w:rPr>
            </w:pPr>
            <w:r>
              <w:rPr>
                <w:rFonts w:ascii="Calibri"/>
                <w:spacing w:val="-10"/>
                <w:w w:val="105"/>
                <w:sz w:val="14"/>
              </w:rPr>
              <w:t>1</w:t>
            </w:r>
          </w:p>
        </w:tc>
        <w:tc>
          <w:tcPr>
            <w:tcW w:w="624" w:type="dxa"/>
            <w:tcBorders>
              <w:top w:val="single" w:sz="4" w:space="0" w:color="000000"/>
              <w:left w:val="single" w:sz="4" w:space="0" w:color="000000"/>
              <w:bottom w:val="single" w:sz="4" w:space="0" w:color="000000"/>
              <w:right w:val="single" w:sz="4" w:space="0" w:color="000000"/>
            </w:tcBorders>
          </w:tcPr>
          <w:p>
            <w:pPr>
              <w:pStyle w:val="TableParagraph"/>
              <w:spacing w:before="12"/>
              <w:ind w:left="37" w:right="11"/>
              <w:jc w:val="center"/>
              <w:rPr>
                <w:rFonts w:ascii="Calibri"/>
                <w:sz w:val="14"/>
              </w:rPr>
            </w:pPr>
            <w:r>
              <w:rPr>
                <w:rFonts w:ascii="Calibri"/>
                <w:spacing w:val="-5"/>
                <w:w w:val="105"/>
                <w:sz w:val="14"/>
              </w:rPr>
              <w:t>0.5</w:t>
            </w:r>
          </w:p>
        </w:tc>
        <w:tc>
          <w:tcPr>
            <w:tcW w:w="624" w:type="dxa"/>
            <w:tcBorders>
              <w:top w:val="single" w:sz="4" w:space="0" w:color="000000"/>
              <w:left w:val="single" w:sz="4" w:space="0" w:color="000000"/>
              <w:bottom w:val="single" w:sz="4" w:space="0" w:color="000000"/>
              <w:right w:val="single" w:sz="4" w:space="0" w:color="000000"/>
            </w:tcBorders>
          </w:tcPr>
          <w:p>
            <w:pPr>
              <w:pStyle w:val="TableParagraph"/>
              <w:spacing w:before="12"/>
              <w:ind w:left="37" w:right="19"/>
              <w:jc w:val="center"/>
              <w:rPr>
                <w:rFonts w:ascii="Calibri"/>
                <w:sz w:val="14"/>
              </w:rPr>
            </w:pPr>
            <w:r>
              <w:rPr>
                <w:rFonts w:ascii="Calibri"/>
                <w:spacing w:val="-10"/>
                <w:w w:val="105"/>
                <w:sz w:val="14"/>
              </w:rPr>
              <w:t>0</w:t>
            </w:r>
          </w:p>
        </w:tc>
        <w:tc>
          <w:tcPr>
            <w:tcW w:w="624" w:type="dxa"/>
            <w:tcBorders>
              <w:top w:val="single" w:sz="4" w:space="0" w:color="000000"/>
              <w:left w:val="single" w:sz="4" w:space="0" w:color="000000"/>
              <w:bottom w:val="single" w:sz="4" w:space="0" w:color="000000"/>
              <w:right w:val="single" w:sz="4" w:space="0" w:color="000000"/>
            </w:tcBorders>
          </w:tcPr>
          <w:p>
            <w:pPr>
              <w:pStyle w:val="TableParagraph"/>
              <w:spacing w:before="12"/>
              <w:ind w:left="37" w:right="18"/>
              <w:jc w:val="center"/>
              <w:rPr>
                <w:rFonts w:ascii="Calibri"/>
                <w:sz w:val="14"/>
              </w:rPr>
            </w:pPr>
            <w:r>
              <w:rPr>
                <w:rFonts w:ascii="Calibri"/>
                <w:spacing w:val="-10"/>
                <w:w w:val="105"/>
                <w:sz w:val="14"/>
              </w:rPr>
              <w:t>0</w:t>
            </w:r>
          </w:p>
        </w:tc>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12"/>
              <w:ind w:left="20"/>
              <w:jc w:val="center"/>
              <w:rPr>
                <w:rFonts w:ascii="Calibri"/>
                <w:sz w:val="14"/>
              </w:rPr>
            </w:pPr>
            <w:r>
              <w:rPr>
                <w:rFonts w:ascii="Calibri"/>
                <w:spacing w:val="-10"/>
                <w:w w:val="105"/>
                <w:sz w:val="14"/>
              </w:rPr>
              <w:t>1</w:t>
            </w:r>
          </w:p>
        </w:tc>
        <w:tc>
          <w:tcPr>
            <w:tcW w:w="555" w:type="dxa"/>
            <w:tcBorders>
              <w:top w:val="single" w:sz="4" w:space="0" w:color="000000"/>
              <w:left w:val="single" w:sz="4" w:space="0" w:color="000000"/>
              <w:bottom w:val="single" w:sz="4" w:space="0" w:color="000000"/>
              <w:right w:val="single" w:sz="4" w:space="0" w:color="000000"/>
            </w:tcBorders>
          </w:tcPr>
          <w:p>
            <w:pPr>
              <w:pStyle w:val="TableParagraph"/>
              <w:spacing w:before="12"/>
              <w:ind w:left="32" w:right="10"/>
              <w:jc w:val="center"/>
              <w:rPr>
                <w:rFonts w:ascii="Calibri"/>
                <w:sz w:val="14"/>
              </w:rPr>
            </w:pPr>
            <w:r>
              <w:rPr>
                <w:rFonts w:ascii="Calibri"/>
                <w:spacing w:val="-5"/>
                <w:w w:val="105"/>
                <w:sz w:val="14"/>
              </w:rPr>
              <w:t>0.1</w:t>
            </w:r>
          </w:p>
        </w:tc>
        <w:tc>
          <w:tcPr>
            <w:tcW w:w="770" w:type="dxa"/>
            <w:tcBorders>
              <w:top w:val="single" w:sz="4" w:space="0" w:color="000000"/>
              <w:left w:val="single" w:sz="4" w:space="0" w:color="000000"/>
              <w:bottom w:val="single" w:sz="4" w:space="0" w:color="000000"/>
              <w:right w:val="single" w:sz="4" w:space="0" w:color="000000"/>
            </w:tcBorders>
          </w:tcPr>
          <w:p>
            <w:pPr>
              <w:pStyle w:val="TableParagraph"/>
              <w:spacing w:before="12"/>
              <w:ind w:left="35"/>
              <w:jc w:val="center"/>
              <w:rPr>
                <w:rFonts w:ascii="Calibri"/>
                <w:sz w:val="14"/>
              </w:rPr>
            </w:pPr>
            <w:r>
              <w:rPr>
                <w:rFonts w:ascii="Calibri"/>
                <w:spacing w:val="-10"/>
                <w:w w:val="105"/>
                <w:sz w:val="14"/>
              </w:rPr>
              <w:t>2</w:t>
            </w:r>
          </w:p>
        </w:tc>
        <w:tc>
          <w:tcPr>
            <w:tcW w:w="887" w:type="dxa"/>
            <w:tcBorders>
              <w:top w:val="single" w:sz="4" w:space="0" w:color="000000"/>
              <w:left w:val="single" w:sz="4" w:space="0" w:color="000000"/>
              <w:bottom w:val="single" w:sz="4" w:space="0" w:color="000000"/>
              <w:right w:val="single" w:sz="4" w:space="0" w:color="000000"/>
            </w:tcBorders>
          </w:tcPr>
          <w:p>
            <w:pPr>
              <w:pStyle w:val="TableParagraph"/>
              <w:spacing w:before="12"/>
              <w:ind w:left="36" w:right="10"/>
              <w:jc w:val="center"/>
              <w:rPr>
                <w:rFonts w:ascii="Calibri"/>
                <w:sz w:val="14"/>
              </w:rPr>
            </w:pPr>
            <w:r>
              <w:rPr>
                <w:rFonts w:ascii="Calibri"/>
                <w:spacing w:val="-5"/>
                <w:w w:val="105"/>
                <w:sz w:val="14"/>
              </w:rPr>
              <w:t>0.6</w:t>
            </w:r>
          </w:p>
        </w:tc>
        <w:tc>
          <w:tcPr>
            <w:tcW w:w="624" w:type="dxa"/>
            <w:tcBorders>
              <w:top w:val="single" w:sz="4" w:space="0" w:color="000000"/>
              <w:left w:val="single" w:sz="4" w:space="0" w:color="000000"/>
              <w:bottom w:val="single" w:sz="4" w:space="0" w:color="000000"/>
              <w:right w:val="single" w:sz="4" w:space="0" w:color="000000"/>
            </w:tcBorders>
          </w:tcPr>
          <w:p>
            <w:pPr>
              <w:pStyle w:val="TableParagraph"/>
              <w:spacing w:before="12"/>
              <w:ind w:left="37" w:right="9"/>
              <w:jc w:val="center"/>
              <w:rPr>
                <w:rFonts w:ascii="Calibri"/>
                <w:sz w:val="14"/>
              </w:rPr>
            </w:pPr>
            <w:r>
              <w:rPr>
                <w:rFonts w:ascii="Calibri"/>
                <w:spacing w:val="-10"/>
                <w:w w:val="105"/>
                <w:sz w:val="14"/>
              </w:rPr>
              <w:t>4</w:t>
            </w:r>
          </w:p>
        </w:tc>
        <w:tc>
          <w:tcPr>
            <w:tcW w:w="1073" w:type="dxa"/>
            <w:tcBorders>
              <w:top w:val="single" w:sz="4" w:space="0" w:color="000000"/>
              <w:left w:val="single" w:sz="4" w:space="0" w:color="000000"/>
              <w:bottom w:val="single" w:sz="4" w:space="0" w:color="000000"/>
              <w:right w:val="single" w:sz="4" w:space="0" w:color="000000"/>
            </w:tcBorders>
          </w:tcPr>
          <w:p>
            <w:pPr>
              <w:pStyle w:val="TableParagraph"/>
              <w:spacing w:before="12"/>
              <w:ind w:left="39"/>
              <w:jc w:val="center"/>
              <w:rPr>
                <w:rFonts w:ascii="Calibri"/>
                <w:sz w:val="14"/>
              </w:rPr>
            </w:pPr>
            <w:r>
              <w:rPr>
                <w:rFonts w:ascii="Calibri"/>
                <w:spacing w:val="-5"/>
                <w:w w:val="105"/>
                <w:sz w:val="14"/>
              </w:rPr>
              <w:t>6.6</w:t>
            </w:r>
          </w:p>
        </w:tc>
        <w:tc>
          <w:tcPr>
            <w:tcW w:w="702" w:type="dxa"/>
            <w:tcBorders>
              <w:top w:val="single" w:sz="4" w:space="0" w:color="000000"/>
              <w:left w:val="single" w:sz="4" w:space="0" w:color="000000"/>
              <w:bottom w:val="single" w:sz="4" w:space="0" w:color="000000"/>
              <w:right w:val="single" w:sz="4" w:space="0" w:color="000000"/>
            </w:tcBorders>
          </w:tcPr>
          <w:p>
            <w:pPr>
              <w:pStyle w:val="TableParagraph"/>
              <w:spacing w:before="12"/>
              <w:ind w:left="40" w:right="10"/>
              <w:jc w:val="center"/>
              <w:rPr>
                <w:rFonts w:ascii="Calibri"/>
                <w:sz w:val="14"/>
              </w:rPr>
            </w:pPr>
            <w:r>
              <w:rPr>
                <w:rFonts w:ascii="Calibri"/>
                <w:spacing w:val="-10"/>
                <w:w w:val="105"/>
                <w:sz w:val="14"/>
              </w:rPr>
              <w:t>6</w:t>
            </w:r>
          </w:p>
        </w:tc>
        <w:tc>
          <w:tcPr>
            <w:tcW w:w="692" w:type="dxa"/>
            <w:tcBorders>
              <w:top w:val="single" w:sz="4" w:space="0" w:color="000000"/>
              <w:left w:val="single" w:sz="4" w:space="0" w:color="000000"/>
              <w:bottom w:val="single" w:sz="4" w:space="0" w:color="000000"/>
              <w:right w:val="single" w:sz="4" w:space="0" w:color="000000"/>
            </w:tcBorders>
          </w:tcPr>
          <w:p>
            <w:pPr>
              <w:pStyle w:val="TableParagraph"/>
              <w:spacing w:before="12"/>
              <w:jc w:val="right"/>
              <w:rPr>
                <w:rFonts w:ascii="Calibri"/>
                <w:sz w:val="14"/>
              </w:rPr>
            </w:pPr>
            <w:r>
              <w:rPr>
                <w:rFonts w:ascii="Calibri"/>
                <w:spacing w:val="-2"/>
                <w:sz w:val="14"/>
              </w:rPr>
              <w:t>121-</w:t>
            </w:r>
            <w:r>
              <w:rPr>
                <w:rFonts w:ascii="Calibri"/>
                <w:spacing w:val="-5"/>
                <w:sz w:val="14"/>
              </w:rPr>
              <w:t>145</w:t>
            </w:r>
          </w:p>
        </w:tc>
      </w:tr>
      <w:tr>
        <w:trPr>
          <w:trHeight w:val="184" w:hRule="atLeast"/>
        </w:trPr>
        <w:tc>
          <w:tcPr>
            <w:tcW w:w="683" w:type="dxa"/>
            <w:tcBorders>
              <w:top w:val="single" w:sz="4" w:space="0" w:color="000000"/>
              <w:left w:val="single" w:sz="4" w:space="0" w:color="000000"/>
              <w:bottom w:val="single" w:sz="4" w:space="0" w:color="000000"/>
              <w:right w:val="single" w:sz="4" w:space="0" w:color="000000"/>
            </w:tcBorders>
          </w:tcPr>
          <w:p>
            <w:pPr>
              <w:pStyle w:val="TableParagraph"/>
              <w:spacing w:before="12"/>
              <w:ind w:left="24"/>
              <w:rPr>
                <w:rFonts w:ascii="Calibri"/>
                <w:sz w:val="14"/>
              </w:rPr>
            </w:pPr>
            <w:r>
              <w:rPr>
                <w:rFonts w:ascii="Calibri"/>
                <w:spacing w:val="-2"/>
                <w:sz w:val="14"/>
              </w:rPr>
              <w:t>146-</w:t>
            </w:r>
            <w:r>
              <w:rPr>
                <w:rFonts w:ascii="Calibri"/>
                <w:spacing w:val="-5"/>
                <w:sz w:val="14"/>
              </w:rPr>
              <w:t>171</w:t>
            </w:r>
          </w:p>
        </w:tc>
        <w:tc>
          <w:tcPr>
            <w:tcW w:w="624" w:type="dxa"/>
            <w:tcBorders>
              <w:top w:val="single" w:sz="4" w:space="0" w:color="000000"/>
              <w:left w:val="single" w:sz="4" w:space="0" w:color="000000"/>
              <w:bottom w:val="single" w:sz="4" w:space="0" w:color="000000"/>
              <w:right w:val="single" w:sz="4" w:space="0" w:color="000000"/>
            </w:tcBorders>
          </w:tcPr>
          <w:p>
            <w:pPr>
              <w:pStyle w:val="TableParagraph"/>
              <w:spacing w:before="12"/>
              <w:ind w:left="37" w:right="21"/>
              <w:jc w:val="center"/>
              <w:rPr>
                <w:rFonts w:ascii="Calibri"/>
                <w:sz w:val="14"/>
              </w:rPr>
            </w:pPr>
            <w:r>
              <w:rPr>
                <w:rFonts w:ascii="Calibri"/>
                <w:spacing w:val="-10"/>
                <w:w w:val="105"/>
                <w:sz w:val="14"/>
              </w:rPr>
              <w:t>1</w:t>
            </w:r>
          </w:p>
        </w:tc>
        <w:tc>
          <w:tcPr>
            <w:tcW w:w="624" w:type="dxa"/>
            <w:tcBorders>
              <w:top w:val="single" w:sz="4" w:space="0" w:color="000000"/>
              <w:left w:val="single" w:sz="4" w:space="0" w:color="000000"/>
              <w:bottom w:val="single" w:sz="4" w:space="0" w:color="000000"/>
              <w:right w:val="single" w:sz="4" w:space="0" w:color="000000"/>
            </w:tcBorders>
          </w:tcPr>
          <w:p>
            <w:pPr>
              <w:pStyle w:val="TableParagraph"/>
              <w:spacing w:before="12"/>
              <w:ind w:left="37" w:right="11"/>
              <w:jc w:val="center"/>
              <w:rPr>
                <w:rFonts w:ascii="Calibri"/>
                <w:sz w:val="14"/>
              </w:rPr>
            </w:pPr>
            <w:r>
              <w:rPr>
                <w:rFonts w:ascii="Calibri"/>
                <w:spacing w:val="-5"/>
                <w:w w:val="105"/>
                <w:sz w:val="14"/>
              </w:rPr>
              <w:t>0.9</w:t>
            </w:r>
          </w:p>
        </w:tc>
        <w:tc>
          <w:tcPr>
            <w:tcW w:w="624" w:type="dxa"/>
            <w:tcBorders>
              <w:top w:val="single" w:sz="4" w:space="0" w:color="000000"/>
              <w:left w:val="single" w:sz="4" w:space="0" w:color="000000"/>
              <w:bottom w:val="single" w:sz="4" w:space="0" w:color="000000"/>
              <w:right w:val="single" w:sz="4" w:space="0" w:color="000000"/>
            </w:tcBorders>
          </w:tcPr>
          <w:p>
            <w:pPr>
              <w:pStyle w:val="TableParagraph"/>
              <w:spacing w:before="12"/>
              <w:ind w:left="37" w:right="19"/>
              <w:jc w:val="center"/>
              <w:rPr>
                <w:rFonts w:ascii="Calibri"/>
                <w:sz w:val="14"/>
              </w:rPr>
            </w:pPr>
            <w:r>
              <w:rPr>
                <w:rFonts w:ascii="Calibri"/>
                <w:spacing w:val="-10"/>
                <w:w w:val="105"/>
                <w:sz w:val="14"/>
              </w:rPr>
              <w:t>0</w:t>
            </w:r>
          </w:p>
        </w:tc>
        <w:tc>
          <w:tcPr>
            <w:tcW w:w="624" w:type="dxa"/>
            <w:tcBorders>
              <w:top w:val="single" w:sz="4" w:space="0" w:color="000000"/>
              <w:left w:val="single" w:sz="4" w:space="0" w:color="000000"/>
              <w:bottom w:val="single" w:sz="4" w:space="0" w:color="000000"/>
              <w:right w:val="single" w:sz="4" w:space="0" w:color="000000"/>
            </w:tcBorders>
          </w:tcPr>
          <w:p>
            <w:pPr>
              <w:pStyle w:val="TableParagraph"/>
              <w:spacing w:before="12"/>
              <w:ind w:left="37" w:right="18"/>
              <w:jc w:val="center"/>
              <w:rPr>
                <w:rFonts w:ascii="Calibri"/>
                <w:sz w:val="14"/>
              </w:rPr>
            </w:pPr>
            <w:r>
              <w:rPr>
                <w:rFonts w:ascii="Calibri"/>
                <w:spacing w:val="-10"/>
                <w:w w:val="105"/>
                <w:sz w:val="14"/>
              </w:rPr>
              <w:t>0</w:t>
            </w:r>
          </w:p>
        </w:tc>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12"/>
              <w:ind w:left="20"/>
              <w:jc w:val="center"/>
              <w:rPr>
                <w:rFonts w:ascii="Calibri"/>
                <w:sz w:val="14"/>
              </w:rPr>
            </w:pPr>
            <w:r>
              <w:rPr>
                <w:rFonts w:ascii="Calibri"/>
                <w:spacing w:val="-10"/>
                <w:w w:val="105"/>
                <w:sz w:val="14"/>
              </w:rPr>
              <w:t>1</w:t>
            </w:r>
          </w:p>
        </w:tc>
        <w:tc>
          <w:tcPr>
            <w:tcW w:w="555" w:type="dxa"/>
            <w:tcBorders>
              <w:top w:val="single" w:sz="4" w:space="0" w:color="000000"/>
              <w:left w:val="single" w:sz="4" w:space="0" w:color="000000"/>
              <w:bottom w:val="single" w:sz="4" w:space="0" w:color="000000"/>
              <w:right w:val="single" w:sz="4" w:space="0" w:color="000000"/>
            </w:tcBorders>
          </w:tcPr>
          <w:p>
            <w:pPr>
              <w:pStyle w:val="TableParagraph"/>
              <w:spacing w:before="12"/>
              <w:ind w:left="32" w:right="10"/>
              <w:jc w:val="center"/>
              <w:rPr>
                <w:rFonts w:ascii="Calibri"/>
                <w:sz w:val="14"/>
              </w:rPr>
            </w:pPr>
            <w:r>
              <w:rPr>
                <w:rFonts w:ascii="Calibri"/>
                <w:spacing w:val="-5"/>
                <w:w w:val="105"/>
                <w:sz w:val="14"/>
              </w:rPr>
              <w:t>0.1</w:t>
            </w:r>
          </w:p>
        </w:tc>
        <w:tc>
          <w:tcPr>
            <w:tcW w:w="770" w:type="dxa"/>
            <w:tcBorders>
              <w:top w:val="single" w:sz="4" w:space="0" w:color="000000"/>
              <w:left w:val="single" w:sz="4" w:space="0" w:color="000000"/>
              <w:bottom w:val="single" w:sz="4" w:space="0" w:color="000000"/>
              <w:right w:val="single" w:sz="4" w:space="0" w:color="000000"/>
            </w:tcBorders>
          </w:tcPr>
          <w:p>
            <w:pPr>
              <w:pStyle w:val="TableParagraph"/>
              <w:spacing w:before="12"/>
              <w:ind w:left="35"/>
              <w:jc w:val="center"/>
              <w:rPr>
                <w:rFonts w:ascii="Calibri"/>
                <w:sz w:val="14"/>
              </w:rPr>
            </w:pPr>
            <w:r>
              <w:rPr>
                <w:rFonts w:ascii="Calibri"/>
                <w:spacing w:val="-10"/>
                <w:w w:val="105"/>
                <w:sz w:val="14"/>
              </w:rPr>
              <w:t>2</w:t>
            </w:r>
          </w:p>
        </w:tc>
        <w:tc>
          <w:tcPr>
            <w:tcW w:w="887" w:type="dxa"/>
            <w:tcBorders>
              <w:top w:val="single" w:sz="4" w:space="0" w:color="000000"/>
              <w:left w:val="single" w:sz="4" w:space="0" w:color="000000"/>
              <w:bottom w:val="single" w:sz="4" w:space="0" w:color="000000"/>
              <w:right w:val="single" w:sz="4" w:space="0" w:color="000000"/>
            </w:tcBorders>
          </w:tcPr>
          <w:p>
            <w:pPr>
              <w:pStyle w:val="TableParagraph"/>
              <w:spacing w:before="12"/>
              <w:ind w:left="36"/>
              <w:jc w:val="center"/>
              <w:rPr>
                <w:rFonts w:ascii="Calibri"/>
                <w:sz w:val="14"/>
              </w:rPr>
            </w:pPr>
            <w:r>
              <w:rPr>
                <w:rFonts w:ascii="Calibri"/>
                <w:spacing w:val="-10"/>
                <w:w w:val="105"/>
                <w:sz w:val="14"/>
              </w:rPr>
              <w:t>1</w:t>
            </w:r>
          </w:p>
        </w:tc>
        <w:tc>
          <w:tcPr>
            <w:tcW w:w="624" w:type="dxa"/>
            <w:tcBorders>
              <w:top w:val="single" w:sz="4" w:space="0" w:color="000000"/>
              <w:left w:val="single" w:sz="4" w:space="0" w:color="000000"/>
              <w:bottom w:val="single" w:sz="4" w:space="0" w:color="000000"/>
              <w:right w:val="single" w:sz="4" w:space="0" w:color="000000"/>
            </w:tcBorders>
          </w:tcPr>
          <w:p>
            <w:pPr>
              <w:pStyle w:val="TableParagraph"/>
              <w:spacing w:before="12"/>
              <w:ind w:left="37" w:right="9"/>
              <w:jc w:val="center"/>
              <w:rPr>
                <w:rFonts w:ascii="Calibri"/>
                <w:sz w:val="14"/>
              </w:rPr>
            </w:pPr>
            <w:r>
              <w:rPr>
                <w:rFonts w:ascii="Calibri"/>
                <w:spacing w:val="-10"/>
                <w:w w:val="105"/>
                <w:sz w:val="14"/>
              </w:rPr>
              <w:t>5</w:t>
            </w:r>
          </w:p>
        </w:tc>
        <w:tc>
          <w:tcPr>
            <w:tcW w:w="1073" w:type="dxa"/>
            <w:tcBorders>
              <w:top w:val="single" w:sz="4" w:space="0" w:color="000000"/>
              <w:left w:val="single" w:sz="4" w:space="0" w:color="000000"/>
              <w:bottom w:val="single" w:sz="4" w:space="0" w:color="000000"/>
              <w:right w:val="single" w:sz="4" w:space="0" w:color="000000"/>
            </w:tcBorders>
          </w:tcPr>
          <w:p>
            <w:pPr>
              <w:pStyle w:val="TableParagraph"/>
              <w:spacing w:before="12"/>
              <w:ind w:left="39" w:right="10"/>
              <w:jc w:val="center"/>
              <w:rPr>
                <w:rFonts w:ascii="Calibri"/>
                <w:sz w:val="14"/>
              </w:rPr>
            </w:pPr>
            <w:r>
              <w:rPr>
                <w:rFonts w:ascii="Calibri"/>
                <w:spacing w:val="-10"/>
                <w:w w:val="105"/>
                <w:sz w:val="14"/>
              </w:rPr>
              <w:t>8</w:t>
            </w:r>
          </w:p>
        </w:tc>
        <w:tc>
          <w:tcPr>
            <w:tcW w:w="702" w:type="dxa"/>
            <w:tcBorders>
              <w:top w:val="single" w:sz="4" w:space="0" w:color="000000"/>
              <w:left w:val="single" w:sz="4" w:space="0" w:color="000000"/>
              <w:bottom w:val="single" w:sz="4" w:space="0" w:color="000000"/>
              <w:right w:val="single" w:sz="4" w:space="0" w:color="000000"/>
            </w:tcBorders>
          </w:tcPr>
          <w:p>
            <w:pPr>
              <w:pStyle w:val="TableParagraph"/>
              <w:spacing w:before="12"/>
              <w:ind w:left="40" w:right="10"/>
              <w:jc w:val="center"/>
              <w:rPr>
                <w:rFonts w:ascii="Calibri"/>
                <w:sz w:val="14"/>
              </w:rPr>
            </w:pPr>
            <w:r>
              <w:rPr>
                <w:rFonts w:ascii="Calibri"/>
                <w:spacing w:val="-10"/>
                <w:w w:val="105"/>
                <w:sz w:val="14"/>
              </w:rPr>
              <w:t>7</w:t>
            </w:r>
          </w:p>
        </w:tc>
        <w:tc>
          <w:tcPr>
            <w:tcW w:w="692" w:type="dxa"/>
            <w:tcBorders>
              <w:top w:val="single" w:sz="4" w:space="0" w:color="000000"/>
              <w:left w:val="single" w:sz="4" w:space="0" w:color="000000"/>
              <w:bottom w:val="single" w:sz="4" w:space="0" w:color="000000"/>
              <w:right w:val="single" w:sz="4" w:space="0" w:color="000000"/>
            </w:tcBorders>
          </w:tcPr>
          <w:p>
            <w:pPr>
              <w:pStyle w:val="TableParagraph"/>
              <w:spacing w:before="12"/>
              <w:jc w:val="right"/>
              <w:rPr>
                <w:rFonts w:ascii="Calibri"/>
                <w:sz w:val="14"/>
              </w:rPr>
            </w:pPr>
            <w:r>
              <w:rPr>
                <w:rFonts w:ascii="Calibri"/>
                <w:spacing w:val="-2"/>
                <w:sz w:val="14"/>
              </w:rPr>
              <w:t>146-</w:t>
            </w:r>
            <w:r>
              <w:rPr>
                <w:rFonts w:ascii="Calibri"/>
                <w:spacing w:val="-5"/>
                <w:sz w:val="14"/>
              </w:rPr>
              <w:t>171</w:t>
            </w:r>
          </w:p>
        </w:tc>
      </w:tr>
      <w:tr>
        <w:trPr>
          <w:trHeight w:val="185" w:hRule="atLeast"/>
        </w:trPr>
        <w:tc>
          <w:tcPr>
            <w:tcW w:w="683" w:type="dxa"/>
            <w:tcBorders>
              <w:top w:val="single" w:sz="4" w:space="0" w:color="000000"/>
              <w:left w:val="single" w:sz="4" w:space="0" w:color="000000"/>
              <w:bottom w:val="single" w:sz="4" w:space="0" w:color="000000"/>
              <w:right w:val="single" w:sz="4" w:space="0" w:color="000000"/>
            </w:tcBorders>
          </w:tcPr>
          <w:p>
            <w:pPr>
              <w:pStyle w:val="TableParagraph"/>
              <w:spacing w:before="13"/>
              <w:ind w:left="24"/>
              <w:rPr>
                <w:rFonts w:ascii="Calibri"/>
                <w:sz w:val="14"/>
              </w:rPr>
            </w:pPr>
            <w:r>
              <w:rPr>
                <w:rFonts w:ascii="Calibri"/>
                <w:spacing w:val="-2"/>
                <w:sz w:val="14"/>
              </w:rPr>
              <w:t>172-</w:t>
            </w:r>
            <w:r>
              <w:rPr>
                <w:rFonts w:ascii="Calibri"/>
                <w:spacing w:val="-5"/>
                <w:sz w:val="14"/>
              </w:rPr>
              <w:t>198</w:t>
            </w:r>
          </w:p>
        </w:tc>
        <w:tc>
          <w:tcPr>
            <w:tcW w:w="624" w:type="dxa"/>
            <w:tcBorders>
              <w:top w:val="single" w:sz="4" w:space="0" w:color="000000"/>
              <w:left w:val="single" w:sz="4" w:space="0" w:color="000000"/>
              <w:bottom w:val="single" w:sz="4" w:space="0" w:color="000000"/>
              <w:right w:val="single" w:sz="4" w:space="0" w:color="000000"/>
            </w:tcBorders>
          </w:tcPr>
          <w:p>
            <w:pPr>
              <w:pStyle w:val="TableParagraph"/>
              <w:spacing w:before="13"/>
              <w:ind w:left="37" w:right="21"/>
              <w:jc w:val="center"/>
              <w:rPr>
                <w:rFonts w:ascii="Calibri"/>
                <w:sz w:val="14"/>
              </w:rPr>
            </w:pPr>
            <w:r>
              <w:rPr>
                <w:rFonts w:ascii="Calibri"/>
                <w:spacing w:val="-10"/>
                <w:w w:val="105"/>
                <w:sz w:val="14"/>
              </w:rPr>
              <w:t>1</w:t>
            </w:r>
          </w:p>
        </w:tc>
        <w:tc>
          <w:tcPr>
            <w:tcW w:w="624" w:type="dxa"/>
            <w:tcBorders>
              <w:top w:val="single" w:sz="4" w:space="0" w:color="000000"/>
              <w:left w:val="single" w:sz="4" w:space="0" w:color="000000"/>
              <w:bottom w:val="single" w:sz="4" w:space="0" w:color="000000"/>
              <w:right w:val="single" w:sz="4" w:space="0" w:color="000000"/>
            </w:tcBorders>
          </w:tcPr>
          <w:p>
            <w:pPr>
              <w:pStyle w:val="TableParagraph"/>
              <w:spacing w:before="13"/>
              <w:ind w:left="37" w:right="11"/>
              <w:jc w:val="center"/>
              <w:rPr>
                <w:rFonts w:ascii="Calibri"/>
                <w:sz w:val="14"/>
              </w:rPr>
            </w:pPr>
            <w:r>
              <w:rPr>
                <w:rFonts w:ascii="Calibri"/>
                <w:spacing w:val="-5"/>
                <w:w w:val="105"/>
                <w:sz w:val="14"/>
              </w:rPr>
              <w:t>0.9</w:t>
            </w:r>
          </w:p>
        </w:tc>
        <w:tc>
          <w:tcPr>
            <w:tcW w:w="624" w:type="dxa"/>
            <w:tcBorders>
              <w:top w:val="single" w:sz="4" w:space="0" w:color="000000"/>
              <w:left w:val="single" w:sz="4" w:space="0" w:color="000000"/>
              <w:bottom w:val="single" w:sz="4" w:space="0" w:color="000000"/>
              <w:right w:val="single" w:sz="4" w:space="0" w:color="000000"/>
            </w:tcBorders>
          </w:tcPr>
          <w:p>
            <w:pPr>
              <w:pStyle w:val="TableParagraph"/>
              <w:spacing w:before="13"/>
              <w:ind w:left="37" w:right="19"/>
              <w:jc w:val="center"/>
              <w:rPr>
                <w:rFonts w:ascii="Calibri"/>
                <w:sz w:val="14"/>
              </w:rPr>
            </w:pPr>
            <w:r>
              <w:rPr>
                <w:rFonts w:ascii="Calibri"/>
                <w:spacing w:val="-10"/>
                <w:w w:val="105"/>
                <w:sz w:val="14"/>
              </w:rPr>
              <w:t>1</w:t>
            </w:r>
          </w:p>
        </w:tc>
        <w:tc>
          <w:tcPr>
            <w:tcW w:w="624" w:type="dxa"/>
            <w:tcBorders>
              <w:top w:val="single" w:sz="4" w:space="0" w:color="000000"/>
              <w:left w:val="single" w:sz="4" w:space="0" w:color="000000"/>
              <w:bottom w:val="single" w:sz="4" w:space="0" w:color="000000"/>
              <w:right w:val="single" w:sz="4" w:space="0" w:color="000000"/>
            </w:tcBorders>
          </w:tcPr>
          <w:p>
            <w:pPr>
              <w:pStyle w:val="TableParagraph"/>
              <w:spacing w:before="13"/>
              <w:ind w:left="37" w:right="9"/>
              <w:jc w:val="center"/>
              <w:rPr>
                <w:rFonts w:ascii="Calibri"/>
                <w:sz w:val="14"/>
              </w:rPr>
            </w:pPr>
            <w:r>
              <w:rPr>
                <w:rFonts w:ascii="Calibri"/>
                <w:spacing w:val="-5"/>
                <w:w w:val="105"/>
                <w:sz w:val="14"/>
              </w:rPr>
              <w:t>0.1</w:t>
            </w:r>
          </w:p>
        </w:tc>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13"/>
              <w:ind w:left="20"/>
              <w:jc w:val="center"/>
              <w:rPr>
                <w:rFonts w:ascii="Calibri"/>
                <w:sz w:val="14"/>
              </w:rPr>
            </w:pPr>
            <w:r>
              <w:rPr>
                <w:rFonts w:ascii="Calibri"/>
                <w:spacing w:val="-10"/>
                <w:w w:val="105"/>
                <w:sz w:val="14"/>
              </w:rPr>
              <w:t>1</w:t>
            </w:r>
          </w:p>
        </w:tc>
        <w:tc>
          <w:tcPr>
            <w:tcW w:w="555" w:type="dxa"/>
            <w:tcBorders>
              <w:top w:val="single" w:sz="4" w:space="0" w:color="000000"/>
              <w:left w:val="single" w:sz="4" w:space="0" w:color="000000"/>
              <w:bottom w:val="single" w:sz="4" w:space="0" w:color="000000"/>
              <w:right w:val="single" w:sz="4" w:space="0" w:color="000000"/>
            </w:tcBorders>
          </w:tcPr>
          <w:p>
            <w:pPr>
              <w:pStyle w:val="TableParagraph"/>
              <w:spacing w:before="13"/>
              <w:ind w:left="32" w:right="10"/>
              <w:jc w:val="center"/>
              <w:rPr>
                <w:rFonts w:ascii="Calibri"/>
                <w:sz w:val="14"/>
              </w:rPr>
            </w:pPr>
            <w:r>
              <w:rPr>
                <w:rFonts w:ascii="Calibri"/>
                <w:spacing w:val="-5"/>
                <w:w w:val="105"/>
                <w:sz w:val="14"/>
              </w:rPr>
              <w:t>0.1</w:t>
            </w:r>
          </w:p>
        </w:tc>
        <w:tc>
          <w:tcPr>
            <w:tcW w:w="770" w:type="dxa"/>
            <w:tcBorders>
              <w:top w:val="single" w:sz="4" w:space="0" w:color="000000"/>
              <w:left w:val="single" w:sz="4" w:space="0" w:color="000000"/>
              <w:bottom w:val="single" w:sz="4" w:space="0" w:color="000000"/>
              <w:right w:val="single" w:sz="4" w:space="0" w:color="000000"/>
            </w:tcBorders>
          </w:tcPr>
          <w:p>
            <w:pPr>
              <w:pStyle w:val="TableParagraph"/>
              <w:spacing w:before="13"/>
              <w:ind w:left="35"/>
              <w:jc w:val="center"/>
              <w:rPr>
                <w:rFonts w:ascii="Calibri"/>
                <w:sz w:val="14"/>
              </w:rPr>
            </w:pPr>
            <w:r>
              <w:rPr>
                <w:rFonts w:ascii="Calibri"/>
                <w:spacing w:val="-10"/>
                <w:w w:val="105"/>
                <w:sz w:val="14"/>
              </w:rPr>
              <w:t>3</w:t>
            </w:r>
          </w:p>
        </w:tc>
        <w:tc>
          <w:tcPr>
            <w:tcW w:w="887" w:type="dxa"/>
            <w:tcBorders>
              <w:top w:val="single" w:sz="4" w:space="0" w:color="000000"/>
              <w:left w:val="single" w:sz="4" w:space="0" w:color="000000"/>
              <w:bottom w:val="single" w:sz="4" w:space="0" w:color="000000"/>
              <w:right w:val="single" w:sz="4" w:space="0" w:color="000000"/>
            </w:tcBorders>
          </w:tcPr>
          <w:p>
            <w:pPr>
              <w:pStyle w:val="TableParagraph"/>
              <w:spacing w:before="13"/>
              <w:ind w:left="36" w:right="10"/>
              <w:jc w:val="center"/>
              <w:rPr>
                <w:rFonts w:ascii="Calibri"/>
                <w:sz w:val="14"/>
              </w:rPr>
            </w:pPr>
            <w:r>
              <w:rPr>
                <w:rFonts w:ascii="Calibri"/>
                <w:spacing w:val="-5"/>
                <w:w w:val="105"/>
                <w:sz w:val="14"/>
              </w:rPr>
              <w:t>1.1</w:t>
            </w:r>
          </w:p>
        </w:tc>
        <w:tc>
          <w:tcPr>
            <w:tcW w:w="624" w:type="dxa"/>
            <w:tcBorders>
              <w:top w:val="single" w:sz="4" w:space="0" w:color="000000"/>
              <w:left w:val="single" w:sz="4" w:space="0" w:color="000000"/>
              <w:bottom w:val="single" w:sz="4" w:space="0" w:color="000000"/>
              <w:right w:val="single" w:sz="4" w:space="0" w:color="000000"/>
            </w:tcBorders>
          </w:tcPr>
          <w:p>
            <w:pPr>
              <w:pStyle w:val="TableParagraph"/>
              <w:spacing w:before="13"/>
              <w:ind w:left="37" w:right="9"/>
              <w:jc w:val="center"/>
              <w:rPr>
                <w:rFonts w:ascii="Calibri"/>
                <w:sz w:val="14"/>
              </w:rPr>
            </w:pPr>
            <w:r>
              <w:rPr>
                <w:rFonts w:ascii="Calibri"/>
                <w:spacing w:val="-10"/>
                <w:w w:val="105"/>
                <w:sz w:val="14"/>
              </w:rPr>
              <w:t>4</w:t>
            </w:r>
          </w:p>
        </w:tc>
        <w:tc>
          <w:tcPr>
            <w:tcW w:w="1073" w:type="dxa"/>
            <w:tcBorders>
              <w:top w:val="single" w:sz="4" w:space="0" w:color="000000"/>
              <w:left w:val="single" w:sz="4" w:space="0" w:color="000000"/>
              <w:bottom w:val="single" w:sz="4" w:space="0" w:color="000000"/>
              <w:right w:val="single" w:sz="4" w:space="0" w:color="000000"/>
            </w:tcBorders>
          </w:tcPr>
          <w:p>
            <w:pPr>
              <w:pStyle w:val="TableParagraph"/>
              <w:spacing w:before="13"/>
              <w:ind w:left="39"/>
              <w:jc w:val="center"/>
              <w:rPr>
                <w:rFonts w:ascii="Calibri"/>
                <w:sz w:val="14"/>
              </w:rPr>
            </w:pPr>
            <w:r>
              <w:rPr>
                <w:rFonts w:ascii="Calibri"/>
                <w:spacing w:val="-5"/>
                <w:w w:val="105"/>
                <w:sz w:val="14"/>
              </w:rPr>
              <w:t>8.1</w:t>
            </w:r>
          </w:p>
        </w:tc>
        <w:tc>
          <w:tcPr>
            <w:tcW w:w="702" w:type="dxa"/>
            <w:tcBorders>
              <w:top w:val="single" w:sz="4" w:space="0" w:color="000000"/>
              <w:left w:val="single" w:sz="4" w:space="0" w:color="000000"/>
              <w:bottom w:val="single" w:sz="4" w:space="0" w:color="000000"/>
              <w:right w:val="single" w:sz="4" w:space="0" w:color="000000"/>
            </w:tcBorders>
          </w:tcPr>
          <w:p>
            <w:pPr>
              <w:pStyle w:val="TableParagraph"/>
              <w:spacing w:before="13"/>
              <w:ind w:left="40" w:right="10"/>
              <w:jc w:val="center"/>
              <w:rPr>
                <w:rFonts w:ascii="Calibri"/>
                <w:sz w:val="14"/>
              </w:rPr>
            </w:pPr>
            <w:r>
              <w:rPr>
                <w:rFonts w:ascii="Calibri"/>
                <w:spacing w:val="-10"/>
                <w:w w:val="105"/>
                <w:sz w:val="14"/>
              </w:rPr>
              <w:t>7</w:t>
            </w:r>
          </w:p>
        </w:tc>
        <w:tc>
          <w:tcPr>
            <w:tcW w:w="692" w:type="dxa"/>
            <w:tcBorders>
              <w:top w:val="single" w:sz="4" w:space="0" w:color="000000"/>
              <w:left w:val="single" w:sz="4" w:space="0" w:color="000000"/>
              <w:bottom w:val="single" w:sz="4" w:space="0" w:color="000000"/>
              <w:right w:val="single" w:sz="4" w:space="0" w:color="000000"/>
            </w:tcBorders>
          </w:tcPr>
          <w:p>
            <w:pPr>
              <w:pStyle w:val="TableParagraph"/>
              <w:spacing w:before="13"/>
              <w:jc w:val="right"/>
              <w:rPr>
                <w:rFonts w:ascii="Calibri"/>
                <w:sz w:val="14"/>
              </w:rPr>
            </w:pPr>
            <w:r>
              <w:rPr>
                <w:rFonts w:ascii="Calibri"/>
                <w:spacing w:val="-2"/>
                <w:sz w:val="14"/>
              </w:rPr>
              <w:t>172-</w:t>
            </w:r>
            <w:r>
              <w:rPr>
                <w:rFonts w:ascii="Calibri"/>
                <w:spacing w:val="-5"/>
                <w:sz w:val="14"/>
              </w:rPr>
              <w:t>198</w:t>
            </w:r>
          </w:p>
        </w:tc>
      </w:tr>
      <w:tr>
        <w:trPr>
          <w:trHeight w:val="185" w:hRule="atLeast"/>
        </w:trPr>
        <w:tc>
          <w:tcPr>
            <w:tcW w:w="683" w:type="dxa"/>
            <w:tcBorders>
              <w:top w:val="single" w:sz="4" w:space="0" w:color="000000"/>
              <w:left w:val="single" w:sz="4" w:space="0" w:color="000000"/>
              <w:bottom w:val="single" w:sz="4" w:space="0" w:color="000000"/>
              <w:right w:val="single" w:sz="4" w:space="0" w:color="000000"/>
            </w:tcBorders>
          </w:tcPr>
          <w:p>
            <w:pPr>
              <w:pStyle w:val="TableParagraph"/>
              <w:spacing w:before="13"/>
              <w:ind w:left="24"/>
              <w:rPr>
                <w:rFonts w:ascii="Calibri"/>
                <w:sz w:val="14"/>
              </w:rPr>
            </w:pPr>
            <w:r>
              <w:rPr>
                <w:rFonts w:ascii="Calibri"/>
                <w:spacing w:val="-2"/>
                <w:sz w:val="14"/>
              </w:rPr>
              <w:t>199-</w:t>
            </w:r>
            <w:r>
              <w:rPr>
                <w:rFonts w:ascii="Calibri"/>
                <w:spacing w:val="-5"/>
                <w:sz w:val="14"/>
              </w:rPr>
              <w:t>225</w:t>
            </w:r>
          </w:p>
        </w:tc>
        <w:tc>
          <w:tcPr>
            <w:tcW w:w="624" w:type="dxa"/>
            <w:tcBorders>
              <w:top w:val="single" w:sz="4" w:space="0" w:color="000000"/>
              <w:left w:val="single" w:sz="4" w:space="0" w:color="000000"/>
              <w:bottom w:val="single" w:sz="4" w:space="0" w:color="000000"/>
              <w:right w:val="single" w:sz="4" w:space="0" w:color="000000"/>
            </w:tcBorders>
          </w:tcPr>
          <w:p>
            <w:pPr>
              <w:pStyle w:val="TableParagraph"/>
              <w:spacing w:before="13"/>
              <w:ind w:left="37" w:right="21"/>
              <w:jc w:val="center"/>
              <w:rPr>
                <w:rFonts w:ascii="Calibri"/>
                <w:sz w:val="14"/>
              </w:rPr>
            </w:pPr>
            <w:r>
              <w:rPr>
                <w:rFonts w:ascii="Calibri"/>
                <w:spacing w:val="-10"/>
                <w:w w:val="105"/>
                <w:sz w:val="14"/>
              </w:rPr>
              <w:t>1</w:t>
            </w:r>
          </w:p>
        </w:tc>
        <w:tc>
          <w:tcPr>
            <w:tcW w:w="624" w:type="dxa"/>
            <w:tcBorders>
              <w:top w:val="single" w:sz="4" w:space="0" w:color="000000"/>
              <w:left w:val="single" w:sz="4" w:space="0" w:color="000000"/>
              <w:bottom w:val="single" w:sz="4" w:space="0" w:color="000000"/>
              <w:right w:val="single" w:sz="4" w:space="0" w:color="000000"/>
            </w:tcBorders>
          </w:tcPr>
          <w:p>
            <w:pPr>
              <w:pStyle w:val="TableParagraph"/>
              <w:spacing w:before="13"/>
              <w:ind w:left="37" w:right="20"/>
              <w:jc w:val="center"/>
              <w:rPr>
                <w:rFonts w:ascii="Calibri"/>
                <w:sz w:val="14"/>
              </w:rPr>
            </w:pPr>
            <w:r>
              <w:rPr>
                <w:rFonts w:ascii="Calibri"/>
                <w:spacing w:val="-10"/>
                <w:w w:val="105"/>
                <w:sz w:val="14"/>
              </w:rPr>
              <w:t>1</w:t>
            </w:r>
          </w:p>
        </w:tc>
        <w:tc>
          <w:tcPr>
            <w:tcW w:w="624" w:type="dxa"/>
            <w:tcBorders>
              <w:top w:val="single" w:sz="4" w:space="0" w:color="000000"/>
              <w:left w:val="single" w:sz="4" w:space="0" w:color="000000"/>
              <w:bottom w:val="single" w:sz="4" w:space="0" w:color="000000"/>
              <w:right w:val="single" w:sz="4" w:space="0" w:color="000000"/>
            </w:tcBorders>
          </w:tcPr>
          <w:p>
            <w:pPr>
              <w:pStyle w:val="TableParagraph"/>
              <w:spacing w:before="13"/>
              <w:ind w:left="37" w:right="19"/>
              <w:jc w:val="center"/>
              <w:rPr>
                <w:rFonts w:ascii="Calibri"/>
                <w:sz w:val="14"/>
              </w:rPr>
            </w:pPr>
            <w:r>
              <w:rPr>
                <w:rFonts w:ascii="Calibri"/>
                <w:spacing w:val="-10"/>
                <w:w w:val="105"/>
                <w:sz w:val="14"/>
              </w:rPr>
              <w:t>1</w:t>
            </w:r>
          </w:p>
        </w:tc>
        <w:tc>
          <w:tcPr>
            <w:tcW w:w="624" w:type="dxa"/>
            <w:tcBorders>
              <w:top w:val="single" w:sz="4" w:space="0" w:color="000000"/>
              <w:left w:val="single" w:sz="4" w:space="0" w:color="000000"/>
              <w:bottom w:val="single" w:sz="4" w:space="0" w:color="000000"/>
              <w:right w:val="single" w:sz="4" w:space="0" w:color="000000"/>
            </w:tcBorders>
          </w:tcPr>
          <w:p>
            <w:pPr>
              <w:pStyle w:val="TableParagraph"/>
              <w:spacing w:before="13"/>
              <w:ind w:left="37" w:right="9"/>
              <w:jc w:val="center"/>
              <w:rPr>
                <w:rFonts w:ascii="Calibri"/>
                <w:sz w:val="14"/>
              </w:rPr>
            </w:pPr>
            <w:r>
              <w:rPr>
                <w:rFonts w:ascii="Calibri"/>
                <w:spacing w:val="-5"/>
                <w:w w:val="105"/>
                <w:sz w:val="14"/>
              </w:rPr>
              <w:t>0.2</w:t>
            </w:r>
          </w:p>
        </w:tc>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13"/>
              <w:ind w:left="20"/>
              <w:jc w:val="center"/>
              <w:rPr>
                <w:rFonts w:ascii="Calibri"/>
                <w:sz w:val="14"/>
              </w:rPr>
            </w:pPr>
            <w:r>
              <w:rPr>
                <w:rFonts w:ascii="Calibri"/>
                <w:spacing w:val="-10"/>
                <w:w w:val="105"/>
                <w:sz w:val="14"/>
              </w:rPr>
              <w:t>1</w:t>
            </w:r>
          </w:p>
        </w:tc>
        <w:tc>
          <w:tcPr>
            <w:tcW w:w="555" w:type="dxa"/>
            <w:tcBorders>
              <w:top w:val="single" w:sz="4" w:space="0" w:color="000000"/>
              <w:left w:val="single" w:sz="4" w:space="0" w:color="000000"/>
              <w:bottom w:val="single" w:sz="4" w:space="0" w:color="000000"/>
              <w:right w:val="single" w:sz="4" w:space="0" w:color="000000"/>
            </w:tcBorders>
          </w:tcPr>
          <w:p>
            <w:pPr>
              <w:pStyle w:val="TableParagraph"/>
              <w:spacing w:before="13"/>
              <w:ind w:left="32" w:right="10"/>
              <w:jc w:val="center"/>
              <w:rPr>
                <w:rFonts w:ascii="Calibri"/>
                <w:sz w:val="14"/>
              </w:rPr>
            </w:pPr>
            <w:r>
              <w:rPr>
                <w:rFonts w:ascii="Calibri"/>
                <w:spacing w:val="-5"/>
                <w:w w:val="105"/>
                <w:sz w:val="14"/>
              </w:rPr>
              <w:t>0.1</w:t>
            </w:r>
          </w:p>
        </w:tc>
        <w:tc>
          <w:tcPr>
            <w:tcW w:w="770" w:type="dxa"/>
            <w:tcBorders>
              <w:top w:val="single" w:sz="4" w:space="0" w:color="000000"/>
              <w:left w:val="single" w:sz="4" w:space="0" w:color="000000"/>
              <w:bottom w:val="single" w:sz="4" w:space="0" w:color="000000"/>
              <w:right w:val="single" w:sz="4" w:space="0" w:color="000000"/>
            </w:tcBorders>
          </w:tcPr>
          <w:p>
            <w:pPr>
              <w:pStyle w:val="TableParagraph"/>
              <w:spacing w:before="13"/>
              <w:ind w:left="35"/>
              <w:jc w:val="center"/>
              <w:rPr>
                <w:rFonts w:ascii="Calibri"/>
                <w:sz w:val="14"/>
              </w:rPr>
            </w:pPr>
            <w:r>
              <w:rPr>
                <w:rFonts w:ascii="Calibri"/>
                <w:spacing w:val="-10"/>
                <w:w w:val="105"/>
                <w:sz w:val="14"/>
              </w:rPr>
              <w:t>3</w:t>
            </w:r>
          </w:p>
        </w:tc>
        <w:tc>
          <w:tcPr>
            <w:tcW w:w="887" w:type="dxa"/>
            <w:tcBorders>
              <w:top w:val="single" w:sz="4" w:space="0" w:color="000000"/>
              <w:left w:val="single" w:sz="4" w:space="0" w:color="000000"/>
              <w:bottom w:val="single" w:sz="4" w:space="0" w:color="000000"/>
              <w:right w:val="single" w:sz="4" w:space="0" w:color="000000"/>
            </w:tcBorders>
          </w:tcPr>
          <w:p>
            <w:pPr>
              <w:pStyle w:val="TableParagraph"/>
              <w:spacing w:before="13"/>
              <w:ind w:left="36" w:right="10"/>
              <w:jc w:val="center"/>
              <w:rPr>
                <w:rFonts w:ascii="Calibri"/>
                <w:sz w:val="14"/>
              </w:rPr>
            </w:pPr>
            <w:r>
              <w:rPr>
                <w:rFonts w:ascii="Calibri"/>
                <w:spacing w:val="-5"/>
                <w:w w:val="105"/>
                <w:sz w:val="14"/>
              </w:rPr>
              <w:t>1.3</w:t>
            </w:r>
          </w:p>
        </w:tc>
        <w:tc>
          <w:tcPr>
            <w:tcW w:w="624" w:type="dxa"/>
            <w:tcBorders>
              <w:top w:val="single" w:sz="4" w:space="0" w:color="000000"/>
              <w:left w:val="single" w:sz="4" w:space="0" w:color="000000"/>
              <w:bottom w:val="single" w:sz="4" w:space="0" w:color="000000"/>
              <w:right w:val="single" w:sz="4" w:space="0" w:color="000000"/>
            </w:tcBorders>
          </w:tcPr>
          <w:p>
            <w:pPr>
              <w:pStyle w:val="TableParagraph"/>
              <w:spacing w:before="13"/>
              <w:ind w:left="37" w:right="9"/>
              <w:jc w:val="center"/>
              <w:rPr>
                <w:rFonts w:ascii="Calibri"/>
                <w:sz w:val="14"/>
              </w:rPr>
            </w:pPr>
            <w:r>
              <w:rPr>
                <w:rFonts w:ascii="Calibri"/>
                <w:spacing w:val="-10"/>
                <w:w w:val="105"/>
                <w:sz w:val="14"/>
              </w:rPr>
              <w:t>5</w:t>
            </w:r>
          </w:p>
        </w:tc>
        <w:tc>
          <w:tcPr>
            <w:tcW w:w="1073" w:type="dxa"/>
            <w:tcBorders>
              <w:top w:val="single" w:sz="4" w:space="0" w:color="000000"/>
              <w:left w:val="single" w:sz="4" w:space="0" w:color="000000"/>
              <w:bottom w:val="single" w:sz="4" w:space="0" w:color="000000"/>
              <w:right w:val="single" w:sz="4" w:space="0" w:color="000000"/>
            </w:tcBorders>
          </w:tcPr>
          <w:p>
            <w:pPr>
              <w:pStyle w:val="TableParagraph"/>
              <w:spacing w:before="13"/>
              <w:ind w:left="39"/>
              <w:jc w:val="center"/>
              <w:rPr>
                <w:rFonts w:ascii="Calibri"/>
                <w:sz w:val="14"/>
              </w:rPr>
            </w:pPr>
            <w:r>
              <w:rPr>
                <w:rFonts w:ascii="Calibri"/>
                <w:spacing w:val="-5"/>
                <w:w w:val="105"/>
                <w:sz w:val="14"/>
              </w:rPr>
              <w:t>9.3</w:t>
            </w:r>
          </w:p>
        </w:tc>
        <w:tc>
          <w:tcPr>
            <w:tcW w:w="702" w:type="dxa"/>
            <w:tcBorders>
              <w:top w:val="single" w:sz="4" w:space="0" w:color="000000"/>
              <w:left w:val="single" w:sz="4" w:space="0" w:color="000000"/>
              <w:bottom w:val="single" w:sz="4" w:space="0" w:color="000000"/>
              <w:right w:val="single" w:sz="4" w:space="0" w:color="000000"/>
            </w:tcBorders>
          </w:tcPr>
          <w:p>
            <w:pPr>
              <w:pStyle w:val="TableParagraph"/>
              <w:spacing w:before="13"/>
              <w:ind w:left="40" w:right="10"/>
              <w:jc w:val="center"/>
              <w:rPr>
                <w:rFonts w:ascii="Calibri"/>
                <w:sz w:val="14"/>
              </w:rPr>
            </w:pPr>
            <w:r>
              <w:rPr>
                <w:rFonts w:ascii="Calibri"/>
                <w:spacing w:val="-10"/>
                <w:w w:val="105"/>
                <w:sz w:val="14"/>
              </w:rPr>
              <w:t>8</w:t>
            </w:r>
          </w:p>
        </w:tc>
        <w:tc>
          <w:tcPr>
            <w:tcW w:w="692" w:type="dxa"/>
            <w:tcBorders>
              <w:top w:val="single" w:sz="4" w:space="0" w:color="000000"/>
              <w:left w:val="single" w:sz="4" w:space="0" w:color="000000"/>
              <w:bottom w:val="single" w:sz="4" w:space="0" w:color="000000"/>
              <w:right w:val="single" w:sz="4" w:space="0" w:color="000000"/>
            </w:tcBorders>
          </w:tcPr>
          <w:p>
            <w:pPr>
              <w:pStyle w:val="TableParagraph"/>
              <w:spacing w:before="13"/>
              <w:jc w:val="right"/>
              <w:rPr>
                <w:rFonts w:ascii="Calibri"/>
                <w:sz w:val="14"/>
              </w:rPr>
            </w:pPr>
            <w:r>
              <w:rPr>
                <w:rFonts w:ascii="Calibri"/>
                <w:spacing w:val="-2"/>
                <w:sz w:val="14"/>
              </w:rPr>
              <w:t>199-</w:t>
            </w:r>
            <w:r>
              <w:rPr>
                <w:rFonts w:ascii="Calibri"/>
                <w:spacing w:val="-5"/>
                <w:sz w:val="14"/>
              </w:rPr>
              <w:t>225</w:t>
            </w:r>
          </w:p>
        </w:tc>
      </w:tr>
      <w:tr>
        <w:trPr>
          <w:trHeight w:val="185" w:hRule="atLeast"/>
        </w:trPr>
        <w:tc>
          <w:tcPr>
            <w:tcW w:w="683" w:type="dxa"/>
            <w:tcBorders>
              <w:top w:val="single" w:sz="4" w:space="0" w:color="000000"/>
              <w:left w:val="single" w:sz="4" w:space="0" w:color="000000"/>
              <w:bottom w:val="single" w:sz="4" w:space="0" w:color="000000"/>
              <w:right w:val="single" w:sz="4" w:space="0" w:color="000000"/>
            </w:tcBorders>
          </w:tcPr>
          <w:p>
            <w:pPr>
              <w:pStyle w:val="TableParagraph"/>
              <w:spacing w:before="13"/>
              <w:ind w:left="24"/>
              <w:rPr>
                <w:rFonts w:ascii="Calibri"/>
                <w:sz w:val="14"/>
              </w:rPr>
            </w:pPr>
            <w:r>
              <w:rPr>
                <w:rFonts w:ascii="Calibri"/>
                <w:spacing w:val="-2"/>
                <w:sz w:val="14"/>
              </w:rPr>
              <w:t>226-</w:t>
            </w:r>
            <w:r>
              <w:rPr>
                <w:rFonts w:ascii="Calibri"/>
                <w:spacing w:val="-5"/>
                <w:sz w:val="14"/>
              </w:rPr>
              <w:t>252</w:t>
            </w:r>
          </w:p>
        </w:tc>
        <w:tc>
          <w:tcPr>
            <w:tcW w:w="624" w:type="dxa"/>
            <w:tcBorders>
              <w:top w:val="single" w:sz="4" w:space="0" w:color="000000"/>
              <w:left w:val="single" w:sz="4" w:space="0" w:color="000000"/>
              <w:bottom w:val="single" w:sz="4" w:space="0" w:color="000000"/>
              <w:right w:val="single" w:sz="4" w:space="0" w:color="000000"/>
            </w:tcBorders>
          </w:tcPr>
          <w:p>
            <w:pPr>
              <w:pStyle w:val="TableParagraph"/>
              <w:spacing w:before="13"/>
              <w:ind w:left="37" w:right="21"/>
              <w:jc w:val="center"/>
              <w:rPr>
                <w:rFonts w:ascii="Calibri"/>
                <w:sz w:val="14"/>
              </w:rPr>
            </w:pPr>
            <w:r>
              <w:rPr>
                <w:rFonts w:ascii="Calibri"/>
                <w:spacing w:val="-10"/>
                <w:w w:val="105"/>
                <w:sz w:val="14"/>
              </w:rPr>
              <w:t>1</w:t>
            </w:r>
          </w:p>
        </w:tc>
        <w:tc>
          <w:tcPr>
            <w:tcW w:w="624" w:type="dxa"/>
            <w:tcBorders>
              <w:top w:val="single" w:sz="4" w:space="0" w:color="000000"/>
              <w:left w:val="single" w:sz="4" w:space="0" w:color="000000"/>
              <w:bottom w:val="single" w:sz="4" w:space="0" w:color="000000"/>
              <w:right w:val="single" w:sz="4" w:space="0" w:color="000000"/>
            </w:tcBorders>
          </w:tcPr>
          <w:p>
            <w:pPr>
              <w:pStyle w:val="TableParagraph"/>
              <w:spacing w:before="13"/>
              <w:ind w:left="37" w:right="20"/>
              <w:jc w:val="center"/>
              <w:rPr>
                <w:rFonts w:ascii="Calibri"/>
                <w:sz w:val="14"/>
              </w:rPr>
            </w:pPr>
            <w:r>
              <w:rPr>
                <w:rFonts w:ascii="Calibri"/>
                <w:spacing w:val="-10"/>
                <w:w w:val="105"/>
                <w:sz w:val="14"/>
              </w:rPr>
              <w:t>1</w:t>
            </w:r>
          </w:p>
        </w:tc>
        <w:tc>
          <w:tcPr>
            <w:tcW w:w="624" w:type="dxa"/>
            <w:tcBorders>
              <w:top w:val="single" w:sz="4" w:space="0" w:color="000000"/>
              <w:left w:val="single" w:sz="4" w:space="0" w:color="000000"/>
              <w:bottom w:val="single" w:sz="4" w:space="0" w:color="000000"/>
              <w:right w:val="single" w:sz="4" w:space="0" w:color="000000"/>
            </w:tcBorders>
          </w:tcPr>
          <w:p>
            <w:pPr>
              <w:pStyle w:val="TableParagraph"/>
              <w:spacing w:before="13"/>
              <w:ind w:left="37" w:right="19"/>
              <w:jc w:val="center"/>
              <w:rPr>
                <w:rFonts w:ascii="Calibri"/>
                <w:sz w:val="14"/>
              </w:rPr>
            </w:pPr>
            <w:r>
              <w:rPr>
                <w:rFonts w:ascii="Calibri"/>
                <w:spacing w:val="-10"/>
                <w:w w:val="105"/>
                <w:sz w:val="14"/>
              </w:rPr>
              <w:t>1</w:t>
            </w:r>
          </w:p>
        </w:tc>
        <w:tc>
          <w:tcPr>
            <w:tcW w:w="624" w:type="dxa"/>
            <w:tcBorders>
              <w:top w:val="single" w:sz="4" w:space="0" w:color="000000"/>
              <w:left w:val="single" w:sz="4" w:space="0" w:color="000000"/>
              <w:bottom w:val="single" w:sz="4" w:space="0" w:color="000000"/>
              <w:right w:val="single" w:sz="4" w:space="0" w:color="000000"/>
            </w:tcBorders>
          </w:tcPr>
          <w:p>
            <w:pPr>
              <w:pStyle w:val="TableParagraph"/>
              <w:spacing w:before="13"/>
              <w:ind w:left="37" w:right="9"/>
              <w:jc w:val="center"/>
              <w:rPr>
                <w:rFonts w:ascii="Calibri"/>
                <w:sz w:val="14"/>
              </w:rPr>
            </w:pPr>
            <w:r>
              <w:rPr>
                <w:rFonts w:ascii="Calibri"/>
                <w:spacing w:val="-5"/>
                <w:w w:val="105"/>
                <w:sz w:val="14"/>
              </w:rPr>
              <w:t>0.2</w:t>
            </w:r>
          </w:p>
        </w:tc>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13"/>
              <w:ind w:left="20"/>
              <w:jc w:val="center"/>
              <w:rPr>
                <w:rFonts w:ascii="Calibri"/>
                <w:sz w:val="14"/>
              </w:rPr>
            </w:pPr>
            <w:r>
              <w:rPr>
                <w:rFonts w:ascii="Calibri"/>
                <w:spacing w:val="-10"/>
                <w:w w:val="105"/>
                <w:sz w:val="14"/>
              </w:rPr>
              <w:t>1</w:t>
            </w:r>
          </w:p>
        </w:tc>
        <w:tc>
          <w:tcPr>
            <w:tcW w:w="555" w:type="dxa"/>
            <w:tcBorders>
              <w:top w:val="single" w:sz="4" w:space="0" w:color="000000"/>
              <w:left w:val="single" w:sz="4" w:space="0" w:color="000000"/>
              <w:bottom w:val="single" w:sz="4" w:space="0" w:color="000000"/>
              <w:right w:val="single" w:sz="4" w:space="0" w:color="000000"/>
            </w:tcBorders>
          </w:tcPr>
          <w:p>
            <w:pPr>
              <w:pStyle w:val="TableParagraph"/>
              <w:spacing w:before="13"/>
              <w:ind w:left="32" w:right="10"/>
              <w:jc w:val="center"/>
              <w:rPr>
                <w:rFonts w:ascii="Calibri"/>
                <w:sz w:val="14"/>
              </w:rPr>
            </w:pPr>
            <w:r>
              <w:rPr>
                <w:rFonts w:ascii="Calibri"/>
                <w:spacing w:val="-5"/>
                <w:w w:val="105"/>
                <w:sz w:val="14"/>
              </w:rPr>
              <w:t>0.1</w:t>
            </w:r>
          </w:p>
        </w:tc>
        <w:tc>
          <w:tcPr>
            <w:tcW w:w="770" w:type="dxa"/>
            <w:tcBorders>
              <w:top w:val="single" w:sz="4" w:space="0" w:color="000000"/>
              <w:left w:val="single" w:sz="4" w:space="0" w:color="000000"/>
              <w:bottom w:val="single" w:sz="4" w:space="0" w:color="000000"/>
              <w:right w:val="single" w:sz="4" w:space="0" w:color="000000"/>
            </w:tcBorders>
          </w:tcPr>
          <w:p>
            <w:pPr>
              <w:pStyle w:val="TableParagraph"/>
              <w:spacing w:before="13"/>
              <w:ind w:left="35"/>
              <w:jc w:val="center"/>
              <w:rPr>
                <w:rFonts w:ascii="Calibri"/>
                <w:sz w:val="14"/>
              </w:rPr>
            </w:pPr>
            <w:r>
              <w:rPr>
                <w:rFonts w:ascii="Calibri"/>
                <w:spacing w:val="-10"/>
                <w:w w:val="105"/>
                <w:sz w:val="14"/>
              </w:rPr>
              <w:t>3</w:t>
            </w:r>
          </w:p>
        </w:tc>
        <w:tc>
          <w:tcPr>
            <w:tcW w:w="887" w:type="dxa"/>
            <w:tcBorders>
              <w:top w:val="single" w:sz="4" w:space="0" w:color="000000"/>
              <w:left w:val="single" w:sz="4" w:space="0" w:color="000000"/>
              <w:bottom w:val="single" w:sz="4" w:space="0" w:color="000000"/>
              <w:right w:val="single" w:sz="4" w:space="0" w:color="000000"/>
            </w:tcBorders>
          </w:tcPr>
          <w:p>
            <w:pPr>
              <w:pStyle w:val="TableParagraph"/>
              <w:spacing w:before="13"/>
              <w:ind w:left="36" w:right="10"/>
              <w:jc w:val="center"/>
              <w:rPr>
                <w:rFonts w:ascii="Calibri"/>
                <w:sz w:val="14"/>
              </w:rPr>
            </w:pPr>
            <w:r>
              <w:rPr>
                <w:rFonts w:ascii="Calibri"/>
                <w:spacing w:val="-5"/>
                <w:w w:val="105"/>
                <w:sz w:val="14"/>
              </w:rPr>
              <w:t>1.3</w:t>
            </w:r>
          </w:p>
        </w:tc>
        <w:tc>
          <w:tcPr>
            <w:tcW w:w="624" w:type="dxa"/>
            <w:tcBorders>
              <w:top w:val="single" w:sz="4" w:space="0" w:color="000000"/>
              <w:left w:val="single" w:sz="4" w:space="0" w:color="000000"/>
              <w:bottom w:val="single" w:sz="4" w:space="0" w:color="000000"/>
              <w:right w:val="single" w:sz="4" w:space="0" w:color="000000"/>
            </w:tcBorders>
          </w:tcPr>
          <w:p>
            <w:pPr>
              <w:pStyle w:val="TableParagraph"/>
              <w:spacing w:before="13"/>
              <w:ind w:left="37" w:right="9"/>
              <w:jc w:val="center"/>
              <w:rPr>
                <w:rFonts w:ascii="Calibri"/>
                <w:sz w:val="14"/>
              </w:rPr>
            </w:pPr>
            <w:r>
              <w:rPr>
                <w:rFonts w:ascii="Calibri"/>
                <w:spacing w:val="-10"/>
                <w:w w:val="105"/>
                <w:sz w:val="14"/>
              </w:rPr>
              <w:t>6</w:t>
            </w:r>
          </w:p>
        </w:tc>
        <w:tc>
          <w:tcPr>
            <w:tcW w:w="1073" w:type="dxa"/>
            <w:tcBorders>
              <w:top w:val="single" w:sz="4" w:space="0" w:color="000000"/>
              <w:left w:val="single" w:sz="4" w:space="0" w:color="000000"/>
              <w:bottom w:val="single" w:sz="4" w:space="0" w:color="000000"/>
              <w:right w:val="single" w:sz="4" w:space="0" w:color="000000"/>
            </w:tcBorders>
          </w:tcPr>
          <w:p>
            <w:pPr>
              <w:pStyle w:val="TableParagraph"/>
              <w:spacing w:before="13"/>
              <w:ind w:left="39" w:right="11"/>
              <w:jc w:val="center"/>
              <w:rPr>
                <w:rFonts w:ascii="Calibri"/>
                <w:sz w:val="14"/>
              </w:rPr>
            </w:pPr>
            <w:r>
              <w:rPr>
                <w:rFonts w:ascii="Calibri"/>
                <w:spacing w:val="-4"/>
                <w:w w:val="105"/>
                <w:sz w:val="14"/>
              </w:rPr>
              <w:t>10.3</w:t>
            </w:r>
          </w:p>
        </w:tc>
        <w:tc>
          <w:tcPr>
            <w:tcW w:w="702" w:type="dxa"/>
            <w:tcBorders>
              <w:top w:val="single" w:sz="4" w:space="0" w:color="000000"/>
              <w:left w:val="single" w:sz="4" w:space="0" w:color="000000"/>
              <w:bottom w:val="single" w:sz="4" w:space="0" w:color="000000"/>
              <w:right w:val="single" w:sz="4" w:space="0" w:color="000000"/>
            </w:tcBorders>
          </w:tcPr>
          <w:p>
            <w:pPr>
              <w:pStyle w:val="TableParagraph"/>
              <w:spacing w:before="13"/>
              <w:ind w:left="40" w:right="10"/>
              <w:jc w:val="center"/>
              <w:rPr>
                <w:rFonts w:ascii="Calibri"/>
                <w:sz w:val="14"/>
              </w:rPr>
            </w:pPr>
            <w:r>
              <w:rPr>
                <w:rFonts w:ascii="Calibri"/>
                <w:spacing w:val="-10"/>
                <w:w w:val="105"/>
                <w:sz w:val="14"/>
              </w:rPr>
              <w:t>9</w:t>
            </w:r>
          </w:p>
        </w:tc>
        <w:tc>
          <w:tcPr>
            <w:tcW w:w="692" w:type="dxa"/>
            <w:tcBorders>
              <w:top w:val="single" w:sz="4" w:space="0" w:color="000000"/>
              <w:left w:val="single" w:sz="4" w:space="0" w:color="000000"/>
              <w:bottom w:val="single" w:sz="4" w:space="0" w:color="000000"/>
              <w:right w:val="single" w:sz="4" w:space="0" w:color="000000"/>
            </w:tcBorders>
          </w:tcPr>
          <w:p>
            <w:pPr>
              <w:pStyle w:val="TableParagraph"/>
              <w:spacing w:before="13"/>
              <w:jc w:val="right"/>
              <w:rPr>
                <w:rFonts w:ascii="Calibri"/>
                <w:sz w:val="14"/>
              </w:rPr>
            </w:pPr>
            <w:r>
              <w:rPr>
                <w:rFonts w:ascii="Calibri"/>
                <w:spacing w:val="-2"/>
                <w:sz w:val="14"/>
              </w:rPr>
              <w:t>226-</w:t>
            </w:r>
            <w:r>
              <w:rPr>
                <w:rFonts w:ascii="Calibri"/>
                <w:spacing w:val="-5"/>
                <w:sz w:val="14"/>
              </w:rPr>
              <w:t>252</w:t>
            </w:r>
          </w:p>
        </w:tc>
      </w:tr>
      <w:tr>
        <w:trPr>
          <w:trHeight w:val="185" w:hRule="atLeast"/>
        </w:trPr>
        <w:tc>
          <w:tcPr>
            <w:tcW w:w="683" w:type="dxa"/>
            <w:tcBorders>
              <w:top w:val="single" w:sz="4" w:space="0" w:color="000000"/>
              <w:left w:val="single" w:sz="4" w:space="0" w:color="000000"/>
              <w:bottom w:val="single" w:sz="4" w:space="0" w:color="000000"/>
              <w:right w:val="single" w:sz="4" w:space="0" w:color="000000"/>
            </w:tcBorders>
          </w:tcPr>
          <w:p>
            <w:pPr>
              <w:pStyle w:val="TableParagraph"/>
              <w:spacing w:before="13"/>
              <w:ind w:left="24"/>
              <w:rPr>
                <w:rFonts w:ascii="Calibri"/>
                <w:sz w:val="14"/>
              </w:rPr>
            </w:pPr>
            <w:r>
              <w:rPr>
                <w:rFonts w:ascii="Calibri"/>
                <w:spacing w:val="-2"/>
                <w:sz w:val="14"/>
              </w:rPr>
              <w:t>253-</w:t>
            </w:r>
            <w:r>
              <w:rPr>
                <w:rFonts w:ascii="Calibri"/>
                <w:spacing w:val="-5"/>
                <w:sz w:val="14"/>
              </w:rPr>
              <w:t>279</w:t>
            </w:r>
          </w:p>
        </w:tc>
        <w:tc>
          <w:tcPr>
            <w:tcW w:w="624" w:type="dxa"/>
            <w:tcBorders>
              <w:top w:val="single" w:sz="4" w:space="0" w:color="000000"/>
              <w:left w:val="single" w:sz="4" w:space="0" w:color="000000"/>
              <w:bottom w:val="single" w:sz="4" w:space="0" w:color="000000"/>
              <w:right w:val="single" w:sz="4" w:space="0" w:color="000000"/>
            </w:tcBorders>
          </w:tcPr>
          <w:p>
            <w:pPr>
              <w:pStyle w:val="TableParagraph"/>
              <w:spacing w:before="13"/>
              <w:ind w:left="37" w:right="21"/>
              <w:jc w:val="center"/>
              <w:rPr>
                <w:rFonts w:ascii="Calibri"/>
                <w:sz w:val="14"/>
              </w:rPr>
            </w:pPr>
            <w:r>
              <w:rPr>
                <w:rFonts w:ascii="Calibri"/>
                <w:spacing w:val="-10"/>
                <w:w w:val="105"/>
                <w:sz w:val="14"/>
              </w:rPr>
              <w:t>1</w:t>
            </w:r>
          </w:p>
        </w:tc>
        <w:tc>
          <w:tcPr>
            <w:tcW w:w="624" w:type="dxa"/>
            <w:tcBorders>
              <w:top w:val="single" w:sz="4" w:space="0" w:color="000000"/>
              <w:left w:val="single" w:sz="4" w:space="0" w:color="000000"/>
              <w:bottom w:val="single" w:sz="4" w:space="0" w:color="000000"/>
              <w:right w:val="single" w:sz="4" w:space="0" w:color="000000"/>
            </w:tcBorders>
          </w:tcPr>
          <w:p>
            <w:pPr>
              <w:pStyle w:val="TableParagraph"/>
              <w:spacing w:before="13"/>
              <w:ind w:left="37" w:right="20"/>
              <w:jc w:val="center"/>
              <w:rPr>
                <w:rFonts w:ascii="Calibri"/>
                <w:sz w:val="14"/>
              </w:rPr>
            </w:pPr>
            <w:r>
              <w:rPr>
                <w:rFonts w:ascii="Calibri"/>
                <w:spacing w:val="-10"/>
                <w:w w:val="105"/>
                <w:sz w:val="14"/>
              </w:rPr>
              <w:t>1</w:t>
            </w:r>
          </w:p>
        </w:tc>
        <w:tc>
          <w:tcPr>
            <w:tcW w:w="624" w:type="dxa"/>
            <w:tcBorders>
              <w:top w:val="single" w:sz="4" w:space="0" w:color="000000"/>
              <w:left w:val="single" w:sz="4" w:space="0" w:color="000000"/>
              <w:bottom w:val="single" w:sz="4" w:space="0" w:color="000000"/>
              <w:right w:val="single" w:sz="4" w:space="0" w:color="000000"/>
            </w:tcBorders>
          </w:tcPr>
          <w:p>
            <w:pPr>
              <w:pStyle w:val="TableParagraph"/>
              <w:spacing w:before="13"/>
              <w:ind w:left="37" w:right="19"/>
              <w:jc w:val="center"/>
              <w:rPr>
                <w:rFonts w:ascii="Calibri"/>
                <w:sz w:val="14"/>
              </w:rPr>
            </w:pPr>
            <w:r>
              <w:rPr>
                <w:rFonts w:ascii="Calibri"/>
                <w:spacing w:val="-10"/>
                <w:w w:val="105"/>
                <w:sz w:val="14"/>
              </w:rPr>
              <w:t>1</w:t>
            </w:r>
          </w:p>
        </w:tc>
        <w:tc>
          <w:tcPr>
            <w:tcW w:w="624" w:type="dxa"/>
            <w:tcBorders>
              <w:top w:val="single" w:sz="4" w:space="0" w:color="000000"/>
              <w:left w:val="single" w:sz="4" w:space="0" w:color="000000"/>
              <w:bottom w:val="single" w:sz="4" w:space="0" w:color="000000"/>
              <w:right w:val="single" w:sz="4" w:space="0" w:color="000000"/>
            </w:tcBorders>
          </w:tcPr>
          <w:p>
            <w:pPr>
              <w:pStyle w:val="TableParagraph"/>
              <w:spacing w:before="13"/>
              <w:ind w:left="37" w:right="9"/>
              <w:jc w:val="center"/>
              <w:rPr>
                <w:rFonts w:ascii="Calibri"/>
                <w:sz w:val="14"/>
              </w:rPr>
            </w:pPr>
            <w:r>
              <w:rPr>
                <w:rFonts w:ascii="Calibri"/>
                <w:spacing w:val="-5"/>
                <w:w w:val="105"/>
                <w:sz w:val="14"/>
              </w:rPr>
              <w:t>0.2</w:t>
            </w:r>
          </w:p>
        </w:tc>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13"/>
              <w:ind w:left="20"/>
              <w:jc w:val="center"/>
              <w:rPr>
                <w:rFonts w:ascii="Calibri"/>
                <w:sz w:val="14"/>
              </w:rPr>
            </w:pPr>
            <w:r>
              <w:rPr>
                <w:rFonts w:ascii="Calibri"/>
                <w:spacing w:val="-10"/>
                <w:w w:val="105"/>
                <w:sz w:val="14"/>
              </w:rPr>
              <w:t>1</w:t>
            </w:r>
          </w:p>
        </w:tc>
        <w:tc>
          <w:tcPr>
            <w:tcW w:w="555" w:type="dxa"/>
            <w:tcBorders>
              <w:top w:val="single" w:sz="4" w:space="0" w:color="000000"/>
              <w:left w:val="single" w:sz="4" w:space="0" w:color="000000"/>
              <w:bottom w:val="single" w:sz="4" w:space="0" w:color="000000"/>
              <w:right w:val="single" w:sz="4" w:space="0" w:color="000000"/>
            </w:tcBorders>
          </w:tcPr>
          <w:p>
            <w:pPr>
              <w:pStyle w:val="TableParagraph"/>
              <w:spacing w:before="13"/>
              <w:ind w:left="32" w:right="10"/>
              <w:jc w:val="center"/>
              <w:rPr>
                <w:rFonts w:ascii="Calibri"/>
                <w:sz w:val="14"/>
              </w:rPr>
            </w:pPr>
            <w:r>
              <w:rPr>
                <w:rFonts w:ascii="Calibri"/>
                <w:spacing w:val="-5"/>
                <w:w w:val="105"/>
                <w:sz w:val="14"/>
              </w:rPr>
              <w:t>0.1</w:t>
            </w:r>
          </w:p>
        </w:tc>
        <w:tc>
          <w:tcPr>
            <w:tcW w:w="770" w:type="dxa"/>
            <w:tcBorders>
              <w:top w:val="single" w:sz="4" w:space="0" w:color="000000"/>
              <w:left w:val="single" w:sz="4" w:space="0" w:color="000000"/>
              <w:bottom w:val="single" w:sz="4" w:space="0" w:color="000000"/>
              <w:right w:val="single" w:sz="4" w:space="0" w:color="000000"/>
            </w:tcBorders>
          </w:tcPr>
          <w:p>
            <w:pPr>
              <w:pStyle w:val="TableParagraph"/>
              <w:spacing w:before="13"/>
              <w:ind w:left="35"/>
              <w:jc w:val="center"/>
              <w:rPr>
                <w:rFonts w:ascii="Calibri"/>
                <w:sz w:val="14"/>
              </w:rPr>
            </w:pPr>
            <w:r>
              <w:rPr>
                <w:rFonts w:ascii="Calibri"/>
                <w:spacing w:val="-10"/>
                <w:w w:val="105"/>
                <w:sz w:val="14"/>
              </w:rPr>
              <w:t>3</w:t>
            </w:r>
          </w:p>
        </w:tc>
        <w:tc>
          <w:tcPr>
            <w:tcW w:w="887" w:type="dxa"/>
            <w:tcBorders>
              <w:top w:val="single" w:sz="4" w:space="0" w:color="000000"/>
              <w:left w:val="single" w:sz="4" w:space="0" w:color="000000"/>
              <w:bottom w:val="single" w:sz="4" w:space="0" w:color="000000"/>
              <w:right w:val="single" w:sz="4" w:space="0" w:color="000000"/>
            </w:tcBorders>
          </w:tcPr>
          <w:p>
            <w:pPr>
              <w:pStyle w:val="TableParagraph"/>
              <w:spacing w:before="13"/>
              <w:ind w:left="36" w:right="10"/>
              <w:jc w:val="center"/>
              <w:rPr>
                <w:rFonts w:ascii="Calibri"/>
                <w:sz w:val="14"/>
              </w:rPr>
            </w:pPr>
            <w:r>
              <w:rPr>
                <w:rFonts w:ascii="Calibri"/>
                <w:spacing w:val="-5"/>
                <w:w w:val="105"/>
                <w:sz w:val="14"/>
              </w:rPr>
              <w:t>1.3</w:t>
            </w:r>
          </w:p>
        </w:tc>
        <w:tc>
          <w:tcPr>
            <w:tcW w:w="624" w:type="dxa"/>
            <w:tcBorders>
              <w:top w:val="single" w:sz="4" w:space="0" w:color="000000"/>
              <w:left w:val="single" w:sz="4" w:space="0" w:color="000000"/>
              <w:bottom w:val="single" w:sz="4" w:space="0" w:color="000000"/>
              <w:right w:val="single" w:sz="4" w:space="0" w:color="000000"/>
            </w:tcBorders>
          </w:tcPr>
          <w:p>
            <w:pPr>
              <w:pStyle w:val="TableParagraph"/>
              <w:spacing w:before="13"/>
              <w:ind w:left="37" w:right="9"/>
              <w:jc w:val="center"/>
              <w:rPr>
                <w:rFonts w:ascii="Calibri"/>
                <w:sz w:val="14"/>
              </w:rPr>
            </w:pPr>
            <w:r>
              <w:rPr>
                <w:rFonts w:ascii="Calibri"/>
                <w:spacing w:val="-10"/>
                <w:w w:val="105"/>
                <w:sz w:val="14"/>
              </w:rPr>
              <w:t>7</w:t>
            </w:r>
          </w:p>
        </w:tc>
        <w:tc>
          <w:tcPr>
            <w:tcW w:w="1073" w:type="dxa"/>
            <w:tcBorders>
              <w:top w:val="single" w:sz="4" w:space="0" w:color="000000"/>
              <w:left w:val="single" w:sz="4" w:space="0" w:color="000000"/>
              <w:bottom w:val="single" w:sz="4" w:space="0" w:color="000000"/>
              <w:right w:val="single" w:sz="4" w:space="0" w:color="000000"/>
            </w:tcBorders>
          </w:tcPr>
          <w:p>
            <w:pPr>
              <w:pStyle w:val="TableParagraph"/>
              <w:spacing w:before="13"/>
              <w:ind w:left="39" w:right="11"/>
              <w:jc w:val="center"/>
              <w:rPr>
                <w:rFonts w:ascii="Calibri"/>
                <w:sz w:val="14"/>
              </w:rPr>
            </w:pPr>
            <w:r>
              <w:rPr>
                <w:rFonts w:ascii="Calibri"/>
                <w:spacing w:val="-4"/>
                <w:w w:val="105"/>
                <w:sz w:val="14"/>
              </w:rPr>
              <w:t>11.3</w:t>
            </w:r>
          </w:p>
        </w:tc>
        <w:tc>
          <w:tcPr>
            <w:tcW w:w="702" w:type="dxa"/>
            <w:tcBorders>
              <w:top w:val="single" w:sz="4" w:space="0" w:color="000000"/>
              <w:left w:val="single" w:sz="4" w:space="0" w:color="000000"/>
              <w:bottom w:val="single" w:sz="4" w:space="0" w:color="000000"/>
              <w:right w:val="single" w:sz="4" w:space="0" w:color="000000"/>
            </w:tcBorders>
          </w:tcPr>
          <w:p>
            <w:pPr>
              <w:pStyle w:val="TableParagraph"/>
              <w:spacing w:before="13"/>
              <w:ind w:left="40" w:right="7"/>
              <w:jc w:val="center"/>
              <w:rPr>
                <w:rFonts w:ascii="Calibri"/>
                <w:sz w:val="14"/>
              </w:rPr>
            </w:pPr>
            <w:r>
              <w:rPr>
                <w:rFonts w:ascii="Calibri"/>
                <w:spacing w:val="-5"/>
                <w:w w:val="105"/>
                <w:sz w:val="14"/>
              </w:rPr>
              <w:t>10</w:t>
            </w:r>
          </w:p>
        </w:tc>
        <w:tc>
          <w:tcPr>
            <w:tcW w:w="692" w:type="dxa"/>
            <w:tcBorders>
              <w:top w:val="single" w:sz="4" w:space="0" w:color="000000"/>
              <w:left w:val="single" w:sz="4" w:space="0" w:color="000000"/>
              <w:bottom w:val="single" w:sz="4" w:space="0" w:color="000000"/>
              <w:right w:val="single" w:sz="4" w:space="0" w:color="000000"/>
            </w:tcBorders>
          </w:tcPr>
          <w:p>
            <w:pPr>
              <w:pStyle w:val="TableParagraph"/>
              <w:spacing w:before="13"/>
              <w:jc w:val="right"/>
              <w:rPr>
                <w:rFonts w:ascii="Calibri"/>
                <w:sz w:val="14"/>
              </w:rPr>
            </w:pPr>
            <w:r>
              <w:rPr>
                <w:rFonts w:ascii="Calibri"/>
                <w:spacing w:val="-2"/>
                <w:sz w:val="14"/>
              </w:rPr>
              <w:t>253-</w:t>
            </w:r>
            <w:r>
              <w:rPr>
                <w:rFonts w:ascii="Calibri"/>
                <w:spacing w:val="-5"/>
                <w:sz w:val="14"/>
              </w:rPr>
              <w:t>279</w:t>
            </w:r>
          </w:p>
        </w:tc>
      </w:tr>
      <w:tr>
        <w:trPr>
          <w:trHeight w:val="185" w:hRule="atLeast"/>
        </w:trPr>
        <w:tc>
          <w:tcPr>
            <w:tcW w:w="683" w:type="dxa"/>
            <w:tcBorders>
              <w:top w:val="single" w:sz="4" w:space="0" w:color="000000"/>
              <w:left w:val="single" w:sz="4" w:space="0" w:color="000000"/>
              <w:bottom w:val="single" w:sz="4" w:space="0" w:color="000000"/>
              <w:right w:val="single" w:sz="4" w:space="0" w:color="000000"/>
            </w:tcBorders>
          </w:tcPr>
          <w:p>
            <w:pPr>
              <w:pStyle w:val="TableParagraph"/>
              <w:spacing w:line="153" w:lineRule="exact" w:before="12"/>
              <w:ind w:left="24"/>
              <w:rPr>
                <w:rFonts w:ascii="Calibri"/>
                <w:sz w:val="14"/>
              </w:rPr>
            </w:pPr>
            <w:r>
              <w:rPr>
                <w:rFonts w:ascii="Calibri"/>
                <w:spacing w:val="-2"/>
                <w:sz w:val="14"/>
              </w:rPr>
              <w:t>280-</w:t>
            </w:r>
            <w:r>
              <w:rPr>
                <w:rFonts w:ascii="Calibri"/>
                <w:spacing w:val="-5"/>
                <w:sz w:val="14"/>
              </w:rPr>
              <w:t>306</w:t>
            </w:r>
          </w:p>
        </w:tc>
        <w:tc>
          <w:tcPr>
            <w:tcW w:w="624" w:type="dxa"/>
            <w:tcBorders>
              <w:top w:val="single" w:sz="4" w:space="0" w:color="000000"/>
              <w:left w:val="single" w:sz="4" w:space="0" w:color="000000"/>
              <w:bottom w:val="single" w:sz="4" w:space="0" w:color="000000"/>
              <w:right w:val="single" w:sz="4" w:space="0" w:color="000000"/>
            </w:tcBorders>
          </w:tcPr>
          <w:p>
            <w:pPr>
              <w:pStyle w:val="TableParagraph"/>
              <w:spacing w:line="153" w:lineRule="exact" w:before="12"/>
              <w:ind w:left="37" w:right="21"/>
              <w:jc w:val="center"/>
              <w:rPr>
                <w:rFonts w:ascii="Calibri"/>
                <w:sz w:val="14"/>
              </w:rPr>
            </w:pPr>
            <w:r>
              <w:rPr>
                <w:rFonts w:ascii="Calibri"/>
                <w:spacing w:val="-10"/>
                <w:w w:val="105"/>
                <w:sz w:val="14"/>
              </w:rPr>
              <w:t>1</w:t>
            </w:r>
          </w:p>
        </w:tc>
        <w:tc>
          <w:tcPr>
            <w:tcW w:w="624" w:type="dxa"/>
            <w:tcBorders>
              <w:top w:val="single" w:sz="4" w:space="0" w:color="000000"/>
              <w:left w:val="single" w:sz="4" w:space="0" w:color="000000"/>
              <w:bottom w:val="single" w:sz="4" w:space="0" w:color="000000"/>
              <w:right w:val="single" w:sz="4" w:space="0" w:color="000000"/>
            </w:tcBorders>
          </w:tcPr>
          <w:p>
            <w:pPr>
              <w:pStyle w:val="TableParagraph"/>
              <w:spacing w:line="153" w:lineRule="exact" w:before="12"/>
              <w:ind w:left="37" w:right="20"/>
              <w:jc w:val="center"/>
              <w:rPr>
                <w:rFonts w:ascii="Calibri"/>
                <w:sz w:val="14"/>
              </w:rPr>
            </w:pPr>
            <w:r>
              <w:rPr>
                <w:rFonts w:ascii="Calibri"/>
                <w:spacing w:val="-10"/>
                <w:w w:val="105"/>
                <w:sz w:val="14"/>
              </w:rPr>
              <w:t>1</w:t>
            </w:r>
          </w:p>
        </w:tc>
        <w:tc>
          <w:tcPr>
            <w:tcW w:w="624" w:type="dxa"/>
            <w:tcBorders>
              <w:top w:val="single" w:sz="4" w:space="0" w:color="000000"/>
              <w:left w:val="single" w:sz="4" w:space="0" w:color="000000"/>
              <w:bottom w:val="single" w:sz="4" w:space="0" w:color="000000"/>
              <w:right w:val="single" w:sz="4" w:space="0" w:color="000000"/>
            </w:tcBorders>
          </w:tcPr>
          <w:p>
            <w:pPr>
              <w:pStyle w:val="TableParagraph"/>
              <w:spacing w:line="153" w:lineRule="exact" w:before="12"/>
              <w:ind w:left="37" w:right="19"/>
              <w:jc w:val="center"/>
              <w:rPr>
                <w:rFonts w:ascii="Calibri"/>
                <w:sz w:val="14"/>
              </w:rPr>
            </w:pPr>
            <w:r>
              <w:rPr>
                <w:rFonts w:ascii="Calibri"/>
                <w:spacing w:val="-10"/>
                <w:w w:val="105"/>
                <w:sz w:val="14"/>
              </w:rPr>
              <w:t>1</w:t>
            </w:r>
          </w:p>
        </w:tc>
        <w:tc>
          <w:tcPr>
            <w:tcW w:w="624" w:type="dxa"/>
            <w:tcBorders>
              <w:top w:val="single" w:sz="4" w:space="0" w:color="000000"/>
              <w:left w:val="single" w:sz="4" w:space="0" w:color="000000"/>
              <w:bottom w:val="single" w:sz="4" w:space="0" w:color="000000"/>
              <w:right w:val="single" w:sz="4" w:space="0" w:color="000000"/>
            </w:tcBorders>
          </w:tcPr>
          <w:p>
            <w:pPr>
              <w:pStyle w:val="TableParagraph"/>
              <w:spacing w:line="153" w:lineRule="exact" w:before="12"/>
              <w:ind w:left="37" w:right="9"/>
              <w:jc w:val="center"/>
              <w:rPr>
                <w:rFonts w:ascii="Calibri"/>
                <w:sz w:val="14"/>
              </w:rPr>
            </w:pPr>
            <w:r>
              <w:rPr>
                <w:rFonts w:ascii="Calibri"/>
                <w:spacing w:val="-5"/>
                <w:w w:val="105"/>
                <w:sz w:val="14"/>
              </w:rPr>
              <w:t>0.2</w:t>
            </w:r>
          </w:p>
        </w:tc>
        <w:tc>
          <w:tcPr>
            <w:tcW w:w="526" w:type="dxa"/>
            <w:tcBorders>
              <w:top w:val="single" w:sz="4" w:space="0" w:color="000000"/>
              <w:left w:val="single" w:sz="4" w:space="0" w:color="000000"/>
              <w:bottom w:val="single" w:sz="4" w:space="0" w:color="000000"/>
              <w:right w:val="single" w:sz="4" w:space="0" w:color="000000"/>
            </w:tcBorders>
          </w:tcPr>
          <w:p>
            <w:pPr>
              <w:pStyle w:val="TableParagraph"/>
              <w:spacing w:line="153" w:lineRule="exact" w:before="12"/>
              <w:ind w:left="20"/>
              <w:jc w:val="center"/>
              <w:rPr>
                <w:rFonts w:ascii="Calibri"/>
                <w:sz w:val="14"/>
              </w:rPr>
            </w:pPr>
            <w:r>
              <w:rPr>
                <w:rFonts w:ascii="Calibri"/>
                <w:spacing w:val="-10"/>
                <w:w w:val="105"/>
                <w:sz w:val="14"/>
              </w:rPr>
              <w:t>1</w:t>
            </w:r>
          </w:p>
        </w:tc>
        <w:tc>
          <w:tcPr>
            <w:tcW w:w="555" w:type="dxa"/>
            <w:tcBorders>
              <w:top w:val="single" w:sz="4" w:space="0" w:color="000000"/>
              <w:left w:val="single" w:sz="4" w:space="0" w:color="000000"/>
              <w:bottom w:val="single" w:sz="4" w:space="0" w:color="000000"/>
              <w:right w:val="single" w:sz="4" w:space="0" w:color="000000"/>
            </w:tcBorders>
          </w:tcPr>
          <w:p>
            <w:pPr>
              <w:pStyle w:val="TableParagraph"/>
              <w:spacing w:line="153" w:lineRule="exact" w:before="12"/>
              <w:ind w:left="32" w:right="10"/>
              <w:jc w:val="center"/>
              <w:rPr>
                <w:rFonts w:ascii="Calibri"/>
                <w:sz w:val="14"/>
              </w:rPr>
            </w:pPr>
            <w:r>
              <w:rPr>
                <w:rFonts w:ascii="Calibri"/>
                <w:spacing w:val="-5"/>
                <w:w w:val="105"/>
                <w:sz w:val="14"/>
              </w:rPr>
              <w:t>0.1</w:t>
            </w:r>
          </w:p>
        </w:tc>
        <w:tc>
          <w:tcPr>
            <w:tcW w:w="770" w:type="dxa"/>
            <w:tcBorders>
              <w:top w:val="single" w:sz="4" w:space="0" w:color="000000"/>
              <w:left w:val="single" w:sz="4" w:space="0" w:color="000000"/>
              <w:bottom w:val="single" w:sz="4" w:space="0" w:color="000000"/>
              <w:right w:val="single" w:sz="4" w:space="0" w:color="000000"/>
            </w:tcBorders>
          </w:tcPr>
          <w:p>
            <w:pPr>
              <w:pStyle w:val="TableParagraph"/>
              <w:spacing w:line="153" w:lineRule="exact" w:before="12"/>
              <w:ind w:left="35"/>
              <w:jc w:val="center"/>
              <w:rPr>
                <w:rFonts w:ascii="Calibri"/>
                <w:sz w:val="14"/>
              </w:rPr>
            </w:pPr>
            <w:r>
              <w:rPr>
                <w:rFonts w:ascii="Calibri"/>
                <w:spacing w:val="-10"/>
                <w:w w:val="105"/>
                <w:sz w:val="14"/>
              </w:rPr>
              <w:t>3</w:t>
            </w:r>
          </w:p>
        </w:tc>
        <w:tc>
          <w:tcPr>
            <w:tcW w:w="887" w:type="dxa"/>
            <w:tcBorders>
              <w:top w:val="single" w:sz="4" w:space="0" w:color="000000"/>
              <w:left w:val="single" w:sz="4" w:space="0" w:color="000000"/>
              <w:bottom w:val="single" w:sz="4" w:space="0" w:color="000000"/>
              <w:right w:val="single" w:sz="4" w:space="0" w:color="000000"/>
            </w:tcBorders>
          </w:tcPr>
          <w:p>
            <w:pPr>
              <w:pStyle w:val="TableParagraph"/>
              <w:spacing w:line="153" w:lineRule="exact" w:before="12"/>
              <w:ind w:left="36" w:right="10"/>
              <w:jc w:val="center"/>
              <w:rPr>
                <w:rFonts w:ascii="Calibri"/>
                <w:sz w:val="14"/>
              </w:rPr>
            </w:pPr>
            <w:r>
              <w:rPr>
                <w:rFonts w:ascii="Calibri"/>
                <w:spacing w:val="-5"/>
                <w:w w:val="105"/>
                <w:sz w:val="14"/>
              </w:rPr>
              <w:t>1.3</w:t>
            </w:r>
          </w:p>
        </w:tc>
        <w:tc>
          <w:tcPr>
            <w:tcW w:w="624" w:type="dxa"/>
            <w:tcBorders>
              <w:top w:val="single" w:sz="4" w:space="0" w:color="000000"/>
              <w:left w:val="single" w:sz="4" w:space="0" w:color="000000"/>
              <w:bottom w:val="single" w:sz="4" w:space="0" w:color="000000"/>
              <w:right w:val="single" w:sz="4" w:space="0" w:color="000000"/>
            </w:tcBorders>
          </w:tcPr>
          <w:p>
            <w:pPr>
              <w:pStyle w:val="TableParagraph"/>
              <w:spacing w:line="153" w:lineRule="exact" w:before="12"/>
              <w:ind w:left="37" w:right="9"/>
              <w:jc w:val="center"/>
              <w:rPr>
                <w:rFonts w:ascii="Calibri"/>
                <w:sz w:val="14"/>
              </w:rPr>
            </w:pPr>
            <w:r>
              <w:rPr>
                <w:rFonts w:ascii="Calibri"/>
                <w:spacing w:val="-10"/>
                <w:w w:val="105"/>
                <w:sz w:val="14"/>
              </w:rPr>
              <w:t>8</w:t>
            </w:r>
          </w:p>
        </w:tc>
        <w:tc>
          <w:tcPr>
            <w:tcW w:w="1073" w:type="dxa"/>
            <w:tcBorders>
              <w:top w:val="single" w:sz="4" w:space="0" w:color="000000"/>
              <w:left w:val="single" w:sz="4" w:space="0" w:color="000000"/>
              <w:bottom w:val="single" w:sz="4" w:space="0" w:color="000000"/>
              <w:right w:val="single" w:sz="4" w:space="0" w:color="000000"/>
            </w:tcBorders>
          </w:tcPr>
          <w:p>
            <w:pPr>
              <w:pStyle w:val="TableParagraph"/>
              <w:spacing w:line="153" w:lineRule="exact" w:before="12"/>
              <w:ind w:left="39" w:right="11"/>
              <w:jc w:val="center"/>
              <w:rPr>
                <w:rFonts w:ascii="Calibri"/>
                <w:sz w:val="14"/>
              </w:rPr>
            </w:pPr>
            <w:r>
              <w:rPr>
                <w:rFonts w:ascii="Calibri"/>
                <w:spacing w:val="-4"/>
                <w:w w:val="105"/>
                <w:sz w:val="14"/>
              </w:rPr>
              <w:t>12.3</w:t>
            </w:r>
          </w:p>
        </w:tc>
        <w:tc>
          <w:tcPr>
            <w:tcW w:w="702" w:type="dxa"/>
            <w:tcBorders>
              <w:top w:val="single" w:sz="4" w:space="0" w:color="000000"/>
              <w:left w:val="single" w:sz="4" w:space="0" w:color="000000"/>
              <w:bottom w:val="single" w:sz="4" w:space="0" w:color="000000"/>
              <w:right w:val="single" w:sz="4" w:space="0" w:color="000000"/>
            </w:tcBorders>
          </w:tcPr>
          <w:p>
            <w:pPr>
              <w:pStyle w:val="TableParagraph"/>
              <w:spacing w:line="153" w:lineRule="exact" w:before="12"/>
              <w:ind w:left="40" w:right="7"/>
              <w:jc w:val="center"/>
              <w:rPr>
                <w:rFonts w:ascii="Calibri"/>
                <w:sz w:val="14"/>
              </w:rPr>
            </w:pPr>
            <w:r>
              <w:rPr>
                <w:rFonts w:ascii="Calibri"/>
                <w:spacing w:val="-5"/>
                <w:w w:val="105"/>
                <w:sz w:val="14"/>
              </w:rPr>
              <w:t>11</w:t>
            </w:r>
          </w:p>
        </w:tc>
        <w:tc>
          <w:tcPr>
            <w:tcW w:w="692" w:type="dxa"/>
            <w:tcBorders>
              <w:top w:val="single" w:sz="4" w:space="0" w:color="000000"/>
              <w:left w:val="single" w:sz="4" w:space="0" w:color="000000"/>
              <w:bottom w:val="single" w:sz="4" w:space="0" w:color="000000"/>
              <w:right w:val="single" w:sz="4" w:space="0" w:color="000000"/>
            </w:tcBorders>
          </w:tcPr>
          <w:p>
            <w:pPr>
              <w:pStyle w:val="TableParagraph"/>
              <w:spacing w:line="153" w:lineRule="exact" w:before="12"/>
              <w:jc w:val="right"/>
              <w:rPr>
                <w:rFonts w:ascii="Calibri"/>
                <w:sz w:val="14"/>
              </w:rPr>
            </w:pPr>
            <w:r>
              <w:rPr>
                <w:rFonts w:ascii="Calibri"/>
                <w:spacing w:val="-2"/>
                <w:sz w:val="14"/>
              </w:rPr>
              <w:t>280-</w:t>
            </w:r>
            <w:r>
              <w:rPr>
                <w:rFonts w:ascii="Calibri"/>
                <w:spacing w:val="-5"/>
                <w:sz w:val="14"/>
              </w:rPr>
              <w:t>306</w:t>
            </w:r>
          </w:p>
        </w:tc>
      </w:tr>
      <w:tr>
        <w:trPr>
          <w:trHeight w:val="184" w:hRule="atLeast"/>
        </w:trPr>
        <w:tc>
          <w:tcPr>
            <w:tcW w:w="683" w:type="dxa"/>
            <w:tcBorders>
              <w:top w:val="single" w:sz="4" w:space="0" w:color="000000"/>
              <w:left w:val="single" w:sz="4" w:space="0" w:color="000000"/>
              <w:bottom w:val="single" w:sz="4" w:space="0" w:color="000000"/>
              <w:right w:val="single" w:sz="4" w:space="0" w:color="000000"/>
            </w:tcBorders>
          </w:tcPr>
          <w:p>
            <w:pPr>
              <w:pStyle w:val="TableParagraph"/>
              <w:spacing w:before="12"/>
              <w:ind w:left="24"/>
              <w:rPr>
                <w:rFonts w:ascii="Calibri"/>
                <w:sz w:val="14"/>
              </w:rPr>
            </w:pPr>
            <w:r>
              <w:rPr>
                <w:rFonts w:ascii="Calibri"/>
                <w:spacing w:val="-2"/>
                <w:sz w:val="14"/>
              </w:rPr>
              <w:t>307-</w:t>
            </w:r>
            <w:r>
              <w:rPr>
                <w:rFonts w:ascii="Calibri"/>
                <w:spacing w:val="-5"/>
                <w:sz w:val="14"/>
              </w:rPr>
              <w:t>333</w:t>
            </w:r>
          </w:p>
        </w:tc>
        <w:tc>
          <w:tcPr>
            <w:tcW w:w="624" w:type="dxa"/>
            <w:tcBorders>
              <w:top w:val="single" w:sz="4" w:space="0" w:color="000000"/>
              <w:left w:val="single" w:sz="4" w:space="0" w:color="000000"/>
              <w:bottom w:val="single" w:sz="4" w:space="0" w:color="000000"/>
              <w:right w:val="single" w:sz="4" w:space="0" w:color="000000"/>
            </w:tcBorders>
          </w:tcPr>
          <w:p>
            <w:pPr>
              <w:pStyle w:val="TableParagraph"/>
              <w:spacing w:before="12"/>
              <w:ind w:left="37" w:right="21"/>
              <w:jc w:val="center"/>
              <w:rPr>
                <w:rFonts w:ascii="Calibri"/>
                <w:sz w:val="14"/>
              </w:rPr>
            </w:pPr>
            <w:r>
              <w:rPr>
                <w:rFonts w:ascii="Calibri"/>
                <w:spacing w:val="-10"/>
                <w:w w:val="105"/>
                <w:sz w:val="14"/>
              </w:rPr>
              <w:t>1</w:t>
            </w:r>
          </w:p>
        </w:tc>
        <w:tc>
          <w:tcPr>
            <w:tcW w:w="624" w:type="dxa"/>
            <w:tcBorders>
              <w:top w:val="single" w:sz="4" w:space="0" w:color="000000"/>
              <w:left w:val="single" w:sz="4" w:space="0" w:color="000000"/>
              <w:bottom w:val="single" w:sz="4" w:space="0" w:color="000000"/>
              <w:right w:val="single" w:sz="4" w:space="0" w:color="000000"/>
            </w:tcBorders>
          </w:tcPr>
          <w:p>
            <w:pPr>
              <w:pStyle w:val="TableParagraph"/>
              <w:spacing w:before="12"/>
              <w:ind w:left="37" w:right="20"/>
              <w:jc w:val="center"/>
              <w:rPr>
                <w:rFonts w:ascii="Calibri"/>
                <w:sz w:val="14"/>
              </w:rPr>
            </w:pPr>
            <w:r>
              <w:rPr>
                <w:rFonts w:ascii="Calibri"/>
                <w:spacing w:val="-10"/>
                <w:w w:val="105"/>
                <w:sz w:val="14"/>
              </w:rPr>
              <w:t>1</w:t>
            </w:r>
          </w:p>
        </w:tc>
        <w:tc>
          <w:tcPr>
            <w:tcW w:w="624" w:type="dxa"/>
            <w:tcBorders>
              <w:top w:val="single" w:sz="4" w:space="0" w:color="000000"/>
              <w:left w:val="single" w:sz="4" w:space="0" w:color="000000"/>
              <w:bottom w:val="single" w:sz="4" w:space="0" w:color="000000"/>
              <w:right w:val="single" w:sz="4" w:space="0" w:color="000000"/>
            </w:tcBorders>
          </w:tcPr>
          <w:p>
            <w:pPr>
              <w:pStyle w:val="TableParagraph"/>
              <w:spacing w:before="12"/>
              <w:ind w:left="37" w:right="19"/>
              <w:jc w:val="center"/>
              <w:rPr>
                <w:rFonts w:ascii="Calibri"/>
                <w:sz w:val="14"/>
              </w:rPr>
            </w:pPr>
            <w:r>
              <w:rPr>
                <w:rFonts w:ascii="Calibri"/>
                <w:spacing w:val="-10"/>
                <w:w w:val="105"/>
                <w:sz w:val="14"/>
              </w:rPr>
              <w:t>1</w:t>
            </w:r>
          </w:p>
        </w:tc>
        <w:tc>
          <w:tcPr>
            <w:tcW w:w="624" w:type="dxa"/>
            <w:tcBorders>
              <w:top w:val="single" w:sz="4" w:space="0" w:color="000000"/>
              <w:left w:val="single" w:sz="4" w:space="0" w:color="000000"/>
              <w:bottom w:val="single" w:sz="4" w:space="0" w:color="000000"/>
              <w:right w:val="single" w:sz="4" w:space="0" w:color="000000"/>
            </w:tcBorders>
          </w:tcPr>
          <w:p>
            <w:pPr>
              <w:pStyle w:val="TableParagraph"/>
              <w:spacing w:before="12"/>
              <w:ind w:left="37" w:right="9"/>
              <w:jc w:val="center"/>
              <w:rPr>
                <w:rFonts w:ascii="Calibri"/>
                <w:sz w:val="14"/>
              </w:rPr>
            </w:pPr>
            <w:r>
              <w:rPr>
                <w:rFonts w:ascii="Calibri"/>
                <w:spacing w:val="-5"/>
                <w:w w:val="105"/>
                <w:sz w:val="14"/>
              </w:rPr>
              <w:t>0.2</w:t>
            </w:r>
          </w:p>
        </w:tc>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12"/>
              <w:ind w:left="20"/>
              <w:jc w:val="center"/>
              <w:rPr>
                <w:rFonts w:ascii="Calibri"/>
                <w:sz w:val="14"/>
              </w:rPr>
            </w:pPr>
            <w:r>
              <w:rPr>
                <w:rFonts w:ascii="Calibri"/>
                <w:spacing w:val="-10"/>
                <w:w w:val="105"/>
                <w:sz w:val="14"/>
              </w:rPr>
              <w:t>2</w:t>
            </w:r>
          </w:p>
        </w:tc>
        <w:tc>
          <w:tcPr>
            <w:tcW w:w="555" w:type="dxa"/>
            <w:tcBorders>
              <w:top w:val="single" w:sz="4" w:space="0" w:color="000000"/>
              <w:left w:val="single" w:sz="4" w:space="0" w:color="000000"/>
              <w:bottom w:val="single" w:sz="4" w:space="0" w:color="000000"/>
              <w:right w:val="single" w:sz="4" w:space="0" w:color="000000"/>
            </w:tcBorders>
          </w:tcPr>
          <w:p>
            <w:pPr>
              <w:pStyle w:val="TableParagraph"/>
              <w:spacing w:before="12"/>
              <w:ind w:left="32" w:right="10"/>
              <w:jc w:val="center"/>
              <w:rPr>
                <w:rFonts w:ascii="Calibri"/>
                <w:sz w:val="14"/>
              </w:rPr>
            </w:pPr>
            <w:r>
              <w:rPr>
                <w:rFonts w:ascii="Calibri"/>
                <w:spacing w:val="-5"/>
                <w:w w:val="105"/>
                <w:sz w:val="14"/>
              </w:rPr>
              <w:t>0.2</w:t>
            </w:r>
          </w:p>
        </w:tc>
        <w:tc>
          <w:tcPr>
            <w:tcW w:w="770" w:type="dxa"/>
            <w:tcBorders>
              <w:top w:val="single" w:sz="4" w:space="0" w:color="000000"/>
              <w:left w:val="single" w:sz="4" w:space="0" w:color="000000"/>
              <w:bottom w:val="single" w:sz="4" w:space="0" w:color="000000"/>
              <w:right w:val="single" w:sz="4" w:space="0" w:color="000000"/>
            </w:tcBorders>
          </w:tcPr>
          <w:p>
            <w:pPr>
              <w:pStyle w:val="TableParagraph"/>
              <w:spacing w:before="12"/>
              <w:ind w:left="35"/>
              <w:jc w:val="center"/>
              <w:rPr>
                <w:rFonts w:ascii="Calibri"/>
                <w:sz w:val="14"/>
              </w:rPr>
            </w:pPr>
            <w:r>
              <w:rPr>
                <w:rFonts w:ascii="Calibri"/>
                <w:spacing w:val="-10"/>
                <w:w w:val="105"/>
                <w:sz w:val="14"/>
              </w:rPr>
              <w:t>4</w:t>
            </w:r>
          </w:p>
        </w:tc>
        <w:tc>
          <w:tcPr>
            <w:tcW w:w="887" w:type="dxa"/>
            <w:tcBorders>
              <w:top w:val="single" w:sz="4" w:space="0" w:color="000000"/>
              <w:left w:val="single" w:sz="4" w:space="0" w:color="000000"/>
              <w:bottom w:val="single" w:sz="4" w:space="0" w:color="000000"/>
              <w:right w:val="single" w:sz="4" w:space="0" w:color="000000"/>
            </w:tcBorders>
          </w:tcPr>
          <w:p>
            <w:pPr>
              <w:pStyle w:val="TableParagraph"/>
              <w:spacing w:before="12"/>
              <w:ind w:left="36" w:right="10"/>
              <w:jc w:val="center"/>
              <w:rPr>
                <w:rFonts w:ascii="Calibri"/>
                <w:sz w:val="14"/>
              </w:rPr>
            </w:pPr>
            <w:r>
              <w:rPr>
                <w:rFonts w:ascii="Calibri"/>
                <w:spacing w:val="-5"/>
                <w:w w:val="105"/>
                <w:sz w:val="14"/>
              </w:rPr>
              <w:t>1.4</w:t>
            </w:r>
          </w:p>
        </w:tc>
        <w:tc>
          <w:tcPr>
            <w:tcW w:w="624" w:type="dxa"/>
            <w:tcBorders>
              <w:top w:val="single" w:sz="4" w:space="0" w:color="000000"/>
              <w:left w:val="single" w:sz="4" w:space="0" w:color="000000"/>
              <w:bottom w:val="single" w:sz="4" w:space="0" w:color="000000"/>
              <w:right w:val="single" w:sz="4" w:space="0" w:color="000000"/>
            </w:tcBorders>
          </w:tcPr>
          <w:p>
            <w:pPr>
              <w:pStyle w:val="TableParagraph"/>
              <w:spacing w:before="12"/>
              <w:ind w:left="37" w:right="9"/>
              <w:jc w:val="center"/>
              <w:rPr>
                <w:rFonts w:ascii="Calibri"/>
                <w:sz w:val="14"/>
              </w:rPr>
            </w:pPr>
            <w:r>
              <w:rPr>
                <w:rFonts w:ascii="Calibri"/>
                <w:spacing w:val="-10"/>
                <w:w w:val="105"/>
                <w:sz w:val="14"/>
              </w:rPr>
              <w:t>8</w:t>
            </w:r>
          </w:p>
        </w:tc>
        <w:tc>
          <w:tcPr>
            <w:tcW w:w="1073" w:type="dxa"/>
            <w:tcBorders>
              <w:top w:val="single" w:sz="4" w:space="0" w:color="000000"/>
              <w:left w:val="single" w:sz="4" w:space="0" w:color="000000"/>
              <w:bottom w:val="single" w:sz="4" w:space="0" w:color="000000"/>
              <w:right w:val="single" w:sz="4" w:space="0" w:color="000000"/>
            </w:tcBorders>
          </w:tcPr>
          <w:p>
            <w:pPr>
              <w:pStyle w:val="TableParagraph"/>
              <w:spacing w:before="12"/>
              <w:ind w:left="39" w:right="11"/>
              <w:jc w:val="center"/>
              <w:rPr>
                <w:rFonts w:ascii="Calibri"/>
                <w:sz w:val="14"/>
              </w:rPr>
            </w:pPr>
            <w:r>
              <w:rPr>
                <w:rFonts w:ascii="Calibri"/>
                <w:spacing w:val="-4"/>
                <w:w w:val="105"/>
                <w:sz w:val="14"/>
              </w:rPr>
              <w:t>13.4</w:t>
            </w:r>
          </w:p>
        </w:tc>
        <w:tc>
          <w:tcPr>
            <w:tcW w:w="702" w:type="dxa"/>
            <w:tcBorders>
              <w:top w:val="single" w:sz="4" w:space="0" w:color="000000"/>
              <w:left w:val="single" w:sz="4" w:space="0" w:color="000000"/>
              <w:bottom w:val="single" w:sz="4" w:space="0" w:color="000000"/>
              <w:right w:val="single" w:sz="4" w:space="0" w:color="000000"/>
            </w:tcBorders>
          </w:tcPr>
          <w:p>
            <w:pPr>
              <w:pStyle w:val="TableParagraph"/>
              <w:spacing w:before="12"/>
              <w:ind w:left="40" w:right="7"/>
              <w:jc w:val="center"/>
              <w:rPr>
                <w:rFonts w:ascii="Calibri"/>
                <w:sz w:val="14"/>
              </w:rPr>
            </w:pPr>
            <w:r>
              <w:rPr>
                <w:rFonts w:ascii="Calibri"/>
                <w:spacing w:val="-5"/>
                <w:w w:val="105"/>
                <w:sz w:val="14"/>
              </w:rPr>
              <w:t>12</w:t>
            </w:r>
          </w:p>
        </w:tc>
        <w:tc>
          <w:tcPr>
            <w:tcW w:w="692" w:type="dxa"/>
            <w:tcBorders>
              <w:top w:val="single" w:sz="4" w:space="0" w:color="000000"/>
              <w:left w:val="single" w:sz="4" w:space="0" w:color="000000"/>
              <w:bottom w:val="single" w:sz="4" w:space="0" w:color="000000"/>
              <w:right w:val="single" w:sz="4" w:space="0" w:color="000000"/>
            </w:tcBorders>
          </w:tcPr>
          <w:p>
            <w:pPr>
              <w:pStyle w:val="TableParagraph"/>
              <w:spacing w:before="12"/>
              <w:jc w:val="right"/>
              <w:rPr>
                <w:rFonts w:ascii="Calibri"/>
                <w:sz w:val="14"/>
              </w:rPr>
            </w:pPr>
            <w:r>
              <w:rPr>
                <w:rFonts w:ascii="Calibri"/>
                <w:spacing w:val="-2"/>
                <w:sz w:val="14"/>
              </w:rPr>
              <w:t>307-</w:t>
            </w:r>
            <w:r>
              <w:rPr>
                <w:rFonts w:ascii="Calibri"/>
                <w:spacing w:val="-5"/>
                <w:sz w:val="14"/>
              </w:rPr>
              <w:t>333</w:t>
            </w:r>
          </w:p>
        </w:tc>
      </w:tr>
      <w:tr>
        <w:trPr>
          <w:trHeight w:val="185" w:hRule="atLeast"/>
        </w:trPr>
        <w:tc>
          <w:tcPr>
            <w:tcW w:w="683" w:type="dxa"/>
            <w:tcBorders>
              <w:top w:val="single" w:sz="4" w:space="0" w:color="000000"/>
              <w:left w:val="single" w:sz="4" w:space="0" w:color="000000"/>
              <w:bottom w:val="single" w:sz="4" w:space="0" w:color="000000"/>
              <w:right w:val="single" w:sz="4" w:space="0" w:color="000000"/>
            </w:tcBorders>
          </w:tcPr>
          <w:p>
            <w:pPr>
              <w:pStyle w:val="TableParagraph"/>
              <w:spacing w:before="13"/>
              <w:ind w:left="24"/>
              <w:rPr>
                <w:rFonts w:ascii="Calibri"/>
                <w:sz w:val="14"/>
              </w:rPr>
            </w:pPr>
            <w:r>
              <w:rPr>
                <w:rFonts w:ascii="Calibri"/>
                <w:spacing w:val="-2"/>
                <w:sz w:val="14"/>
              </w:rPr>
              <w:t>334-</w:t>
            </w:r>
            <w:r>
              <w:rPr>
                <w:rFonts w:ascii="Calibri"/>
                <w:spacing w:val="-5"/>
                <w:sz w:val="14"/>
              </w:rPr>
              <w:t>360</w:t>
            </w:r>
          </w:p>
        </w:tc>
        <w:tc>
          <w:tcPr>
            <w:tcW w:w="624" w:type="dxa"/>
            <w:tcBorders>
              <w:top w:val="single" w:sz="4" w:space="0" w:color="000000"/>
              <w:left w:val="single" w:sz="4" w:space="0" w:color="000000"/>
              <w:bottom w:val="single" w:sz="4" w:space="0" w:color="000000"/>
              <w:right w:val="single" w:sz="4" w:space="0" w:color="000000"/>
            </w:tcBorders>
          </w:tcPr>
          <w:p>
            <w:pPr>
              <w:pStyle w:val="TableParagraph"/>
              <w:spacing w:before="13"/>
              <w:ind w:left="37" w:right="21"/>
              <w:jc w:val="center"/>
              <w:rPr>
                <w:rFonts w:ascii="Calibri"/>
                <w:sz w:val="14"/>
              </w:rPr>
            </w:pPr>
            <w:r>
              <w:rPr>
                <w:rFonts w:ascii="Calibri"/>
                <w:spacing w:val="-10"/>
                <w:w w:val="105"/>
                <w:sz w:val="14"/>
              </w:rPr>
              <w:t>1</w:t>
            </w:r>
          </w:p>
        </w:tc>
        <w:tc>
          <w:tcPr>
            <w:tcW w:w="624" w:type="dxa"/>
            <w:tcBorders>
              <w:top w:val="single" w:sz="4" w:space="0" w:color="000000"/>
              <w:left w:val="single" w:sz="4" w:space="0" w:color="000000"/>
              <w:bottom w:val="single" w:sz="4" w:space="0" w:color="000000"/>
              <w:right w:val="single" w:sz="4" w:space="0" w:color="000000"/>
            </w:tcBorders>
          </w:tcPr>
          <w:p>
            <w:pPr>
              <w:pStyle w:val="TableParagraph"/>
              <w:spacing w:before="13"/>
              <w:ind w:left="37" w:right="20"/>
              <w:jc w:val="center"/>
              <w:rPr>
                <w:rFonts w:ascii="Calibri"/>
                <w:sz w:val="14"/>
              </w:rPr>
            </w:pPr>
            <w:r>
              <w:rPr>
                <w:rFonts w:ascii="Calibri"/>
                <w:spacing w:val="-10"/>
                <w:w w:val="105"/>
                <w:sz w:val="14"/>
              </w:rPr>
              <w:t>1</w:t>
            </w:r>
          </w:p>
        </w:tc>
        <w:tc>
          <w:tcPr>
            <w:tcW w:w="624" w:type="dxa"/>
            <w:tcBorders>
              <w:top w:val="single" w:sz="4" w:space="0" w:color="000000"/>
              <w:left w:val="single" w:sz="4" w:space="0" w:color="000000"/>
              <w:bottom w:val="single" w:sz="4" w:space="0" w:color="000000"/>
              <w:right w:val="single" w:sz="4" w:space="0" w:color="000000"/>
            </w:tcBorders>
          </w:tcPr>
          <w:p>
            <w:pPr>
              <w:pStyle w:val="TableParagraph"/>
              <w:spacing w:before="13"/>
              <w:ind w:left="37" w:right="19"/>
              <w:jc w:val="center"/>
              <w:rPr>
                <w:rFonts w:ascii="Calibri"/>
                <w:sz w:val="14"/>
              </w:rPr>
            </w:pPr>
            <w:r>
              <w:rPr>
                <w:rFonts w:ascii="Calibri"/>
                <w:spacing w:val="-10"/>
                <w:w w:val="105"/>
                <w:sz w:val="14"/>
              </w:rPr>
              <w:t>1</w:t>
            </w:r>
          </w:p>
        </w:tc>
        <w:tc>
          <w:tcPr>
            <w:tcW w:w="624" w:type="dxa"/>
            <w:tcBorders>
              <w:top w:val="single" w:sz="4" w:space="0" w:color="000000"/>
              <w:left w:val="single" w:sz="4" w:space="0" w:color="000000"/>
              <w:bottom w:val="single" w:sz="4" w:space="0" w:color="000000"/>
              <w:right w:val="single" w:sz="4" w:space="0" w:color="000000"/>
            </w:tcBorders>
          </w:tcPr>
          <w:p>
            <w:pPr>
              <w:pStyle w:val="TableParagraph"/>
              <w:spacing w:before="13"/>
              <w:ind w:left="37" w:right="9"/>
              <w:jc w:val="center"/>
              <w:rPr>
                <w:rFonts w:ascii="Calibri"/>
                <w:sz w:val="14"/>
              </w:rPr>
            </w:pPr>
            <w:r>
              <w:rPr>
                <w:rFonts w:ascii="Calibri"/>
                <w:spacing w:val="-5"/>
                <w:w w:val="105"/>
                <w:sz w:val="14"/>
              </w:rPr>
              <w:t>0.3</w:t>
            </w:r>
          </w:p>
        </w:tc>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13"/>
              <w:ind w:left="20"/>
              <w:jc w:val="center"/>
              <w:rPr>
                <w:rFonts w:ascii="Calibri"/>
                <w:sz w:val="14"/>
              </w:rPr>
            </w:pPr>
            <w:r>
              <w:rPr>
                <w:rFonts w:ascii="Calibri"/>
                <w:spacing w:val="-10"/>
                <w:w w:val="105"/>
                <w:sz w:val="14"/>
              </w:rPr>
              <w:t>3</w:t>
            </w:r>
          </w:p>
        </w:tc>
        <w:tc>
          <w:tcPr>
            <w:tcW w:w="555" w:type="dxa"/>
            <w:tcBorders>
              <w:top w:val="single" w:sz="4" w:space="0" w:color="000000"/>
              <w:left w:val="single" w:sz="4" w:space="0" w:color="000000"/>
              <w:bottom w:val="single" w:sz="4" w:space="0" w:color="000000"/>
              <w:right w:val="single" w:sz="4" w:space="0" w:color="000000"/>
            </w:tcBorders>
          </w:tcPr>
          <w:p>
            <w:pPr>
              <w:pStyle w:val="TableParagraph"/>
              <w:spacing w:before="13"/>
              <w:ind w:left="32" w:right="10"/>
              <w:jc w:val="center"/>
              <w:rPr>
                <w:rFonts w:ascii="Calibri"/>
                <w:sz w:val="14"/>
              </w:rPr>
            </w:pPr>
            <w:r>
              <w:rPr>
                <w:rFonts w:ascii="Calibri"/>
                <w:spacing w:val="-5"/>
                <w:w w:val="105"/>
                <w:sz w:val="14"/>
              </w:rPr>
              <w:t>0.3</w:t>
            </w:r>
          </w:p>
        </w:tc>
        <w:tc>
          <w:tcPr>
            <w:tcW w:w="770" w:type="dxa"/>
            <w:tcBorders>
              <w:top w:val="single" w:sz="4" w:space="0" w:color="000000"/>
              <w:left w:val="single" w:sz="4" w:space="0" w:color="000000"/>
              <w:bottom w:val="single" w:sz="4" w:space="0" w:color="000000"/>
              <w:right w:val="single" w:sz="4" w:space="0" w:color="000000"/>
            </w:tcBorders>
          </w:tcPr>
          <w:p>
            <w:pPr>
              <w:pStyle w:val="TableParagraph"/>
              <w:spacing w:before="13"/>
              <w:ind w:left="35"/>
              <w:jc w:val="center"/>
              <w:rPr>
                <w:rFonts w:ascii="Calibri"/>
                <w:sz w:val="14"/>
              </w:rPr>
            </w:pPr>
            <w:r>
              <w:rPr>
                <w:rFonts w:ascii="Calibri"/>
                <w:spacing w:val="-10"/>
                <w:w w:val="105"/>
                <w:sz w:val="14"/>
              </w:rPr>
              <w:t>5</w:t>
            </w:r>
          </w:p>
        </w:tc>
        <w:tc>
          <w:tcPr>
            <w:tcW w:w="887" w:type="dxa"/>
            <w:tcBorders>
              <w:top w:val="single" w:sz="4" w:space="0" w:color="000000"/>
              <w:left w:val="single" w:sz="4" w:space="0" w:color="000000"/>
              <w:bottom w:val="single" w:sz="4" w:space="0" w:color="000000"/>
              <w:right w:val="single" w:sz="4" w:space="0" w:color="000000"/>
            </w:tcBorders>
          </w:tcPr>
          <w:p>
            <w:pPr>
              <w:pStyle w:val="TableParagraph"/>
              <w:spacing w:before="13"/>
              <w:ind w:left="36" w:right="10"/>
              <w:jc w:val="center"/>
              <w:rPr>
                <w:rFonts w:ascii="Calibri"/>
                <w:sz w:val="14"/>
              </w:rPr>
            </w:pPr>
            <w:r>
              <w:rPr>
                <w:rFonts w:ascii="Calibri"/>
                <w:spacing w:val="-5"/>
                <w:w w:val="105"/>
                <w:sz w:val="14"/>
              </w:rPr>
              <w:t>1.6</w:t>
            </w:r>
          </w:p>
        </w:tc>
        <w:tc>
          <w:tcPr>
            <w:tcW w:w="624" w:type="dxa"/>
            <w:tcBorders>
              <w:top w:val="single" w:sz="4" w:space="0" w:color="000000"/>
              <w:left w:val="single" w:sz="4" w:space="0" w:color="000000"/>
              <w:bottom w:val="single" w:sz="4" w:space="0" w:color="000000"/>
              <w:right w:val="single" w:sz="4" w:space="0" w:color="000000"/>
            </w:tcBorders>
          </w:tcPr>
          <w:p>
            <w:pPr>
              <w:pStyle w:val="TableParagraph"/>
              <w:spacing w:before="13"/>
              <w:ind w:left="37" w:right="9"/>
              <w:jc w:val="center"/>
              <w:rPr>
                <w:rFonts w:ascii="Calibri"/>
                <w:sz w:val="14"/>
              </w:rPr>
            </w:pPr>
            <w:r>
              <w:rPr>
                <w:rFonts w:ascii="Calibri"/>
                <w:spacing w:val="-10"/>
                <w:w w:val="105"/>
                <w:sz w:val="14"/>
              </w:rPr>
              <w:t>8</w:t>
            </w:r>
          </w:p>
        </w:tc>
        <w:tc>
          <w:tcPr>
            <w:tcW w:w="1073" w:type="dxa"/>
            <w:tcBorders>
              <w:top w:val="single" w:sz="4" w:space="0" w:color="000000"/>
              <w:left w:val="single" w:sz="4" w:space="0" w:color="000000"/>
              <w:bottom w:val="single" w:sz="4" w:space="0" w:color="000000"/>
              <w:right w:val="single" w:sz="4" w:space="0" w:color="000000"/>
            </w:tcBorders>
          </w:tcPr>
          <w:p>
            <w:pPr>
              <w:pStyle w:val="TableParagraph"/>
              <w:spacing w:before="13"/>
              <w:ind w:left="39" w:right="11"/>
              <w:jc w:val="center"/>
              <w:rPr>
                <w:rFonts w:ascii="Calibri"/>
                <w:sz w:val="14"/>
              </w:rPr>
            </w:pPr>
            <w:r>
              <w:rPr>
                <w:rFonts w:ascii="Calibri"/>
                <w:spacing w:val="-4"/>
                <w:w w:val="105"/>
                <w:sz w:val="14"/>
              </w:rPr>
              <w:t>14.6</w:t>
            </w:r>
          </w:p>
        </w:tc>
        <w:tc>
          <w:tcPr>
            <w:tcW w:w="702" w:type="dxa"/>
            <w:tcBorders>
              <w:top w:val="single" w:sz="4" w:space="0" w:color="000000"/>
              <w:left w:val="single" w:sz="4" w:space="0" w:color="000000"/>
              <w:bottom w:val="single" w:sz="4" w:space="0" w:color="000000"/>
              <w:right w:val="single" w:sz="4" w:space="0" w:color="000000"/>
            </w:tcBorders>
          </w:tcPr>
          <w:p>
            <w:pPr>
              <w:pStyle w:val="TableParagraph"/>
              <w:spacing w:before="13"/>
              <w:ind w:left="40" w:right="7"/>
              <w:jc w:val="center"/>
              <w:rPr>
                <w:rFonts w:ascii="Calibri"/>
                <w:sz w:val="14"/>
              </w:rPr>
            </w:pPr>
            <w:r>
              <w:rPr>
                <w:rFonts w:ascii="Calibri"/>
                <w:spacing w:val="-5"/>
                <w:w w:val="105"/>
                <w:sz w:val="14"/>
              </w:rPr>
              <w:t>13</w:t>
            </w:r>
          </w:p>
        </w:tc>
        <w:tc>
          <w:tcPr>
            <w:tcW w:w="692" w:type="dxa"/>
            <w:tcBorders>
              <w:top w:val="single" w:sz="4" w:space="0" w:color="000000"/>
              <w:left w:val="single" w:sz="4" w:space="0" w:color="000000"/>
              <w:bottom w:val="single" w:sz="4" w:space="0" w:color="000000"/>
              <w:right w:val="single" w:sz="4" w:space="0" w:color="000000"/>
            </w:tcBorders>
          </w:tcPr>
          <w:p>
            <w:pPr>
              <w:pStyle w:val="TableParagraph"/>
              <w:spacing w:before="13"/>
              <w:jc w:val="right"/>
              <w:rPr>
                <w:rFonts w:ascii="Calibri"/>
                <w:sz w:val="14"/>
              </w:rPr>
            </w:pPr>
            <w:r>
              <w:rPr>
                <w:rFonts w:ascii="Calibri"/>
                <w:spacing w:val="-2"/>
                <w:sz w:val="14"/>
              </w:rPr>
              <w:t>334-</w:t>
            </w:r>
            <w:r>
              <w:rPr>
                <w:rFonts w:ascii="Calibri"/>
                <w:spacing w:val="-5"/>
                <w:sz w:val="14"/>
              </w:rPr>
              <w:t>360</w:t>
            </w:r>
          </w:p>
        </w:tc>
      </w:tr>
      <w:tr>
        <w:trPr>
          <w:trHeight w:val="185" w:hRule="atLeast"/>
        </w:trPr>
        <w:tc>
          <w:tcPr>
            <w:tcW w:w="683" w:type="dxa"/>
            <w:tcBorders>
              <w:top w:val="single" w:sz="4" w:space="0" w:color="000000"/>
              <w:left w:val="single" w:sz="4" w:space="0" w:color="000000"/>
              <w:bottom w:val="single" w:sz="4" w:space="0" w:color="000000"/>
              <w:right w:val="single" w:sz="4" w:space="0" w:color="000000"/>
            </w:tcBorders>
          </w:tcPr>
          <w:p>
            <w:pPr>
              <w:pStyle w:val="TableParagraph"/>
              <w:spacing w:before="13"/>
              <w:ind w:left="24"/>
              <w:rPr>
                <w:rFonts w:ascii="Calibri"/>
                <w:sz w:val="14"/>
              </w:rPr>
            </w:pPr>
            <w:r>
              <w:rPr>
                <w:rFonts w:ascii="Calibri"/>
                <w:spacing w:val="-2"/>
                <w:sz w:val="14"/>
              </w:rPr>
              <w:t>361-</w:t>
            </w:r>
            <w:r>
              <w:rPr>
                <w:rFonts w:ascii="Calibri"/>
                <w:spacing w:val="-5"/>
                <w:sz w:val="14"/>
              </w:rPr>
              <w:t>387</w:t>
            </w:r>
          </w:p>
        </w:tc>
        <w:tc>
          <w:tcPr>
            <w:tcW w:w="624" w:type="dxa"/>
            <w:tcBorders>
              <w:top w:val="single" w:sz="4" w:space="0" w:color="000000"/>
              <w:left w:val="single" w:sz="4" w:space="0" w:color="000000"/>
              <w:bottom w:val="single" w:sz="4" w:space="0" w:color="000000"/>
              <w:right w:val="single" w:sz="4" w:space="0" w:color="000000"/>
            </w:tcBorders>
          </w:tcPr>
          <w:p>
            <w:pPr>
              <w:pStyle w:val="TableParagraph"/>
              <w:spacing w:before="13"/>
              <w:ind w:left="37" w:right="21"/>
              <w:jc w:val="center"/>
              <w:rPr>
                <w:rFonts w:ascii="Calibri"/>
                <w:sz w:val="14"/>
              </w:rPr>
            </w:pPr>
            <w:r>
              <w:rPr>
                <w:rFonts w:ascii="Calibri"/>
                <w:spacing w:val="-10"/>
                <w:w w:val="105"/>
                <w:sz w:val="14"/>
              </w:rPr>
              <w:t>1</w:t>
            </w:r>
          </w:p>
        </w:tc>
        <w:tc>
          <w:tcPr>
            <w:tcW w:w="624" w:type="dxa"/>
            <w:tcBorders>
              <w:top w:val="single" w:sz="4" w:space="0" w:color="000000"/>
              <w:left w:val="single" w:sz="4" w:space="0" w:color="000000"/>
              <w:bottom w:val="single" w:sz="4" w:space="0" w:color="000000"/>
              <w:right w:val="single" w:sz="4" w:space="0" w:color="000000"/>
            </w:tcBorders>
          </w:tcPr>
          <w:p>
            <w:pPr>
              <w:pStyle w:val="TableParagraph"/>
              <w:spacing w:before="13"/>
              <w:ind w:left="37" w:right="20"/>
              <w:jc w:val="center"/>
              <w:rPr>
                <w:rFonts w:ascii="Calibri"/>
                <w:sz w:val="14"/>
              </w:rPr>
            </w:pPr>
            <w:r>
              <w:rPr>
                <w:rFonts w:ascii="Calibri"/>
                <w:spacing w:val="-10"/>
                <w:w w:val="105"/>
                <w:sz w:val="14"/>
              </w:rPr>
              <w:t>1</w:t>
            </w:r>
          </w:p>
        </w:tc>
        <w:tc>
          <w:tcPr>
            <w:tcW w:w="624" w:type="dxa"/>
            <w:tcBorders>
              <w:top w:val="single" w:sz="4" w:space="0" w:color="000000"/>
              <w:left w:val="single" w:sz="4" w:space="0" w:color="000000"/>
              <w:bottom w:val="single" w:sz="4" w:space="0" w:color="000000"/>
              <w:right w:val="single" w:sz="4" w:space="0" w:color="000000"/>
            </w:tcBorders>
          </w:tcPr>
          <w:p>
            <w:pPr>
              <w:pStyle w:val="TableParagraph"/>
              <w:spacing w:before="13"/>
              <w:ind w:left="37" w:right="19"/>
              <w:jc w:val="center"/>
              <w:rPr>
                <w:rFonts w:ascii="Calibri"/>
                <w:sz w:val="14"/>
              </w:rPr>
            </w:pPr>
            <w:r>
              <w:rPr>
                <w:rFonts w:ascii="Calibri"/>
                <w:spacing w:val="-10"/>
                <w:w w:val="105"/>
                <w:sz w:val="14"/>
              </w:rPr>
              <w:t>1</w:t>
            </w:r>
          </w:p>
        </w:tc>
        <w:tc>
          <w:tcPr>
            <w:tcW w:w="624" w:type="dxa"/>
            <w:tcBorders>
              <w:top w:val="single" w:sz="4" w:space="0" w:color="000000"/>
              <w:left w:val="single" w:sz="4" w:space="0" w:color="000000"/>
              <w:bottom w:val="single" w:sz="4" w:space="0" w:color="000000"/>
              <w:right w:val="single" w:sz="4" w:space="0" w:color="000000"/>
            </w:tcBorders>
          </w:tcPr>
          <w:p>
            <w:pPr>
              <w:pStyle w:val="TableParagraph"/>
              <w:spacing w:before="13"/>
              <w:ind w:left="37" w:right="9"/>
              <w:jc w:val="center"/>
              <w:rPr>
                <w:rFonts w:ascii="Calibri"/>
                <w:sz w:val="14"/>
              </w:rPr>
            </w:pPr>
            <w:r>
              <w:rPr>
                <w:rFonts w:ascii="Calibri"/>
                <w:spacing w:val="-5"/>
                <w:w w:val="105"/>
                <w:sz w:val="14"/>
              </w:rPr>
              <w:t>0.3</w:t>
            </w:r>
          </w:p>
        </w:tc>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13"/>
              <w:ind w:left="20"/>
              <w:jc w:val="center"/>
              <w:rPr>
                <w:rFonts w:ascii="Calibri"/>
                <w:sz w:val="14"/>
              </w:rPr>
            </w:pPr>
            <w:r>
              <w:rPr>
                <w:rFonts w:ascii="Calibri"/>
                <w:spacing w:val="-10"/>
                <w:w w:val="105"/>
                <w:sz w:val="14"/>
              </w:rPr>
              <w:t>3</w:t>
            </w:r>
          </w:p>
        </w:tc>
        <w:tc>
          <w:tcPr>
            <w:tcW w:w="555" w:type="dxa"/>
            <w:tcBorders>
              <w:top w:val="single" w:sz="4" w:space="0" w:color="000000"/>
              <w:left w:val="single" w:sz="4" w:space="0" w:color="000000"/>
              <w:bottom w:val="single" w:sz="4" w:space="0" w:color="000000"/>
              <w:right w:val="single" w:sz="4" w:space="0" w:color="000000"/>
            </w:tcBorders>
          </w:tcPr>
          <w:p>
            <w:pPr>
              <w:pStyle w:val="TableParagraph"/>
              <w:spacing w:before="13"/>
              <w:ind w:left="32" w:right="10"/>
              <w:jc w:val="center"/>
              <w:rPr>
                <w:rFonts w:ascii="Calibri"/>
                <w:sz w:val="14"/>
              </w:rPr>
            </w:pPr>
            <w:r>
              <w:rPr>
                <w:rFonts w:ascii="Calibri"/>
                <w:spacing w:val="-5"/>
                <w:w w:val="105"/>
                <w:sz w:val="14"/>
              </w:rPr>
              <w:t>0.3</w:t>
            </w:r>
          </w:p>
        </w:tc>
        <w:tc>
          <w:tcPr>
            <w:tcW w:w="770" w:type="dxa"/>
            <w:tcBorders>
              <w:top w:val="single" w:sz="4" w:space="0" w:color="000000"/>
              <w:left w:val="single" w:sz="4" w:space="0" w:color="000000"/>
              <w:bottom w:val="single" w:sz="4" w:space="0" w:color="000000"/>
              <w:right w:val="single" w:sz="4" w:space="0" w:color="000000"/>
            </w:tcBorders>
          </w:tcPr>
          <w:p>
            <w:pPr>
              <w:pStyle w:val="TableParagraph"/>
              <w:spacing w:before="13"/>
              <w:ind w:left="35"/>
              <w:jc w:val="center"/>
              <w:rPr>
                <w:rFonts w:ascii="Calibri"/>
                <w:sz w:val="14"/>
              </w:rPr>
            </w:pPr>
            <w:r>
              <w:rPr>
                <w:rFonts w:ascii="Calibri"/>
                <w:spacing w:val="-10"/>
                <w:w w:val="105"/>
                <w:sz w:val="14"/>
              </w:rPr>
              <w:t>5</w:t>
            </w:r>
          </w:p>
        </w:tc>
        <w:tc>
          <w:tcPr>
            <w:tcW w:w="887" w:type="dxa"/>
            <w:tcBorders>
              <w:top w:val="single" w:sz="4" w:space="0" w:color="000000"/>
              <w:left w:val="single" w:sz="4" w:space="0" w:color="000000"/>
              <w:bottom w:val="single" w:sz="4" w:space="0" w:color="000000"/>
              <w:right w:val="single" w:sz="4" w:space="0" w:color="000000"/>
            </w:tcBorders>
          </w:tcPr>
          <w:p>
            <w:pPr>
              <w:pStyle w:val="TableParagraph"/>
              <w:spacing w:before="13"/>
              <w:ind w:left="36" w:right="10"/>
              <w:jc w:val="center"/>
              <w:rPr>
                <w:rFonts w:ascii="Calibri"/>
                <w:sz w:val="14"/>
              </w:rPr>
            </w:pPr>
            <w:r>
              <w:rPr>
                <w:rFonts w:ascii="Calibri"/>
                <w:spacing w:val="-5"/>
                <w:w w:val="105"/>
                <w:sz w:val="14"/>
              </w:rPr>
              <w:t>1.6</w:t>
            </w:r>
          </w:p>
        </w:tc>
        <w:tc>
          <w:tcPr>
            <w:tcW w:w="624" w:type="dxa"/>
            <w:tcBorders>
              <w:top w:val="single" w:sz="4" w:space="0" w:color="000000"/>
              <w:left w:val="single" w:sz="4" w:space="0" w:color="000000"/>
              <w:bottom w:val="single" w:sz="4" w:space="0" w:color="000000"/>
              <w:right w:val="single" w:sz="4" w:space="0" w:color="000000"/>
            </w:tcBorders>
          </w:tcPr>
          <w:p>
            <w:pPr>
              <w:pStyle w:val="TableParagraph"/>
              <w:spacing w:before="13"/>
              <w:ind w:left="37" w:right="9"/>
              <w:jc w:val="center"/>
              <w:rPr>
                <w:rFonts w:ascii="Calibri"/>
                <w:sz w:val="14"/>
              </w:rPr>
            </w:pPr>
            <w:r>
              <w:rPr>
                <w:rFonts w:ascii="Calibri"/>
                <w:spacing w:val="-10"/>
                <w:w w:val="105"/>
                <w:sz w:val="14"/>
              </w:rPr>
              <w:t>9</w:t>
            </w:r>
          </w:p>
        </w:tc>
        <w:tc>
          <w:tcPr>
            <w:tcW w:w="1073" w:type="dxa"/>
            <w:tcBorders>
              <w:top w:val="single" w:sz="4" w:space="0" w:color="000000"/>
              <w:left w:val="single" w:sz="4" w:space="0" w:color="000000"/>
              <w:bottom w:val="single" w:sz="4" w:space="0" w:color="000000"/>
              <w:right w:val="single" w:sz="4" w:space="0" w:color="000000"/>
            </w:tcBorders>
          </w:tcPr>
          <w:p>
            <w:pPr>
              <w:pStyle w:val="TableParagraph"/>
              <w:spacing w:before="13"/>
              <w:ind w:left="39" w:right="11"/>
              <w:jc w:val="center"/>
              <w:rPr>
                <w:rFonts w:ascii="Calibri"/>
                <w:sz w:val="14"/>
              </w:rPr>
            </w:pPr>
            <w:r>
              <w:rPr>
                <w:rFonts w:ascii="Calibri"/>
                <w:spacing w:val="-4"/>
                <w:w w:val="105"/>
                <w:sz w:val="14"/>
              </w:rPr>
              <w:t>15.6</w:t>
            </w:r>
          </w:p>
        </w:tc>
        <w:tc>
          <w:tcPr>
            <w:tcW w:w="702" w:type="dxa"/>
            <w:tcBorders>
              <w:top w:val="single" w:sz="4" w:space="0" w:color="000000"/>
              <w:left w:val="single" w:sz="4" w:space="0" w:color="000000"/>
              <w:bottom w:val="single" w:sz="4" w:space="0" w:color="000000"/>
              <w:right w:val="single" w:sz="4" w:space="0" w:color="000000"/>
            </w:tcBorders>
          </w:tcPr>
          <w:p>
            <w:pPr>
              <w:pStyle w:val="TableParagraph"/>
              <w:spacing w:before="13"/>
              <w:ind w:left="40" w:right="7"/>
              <w:jc w:val="center"/>
              <w:rPr>
                <w:rFonts w:ascii="Calibri"/>
                <w:sz w:val="14"/>
              </w:rPr>
            </w:pPr>
            <w:r>
              <w:rPr>
                <w:rFonts w:ascii="Calibri"/>
                <w:spacing w:val="-5"/>
                <w:w w:val="105"/>
                <w:sz w:val="14"/>
              </w:rPr>
              <w:t>14</w:t>
            </w:r>
          </w:p>
        </w:tc>
        <w:tc>
          <w:tcPr>
            <w:tcW w:w="692" w:type="dxa"/>
            <w:tcBorders>
              <w:top w:val="single" w:sz="4" w:space="0" w:color="000000"/>
              <w:left w:val="single" w:sz="4" w:space="0" w:color="000000"/>
              <w:bottom w:val="single" w:sz="4" w:space="0" w:color="000000"/>
              <w:right w:val="single" w:sz="4" w:space="0" w:color="000000"/>
            </w:tcBorders>
          </w:tcPr>
          <w:p>
            <w:pPr>
              <w:pStyle w:val="TableParagraph"/>
              <w:spacing w:before="13"/>
              <w:jc w:val="right"/>
              <w:rPr>
                <w:rFonts w:ascii="Calibri"/>
                <w:sz w:val="14"/>
              </w:rPr>
            </w:pPr>
            <w:r>
              <w:rPr>
                <w:rFonts w:ascii="Calibri"/>
                <w:spacing w:val="-2"/>
                <w:sz w:val="14"/>
              </w:rPr>
              <w:t>361-</w:t>
            </w:r>
            <w:r>
              <w:rPr>
                <w:rFonts w:ascii="Calibri"/>
                <w:spacing w:val="-5"/>
                <w:sz w:val="14"/>
              </w:rPr>
              <w:t>387</w:t>
            </w:r>
          </w:p>
        </w:tc>
      </w:tr>
      <w:tr>
        <w:trPr>
          <w:trHeight w:val="185" w:hRule="atLeast"/>
        </w:trPr>
        <w:tc>
          <w:tcPr>
            <w:tcW w:w="683" w:type="dxa"/>
            <w:tcBorders>
              <w:top w:val="single" w:sz="4" w:space="0" w:color="000000"/>
              <w:left w:val="single" w:sz="4" w:space="0" w:color="000000"/>
              <w:bottom w:val="single" w:sz="4" w:space="0" w:color="000000"/>
              <w:right w:val="single" w:sz="4" w:space="0" w:color="000000"/>
            </w:tcBorders>
          </w:tcPr>
          <w:p>
            <w:pPr>
              <w:pStyle w:val="TableParagraph"/>
              <w:spacing w:before="13"/>
              <w:ind w:left="24"/>
              <w:rPr>
                <w:rFonts w:ascii="Calibri"/>
                <w:sz w:val="14"/>
              </w:rPr>
            </w:pPr>
            <w:r>
              <w:rPr>
                <w:rFonts w:ascii="Calibri"/>
                <w:spacing w:val="-2"/>
                <w:sz w:val="14"/>
              </w:rPr>
              <w:t>388-</w:t>
            </w:r>
            <w:r>
              <w:rPr>
                <w:rFonts w:ascii="Calibri"/>
                <w:spacing w:val="-5"/>
                <w:sz w:val="14"/>
              </w:rPr>
              <w:t>415</w:t>
            </w:r>
          </w:p>
        </w:tc>
        <w:tc>
          <w:tcPr>
            <w:tcW w:w="624" w:type="dxa"/>
            <w:tcBorders>
              <w:top w:val="single" w:sz="4" w:space="0" w:color="000000"/>
              <w:left w:val="single" w:sz="4" w:space="0" w:color="000000"/>
              <w:bottom w:val="single" w:sz="4" w:space="0" w:color="000000"/>
              <w:right w:val="single" w:sz="4" w:space="0" w:color="000000"/>
            </w:tcBorders>
          </w:tcPr>
          <w:p>
            <w:pPr>
              <w:pStyle w:val="TableParagraph"/>
              <w:spacing w:before="13"/>
              <w:ind w:left="37" w:right="21"/>
              <w:jc w:val="center"/>
              <w:rPr>
                <w:rFonts w:ascii="Calibri"/>
                <w:sz w:val="14"/>
              </w:rPr>
            </w:pPr>
            <w:r>
              <w:rPr>
                <w:rFonts w:ascii="Calibri"/>
                <w:spacing w:val="-10"/>
                <w:w w:val="105"/>
                <w:sz w:val="14"/>
              </w:rPr>
              <w:t>1</w:t>
            </w:r>
          </w:p>
        </w:tc>
        <w:tc>
          <w:tcPr>
            <w:tcW w:w="624" w:type="dxa"/>
            <w:tcBorders>
              <w:top w:val="single" w:sz="4" w:space="0" w:color="000000"/>
              <w:left w:val="single" w:sz="4" w:space="0" w:color="000000"/>
              <w:bottom w:val="single" w:sz="4" w:space="0" w:color="000000"/>
              <w:right w:val="single" w:sz="4" w:space="0" w:color="000000"/>
            </w:tcBorders>
          </w:tcPr>
          <w:p>
            <w:pPr>
              <w:pStyle w:val="TableParagraph"/>
              <w:spacing w:before="13"/>
              <w:ind w:left="37" w:right="20"/>
              <w:jc w:val="center"/>
              <w:rPr>
                <w:rFonts w:ascii="Calibri"/>
                <w:sz w:val="14"/>
              </w:rPr>
            </w:pPr>
            <w:r>
              <w:rPr>
                <w:rFonts w:ascii="Calibri"/>
                <w:spacing w:val="-10"/>
                <w:w w:val="105"/>
                <w:sz w:val="14"/>
              </w:rPr>
              <w:t>1</w:t>
            </w:r>
          </w:p>
        </w:tc>
        <w:tc>
          <w:tcPr>
            <w:tcW w:w="624" w:type="dxa"/>
            <w:tcBorders>
              <w:top w:val="single" w:sz="4" w:space="0" w:color="000000"/>
              <w:left w:val="single" w:sz="4" w:space="0" w:color="000000"/>
              <w:bottom w:val="single" w:sz="4" w:space="0" w:color="000000"/>
              <w:right w:val="single" w:sz="4" w:space="0" w:color="000000"/>
            </w:tcBorders>
          </w:tcPr>
          <w:p>
            <w:pPr>
              <w:pStyle w:val="TableParagraph"/>
              <w:spacing w:before="13"/>
              <w:ind w:left="37" w:right="19"/>
              <w:jc w:val="center"/>
              <w:rPr>
                <w:rFonts w:ascii="Calibri"/>
                <w:sz w:val="14"/>
              </w:rPr>
            </w:pPr>
            <w:r>
              <w:rPr>
                <w:rFonts w:ascii="Calibri"/>
                <w:spacing w:val="-10"/>
                <w:w w:val="105"/>
                <w:sz w:val="14"/>
              </w:rPr>
              <w:t>1</w:t>
            </w:r>
          </w:p>
        </w:tc>
        <w:tc>
          <w:tcPr>
            <w:tcW w:w="624" w:type="dxa"/>
            <w:tcBorders>
              <w:top w:val="single" w:sz="4" w:space="0" w:color="000000"/>
              <w:left w:val="single" w:sz="4" w:space="0" w:color="000000"/>
              <w:bottom w:val="single" w:sz="4" w:space="0" w:color="000000"/>
              <w:right w:val="single" w:sz="4" w:space="0" w:color="000000"/>
            </w:tcBorders>
          </w:tcPr>
          <w:p>
            <w:pPr>
              <w:pStyle w:val="TableParagraph"/>
              <w:spacing w:before="13"/>
              <w:ind w:left="37" w:right="9"/>
              <w:jc w:val="center"/>
              <w:rPr>
                <w:rFonts w:ascii="Calibri"/>
                <w:sz w:val="14"/>
              </w:rPr>
            </w:pPr>
            <w:r>
              <w:rPr>
                <w:rFonts w:ascii="Calibri"/>
                <w:spacing w:val="-5"/>
                <w:w w:val="105"/>
                <w:sz w:val="14"/>
              </w:rPr>
              <w:t>0.3</w:t>
            </w:r>
          </w:p>
        </w:tc>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13"/>
              <w:ind w:left="20"/>
              <w:jc w:val="center"/>
              <w:rPr>
                <w:rFonts w:ascii="Calibri"/>
                <w:sz w:val="14"/>
              </w:rPr>
            </w:pPr>
            <w:r>
              <w:rPr>
                <w:rFonts w:ascii="Calibri"/>
                <w:spacing w:val="-10"/>
                <w:w w:val="105"/>
                <w:sz w:val="14"/>
              </w:rPr>
              <w:t>4</w:t>
            </w:r>
          </w:p>
        </w:tc>
        <w:tc>
          <w:tcPr>
            <w:tcW w:w="555" w:type="dxa"/>
            <w:tcBorders>
              <w:top w:val="single" w:sz="4" w:space="0" w:color="000000"/>
              <w:left w:val="single" w:sz="4" w:space="0" w:color="000000"/>
              <w:bottom w:val="single" w:sz="4" w:space="0" w:color="000000"/>
              <w:right w:val="single" w:sz="4" w:space="0" w:color="000000"/>
            </w:tcBorders>
          </w:tcPr>
          <w:p>
            <w:pPr>
              <w:pStyle w:val="TableParagraph"/>
              <w:spacing w:before="13"/>
              <w:ind w:left="32" w:right="10"/>
              <w:jc w:val="center"/>
              <w:rPr>
                <w:rFonts w:ascii="Calibri"/>
                <w:sz w:val="14"/>
              </w:rPr>
            </w:pPr>
            <w:r>
              <w:rPr>
                <w:rFonts w:ascii="Calibri"/>
                <w:spacing w:val="-5"/>
                <w:w w:val="105"/>
                <w:sz w:val="14"/>
              </w:rPr>
              <w:t>0.4</w:t>
            </w:r>
          </w:p>
        </w:tc>
        <w:tc>
          <w:tcPr>
            <w:tcW w:w="770" w:type="dxa"/>
            <w:tcBorders>
              <w:top w:val="single" w:sz="4" w:space="0" w:color="000000"/>
              <w:left w:val="single" w:sz="4" w:space="0" w:color="000000"/>
              <w:bottom w:val="single" w:sz="4" w:space="0" w:color="000000"/>
              <w:right w:val="single" w:sz="4" w:space="0" w:color="000000"/>
            </w:tcBorders>
          </w:tcPr>
          <w:p>
            <w:pPr>
              <w:pStyle w:val="TableParagraph"/>
              <w:spacing w:before="13"/>
              <w:ind w:left="35"/>
              <w:jc w:val="center"/>
              <w:rPr>
                <w:rFonts w:ascii="Calibri"/>
                <w:sz w:val="14"/>
              </w:rPr>
            </w:pPr>
            <w:r>
              <w:rPr>
                <w:rFonts w:ascii="Calibri"/>
                <w:spacing w:val="-10"/>
                <w:w w:val="105"/>
                <w:sz w:val="14"/>
              </w:rPr>
              <w:t>6</w:t>
            </w:r>
          </w:p>
        </w:tc>
        <w:tc>
          <w:tcPr>
            <w:tcW w:w="887" w:type="dxa"/>
            <w:tcBorders>
              <w:top w:val="single" w:sz="4" w:space="0" w:color="000000"/>
              <w:left w:val="single" w:sz="4" w:space="0" w:color="000000"/>
              <w:bottom w:val="single" w:sz="4" w:space="0" w:color="000000"/>
              <w:right w:val="single" w:sz="4" w:space="0" w:color="000000"/>
            </w:tcBorders>
          </w:tcPr>
          <w:p>
            <w:pPr>
              <w:pStyle w:val="TableParagraph"/>
              <w:spacing w:before="13"/>
              <w:ind w:left="36" w:right="10"/>
              <w:jc w:val="center"/>
              <w:rPr>
                <w:rFonts w:ascii="Calibri"/>
                <w:sz w:val="14"/>
              </w:rPr>
            </w:pPr>
            <w:r>
              <w:rPr>
                <w:rFonts w:ascii="Calibri"/>
                <w:spacing w:val="-5"/>
                <w:w w:val="105"/>
                <w:sz w:val="14"/>
              </w:rPr>
              <w:t>1.7</w:t>
            </w:r>
          </w:p>
        </w:tc>
        <w:tc>
          <w:tcPr>
            <w:tcW w:w="624" w:type="dxa"/>
            <w:tcBorders>
              <w:top w:val="single" w:sz="4" w:space="0" w:color="000000"/>
              <w:left w:val="single" w:sz="4" w:space="0" w:color="000000"/>
              <w:bottom w:val="single" w:sz="4" w:space="0" w:color="000000"/>
              <w:right w:val="single" w:sz="4" w:space="0" w:color="000000"/>
            </w:tcBorders>
          </w:tcPr>
          <w:p>
            <w:pPr>
              <w:pStyle w:val="TableParagraph"/>
              <w:spacing w:before="13"/>
              <w:ind w:left="37" w:right="9"/>
              <w:jc w:val="center"/>
              <w:rPr>
                <w:rFonts w:ascii="Calibri"/>
                <w:sz w:val="14"/>
              </w:rPr>
            </w:pPr>
            <w:r>
              <w:rPr>
                <w:rFonts w:ascii="Calibri"/>
                <w:spacing w:val="-10"/>
                <w:w w:val="105"/>
                <w:sz w:val="14"/>
              </w:rPr>
              <w:t>9</w:t>
            </w:r>
          </w:p>
        </w:tc>
        <w:tc>
          <w:tcPr>
            <w:tcW w:w="1073" w:type="dxa"/>
            <w:tcBorders>
              <w:top w:val="single" w:sz="4" w:space="0" w:color="000000"/>
              <w:left w:val="single" w:sz="4" w:space="0" w:color="000000"/>
              <w:bottom w:val="single" w:sz="4" w:space="0" w:color="000000"/>
              <w:right w:val="single" w:sz="4" w:space="0" w:color="000000"/>
            </w:tcBorders>
          </w:tcPr>
          <w:p>
            <w:pPr>
              <w:pStyle w:val="TableParagraph"/>
              <w:spacing w:before="13"/>
              <w:ind w:left="39" w:right="11"/>
              <w:jc w:val="center"/>
              <w:rPr>
                <w:rFonts w:ascii="Calibri"/>
                <w:sz w:val="14"/>
              </w:rPr>
            </w:pPr>
            <w:r>
              <w:rPr>
                <w:rFonts w:ascii="Calibri"/>
                <w:spacing w:val="-4"/>
                <w:w w:val="105"/>
                <w:sz w:val="14"/>
              </w:rPr>
              <w:t>16.7</w:t>
            </w:r>
          </w:p>
        </w:tc>
        <w:tc>
          <w:tcPr>
            <w:tcW w:w="702" w:type="dxa"/>
            <w:tcBorders>
              <w:top w:val="single" w:sz="4" w:space="0" w:color="000000"/>
              <w:left w:val="single" w:sz="4" w:space="0" w:color="000000"/>
              <w:bottom w:val="single" w:sz="4" w:space="0" w:color="000000"/>
              <w:right w:val="single" w:sz="4" w:space="0" w:color="000000"/>
            </w:tcBorders>
          </w:tcPr>
          <w:p>
            <w:pPr>
              <w:pStyle w:val="TableParagraph"/>
              <w:spacing w:before="13"/>
              <w:ind w:left="40" w:right="7"/>
              <w:jc w:val="center"/>
              <w:rPr>
                <w:rFonts w:ascii="Calibri"/>
                <w:sz w:val="14"/>
              </w:rPr>
            </w:pPr>
            <w:r>
              <w:rPr>
                <w:rFonts w:ascii="Calibri"/>
                <w:spacing w:val="-5"/>
                <w:w w:val="105"/>
                <w:sz w:val="14"/>
              </w:rPr>
              <w:t>15</w:t>
            </w:r>
          </w:p>
        </w:tc>
        <w:tc>
          <w:tcPr>
            <w:tcW w:w="692" w:type="dxa"/>
            <w:tcBorders>
              <w:top w:val="single" w:sz="4" w:space="0" w:color="000000"/>
              <w:left w:val="single" w:sz="4" w:space="0" w:color="000000"/>
              <w:bottom w:val="single" w:sz="4" w:space="0" w:color="000000"/>
              <w:right w:val="single" w:sz="4" w:space="0" w:color="000000"/>
            </w:tcBorders>
          </w:tcPr>
          <w:p>
            <w:pPr>
              <w:pStyle w:val="TableParagraph"/>
              <w:spacing w:before="13"/>
              <w:jc w:val="right"/>
              <w:rPr>
                <w:rFonts w:ascii="Calibri"/>
                <w:sz w:val="14"/>
              </w:rPr>
            </w:pPr>
            <w:r>
              <w:rPr>
                <w:rFonts w:ascii="Calibri"/>
                <w:spacing w:val="-2"/>
                <w:sz w:val="14"/>
              </w:rPr>
              <w:t>388-</w:t>
            </w:r>
            <w:r>
              <w:rPr>
                <w:rFonts w:ascii="Calibri"/>
                <w:spacing w:val="-5"/>
                <w:sz w:val="14"/>
              </w:rPr>
              <w:t>415</w:t>
            </w:r>
          </w:p>
        </w:tc>
      </w:tr>
      <w:tr>
        <w:trPr>
          <w:trHeight w:val="185" w:hRule="atLeast"/>
        </w:trPr>
        <w:tc>
          <w:tcPr>
            <w:tcW w:w="683" w:type="dxa"/>
            <w:tcBorders>
              <w:top w:val="single" w:sz="4" w:space="0" w:color="000000"/>
              <w:left w:val="single" w:sz="4" w:space="0" w:color="000000"/>
              <w:bottom w:val="single" w:sz="4" w:space="0" w:color="000000"/>
              <w:right w:val="single" w:sz="4" w:space="0" w:color="000000"/>
            </w:tcBorders>
          </w:tcPr>
          <w:p>
            <w:pPr>
              <w:pStyle w:val="TableParagraph"/>
              <w:spacing w:before="13"/>
              <w:ind w:left="24"/>
              <w:rPr>
                <w:rFonts w:ascii="Calibri"/>
                <w:sz w:val="14"/>
              </w:rPr>
            </w:pPr>
            <w:r>
              <w:rPr>
                <w:rFonts w:ascii="Calibri"/>
                <w:spacing w:val="-2"/>
                <w:sz w:val="14"/>
              </w:rPr>
              <w:t>416-</w:t>
            </w:r>
            <w:r>
              <w:rPr>
                <w:rFonts w:ascii="Calibri"/>
                <w:spacing w:val="-5"/>
                <w:sz w:val="14"/>
              </w:rPr>
              <w:t>442</w:t>
            </w:r>
          </w:p>
        </w:tc>
        <w:tc>
          <w:tcPr>
            <w:tcW w:w="624" w:type="dxa"/>
            <w:tcBorders>
              <w:top w:val="single" w:sz="4" w:space="0" w:color="000000"/>
              <w:left w:val="single" w:sz="4" w:space="0" w:color="000000"/>
              <w:bottom w:val="single" w:sz="4" w:space="0" w:color="000000"/>
              <w:right w:val="single" w:sz="4" w:space="0" w:color="000000"/>
            </w:tcBorders>
          </w:tcPr>
          <w:p>
            <w:pPr>
              <w:pStyle w:val="TableParagraph"/>
              <w:spacing w:before="13"/>
              <w:ind w:left="37" w:right="21"/>
              <w:jc w:val="center"/>
              <w:rPr>
                <w:rFonts w:ascii="Calibri"/>
                <w:sz w:val="14"/>
              </w:rPr>
            </w:pPr>
            <w:r>
              <w:rPr>
                <w:rFonts w:ascii="Calibri"/>
                <w:spacing w:val="-10"/>
                <w:w w:val="105"/>
                <w:sz w:val="14"/>
              </w:rPr>
              <w:t>1</w:t>
            </w:r>
          </w:p>
        </w:tc>
        <w:tc>
          <w:tcPr>
            <w:tcW w:w="624" w:type="dxa"/>
            <w:tcBorders>
              <w:top w:val="single" w:sz="4" w:space="0" w:color="000000"/>
              <w:left w:val="single" w:sz="4" w:space="0" w:color="000000"/>
              <w:bottom w:val="single" w:sz="4" w:space="0" w:color="000000"/>
              <w:right w:val="single" w:sz="4" w:space="0" w:color="000000"/>
            </w:tcBorders>
          </w:tcPr>
          <w:p>
            <w:pPr>
              <w:pStyle w:val="TableParagraph"/>
              <w:spacing w:before="13"/>
              <w:ind w:left="37" w:right="20"/>
              <w:jc w:val="center"/>
              <w:rPr>
                <w:rFonts w:ascii="Calibri"/>
                <w:sz w:val="14"/>
              </w:rPr>
            </w:pPr>
            <w:r>
              <w:rPr>
                <w:rFonts w:ascii="Calibri"/>
                <w:spacing w:val="-10"/>
                <w:w w:val="105"/>
                <w:sz w:val="14"/>
              </w:rPr>
              <w:t>1</w:t>
            </w:r>
          </w:p>
        </w:tc>
        <w:tc>
          <w:tcPr>
            <w:tcW w:w="624" w:type="dxa"/>
            <w:tcBorders>
              <w:top w:val="single" w:sz="4" w:space="0" w:color="000000"/>
              <w:left w:val="single" w:sz="4" w:space="0" w:color="000000"/>
              <w:bottom w:val="single" w:sz="4" w:space="0" w:color="000000"/>
              <w:right w:val="single" w:sz="4" w:space="0" w:color="000000"/>
            </w:tcBorders>
          </w:tcPr>
          <w:p>
            <w:pPr>
              <w:pStyle w:val="TableParagraph"/>
              <w:spacing w:before="13"/>
              <w:ind w:left="37" w:right="19"/>
              <w:jc w:val="center"/>
              <w:rPr>
                <w:rFonts w:ascii="Calibri"/>
                <w:sz w:val="14"/>
              </w:rPr>
            </w:pPr>
            <w:r>
              <w:rPr>
                <w:rFonts w:ascii="Calibri"/>
                <w:spacing w:val="-10"/>
                <w:w w:val="105"/>
                <w:sz w:val="14"/>
              </w:rPr>
              <w:t>1</w:t>
            </w:r>
          </w:p>
        </w:tc>
        <w:tc>
          <w:tcPr>
            <w:tcW w:w="624" w:type="dxa"/>
            <w:tcBorders>
              <w:top w:val="single" w:sz="4" w:space="0" w:color="000000"/>
              <w:left w:val="single" w:sz="4" w:space="0" w:color="000000"/>
              <w:bottom w:val="single" w:sz="4" w:space="0" w:color="000000"/>
              <w:right w:val="single" w:sz="4" w:space="0" w:color="000000"/>
            </w:tcBorders>
          </w:tcPr>
          <w:p>
            <w:pPr>
              <w:pStyle w:val="TableParagraph"/>
              <w:spacing w:before="13"/>
              <w:ind w:left="37" w:right="9"/>
              <w:jc w:val="center"/>
              <w:rPr>
                <w:rFonts w:ascii="Calibri"/>
                <w:sz w:val="14"/>
              </w:rPr>
            </w:pPr>
            <w:r>
              <w:rPr>
                <w:rFonts w:ascii="Calibri"/>
                <w:spacing w:val="-5"/>
                <w:w w:val="105"/>
                <w:sz w:val="14"/>
              </w:rPr>
              <w:t>0.3</w:t>
            </w:r>
          </w:p>
        </w:tc>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13"/>
              <w:ind w:left="20"/>
              <w:jc w:val="center"/>
              <w:rPr>
                <w:rFonts w:ascii="Calibri"/>
                <w:sz w:val="14"/>
              </w:rPr>
            </w:pPr>
            <w:r>
              <w:rPr>
                <w:rFonts w:ascii="Calibri"/>
                <w:spacing w:val="-10"/>
                <w:w w:val="105"/>
                <w:sz w:val="14"/>
              </w:rPr>
              <w:t>4</w:t>
            </w:r>
          </w:p>
        </w:tc>
        <w:tc>
          <w:tcPr>
            <w:tcW w:w="555" w:type="dxa"/>
            <w:tcBorders>
              <w:top w:val="single" w:sz="4" w:space="0" w:color="000000"/>
              <w:left w:val="single" w:sz="4" w:space="0" w:color="000000"/>
              <w:bottom w:val="single" w:sz="4" w:space="0" w:color="000000"/>
              <w:right w:val="single" w:sz="4" w:space="0" w:color="000000"/>
            </w:tcBorders>
          </w:tcPr>
          <w:p>
            <w:pPr>
              <w:pStyle w:val="TableParagraph"/>
              <w:spacing w:before="13"/>
              <w:ind w:left="32" w:right="10"/>
              <w:jc w:val="center"/>
              <w:rPr>
                <w:rFonts w:ascii="Calibri"/>
                <w:sz w:val="14"/>
              </w:rPr>
            </w:pPr>
            <w:r>
              <w:rPr>
                <w:rFonts w:ascii="Calibri"/>
                <w:spacing w:val="-5"/>
                <w:w w:val="105"/>
                <w:sz w:val="14"/>
              </w:rPr>
              <w:t>0.4</w:t>
            </w:r>
          </w:p>
        </w:tc>
        <w:tc>
          <w:tcPr>
            <w:tcW w:w="770" w:type="dxa"/>
            <w:tcBorders>
              <w:top w:val="single" w:sz="4" w:space="0" w:color="000000"/>
              <w:left w:val="single" w:sz="4" w:space="0" w:color="000000"/>
              <w:bottom w:val="single" w:sz="4" w:space="0" w:color="000000"/>
              <w:right w:val="single" w:sz="4" w:space="0" w:color="000000"/>
            </w:tcBorders>
          </w:tcPr>
          <w:p>
            <w:pPr>
              <w:pStyle w:val="TableParagraph"/>
              <w:spacing w:before="13"/>
              <w:ind w:left="35"/>
              <w:jc w:val="center"/>
              <w:rPr>
                <w:rFonts w:ascii="Calibri"/>
                <w:sz w:val="14"/>
              </w:rPr>
            </w:pPr>
            <w:r>
              <w:rPr>
                <w:rFonts w:ascii="Calibri"/>
                <w:spacing w:val="-10"/>
                <w:w w:val="105"/>
                <w:sz w:val="14"/>
              </w:rPr>
              <w:t>6</w:t>
            </w:r>
          </w:p>
        </w:tc>
        <w:tc>
          <w:tcPr>
            <w:tcW w:w="887" w:type="dxa"/>
            <w:tcBorders>
              <w:top w:val="single" w:sz="4" w:space="0" w:color="000000"/>
              <w:left w:val="single" w:sz="4" w:space="0" w:color="000000"/>
              <w:bottom w:val="single" w:sz="4" w:space="0" w:color="000000"/>
              <w:right w:val="single" w:sz="4" w:space="0" w:color="000000"/>
            </w:tcBorders>
          </w:tcPr>
          <w:p>
            <w:pPr>
              <w:pStyle w:val="TableParagraph"/>
              <w:spacing w:before="13"/>
              <w:ind w:left="36" w:right="10"/>
              <w:jc w:val="center"/>
              <w:rPr>
                <w:rFonts w:ascii="Calibri"/>
                <w:sz w:val="14"/>
              </w:rPr>
            </w:pPr>
            <w:r>
              <w:rPr>
                <w:rFonts w:ascii="Calibri"/>
                <w:spacing w:val="-5"/>
                <w:w w:val="105"/>
                <w:sz w:val="14"/>
              </w:rPr>
              <w:t>1.7</w:t>
            </w:r>
          </w:p>
        </w:tc>
        <w:tc>
          <w:tcPr>
            <w:tcW w:w="624" w:type="dxa"/>
            <w:tcBorders>
              <w:top w:val="single" w:sz="4" w:space="0" w:color="000000"/>
              <w:left w:val="single" w:sz="4" w:space="0" w:color="000000"/>
              <w:bottom w:val="single" w:sz="4" w:space="0" w:color="000000"/>
              <w:right w:val="single" w:sz="4" w:space="0" w:color="000000"/>
            </w:tcBorders>
          </w:tcPr>
          <w:p>
            <w:pPr>
              <w:pStyle w:val="TableParagraph"/>
              <w:spacing w:before="13"/>
              <w:ind w:left="37" w:right="5"/>
              <w:jc w:val="center"/>
              <w:rPr>
                <w:rFonts w:ascii="Calibri"/>
                <w:sz w:val="14"/>
              </w:rPr>
            </w:pPr>
            <w:r>
              <w:rPr>
                <w:rFonts w:ascii="Calibri"/>
                <w:spacing w:val="-5"/>
                <w:w w:val="105"/>
                <w:sz w:val="14"/>
              </w:rPr>
              <w:t>10</w:t>
            </w:r>
          </w:p>
        </w:tc>
        <w:tc>
          <w:tcPr>
            <w:tcW w:w="1073" w:type="dxa"/>
            <w:tcBorders>
              <w:top w:val="single" w:sz="4" w:space="0" w:color="000000"/>
              <w:left w:val="single" w:sz="4" w:space="0" w:color="000000"/>
              <w:bottom w:val="single" w:sz="4" w:space="0" w:color="000000"/>
              <w:right w:val="single" w:sz="4" w:space="0" w:color="000000"/>
            </w:tcBorders>
          </w:tcPr>
          <w:p>
            <w:pPr>
              <w:pStyle w:val="TableParagraph"/>
              <w:spacing w:before="13"/>
              <w:ind w:left="39" w:right="11"/>
              <w:jc w:val="center"/>
              <w:rPr>
                <w:rFonts w:ascii="Calibri"/>
                <w:sz w:val="14"/>
              </w:rPr>
            </w:pPr>
            <w:r>
              <w:rPr>
                <w:rFonts w:ascii="Calibri"/>
                <w:spacing w:val="-4"/>
                <w:w w:val="105"/>
                <w:sz w:val="14"/>
              </w:rPr>
              <w:t>17.7</w:t>
            </w:r>
          </w:p>
        </w:tc>
        <w:tc>
          <w:tcPr>
            <w:tcW w:w="702" w:type="dxa"/>
            <w:tcBorders>
              <w:top w:val="single" w:sz="4" w:space="0" w:color="000000"/>
              <w:left w:val="single" w:sz="4" w:space="0" w:color="000000"/>
              <w:bottom w:val="single" w:sz="4" w:space="0" w:color="000000"/>
              <w:right w:val="single" w:sz="4" w:space="0" w:color="000000"/>
            </w:tcBorders>
          </w:tcPr>
          <w:p>
            <w:pPr>
              <w:pStyle w:val="TableParagraph"/>
              <w:spacing w:before="13"/>
              <w:ind w:left="40" w:right="7"/>
              <w:jc w:val="center"/>
              <w:rPr>
                <w:rFonts w:ascii="Calibri"/>
                <w:sz w:val="14"/>
              </w:rPr>
            </w:pPr>
            <w:r>
              <w:rPr>
                <w:rFonts w:ascii="Calibri"/>
                <w:spacing w:val="-5"/>
                <w:w w:val="105"/>
                <w:sz w:val="14"/>
              </w:rPr>
              <w:t>16</w:t>
            </w:r>
          </w:p>
        </w:tc>
        <w:tc>
          <w:tcPr>
            <w:tcW w:w="692" w:type="dxa"/>
            <w:tcBorders>
              <w:top w:val="single" w:sz="4" w:space="0" w:color="000000"/>
              <w:left w:val="single" w:sz="4" w:space="0" w:color="000000"/>
              <w:bottom w:val="single" w:sz="4" w:space="0" w:color="000000"/>
              <w:right w:val="single" w:sz="4" w:space="0" w:color="000000"/>
            </w:tcBorders>
          </w:tcPr>
          <w:p>
            <w:pPr>
              <w:pStyle w:val="TableParagraph"/>
              <w:spacing w:before="13"/>
              <w:jc w:val="right"/>
              <w:rPr>
                <w:rFonts w:ascii="Calibri"/>
                <w:sz w:val="14"/>
              </w:rPr>
            </w:pPr>
            <w:r>
              <w:rPr>
                <w:rFonts w:ascii="Calibri"/>
                <w:spacing w:val="-2"/>
                <w:sz w:val="14"/>
              </w:rPr>
              <w:t>416-</w:t>
            </w:r>
            <w:r>
              <w:rPr>
                <w:rFonts w:ascii="Calibri"/>
                <w:spacing w:val="-5"/>
                <w:sz w:val="14"/>
              </w:rPr>
              <w:t>442</w:t>
            </w:r>
          </w:p>
        </w:tc>
      </w:tr>
      <w:tr>
        <w:trPr>
          <w:trHeight w:val="185" w:hRule="atLeast"/>
        </w:trPr>
        <w:tc>
          <w:tcPr>
            <w:tcW w:w="683" w:type="dxa"/>
            <w:tcBorders>
              <w:top w:val="single" w:sz="4" w:space="0" w:color="000000"/>
              <w:left w:val="single" w:sz="4" w:space="0" w:color="000000"/>
              <w:bottom w:val="single" w:sz="4" w:space="0" w:color="000000"/>
              <w:right w:val="single" w:sz="4" w:space="0" w:color="000000"/>
            </w:tcBorders>
          </w:tcPr>
          <w:p>
            <w:pPr>
              <w:pStyle w:val="TableParagraph"/>
              <w:spacing w:before="12"/>
              <w:ind w:left="24"/>
              <w:rPr>
                <w:rFonts w:ascii="Calibri"/>
                <w:sz w:val="14"/>
              </w:rPr>
            </w:pPr>
            <w:r>
              <w:rPr>
                <w:rFonts w:ascii="Calibri"/>
                <w:spacing w:val="-2"/>
                <w:sz w:val="14"/>
              </w:rPr>
              <w:t>443-</w:t>
            </w:r>
            <w:r>
              <w:rPr>
                <w:rFonts w:ascii="Calibri"/>
                <w:spacing w:val="-5"/>
                <w:sz w:val="14"/>
              </w:rPr>
              <w:t>469</w:t>
            </w:r>
          </w:p>
        </w:tc>
        <w:tc>
          <w:tcPr>
            <w:tcW w:w="624" w:type="dxa"/>
            <w:tcBorders>
              <w:top w:val="single" w:sz="4" w:space="0" w:color="000000"/>
              <w:left w:val="single" w:sz="4" w:space="0" w:color="000000"/>
              <w:bottom w:val="single" w:sz="4" w:space="0" w:color="000000"/>
              <w:right w:val="single" w:sz="4" w:space="0" w:color="000000"/>
            </w:tcBorders>
          </w:tcPr>
          <w:p>
            <w:pPr>
              <w:pStyle w:val="TableParagraph"/>
              <w:spacing w:before="12"/>
              <w:ind w:left="37" w:right="21"/>
              <w:jc w:val="center"/>
              <w:rPr>
                <w:rFonts w:ascii="Calibri"/>
                <w:sz w:val="14"/>
              </w:rPr>
            </w:pPr>
            <w:r>
              <w:rPr>
                <w:rFonts w:ascii="Calibri"/>
                <w:spacing w:val="-10"/>
                <w:w w:val="105"/>
                <w:sz w:val="14"/>
              </w:rPr>
              <w:t>1</w:t>
            </w:r>
          </w:p>
        </w:tc>
        <w:tc>
          <w:tcPr>
            <w:tcW w:w="624" w:type="dxa"/>
            <w:tcBorders>
              <w:top w:val="single" w:sz="4" w:space="0" w:color="000000"/>
              <w:left w:val="single" w:sz="4" w:space="0" w:color="000000"/>
              <w:bottom w:val="single" w:sz="4" w:space="0" w:color="000000"/>
              <w:right w:val="single" w:sz="4" w:space="0" w:color="000000"/>
            </w:tcBorders>
          </w:tcPr>
          <w:p>
            <w:pPr>
              <w:pStyle w:val="TableParagraph"/>
              <w:spacing w:before="12"/>
              <w:ind w:left="37" w:right="20"/>
              <w:jc w:val="center"/>
              <w:rPr>
                <w:rFonts w:ascii="Calibri"/>
                <w:sz w:val="14"/>
              </w:rPr>
            </w:pPr>
            <w:r>
              <w:rPr>
                <w:rFonts w:ascii="Calibri"/>
                <w:spacing w:val="-10"/>
                <w:w w:val="105"/>
                <w:sz w:val="14"/>
              </w:rPr>
              <w:t>1</w:t>
            </w:r>
          </w:p>
        </w:tc>
        <w:tc>
          <w:tcPr>
            <w:tcW w:w="624" w:type="dxa"/>
            <w:tcBorders>
              <w:top w:val="single" w:sz="4" w:space="0" w:color="000000"/>
              <w:left w:val="single" w:sz="4" w:space="0" w:color="000000"/>
              <w:bottom w:val="single" w:sz="4" w:space="0" w:color="000000"/>
              <w:right w:val="single" w:sz="4" w:space="0" w:color="000000"/>
            </w:tcBorders>
          </w:tcPr>
          <w:p>
            <w:pPr>
              <w:pStyle w:val="TableParagraph"/>
              <w:spacing w:before="12"/>
              <w:ind w:left="37" w:right="19"/>
              <w:jc w:val="center"/>
              <w:rPr>
                <w:rFonts w:ascii="Calibri"/>
                <w:sz w:val="14"/>
              </w:rPr>
            </w:pPr>
            <w:r>
              <w:rPr>
                <w:rFonts w:ascii="Calibri"/>
                <w:spacing w:val="-10"/>
                <w:w w:val="105"/>
                <w:sz w:val="14"/>
              </w:rPr>
              <w:t>1</w:t>
            </w:r>
          </w:p>
        </w:tc>
        <w:tc>
          <w:tcPr>
            <w:tcW w:w="624" w:type="dxa"/>
            <w:tcBorders>
              <w:top w:val="single" w:sz="4" w:space="0" w:color="000000"/>
              <w:left w:val="single" w:sz="4" w:space="0" w:color="000000"/>
              <w:bottom w:val="single" w:sz="4" w:space="0" w:color="000000"/>
              <w:right w:val="single" w:sz="4" w:space="0" w:color="000000"/>
            </w:tcBorders>
          </w:tcPr>
          <w:p>
            <w:pPr>
              <w:pStyle w:val="TableParagraph"/>
              <w:spacing w:before="12"/>
              <w:ind w:left="37" w:right="9"/>
              <w:jc w:val="center"/>
              <w:rPr>
                <w:rFonts w:ascii="Calibri"/>
                <w:sz w:val="14"/>
              </w:rPr>
            </w:pPr>
            <w:r>
              <w:rPr>
                <w:rFonts w:ascii="Calibri"/>
                <w:spacing w:val="-5"/>
                <w:w w:val="105"/>
                <w:sz w:val="14"/>
              </w:rPr>
              <w:t>0.3</w:t>
            </w:r>
          </w:p>
        </w:tc>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12"/>
              <w:ind w:left="20"/>
              <w:jc w:val="center"/>
              <w:rPr>
                <w:rFonts w:ascii="Calibri"/>
                <w:sz w:val="14"/>
              </w:rPr>
            </w:pPr>
            <w:r>
              <w:rPr>
                <w:rFonts w:ascii="Calibri"/>
                <w:spacing w:val="-10"/>
                <w:w w:val="105"/>
                <w:sz w:val="14"/>
              </w:rPr>
              <w:t>4</w:t>
            </w:r>
          </w:p>
        </w:tc>
        <w:tc>
          <w:tcPr>
            <w:tcW w:w="555" w:type="dxa"/>
            <w:tcBorders>
              <w:top w:val="single" w:sz="4" w:space="0" w:color="000000"/>
              <w:left w:val="single" w:sz="4" w:space="0" w:color="000000"/>
              <w:bottom w:val="single" w:sz="4" w:space="0" w:color="000000"/>
              <w:right w:val="single" w:sz="4" w:space="0" w:color="000000"/>
            </w:tcBorders>
          </w:tcPr>
          <w:p>
            <w:pPr>
              <w:pStyle w:val="TableParagraph"/>
              <w:spacing w:before="12"/>
              <w:ind w:left="32" w:right="10"/>
              <w:jc w:val="center"/>
              <w:rPr>
                <w:rFonts w:ascii="Calibri"/>
                <w:sz w:val="14"/>
              </w:rPr>
            </w:pPr>
            <w:r>
              <w:rPr>
                <w:rFonts w:ascii="Calibri"/>
                <w:spacing w:val="-5"/>
                <w:w w:val="105"/>
                <w:sz w:val="14"/>
              </w:rPr>
              <w:t>0.4</w:t>
            </w:r>
          </w:p>
        </w:tc>
        <w:tc>
          <w:tcPr>
            <w:tcW w:w="770" w:type="dxa"/>
            <w:tcBorders>
              <w:top w:val="single" w:sz="4" w:space="0" w:color="000000"/>
              <w:left w:val="single" w:sz="4" w:space="0" w:color="000000"/>
              <w:bottom w:val="single" w:sz="4" w:space="0" w:color="000000"/>
              <w:right w:val="single" w:sz="4" w:space="0" w:color="000000"/>
            </w:tcBorders>
          </w:tcPr>
          <w:p>
            <w:pPr>
              <w:pStyle w:val="TableParagraph"/>
              <w:spacing w:before="12"/>
              <w:ind w:left="35"/>
              <w:jc w:val="center"/>
              <w:rPr>
                <w:rFonts w:ascii="Calibri"/>
                <w:sz w:val="14"/>
              </w:rPr>
            </w:pPr>
            <w:r>
              <w:rPr>
                <w:rFonts w:ascii="Calibri"/>
                <w:spacing w:val="-10"/>
                <w:w w:val="105"/>
                <w:sz w:val="14"/>
              </w:rPr>
              <w:t>6</w:t>
            </w:r>
          </w:p>
        </w:tc>
        <w:tc>
          <w:tcPr>
            <w:tcW w:w="887" w:type="dxa"/>
            <w:tcBorders>
              <w:top w:val="single" w:sz="4" w:space="0" w:color="000000"/>
              <w:left w:val="single" w:sz="4" w:space="0" w:color="000000"/>
              <w:bottom w:val="single" w:sz="4" w:space="0" w:color="000000"/>
              <w:right w:val="single" w:sz="4" w:space="0" w:color="000000"/>
            </w:tcBorders>
          </w:tcPr>
          <w:p>
            <w:pPr>
              <w:pStyle w:val="TableParagraph"/>
              <w:spacing w:before="12"/>
              <w:ind w:left="36" w:right="10"/>
              <w:jc w:val="center"/>
              <w:rPr>
                <w:rFonts w:ascii="Calibri"/>
                <w:sz w:val="14"/>
              </w:rPr>
            </w:pPr>
            <w:r>
              <w:rPr>
                <w:rFonts w:ascii="Calibri"/>
                <w:spacing w:val="-5"/>
                <w:w w:val="105"/>
                <w:sz w:val="14"/>
              </w:rPr>
              <w:t>1.7</w:t>
            </w:r>
          </w:p>
        </w:tc>
        <w:tc>
          <w:tcPr>
            <w:tcW w:w="624" w:type="dxa"/>
            <w:tcBorders>
              <w:top w:val="single" w:sz="4" w:space="0" w:color="000000"/>
              <w:left w:val="single" w:sz="4" w:space="0" w:color="000000"/>
              <w:bottom w:val="single" w:sz="4" w:space="0" w:color="000000"/>
              <w:right w:val="single" w:sz="4" w:space="0" w:color="000000"/>
            </w:tcBorders>
          </w:tcPr>
          <w:p>
            <w:pPr>
              <w:pStyle w:val="TableParagraph"/>
              <w:spacing w:before="12"/>
              <w:ind w:left="37" w:right="5"/>
              <w:jc w:val="center"/>
              <w:rPr>
                <w:rFonts w:ascii="Calibri"/>
                <w:sz w:val="14"/>
              </w:rPr>
            </w:pPr>
            <w:r>
              <w:rPr>
                <w:rFonts w:ascii="Calibri"/>
                <w:spacing w:val="-5"/>
                <w:w w:val="105"/>
                <w:sz w:val="14"/>
              </w:rPr>
              <w:t>11</w:t>
            </w:r>
          </w:p>
        </w:tc>
        <w:tc>
          <w:tcPr>
            <w:tcW w:w="1073" w:type="dxa"/>
            <w:tcBorders>
              <w:top w:val="single" w:sz="4" w:space="0" w:color="000000"/>
              <w:left w:val="single" w:sz="4" w:space="0" w:color="000000"/>
              <w:bottom w:val="single" w:sz="4" w:space="0" w:color="000000"/>
              <w:right w:val="single" w:sz="4" w:space="0" w:color="000000"/>
            </w:tcBorders>
          </w:tcPr>
          <w:p>
            <w:pPr>
              <w:pStyle w:val="TableParagraph"/>
              <w:spacing w:before="12"/>
              <w:ind w:left="39" w:right="11"/>
              <w:jc w:val="center"/>
              <w:rPr>
                <w:rFonts w:ascii="Calibri"/>
                <w:sz w:val="14"/>
              </w:rPr>
            </w:pPr>
            <w:r>
              <w:rPr>
                <w:rFonts w:ascii="Calibri"/>
                <w:spacing w:val="-4"/>
                <w:w w:val="105"/>
                <w:sz w:val="14"/>
              </w:rPr>
              <w:t>18.7</w:t>
            </w:r>
          </w:p>
        </w:tc>
        <w:tc>
          <w:tcPr>
            <w:tcW w:w="702" w:type="dxa"/>
            <w:tcBorders>
              <w:top w:val="single" w:sz="4" w:space="0" w:color="000000"/>
              <w:left w:val="single" w:sz="4" w:space="0" w:color="000000"/>
              <w:bottom w:val="single" w:sz="4" w:space="0" w:color="000000"/>
              <w:right w:val="single" w:sz="4" w:space="0" w:color="000000"/>
            </w:tcBorders>
          </w:tcPr>
          <w:p>
            <w:pPr>
              <w:pStyle w:val="TableParagraph"/>
              <w:spacing w:before="12"/>
              <w:ind w:left="40" w:right="7"/>
              <w:jc w:val="center"/>
              <w:rPr>
                <w:rFonts w:ascii="Calibri"/>
                <w:sz w:val="14"/>
              </w:rPr>
            </w:pPr>
            <w:r>
              <w:rPr>
                <w:rFonts w:ascii="Calibri"/>
                <w:spacing w:val="-5"/>
                <w:w w:val="105"/>
                <w:sz w:val="14"/>
              </w:rPr>
              <w:t>17</w:t>
            </w:r>
          </w:p>
        </w:tc>
        <w:tc>
          <w:tcPr>
            <w:tcW w:w="692" w:type="dxa"/>
            <w:tcBorders>
              <w:top w:val="single" w:sz="4" w:space="0" w:color="000000"/>
              <w:left w:val="single" w:sz="4" w:space="0" w:color="000000"/>
              <w:bottom w:val="single" w:sz="4" w:space="0" w:color="000000"/>
              <w:right w:val="single" w:sz="4" w:space="0" w:color="000000"/>
            </w:tcBorders>
          </w:tcPr>
          <w:p>
            <w:pPr>
              <w:pStyle w:val="TableParagraph"/>
              <w:spacing w:before="12"/>
              <w:jc w:val="right"/>
              <w:rPr>
                <w:rFonts w:ascii="Calibri"/>
                <w:sz w:val="14"/>
              </w:rPr>
            </w:pPr>
            <w:r>
              <w:rPr>
                <w:rFonts w:ascii="Calibri"/>
                <w:spacing w:val="-2"/>
                <w:sz w:val="14"/>
              </w:rPr>
              <w:t>443-</w:t>
            </w:r>
            <w:r>
              <w:rPr>
                <w:rFonts w:ascii="Calibri"/>
                <w:spacing w:val="-5"/>
                <w:sz w:val="14"/>
              </w:rPr>
              <w:t>469</w:t>
            </w:r>
          </w:p>
        </w:tc>
      </w:tr>
      <w:tr>
        <w:trPr>
          <w:trHeight w:val="185" w:hRule="atLeast"/>
        </w:trPr>
        <w:tc>
          <w:tcPr>
            <w:tcW w:w="683" w:type="dxa"/>
            <w:tcBorders>
              <w:top w:val="single" w:sz="4" w:space="0" w:color="000000"/>
              <w:left w:val="single" w:sz="4" w:space="0" w:color="000000"/>
              <w:bottom w:val="single" w:sz="4" w:space="0" w:color="000000"/>
              <w:right w:val="single" w:sz="4" w:space="0" w:color="000000"/>
            </w:tcBorders>
          </w:tcPr>
          <w:p>
            <w:pPr>
              <w:pStyle w:val="TableParagraph"/>
              <w:spacing w:before="13"/>
              <w:ind w:left="24"/>
              <w:rPr>
                <w:rFonts w:ascii="Calibri"/>
                <w:sz w:val="14"/>
              </w:rPr>
            </w:pPr>
            <w:r>
              <w:rPr>
                <w:rFonts w:ascii="Calibri"/>
                <w:spacing w:val="-2"/>
                <w:sz w:val="14"/>
              </w:rPr>
              <w:t>470-</w:t>
            </w:r>
            <w:r>
              <w:rPr>
                <w:rFonts w:ascii="Calibri"/>
                <w:spacing w:val="-5"/>
                <w:sz w:val="14"/>
              </w:rPr>
              <w:t>496</w:t>
            </w:r>
          </w:p>
        </w:tc>
        <w:tc>
          <w:tcPr>
            <w:tcW w:w="624" w:type="dxa"/>
            <w:tcBorders>
              <w:top w:val="single" w:sz="4" w:space="0" w:color="000000"/>
              <w:left w:val="single" w:sz="4" w:space="0" w:color="000000"/>
              <w:bottom w:val="single" w:sz="4" w:space="0" w:color="000000"/>
              <w:right w:val="single" w:sz="4" w:space="0" w:color="000000"/>
            </w:tcBorders>
          </w:tcPr>
          <w:p>
            <w:pPr>
              <w:pStyle w:val="TableParagraph"/>
              <w:spacing w:before="13"/>
              <w:ind w:left="37" w:right="21"/>
              <w:jc w:val="center"/>
              <w:rPr>
                <w:rFonts w:ascii="Calibri"/>
                <w:sz w:val="14"/>
              </w:rPr>
            </w:pPr>
            <w:r>
              <w:rPr>
                <w:rFonts w:ascii="Calibri"/>
                <w:spacing w:val="-10"/>
                <w:w w:val="105"/>
                <w:sz w:val="14"/>
              </w:rPr>
              <w:t>1</w:t>
            </w:r>
          </w:p>
        </w:tc>
        <w:tc>
          <w:tcPr>
            <w:tcW w:w="624" w:type="dxa"/>
            <w:tcBorders>
              <w:top w:val="single" w:sz="4" w:space="0" w:color="000000"/>
              <w:left w:val="single" w:sz="4" w:space="0" w:color="000000"/>
              <w:bottom w:val="single" w:sz="4" w:space="0" w:color="000000"/>
              <w:right w:val="single" w:sz="4" w:space="0" w:color="000000"/>
            </w:tcBorders>
          </w:tcPr>
          <w:p>
            <w:pPr>
              <w:pStyle w:val="TableParagraph"/>
              <w:spacing w:before="13"/>
              <w:ind w:left="37" w:right="20"/>
              <w:jc w:val="center"/>
              <w:rPr>
                <w:rFonts w:ascii="Calibri"/>
                <w:sz w:val="14"/>
              </w:rPr>
            </w:pPr>
            <w:r>
              <w:rPr>
                <w:rFonts w:ascii="Calibri"/>
                <w:spacing w:val="-10"/>
                <w:w w:val="105"/>
                <w:sz w:val="14"/>
              </w:rPr>
              <w:t>1</w:t>
            </w:r>
          </w:p>
        </w:tc>
        <w:tc>
          <w:tcPr>
            <w:tcW w:w="624" w:type="dxa"/>
            <w:tcBorders>
              <w:top w:val="single" w:sz="4" w:space="0" w:color="000000"/>
              <w:left w:val="single" w:sz="4" w:space="0" w:color="000000"/>
              <w:bottom w:val="single" w:sz="4" w:space="0" w:color="000000"/>
              <w:right w:val="single" w:sz="4" w:space="0" w:color="000000"/>
            </w:tcBorders>
          </w:tcPr>
          <w:p>
            <w:pPr>
              <w:pStyle w:val="TableParagraph"/>
              <w:spacing w:before="13"/>
              <w:ind w:left="37" w:right="19"/>
              <w:jc w:val="center"/>
              <w:rPr>
                <w:rFonts w:ascii="Calibri"/>
                <w:sz w:val="14"/>
              </w:rPr>
            </w:pPr>
            <w:r>
              <w:rPr>
                <w:rFonts w:ascii="Calibri"/>
                <w:spacing w:val="-10"/>
                <w:w w:val="105"/>
                <w:sz w:val="14"/>
              </w:rPr>
              <w:t>1</w:t>
            </w:r>
          </w:p>
        </w:tc>
        <w:tc>
          <w:tcPr>
            <w:tcW w:w="624" w:type="dxa"/>
            <w:tcBorders>
              <w:top w:val="single" w:sz="4" w:space="0" w:color="000000"/>
              <w:left w:val="single" w:sz="4" w:space="0" w:color="000000"/>
              <w:bottom w:val="single" w:sz="4" w:space="0" w:color="000000"/>
              <w:right w:val="single" w:sz="4" w:space="0" w:color="000000"/>
            </w:tcBorders>
          </w:tcPr>
          <w:p>
            <w:pPr>
              <w:pStyle w:val="TableParagraph"/>
              <w:spacing w:before="13"/>
              <w:ind w:left="37" w:right="9"/>
              <w:jc w:val="center"/>
              <w:rPr>
                <w:rFonts w:ascii="Calibri"/>
                <w:sz w:val="14"/>
              </w:rPr>
            </w:pPr>
            <w:r>
              <w:rPr>
                <w:rFonts w:ascii="Calibri"/>
                <w:spacing w:val="-5"/>
                <w:w w:val="105"/>
                <w:sz w:val="14"/>
              </w:rPr>
              <w:t>0.3</w:t>
            </w:r>
          </w:p>
        </w:tc>
        <w:tc>
          <w:tcPr>
            <w:tcW w:w="526" w:type="dxa"/>
            <w:tcBorders>
              <w:top w:val="single" w:sz="4" w:space="0" w:color="000000"/>
              <w:left w:val="single" w:sz="4" w:space="0" w:color="000000"/>
              <w:bottom w:val="single" w:sz="4" w:space="0" w:color="000000"/>
              <w:right w:val="single" w:sz="4" w:space="0" w:color="000000"/>
            </w:tcBorders>
          </w:tcPr>
          <w:p>
            <w:pPr>
              <w:pStyle w:val="TableParagraph"/>
              <w:spacing w:before="13"/>
              <w:ind w:left="20"/>
              <w:jc w:val="center"/>
              <w:rPr>
                <w:rFonts w:ascii="Calibri"/>
                <w:sz w:val="14"/>
              </w:rPr>
            </w:pPr>
            <w:r>
              <w:rPr>
                <w:rFonts w:ascii="Calibri"/>
                <w:spacing w:val="-10"/>
                <w:w w:val="105"/>
                <w:sz w:val="14"/>
              </w:rPr>
              <w:t>4</w:t>
            </w:r>
          </w:p>
        </w:tc>
        <w:tc>
          <w:tcPr>
            <w:tcW w:w="555" w:type="dxa"/>
            <w:tcBorders>
              <w:top w:val="single" w:sz="4" w:space="0" w:color="000000"/>
              <w:left w:val="single" w:sz="4" w:space="0" w:color="000000"/>
              <w:bottom w:val="single" w:sz="4" w:space="0" w:color="000000"/>
              <w:right w:val="single" w:sz="4" w:space="0" w:color="000000"/>
            </w:tcBorders>
          </w:tcPr>
          <w:p>
            <w:pPr>
              <w:pStyle w:val="TableParagraph"/>
              <w:spacing w:before="13"/>
              <w:ind w:left="32" w:right="10"/>
              <w:jc w:val="center"/>
              <w:rPr>
                <w:rFonts w:ascii="Calibri"/>
                <w:sz w:val="14"/>
              </w:rPr>
            </w:pPr>
            <w:r>
              <w:rPr>
                <w:rFonts w:ascii="Calibri"/>
                <w:spacing w:val="-5"/>
                <w:w w:val="105"/>
                <w:sz w:val="14"/>
              </w:rPr>
              <w:t>0.4</w:t>
            </w:r>
          </w:p>
        </w:tc>
        <w:tc>
          <w:tcPr>
            <w:tcW w:w="770" w:type="dxa"/>
            <w:tcBorders>
              <w:top w:val="single" w:sz="4" w:space="0" w:color="000000"/>
              <w:left w:val="single" w:sz="4" w:space="0" w:color="000000"/>
              <w:bottom w:val="single" w:sz="4" w:space="0" w:color="000000"/>
              <w:right w:val="single" w:sz="4" w:space="0" w:color="000000"/>
            </w:tcBorders>
          </w:tcPr>
          <w:p>
            <w:pPr>
              <w:pStyle w:val="TableParagraph"/>
              <w:spacing w:before="13"/>
              <w:ind w:left="35"/>
              <w:jc w:val="center"/>
              <w:rPr>
                <w:rFonts w:ascii="Calibri"/>
                <w:sz w:val="14"/>
              </w:rPr>
            </w:pPr>
            <w:r>
              <w:rPr>
                <w:rFonts w:ascii="Calibri"/>
                <w:spacing w:val="-10"/>
                <w:w w:val="105"/>
                <w:sz w:val="14"/>
              </w:rPr>
              <w:t>6</w:t>
            </w:r>
          </w:p>
        </w:tc>
        <w:tc>
          <w:tcPr>
            <w:tcW w:w="887" w:type="dxa"/>
            <w:tcBorders>
              <w:top w:val="single" w:sz="4" w:space="0" w:color="000000"/>
              <w:left w:val="single" w:sz="4" w:space="0" w:color="000000"/>
              <w:bottom w:val="single" w:sz="4" w:space="0" w:color="000000"/>
              <w:right w:val="single" w:sz="4" w:space="0" w:color="000000"/>
            </w:tcBorders>
          </w:tcPr>
          <w:p>
            <w:pPr>
              <w:pStyle w:val="TableParagraph"/>
              <w:spacing w:before="13"/>
              <w:ind w:left="36" w:right="10"/>
              <w:jc w:val="center"/>
              <w:rPr>
                <w:rFonts w:ascii="Calibri"/>
                <w:sz w:val="14"/>
              </w:rPr>
            </w:pPr>
            <w:r>
              <w:rPr>
                <w:rFonts w:ascii="Calibri"/>
                <w:spacing w:val="-5"/>
                <w:w w:val="105"/>
                <w:sz w:val="14"/>
              </w:rPr>
              <w:t>1.7</w:t>
            </w:r>
          </w:p>
        </w:tc>
        <w:tc>
          <w:tcPr>
            <w:tcW w:w="624" w:type="dxa"/>
            <w:tcBorders>
              <w:top w:val="single" w:sz="4" w:space="0" w:color="000000"/>
              <w:left w:val="single" w:sz="4" w:space="0" w:color="000000"/>
              <w:bottom w:val="single" w:sz="4" w:space="0" w:color="000000"/>
              <w:right w:val="single" w:sz="4" w:space="0" w:color="000000"/>
            </w:tcBorders>
          </w:tcPr>
          <w:p>
            <w:pPr>
              <w:pStyle w:val="TableParagraph"/>
              <w:spacing w:before="13"/>
              <w:ind w:left="37" w:right="5"/>
              <w:jc w:val="center"/>
              <w:rPr>
                <w:rFonts w:ascii="Calibri"/>
                <w:sz w:val="14"/>
              </w:rPr>
            </w:pPr>
            <w:r>
              <w:rPr>
                <w:rFonts w:ascii="Calibri"/>
                <w:spacing w:val="-5"/>
                <w:w w:val="105"/>
                <w:sz w:val="14"/>
              </w:rPr>
              <w:t>12</w:t>
            </w:r>
          </w:p>
        </w:tc>
        <w:tc>
          <w:tcPr>
            <w:tcW w:w="1073" w:type="dxa"/>
            <w:tcBorders>
              <w:top w:val="single" w:sz="4" w:space="0" w:color="000000"/>
              <w:left w:val="single" w:sz="4" w:space="0" w:color="000000"/>
              <w:bottom w:val="single" w:sz="4" w:space="0" w:color="000000"/>
              <w:right w:val="single" w:sz="4" w:space="0" w:color="000000"/>
            </w:tcBorders>
          </w:tcPr>
          <w:p>
            <w:pPr>
              <w:pStyle w:val="TableParagraph"/>
              <w:spacing w:before="13"/>
              <w:ind w:left="39" w:right="11"/>
              <w:jc w:val="center"/>
              <w:rPr>
                <w:rFonts w:ascii="Calibri"/>
                <w:sz w:val="14"/>
              </w:rPr>
            </w:pPr>
            <w:r>
              <w:rPr>
                <w:rFonts w:ascii="Calibri"/>
                <w:spacing w:val="-4"/>
                <w:w w:val="105"/>
                <w:sz w:val="14"/>
              </w:rPr>
              <w:t>19.7</w:t>
            </w:r>
          </w:p>
        </w:tc>
        <w:tc>
          <w:tcPr>
            <w:tcW w:w="702" w:type="dxa"/>
            <w:tcBorders>
              <w:top w:val="single" w:sz="4" w:space="0" w:color="000000"/>
              <w:left w:val="single" w:sz="4" w:space="0" w:color="000000"/>
              <w:bottom w:val="single" w:sz="4" w:space="0" w:color="000000"/>
              <w:right w:val="single" w:sz="4" w:space="0" w:color="000000"/>
            </w:tcBorders>
          </w:tcPr>
          <w:p>
            <w:pPr>
              <w:pStyle w:val="TableParagraph"/>
              <w:spacing w:before="13"/>
              <w:ind w:left="40" w:right="7"/>
              <w:jc w:val="center"/>
              <w:rPr>
                <w:rFonts w:ascii="Calibri"/>
                <w:sz w:val="14"/>
              </w:rPr>
            </w:pPr>
            <w:r>
              <w:rPr>
                <w:rFonts w:ascii="Calibri"/>
                <w:spacing w:val="-5"/>
                <w:w w:val="105"/>
                <w:sz w:val="14"/>
              </w:rPr>
              <w:t>18</w:t>
            </w:r>
          </w:p>
        </w:tc>
        <w:tc>
          <w:tcPr>
            <w:tcW w:w="692" w:type="dxa"/>
            <w:tcBorders>
              <w:top w:val="single" w:sz="4" w:space="0" w:color="000000"/>
              <w:left w:val="single" w:sz="4" w:space="0" w:color="000000"/>
              <w:bottom w:val="single" w:sz="4" w:space="0" w:color="000000"/>
              <w:right w:val="single" w:sz="4" w:space="0" w:color="000000"/>
            </w:tcBorders>
          </w:tcPr>
          <w:p>
            <w:pPr>
              <w:pStyle w:val="TableParagraph"/>
              <w:spacing w:before="13"/>
              <w:jc w:val="right"/>
              <w:rPr>
                <w:rFonts w:ascii="Calibri"/>
                <w:sz w:val="14"/>
              </w:rPr>
            </w:pPr>
            <w:r>
              <w:rPr>
                <w:rFonts w:ascii="Calibri"/>
                <w:spacing w:val="-2"/>
                <w:sz w:val="14"/>
              </w:rPr>
              <w:t>470-</w:t>
            </w:r>
            <w:r>
              <w:rPr>
                <w:rFonts w:ascii="Calibri"/>
                <w:spacing w:val="-5"/>
                <w:sz w:val="14"/>
              </w:rPr>
              <w:t>496</w:t>
            </w:r>
          </w:p>
        </w:tc>
      </w:tr>
      <w:tr>
        <w:trPr>
          <w:trHeight w:val="185" w:hRule="atLeast"/>
        </w:trPr>
        <w:tc>
          <w:tcPr>
            <w:tcW w:w="1307" w:type="dxa"/>
            <w:gridSpan w:val="2"/>
            <w:tcBorders>
              <w:top w:val="single" w:sz="4" w:space="0" w:color="000000"/>
            </w:tcBorders>
          </w:tcPr>
          <w:p>
            <w:pPr>
              <w:pStyle w:val="TableParagraph"/>
              <w:spacing w:before="13"/>
              <w:ind w:left="24"/>
              <w:rPr>
                <w:rFonts w:ascii="Calibri"/>
                <w:sz w:val="14"/>
              </w:rPr>
            </w:pPr>
            <w:r>
              <w:rPr>
                <w:rFonts w:ascii="Calibri"/>
                <w:b/>
                <w:w w:val="105"/>
                <w:sz w:val="14"/>
              </w:rPr>
              <w:t>Please</w:t>
            </w:r>
            <w:r>
              <w:rPr>
                <w:rFonts w:ascii="Calibri"/>
                <w:b/>
                <w:spacing w:val="-5"/>
                <w:w w:val="105"/>
                <w:sz w:val="14"/>
              </w:rPr>
              <w:t> </w:t>
            </w:r>
            <w:r>
              <w:rPr>
                <w:rFonts w:ascii="Calibri"/>
                <w:b/>
                <w:spacing w:val="-2"/>
                <w:w w:val="105"/>
                <w:sz w:val="14"/>
              </w:rPr>
              <w:t>note</w:t>
            </w:r>
            <w:r>
              <w:rPr>
                <w:rFonts w:ascii="Calibri"/>
                <w:spacing w:val="-2"/>
                <w:w w:val="105"/>
                <w:sz w:val="14"/>
              </w:rPr>
              <w:t>:</w:t>
            </w:r>
          </w:p>
        </w:tc>
        <w:tc>
          <w:tcPr>
            <w:tcW w:w="3723" w:type="dxa"/>
            <w:gridSpan w:val="6"/>
            <w:tcBorders>
              <w:top w:val="single" w:sz="4" w:space="0" w:color="000000"/>
            </w:tcBorders>
          </w:tcPr>
          <w:p>
            <w:pPr>
              <w:pStyle w:val="TableParagraph"/>
              <w:spacing w:before="13"/>
              <w:ind w:left="24"/>
              <w:rPr>
                <w:rFonts w:ascii="Calibri"/>
                <w:sz w:val="14"/>
              </w:rPr>
            </w:pPr>
            <w:r>
              <w:rPr>
                <w:rFonts w:ascii="Calibri"/>
                <w:b/>
                <w:w w:val="105"/>
                <w:sz w:val="14"/>
              </w:rPr>
              <w:t>1.</w:t>
            </w:r>
            <w:r>
              <w:rPr>
                <w:rFonts w:ascii="Calibri"/>
                <w:b/>
                <w:spacing w:val="-6"/>
                <w:w w:val="105"/>
                <w:sz w:val="14"/>
              </w:rPr>
              <w:t> </w:t>
            </w:r>
            <w:r>
              <w:rPr>
                <w:rFonts w:ascii="Calibri"/>
                <w:w w:val="105"/>
                <w:sz w:val="14"/>
              </w:rPr>
              <w:t>In</w:t>
            </w:r>
            <w:r>
              <w:rPr>
                <w:rFonts w:ascii="Calibri"/>
                <w:spacing w:val="-5"/>
                <w:w w:val="105"/>
                <w:sz w:val="14"/>
              </w:rPr>
              <w:t> </w:t>
            </w:r>
            <w:r>
              <w:rPr>
                <w:rFonts w:ascii="Calibri"/>
                <w:w w:val="105"/>
                <w:sz w:val="14"/>
              </w:rPr>
              <w:t>calculating</w:t>
            </w:r>
            <w:r>
              <w:rPr>
                <w:rFonts w:ascii="Calibri"/>
                <w:spacing w:val="-6"/>
                <w:w w:val="105"/>
                <w:sz w:val="14"/>
              </w:rPr>
              <w:t> </w:t>
            </w:r>
            <w:r>
              <w:rPr>
                <w:rFonts w:ascii="Calibri"/>
                <w:w w:val="105"/>
                <w:sz w:val="14"/>
              </w:rPr>
              <w:t>the class</w:t>
            </w:r>
            <w:r>
              <w:rPr>
                <w:rFonts w:ascii="Calibri"/>
                <w:spacing w:val="-5"/>
                <w:w w:val="105"/>
                <w:sz w:val="14"/>
              </w:rPr>
              <w:t> </w:t>
            </w:r>
            <w:r>
              <w:rPr>
                <w:rFonts w:ascii="Calibri"/>
                <w:w w:val="105"/>
                <w:sz w:val="14"/>
              </w:rPr>
              <w:t>entitlement</w:t>
            </w:r>
            <w:r>
              <w:rPr>
                <w:rFonts w:ascii="Calibri"/>
                <w:spacing w:val="-5"/>
                <w:w w:val="105"/>
                <w:sz w:val="14"/>
              </w:rPr>
              <w:t> </w:t>
            </w:r>
            <w:r>
              <w:rPr>
                <w:rFonts w:ascii="Calibri"/>
                <w:w w:val="105"/>
                <w:sz w:val="14"/>
              </w:rPr>
              <w:t>please</w:t>
            </w:r>
            <w:r>
              <w:rPr>
                <w:rFonts w:ascii="Calibri"/>
                <w:spacing w:val="-1"/>
                <w:w w:val="105"/>
                <w:sz w:val="14"/>
              </w:rPr>
              <w:t> </w:t>
            </w:r>
            <w:r>
              <w:rPr>
                <w:rFonts w:ascii="Calibri"/>
                <w:w w:val="105"/>
                <w:sz w:val="14"/>
              </w:rPr>
              <w:t>use the P1-7</w:t>
            </w:r>
            <w:r>
              <w:rPr>
                <w:rFonts w:ascii="Calibri"/>
                <w:spacing w:val="-11"/>
                <w:w w:val="105"/>
                <w:sz w:val="14"/>
              </w:rPr>
              <w:t> </w:t>
            </w:r>
            <w:r>
              <w:rPr>
                <w:rFonts w:ascii="Calibri"/>
                <w:spacing w:val="-4"/>
                <w:w w:val="105"/>
                <w:sz w:val="14"/>
              </w:rPr>
              <w:t>roll</w:t>
            </w:r>
          </w:p>
        </w:tc>
        <w:tc>
          <w:tcPr>
            <w:tcW w:w="887" w:type="dxa"/>
            <w:tcBorders>
              <w:top w:val="single" w:sz="4" w:space="0" w:color="000000"/>
            </w:tcBorders>
          </w:tcPr>
          <w:p>
            <w:pPr>
              <w:pStyle w:val="TableParagraph"/>
              <w:spacing w:line="240" w:lineRule="auto"/>
              <w:rPr>
                <w:rFonts w:ascii="Times New Roman"/>
                <w:sz w:val="12"/>
              </w:rPr>
            </w:pPr>
          </w:p>
        </w:tc>
        <w:tc>
          <w:tcPr>
            <w:tcW w:w="624" w:type="dxa"/>
            <w:tcBorders>
              <w:top w:val="single" w:sz="4" w:space="0" w:color="000000"/>
            </w:tcBorders>
          </w:tcPr>
          <w:p>
            <w:pPr>
              <w:pStyle w:val="TableParagraph"/>
              <w:spacing w:line="240" w:lineRule="auto"/>
              <w:rPr>
                <w:rFonts w:ascii="Times New Roman"/>
                <w:sz w:val="12"/>
              </w:rPr>
            </w:pPr>
          </w:p>
        </w:tc>
        <w:tc>
          <w:tcPr>
            <w:tcW w:w="1073" w:type="dxa"/>
            <w:tcBorders>
              <w:top w:val="single" w:sz="4" w:space="0" w:color="000000"/>
            </w:tcBorders>
          </w:tcPr>
          <w:p>
            <w:pPr>
              <w:pStyle w:val="TableParagraph"/>
              <w:spacing w:line="240" w:lineRule="auto"/>
              <w:rPr>
                <w:rFonts w:ascii="Times New Roman"/>
                <w:sz w:val="12"/>
              </w:rPr>
            </w:pPr>
          </w:p>
        </w:tc>
        <w:tc>
          <w:tcPr>
            <w:tcW w:w="702" w:type="dxa"/>
            <w:tcBorders>
              <w:top w:val="single" w:sz="4" w:space="0" w:color="000000"/>
            </w:tcBorders>
          </w:tcPr>
          <w:p>
            <w:pPr>
              <w:pStyle w:val="TableParagraph"/>
              <w:spacing w:line="240" w:lineRule="auto"/>
              <w:rPr>
                <w:rFonts w:ascii="Times New Roman"/>
                <w:sz w:val="12"/>
              </w:rPr>
            </w:pPr>
          </w:p>
        </w:tc>
        <w:tc>
          <w:tcPr>
            <w:tcW w:w="692" w:type="dxa"/>
            <w:tcBorders>
              <w:top w:val="single" w:sz="4" w:space="0" w:color="000000"/>
            </w:tcBorders>
          </w:tcPr>
          <w:p>
            <w:pPr>
              <w:pStyle w:val="TableParagraph"/>
              <w:spacing w:line="240" w:lineRule="auto"/>
              <w:rPr>
                <w:rFonts w:ascii="Times New Roman"/>
                <w:sz w:val="12"/>
              </w:rPr>
            </w:pPr>
          </w:p>
        </w:tc>
      </w:tr>
      <w:tr>
        <w:trPr>
          <w:trHeight w:val="185" w:hRule="atLeast"/>
        </w:trPr>
        <w:tc>
          <w:tcPr>
            <w:tcW w:w="683" w:type="dxa"/>
          </w:tcPr>
          <w:p>
            <w:pPr>
              <w:pStyle w:val="TableParagraph"/>
              <w:spacing w:line="240" w:lineRule="auto"/>
              <w:rPr>
                <w:rFonts w:ascii="Times New Roman"/>
                <w:sz w:val="12"/>
              </w:rPr>
            </w:pPr>
          </w:p>
        </w:tc>
        <w:tc>
          <w:tcPr>
            <w:tcW w:w="624" w:type="dxa"/>
          </w:tcPr>
          <w:p>
            <w:pPr>
              <w:pStyle w:val="TableParagraph"/>
              <w:spacing w:line="240" w:lineRule="auto"/>
              <w:rPr>
                <w:rFonts w:ascii="Times New Roman"/>
                <w:sz w:val="12"/>
              </w:rPr>
            </w:pPr>
          </w:p>
        </w:tc>
        <w:tc>
          <w:tcPr>
            <w:tcW w:w="4610" w:type="dxa"/>
            <w:gridSpan w:val="7"/>
          </w:tcPr>
          <w:p>
            <w:pPr>
              <w:pStyle w:val="TableParagraph"/>
              <w:spacing w:before="13"/>
              <w:ind w:left="24"/>
              <w:rPr>
                <w:rFonts w:ascii="Calibri"/>
                <w:sz w:val="14"/>
              </w:rPr>
            </w:pPr>
            <w:r>
              <w:rPr>
                <w:rFonts w:ascii="Calibri"/>
                <w:b/>
                <w:w w:val="105"/>
                <w:sz w:val="14"/>
              </w:rPr>
              <w:t>2.</w:t>
            </w:r>
            <w:r>
              <w:rPr>
                <w:rFonts w:ascii="Calibri"/>
                <w:b/>
                <w:spacing w:val="-8"/>
                <w:w w:val="105"/>
                <w:sz w:val="14"/>
              </w:rPr>
              <w:t> </w:t>
            </w:r>
            <w:r>
              <w:rPr>
                <w:rFonts w:ascii="Calibri"/>
                <w:w w:val="105"/>
                <w:sz w:val="14"/>
              </w:rPr>
              <w:t>In</w:t>
            </w:r>
            <w:r>
              <w:rPr>
                <w:rFonts w:ascii="Calibri"/>
                <w:spacing w:val="-6"/>
                <w:w w:val="105"/>
                <w:sz w:val="14"/>
              </w:rPr>
              <w:t> </w:t>
            </w:r>
            <w:r>
              <w:rPr>
                <w:rFonts w:ascii="Calibri"/>
                <w:w w:val="105"/>
                <w:sz w:val="14"/>
              </w:rPr>
              <w:t>calculating</w:t>
            </w:r>
            <w:r>
              <w:rPr>
                <w:rFonts w:ascii="Calibri"/>
                <w:spacing w:val="-7"/>
                <w:w w:val="105"/>
                <w:sz w:val="14"/>
              </w:rPr>
              <w:t> </w:t>
            </w:r>
            <w:r>
              <w:rPr>
                <w:rFonts w:ascii="Calibri"/>
                <w:w w:val="105"/>
                <w:sz w:val="14"/>
              </w:rPr>
              <w:t>management</w:t>
            </w:r>
            <w:r>
              <w:rPr>
                <w:rFonts w:ascii="Calibri"/>
                <w:spacing w:val="-7"/>
                <w:w w:val="105"/>
                <w:sz w:val="14"/>
              </w:rPr>
              <w:t> </w:t>
            </w:r>
            <w:r>
              <w:rPr>
                <w:rFonts w:ascii="Calibri"/>
                <w:w w:val="105"/>
                <w:sz w:val="14"/>
              </w:rPr>
              <w:t>time</w:t>
            </w:r>
            <w:r>
              <w:rPr>
                <w:rFonts w:ascii="Calibri"/>
                <w:spacing w:val="-1"/>
                <w:w w:val="105"/>
                <w:sz w:val="14"/>
              </w:rPr>
              <w:t> </w:t>
            </w:r>
            <w:r>
              <w:rPr>
                <w:rFonts w:ascii="Calibri"/>
                <w:w w:val="105"/>
                <w:sz w:val="14"/>
              </w:rPr>
              <w:t>please</w:t>
            </w:r>
            <w:r>
              <w:rPr>
                <w:rFonts w:ascii="Calibri"/>
                <w:spacing w:val="-2"/>
                <w:w w:val="105"/>
                <w:sz w:val="14"/>
              </w:rPr>
              <w:t> </w:t>
            </w:r>
            <w:r>
              <w:rPr>
                <w:rFonts w:ascii="Calibri"/>
                <w:w w:val="105"/>
                <w:sz w:val="14"/>
              </w:rPr>
              <w:t>use</w:t>
            </w:r>
            <w:r>
              <w:rPr>
                <w:rFonts w:ascii="Calibri"/>
                <w:spacing w:val="-2"/>
                <w:w w:val="105"/>
                <w:sz w:val="14"/>
              </w:rPr>
              <w:t> </w:t>
            </w:r>
            <w:r>
              <w:rPr>
                <w:rFonts w:ascii="Calibri"/>
                <w:w w:val="105"/>
                <w:sz w:val="14"/>
              </w:rPr>
              <w:t>the</w:t>
            </w:r>
            <w:r>
              <w:rPr>
                <w:rFonts w:ascii="Calibri"/>
                <w:spacing w:val="-1"/>
                <w:w w:val="105"/>
                <w:sz w:val="14"/>
              </w:rPr>
              <w:t> </w:t>
            </w:r>
            <w:r>
              <w:rPr>
                <w:rFonts w:ascii="Calibri"/>
                <w:w w:val="105"/>
                <w:sz w:val="14"/>
              </w:rPr>
              <w:t>P1-7</w:t>
            </w:r>
            <w:r>
              <w:rPr>
                <w:rFonts w:ascii="Calibri"/>
                <w:spacing w:val="-11"/>
                <w:w w:val="105"/>
                <w:sz w:val="14"/>
              </w:rPr>
              <w:t> </w:t>
            </w:r>
            <w:r>
              <w:rPr>
                <w:rFonts w:ascii="Calibri"/>
                <w:w w:val="105"/>
                <w:sz w:val="14"/>
              </w:rPr>
              <w:t>roll</w:t>
            </w:r>
            <w:r>
              <w:rPr>
                <w:rFonts w:ascii="Calibri"/>
                <w:spacing w:val="-2"/>
                <w:w w:val="105"/>
                <w:sz w:val="14"/>
              </w:rPr>
              <w:t> </w:t>
            </w:r>
            <w:r>
              <w:rPr>
                <w:rFonts w:ascii="Calibri"/>
                <w:spacing w:val="-4"/>
                <w:w w:val="105"/>
                <w:sz w:val="14"/>
              </w:rPr>
              <w:t>Only</w:t>
            </w:r>
          </w:p>
        </w:tc>
        <w:tc>
          <w:tcPr>
            <w:tcW w:w="624" w:type="dxa"/>
          </w:tcPr>
          <w:p>
            <w:pPr>
              <w:pStyle w:val="TableParagraph"/>
              <w:spacing w:line="240" w:lineRule="auto"/>
              <w:rPr>
                <w:rFonts w:ascii="Times New Roman"/>
                <w:sz w:val="12"/>
              </w:rPr>
            </w:pPr>
          </w:p>
        </w:tc>
        <w:tc>
          <w:tcPr>
            <w:tcW w:w="1073" w:type="dxa"/>
          </w:tcPr>
          <w:p>
            <w:pPr>
              <w:pStyle w:val="TableParagraph"/>
              <w:spacing w:line="240" w:lineRule="auto"/>
              <w:rPr>
                <w:rFonts w:ascii="Times New Roman"/>
                <w:sz w:val="12"/>
              </w:rPr>
            </w:pPr>
          </w:p>
        </w:tc>
        <w:tc>
          <w:tcPr>
            <w:tcW w:w="702" w:type="dxa"/>
          </w:tcPr>
          <w:p>
            <w:pPr>
              <w:pStyle w:val="TableParagraph"/>
              <w:spacing w:line="240" w:lineRule="auto"/>
              <w:rPr>
                <w:rFonts w:ascii="Times New Roman"/>
                <w:sz w:val="12"/>
              </w:rPr>
            </w:pPr>
          </w:p>
        </w:tc>
        <w:tc>
          <w:tcPr>
            <w:tcW w:w="692" w:type="dxa"/>
          </w:tcPr>
          <w:p>
            <w:pPr>
              <w:pStyle w:val="TableParagraph"/>
              <w:spacing w:line="240" w:lineRule="auto"/>
              <w:rPr>
                <w:rFonts w:ascii="Times New Roman"/>
                <w:sz w:val="12"/>
              </w:rPr>
            </w:pPr>
          </w:p>
        </w:tc>
      </w:tr>
      <w:tr>
        <w:trPr>
          <w:trHeight w:val="185" w:hRule="atLeast"/>
        </w:trPr>
        <w:tc>
          <w:tcPr>
            <w:tcW w:w="683" w:type="dxa"/>
          </w:tcPr>
          <w:p>
            <w:pPr>
              <w:pStyle w:val="TableParagraph"/>
              <w:spacing w:line="240" w:lineRule="auto"/>
              <w:rPr>
                <w:rFonts w:ascii="Times New Roman"/>
                <w:sz w:val="12"/>
              </w:rPr>
            </w:pPr>
          </w:p>
        </w:tc>
        <w:tc>
          <w:tcPr>
            <w:tcW w:w="624" w:type="dxa"/>
          </w:tcPr>
          <w:p>
            <w:pPr>
              <w:pStyle w:val="TableParagraph"/>
              <w:spacing w:line="240" w:lineRule="auto"/>
              <w:rPr>
                <w:rFonts w:ascii="Times New Roman"/>
                <w:sz w:val="12"/>
              </w:rPr>
            </w:pPr>
          </w:p>
        </w:tc>
        <w:tc>
          <w:tcPr>
            <w:tcW w:w="7701" w:type="dxa"/>
            <w:gridSpan w:val="11"/>
          </w:tcPr>
          <w:p>
            <w:pPr>
              <w:pStyle w:val="TableParagraph"/>
              <w:spacing w:before="13"/>
              <w:ind w:left="24"/>
              <w:rPr>
                <w:rFonts w:ascii="Calibri"/>
                <w:sz w:val="14"/>
              </w:rPr>
            </w:pPr>
            <w:r>
              <w:rPr>
                <w:rFonts w:ascii="Calibri"/>
                <w:b/>
                <w:w w:val="105"/>
                <w:sz w:val="14"/>
              </w:rPr>
              <w:t>3.</w:t>
            </w:r>
            <w:r>
              <w:rPr>
                <w:rFonts w:ascii="Calibri"/>
                <w:b/>
                <w:spacing w:val="-6"/>
                <w:w w:val="105"/>
                <w:sz w:val="14"/>
              </w:rPr>
              <w:t> </w:t>
            </w:r>
            <w:r>
              <w:rPr>
                <w:rFonts w:ascii="Calibri"/>
                <w:w w:val="105"/>
                <w:sz w:val="14"/>
              </w:rPr>
              <w:t>If</w:t>
            </w:r>
            <w:r>
              <w:rPr>
                <w:rFonts w:ascii="Calibri"/>
                <w:spacing w:val="-2"/>
                <w:w w:val="105"/>
                <w:sz w:val="14"/>
              </w:rPr>
              <w:t> </w:t>
            </w:r>
            <w:r>
              <w:rPr>
                <w:rFonts w:ascii="Calibri"/>
                <w:w w:val="105"/>
                <w:sz w:val="14"/>
              </w:rPr>
              <w:t>there are</w:t>
            </w:r>
            <w:r>
              <w:rPr>
                <w:rFonts w:ascii="Calibri"/>
                <w:spacing w:val="-1"/>
                <w:w w:val="105"/>
                <w:sz w:val="14"/>
              </w:rPr>
              <w:t> </w:t>
            </w:r>
            <w:r>
              <w:rPr>
                <w:rFonts w:ascii="Calibri"/>
                <w:w w:val="105"/>
                <w:sz w:val="14"/>
              </w:rPr>
              <w:t>English</w:t>
            </w:r>
            <w:r>
              <w:rPr>
                <w:rFonts w:ascii="Calibri"/>
                <w:spacing w:val="-5"/>
                <w:w w:val="105"/>
                <w:sz w:val="14"/>
              </w:rPr>
              <w:t> </w:t>
            </w:r>
            <w:r>
              <w:rPr>
                <w:rFonts w:ascii="Calibri"/>
                <w:w w:val="105"/>
                <w:sz w:val="14"/>
              </w:rPr>
              <w:t>Medium</w:t>
            </w:r>
            <w:r>
              <w:rPr>
                <w:rFonts w:ascii="Calibri"/>
                <w:spacing w:val="-5"/>
                <w:w w:val="105"/>
                <w:sz w:val="14"/>
              </w:rPr>
              <w:t> </w:t>
            </w:r>
            <w:r>
              <w:rPr>
                <w:rFonts w:ascii="Calibri"/>
                <w:w w:val="105"/>
                <w:sz w:val="14"/>
              </w:rPr>
              <w:t>and</w:t>
            </w:r>
            <w:r>
              <w:rPr>
                <w:rFonts w:ascii="Calibri"/>
                <w:spacing w:val="-5"/>
                <w:w w:val="105"/>
                <w:sz w:val="14"/>
              </w:rPr>
              <w:t> </w:t>
            </w:r>
            <w:r>
              <w:rPr>
                <w:rFonts w:ascii="Calibri"/>
                <w:w w:val="105"/>
                <w:sz w:val="14"/>
              </w:rPr>
              <w:t>Gaelic</w:t>
            </w:r>
            <w:r>
              <w:rPr>
                <w:rFonts w:ascii="Calibri"/>
                <w:spacing w:val="-8"/>
                <w:w w:val="105"/>
                <w:sz w:val="14"/>
              </w:rPr>
              <w:t> </w:t>
            </w:r>
            <w:r>
              <w:rPr>
                <w:rFonts w:ascii="Calibri"/>
                <w:w w:val="105"/>
                <w:sz w:val="14"/>
              </w:rPr>
              <w:t>Medium</w:t>
            </w:r>
            <w:r>
              <w:rPr>
                <w:rFonts w:ascii="Calibri"/>
                <w:spacing w:val="-6"/>
                <w:w w:val="105"/>
                <w:sz w:val="14"/>
              </w:rPr>
              <w:t> </w:t>
            </w:r>
            <w:r>
              <w:rPr>
                <w:rFonts w:ascii="Calibri"/>
                <w:w w:val="105"/>
                <w:sz w:val="14"/>
              </w:rPr>
              <w:t>classes</w:t>
            </w:r>
            <w:r>
              <w:rPr>
                <w:rFonts w:ascii="Calibri"/>
                <w:spacing w:val="-4"/>
                <w:w w:val="105"/>
                <w:sz w:val="14"/>
              </w:rPr>
              <w:t> </w:t>
            </w:r>
            <w:r>
              <w:rPr>
                <w:rFonts w:ascii="Calibri"/>
                <w:w w:val="105"/>
                <w:sz w:val="14"/>
              </w:rPr>
              <w:t>then</w:t>
            </w:r>
            <w:r>
              <w:rPr>
                <w:rFonts w:ascii="Calibri"/>
                <w:spacing w:val="-5"/>
                <w:w w:val="105"/>
                <w:sz w:val="14"/>
              </w:rPr>
              <w:t> </w:t>
            </w:r>
            <w:r>
              <w:rPr>
                <w:rFonts w:ascii="Calibri"/>
                <w:w w:val="105"/>
                <w:sz w:val="14"/>
              </w:rPr>
              <w:t>the class</w:t>
            </w:r>
            <w:r>
              <w:rPr>
                <w:rFonts w:ascii="Calibri"/>
                <w:spacing w:val="-5"/>
                <w:w w:val="105"/>
                <w:sz w:val="14"/>
              </w:rPr>
              <w:t> </w:t>
            </w:r>
            <w:r>
              <w:rPr>
                <w:rFonts w:ascii="Calibri"/>
                <w:w w:val="105"/>
                <w:sz w:val="14"/>
              </w:rPr>
              <w:t>entitlements</w:t>
            </w:r>
            <w:r>
              <w:rPr>
                <w:rFonts w:ascii="Calibri"/>
                <w:spacing w:val="-4"/>
                <w:w w:val="105"/>
                <w:sz w:val="14"/>
              </w:rPr>
              <w:t> </w:t>
            </w:r>
            <w:r>
              <w:rPr>
                <w:rFonts w:ascii="Calibri"/>
                <w:w w:val="105"/>
                <w:sz w:val="14"/>
              </w:rPr>
              <w:t>are</w:t>
            </w:r>
            <w:r>
              <w:rPr>
                <w:rFonts w:ascii="Calibri"/>
                <w:spacing w:val="-1"/>
                <w:w w:val="105"/>
                <w:sz w:val="14"/>
              </w:rPr>
              <w:t> </w:t>
            </w:r>
            <w:r>
              <w:rPr>
                <w:rFonts w:ascii="Calibri"/>
                <w:w w:val="105"/>
                <w:sz w:val="14"/>
              </w:rPr>
              <w:t>dealt</w:t>
            </w:r>
            <w:r>
              <w:rPr>
                <w:rFonts w:ascii="Calibri"/>
                <w:spacing w:val="-6"/>
                <w:w w:val="105"/>
                <w:sz w:val="14"/>
              </w:rPr>
              <w:t> </w:t>
            </w:r>
            <w:r>
              <w:rPr>
                <w:rFonts w:ascii="Calibri"/>
                <w:w w:val="105"/>
                <w:sz w:val="14"/>
              </w:rPr>
              <w:t>with</w:t>
            </w:r>
            <w:r>
              <w:rPr>
                <w:rFonts w:ascii="Calibri"/>
                <w:spacing w:val="-4"/>
                <w:w w:val="105"/>
                <w:sz w:val="14"/>
              </w:rPr>
              <w:t> </w:t>
            </w:r>
            <w:r>
              <w:rPr>
                <w:rFonts w:ascii="Calibri"/>
                <w:w w:val="105"/>
                <w:sz w:val="14"/>
              </w:rPr>
              <w:t>separately</w:t>
            </w:r>
            <w:r>
              <w:rPr>
                <w:rFonts w:ascii="Calibri"/>
                <w:spacing w:val="-4"/>
                <w:w w:val="105"/>
                <w:sz w:val="14"/>
              </w:rPr>
              <w:t> </w:t>
            </w:r>
            <w:r>
              <w:rPr>
                <w:rFonts w:ascii="Calibri"/>
                <w:w w:val="105"/>
                <w:sz w:val="14"/>
              </w:rPr>
              <w:t>but</w:t>
            </w:r>
            <w:r>
              <w:rPr>
                <w:rFonts w:ascii="Calibri"/>
                <w:spacing w:val="-5"/>
                <w:w w:val="105"/>
                <w:sz w:val="14"/>
              </w:rPr>
              <w:t> the</w:t>
            </w:r>
          </w:p>
        </w:tc>
      </w:tr>
      <w:tr>
        <w:trPr>
          <w:trHeight w:val="185" w:hRule="atLeast"/>
        </w:trPr>
        <w:tc>
          <w:tcPr>
            <w:tcW w:w="683" w:type="dxa"/>
          </w:tcPr>
          <w:p>
            <w:pPr>
              <w:pStyle w:val="TableParagraph"/>
              <w:spacing w:line="240" w:lineRule="auto"/>
              <w:rPr>
                <w:rFonts w:ascii="Times New Roman"/>
                <w:sz w:val="12"/>
              </w:rPr>
            </w:pPr>
          </w:p>
        </w:tc>
        <w:tc>
          <w:tcPr>
            <w:tcW w:w="624" w:type="dxa"/>
          </w:tcPr>
          <w:p>
            <w:pPr>
              <w:pStyle w:val="TableParagraph"/>
              <w:spacing w:line="240" w:lineRule="auto"/>
              <w:rPr>
                <w:rFonts w:ascii="Times New Roman"/>
                <w:sz w:val="12"/>
              </w:rPr>
            </w:pPr>
          </w:p>
        </w:tc>
        <w:tc>
          <w:tcPr>
            <w:tcW w:w="3723" w:type="dxa"/>
            <w:gridSpan w:val="6"/>
          </w:tcPr>
          <w:p>
            <w:pPr>
              <w:pStyle w:val="TableParagraph"/>
              <w:spacing w:before="12"/>
              <w:ind w:left="54"/>
              <w:rPr>
                <w:rFonts w:ascii="Calibri"/>
                <w:sz w:val="14"/>
              </w:rPr>
            </w:pPr>
            <w:r>
              <w:rPr>
                <w:rFonts w:ascii="Calibri"/>
                <w:w w:val="105"/>
                <w:sz w:val="14"/>
              </w:rPr>
              <w:t>management</w:t>
            </w:r>
            <w:r>
              <w:rPr>
                <w:rFonts w:ascii="Calibri"/>
                <w:spacing w:val="-6"/>
                <w:w w:val="105"/>
                <w:sz w:val="14"/>
              </w:rPr>
              <w:t> </w:t>
            </w:r>
            <w:r>
              <w:rPr>
                <w:rFonts w:ascii="Calibri"/>
                <w:w w:val="105"/>
                <w:sz w:val="14"/>
              </w:rPr>
              <w:t>time</w:t>
            </w:r>
            <w:r>
              <w:rPr>
                <w:rFonts w:ascii="Calibri"/>
                <w:spacing w:val="-2"/>
                <w:w w:val="105"/>
                <w:sz w:val="14"/>
              </w:rPr>
              <w:t> </w:t>
            </w:r>
            <w:r>
              <w:rPr>
                <w:rFonts w:ascii="Calibri"/>
                <w:w w:val="105"/>
                <w:sz w:val="14"/>
              </w:rPr>
              <w:t>is</w:t>
            </w:r>
            <w:r>
              <w:rPr>
                <w:rFonts w:ascii="Calibri"/>
                <w:spacing w:val="-4"/>
                <w:w w:val="105"/>
                <w:sz w:val="14"/>
              </w:rPr>
              <w:t> </w:t>
            </w:r>
            <w:r>
              <w:rPr>
                <w:rFonts w:ascii="Calibri"/>
                <w:w w:val="105"/>
                <w:sz w:val="14"/>
              </w:rPr>
              <w:t>calculated</w:t>
            </w:r>
            <w:r>
              <w:rPr>
                <w:rFonts w:ascii="Calibri"/>
                <w:spacing w:val="-5"/>
                <w:w w:val="105"/>
                <w:sz w:val="14"/>
              </w:rPr>
              <w:t> </w:t>
            </w:r>
            <w:r>
              <w:rPr>
                <w:rFonts w:ascii="Calibri"/>
                <w:w w:val="105"/>
                <w:sz w:val="14"/>
              </w:rPr>
              <w:t>on</w:t>
            </w:r>
            <w:r>
              <w:rPr>
                <w:rFonts w:ascii="Calibri"/>
                <w:spacing w:val="-5"/>
                <w:w w:val="105"/>
                <w:sz w:val="14"/>
              </w:rPr>
              <w:t> </w:t>
            </w:r>
            <w:r>
              <w:rPr>
                <w:rFonts w:ascii="Calibri"/>
                <w:w w:val="105"/>
                <w:sz w:val="14"/>
              </w:rPr>
              <w:t>the</w:t>
            </w:r>
            <w:r>
              <w:rPr>
                <w:rFonts w:ascii="Calibri"/>
                <w:spacing w:val="-2"/>
                <w:w w:val="105"/>
                <w:sz w:val="14"/>
              </w:rPr>
              <w:t> </w:t>
            </w:r>
            <w:r>
              <w:rPr>
                <w:rFonts w:ascii="Calibri"/>
                <w:w w:val="105"/>
                <w:sz w:val="14"/>
              </w:rPr>
              <w:t>combined</w:t>
            </w:r>
            <w:r>
              <w:rPr>
                <w:rFonts w:ascii="Calibri"/>
                <w:spacing w:val="-4"/>
                <w:w w:val="105"/>
                <w:sz w:val="14"/>
              </w:rPr>
              <w:t> </w:t>
            </w:r>
            <w:r>
              <w:rPr>
                <w:rFonts w:ascii="Calibri"/>
                <w:spacing w:val="-2"/>
                <w:w w:val="105"/>
                <w:sz w:val="14"/>
              </w:rPr>
              <w:t>roll.</w:t>
            </w:r>
          </w:p>
        </w:tc>
        <w:tc>
          <w:tcPr>
            <w:tcW w:w="887" w:type="dxa"/>
          </w:tcPr>
          <w:p>
            <w:pPr>
              <w:pStyle w:val="TableParagraph"/>
              <w:spacing w:line="240" w:lineRule="auto"/>
              <w:rPr>
                <w:rFonts w:ascii="Times New Roman"/>
                <w:sz w:val="12"/>
              </w:rPr>
            </w:pPr>
          </w:p>
        </w:tc>
        <w:tc>
          <w:tcPr>
            <w:tcW w:w="624" w:type="dxa"/>
          </w:tcPr>
          <w:p>
            <w:pPr>
              <w:pStyle w:val="TableParagraph"/>
              <w:spacing w:line="240" w:lineRule="auto"/>
              <w:rPr>
                <w:rFonts w:ascii="Times New Roman"/>
                <w:sz w:val="12"/>
              </w:rPr>
            </w:pPr>
          </w:p>
        </w:tc>
        <w:tc>
          <w:tcPr>
            <w:tcW w:w="1073" w:type="dxa"/>
          </w:tcPr>
          <w:p>
            <w:pPr>
              <w:pStyle w:val="TableParagraph"/>
              <w:spacing w:line="240" w:lineRule="auto"/>
              <w:rPr>
                <w:rFonts w:ascii="Times New Roman"/>
                <w:sz w:val="12"/>
              </w:rPr>
            </w:pPr>
          </w:p>
        </w:tc>
        <w:tc>
          <w:tcPr>
            <w:tcW w:w="702" w:type="dxa"/>
          </w:tcPr>
          <w:p>
            <w:pPr>
              <w:pStyle w:val="TableParagraph"/>
              <w:spacing w:line="240" w:lineRule="auto"/>
              <w:rPr>
                <w:rFonts w:ascii="Times New Roman"/>
                <w:sz w:val="12"/>
              </w:rPr>
            </w:pPr>
          </w:p>
        </w:tc>
        <w:tc>
          <w:tcPr>
            <w:tcW w:w="692" w:type="dxa"/>
          </w:tcPr>
          <w:p>
            <w:pPr>
              <w:pStyle w:val="TableParagraph"/>
              <w:spacing w:line="240" w:lineRule="auto"/>
              <w:rPr>
                <w:rFonts w:ascii="Times New Roman"/>
                <w:sz w:val="12"/>
              </w:rPr>
            </w:pPr>
          </w:p>
        </w:tc>
      </w:tr>
      <w:tr>
        <w:trPr>
          <w:trHeight w:val="184" w:hRule="atLeast"/>
        </w:trPr>
        <w:tc>
          <w:tcPr>
            <w:tcW w:w="683" w:type="dxa"/>
          </w:tcPr>
          <w:p>
            <w:pPr>
              <w:pStyle w:val="TableParagraph"/>
              <w:spacing w:line="240" w:lineRule="auto"/>
              <w:rPr>
                <w:rFonts w:ascii="Times New Roman"/>
                <w:sz w:val="12"/>
              </w:rPr>
            </w:pPr>
          </w:p>
        </w:tc>
        <w:tc>
          <w:tcPr>
            <w:tcW w:w="624" w:type="dxa"/>
          </w:tcPr>
          <w:p>
            <w:pPr>
              <w:pStyle w:val="TableParagraph"/>
              <w:spacing w:line="240" w:lineRule="auto"/>
              <w:rPr>
                <w:rFonts w:ascii="Times New Roman"/>
                <w:sz w:val="12"/>
              </w:rPr>
            </w:pPr>
          </w:p>
        </w:tc>
        <w:tc>
          <w:tcPr>
            <w:tcW w:w="7009" w:type="dxa"/>
            <w:gridSpan w:val="10"/>
          </w:tcPr>
          <w:p>
            <w:pPr>
              <w:pStyle w:val="TableParagraph"/>
              <w:spacing w:before="12"/>
              <w:ind w:left="24"/>
              <w:rPr>
                <w:rFonts w:ascii="Calibri"/>
                <w:b/>
                <w:sz w:val="14"/>
              </w:rPr>
            </w:pPr>
            <w:r>
              <w:rPr>
                <w:rFonts w:ascii="Calibri"/>
                <w:b/>
                <w:spacing w:val="-2"/>
                <w:w w:val="105"/>
                <w:sz w:val="14"/>
              </w:rPr>
              <w:t>4.</w:t>
            </w:r>
            <w:r>
              <w:rPr>
                <w:rFonts w:ascii="Calibri"/>
                <w:b/>
                <w:spacing w:val="-1"/>
                <w:w w:val="105"/>
                <w:sz w:val="14"/>
              </w:rPr>
              <w:t> </w:t>
            </w:r>
            <w:r>
              <w:rPr>
                <w:rFonts w:ascii="Calibri"/>
                <w:b/>
                <w:spacing w:val="-2"/>
                <w:w w:val="105"/>
                <w:sz w:val="14"/>
              </w:rPr>
              <w:t>ELC</w:t>
            </w:r>
            <w:r>
              <w:rPr>
                <w:rFonts w:ascii="Calibri"/>
                <w:b/>
                <w:spacing w:val="-1"/>
                <w:w w:val="105"/>
                <w:sz w:val="14"/>
              </w:rPr>
              <w:t> </w:t>
            </w:r>
            <w:r>
              <w:rPr>
                <w:rFonts w:ascii="Calibri"/>
                <w:b/>
                <w:spacing w:val="-2"/>
                <w:w w:val="105"/>
                <w:sz w:val="14"/>
              </w:rPr>
              <w:t>MT</w:t>
            </w:r>
            <w:r>
              <w:rPr>
                <w:rFonts w:ascii="Calibri"/>
                <w:b/>
                <w:spacing w:val="-5"/>
                <w:w w:val="105"/>
                <w:sz w:val="14"/>
              </w:rPr>
              <w:t> </w:t>
            </w:r>
            <w:r>
              <w:rPr>
                <w:rFonts w:ascii="Calibri"/>
                <w:b/>
                <w:spacing w:val="-2"/>
                <w:w w:val="105"/>
                <w:sz w:val="14"/>
              </w:rPr>
              <w:t>will</w:t>
            </w:r>
            <w:r>
              <w:rPr>
                <w:rFonts w:ascii="Calibri"/>
                <w:b/>
                <w:spacing w:val="2"/>
                <w:w w:val="105"/>
                <w:sz w:val="14"/>
              </w:rPr>
              <w:t> </w:t>
            </w:r>
            <w:r>
              <w:rPr>
                <w:rFonts w:ascii="Calibri"/>
                <w:b/>
                <w:spacing w:val="-2"/>
                <w:w w:val="105"/>
                <w:sz w:val="14"/>
              </w:rPr>
              <w:t>be</w:t>
            </w:r>
            <w:r>
              <w:rPr>
                <w:rFonts w:ascii="Calibri"/>
                <w:b/>
                <w:spacing w:val="4"/>
                <w:w w:val="105"/>
                <w:sz w:val="14"/>
              </w:rPr>
              <w:t> </w:t>
            </w:r>
            <w:r>
              <w:rPr>
                <w:rFonts w:ascii="Calibri"/>
                <w:b/>
                <w:spacing w:val="-2"/>
                <w:w w:val="105"/>
                <w:sz w:val="14"/>
              </w:rPr>
              <w:t>calculated seperately based on full</w:t>
            </w:r>
            <w:r>
              <w:rPr>
                <w:rFonts w:ascii="Calibri"/>
                <w:b/>
                <w:spacing w:val="3"/>
                <w:w w:val="105"/>
                <w:sz w:val="14"/>
              </w:rPr>
              <w:t> </w:t>
            </w:r>
            <w:r>
              <w:rPr>
                <w:rFonts w:ascii="Calibri"/>
                <w:b/>
                <w:spacing w:val="-2"/>
                <w:w w:val="105"/>
                <w:sz w:val="14"/>
              </w:rPr>
              <w:t>Nursery</w:t>
            </w:r>
            <w:r>
              <w:rPr>
                <w:rFonts w:ascii="Calibri"/>
                <w:b/>
                <w:spacing w:val="-1"/>
                <w:sz w:val="14"/>
              </w:rPr>
              <w:t> </w:t>
            </w:r>
            <w:r>
              <w:rPr>
                <w:rFonts w:ascii="Calibri"/>
                <w:b/>
                <w:spacing w:val="-2"/>
                <w:w w:val="105"/>
                <w:sz w:val="14"/>
              </w:rPr>
              <w:t>No's</w:t>
            </w:r>
            <w:r>
              <w:rPr>
                <w:rFonts w:ascii="Calibri"/>
                <w:b/>
                <w:w w:val="105"/>
                <w:sz w:val="14"/>
              </w:rPr>
              <w:t> </w:t>
            </w:r>
            <w:r>
              <w:rPr>
                <w:rFonts w:ascii="Calibri"/>
                <w:b/>
                <w:spacing w:val="-2"/>
                <w:w w:val="105"/>
                <w:sz w:val="14"/>
              </w:rPr>
              <w:t>plus</w:t>
            </w:r>
            <w:r>
              <w:rPr>
                <w:rFonts w:ascii="Calibri"/>
                <w:b/>
                <w:spacing w:val="-1"/>
                <w:w w:val="105"/>
                <w:sz w:val="14"/>
              </w:rPr>
              <w:t> </w:t>
            </w:r>
            <w:r>
              <w:rPr>
                <w:rFonts w:ascii="Calibri"/>
                <w:b/>
                <w:spacing w:val="-2"/>
                <w:w w:val="105"/>
                <w:sz w:val="14"/>
              </w:rPr>
              <w:t>OOSC</w:t>
            </w:r>
            <w:r>
              <w:rPr>
                <w:rFonts w:ascii="Calibri"/>
                <w:b/>
                <w:spacing w:val="-1"/>
                <w:w w:val="105"/>
                <w:sz w:val="14"/>
              </w:rPr>
              <w:t> </w:t>
            </w:r>
            <w:r>
              <w:rPr>
                <w:rFonts w:ascii="Calibri"/>
                <w:b/>
                <w:spacing w:val="-2"/>
                <w:w w:val="105"/>
                <w:sz w:val="14"/>
              </w:rPr>
              <w:t>Numbers</w:t>
            </w:r>
            <w:r>
              <w:rPr>
                <w:rFonts w:ascii="Calibri"/>
                <w:b/>
                <w:spacing w:val="-1"/>
                <w:w w:val="105"/>
                <w:sz w:val="14"/>
              </w:rPr>
              <w:t> </w:t>
            </w:r>
            <w:r>
              <w:rPr>
                <w:rFonts w:ascii="Calibri"/>
                <w:b/>
                <w:spacing w:val="-2"/>
                <w:w w:val="105"/>
                <w:sz w:val="14"/>
              </w:rPr>
              <w:t>(If</w:t>
            </w:r>
            <w:r>
              <w:rPr>
                <w:rFonts w:ascii="Calibri"/>
                <w:b/>
                <w:spacing w:val="2"/>
                <w:w w:val="105"/>
                <w:sz w:val="14"/>
              </w:rPr>
              <w:t> </w:t>
            </w:r>
            <w:r>
              <w:rPr>
                <w:rFonts w:ascii="Calibri"/>
                <w:b/>
                <w:spacing w:val="-2"/>
                <w:w w:val="105"/>
                <w:sz w:val="14"/>
              </w:rPr>
              <w:t>applicable)</w:t>
            </w:r>
            <w:r>
              <w:rPr>
                <w:rFonts w:ascii="Calibri"/>
                <w:b/>
                <w:spacing w:val="2"/>
                <w:w w:val="105"/>
                <w:sz w:val="14"/>
              </w:rPr>
              <w:t> </w:t>
            </w:r>
            <w:r>
              <w:rPr>
                <w:rFonts w:ascii="Calibri"/>
                <w:b/>
                <w:spacing w:val="-2"/>
                <w:w w:val="105"/>
                <w:sz w:val="14"/>
              </w:rPr>
              <w:t>-</w:t>
            </w:r>
            <w:r>
              <w:rPr>
                <w:rFonts w:ascii="Calibri"/>
                <w:b/>
                <w:spacing w:val="4"/>
                <w:w w:val="105"/>
                <w:sz w:val="14"/>
              </w:rPr>
              <w:t> </w:t>
            </w:r>
            <w:r>
              <w:rPr>
                <w:rFonts w:ascii="Calibri"/>
                <w:b/>
                <w:spacing w:val="-2"/>
                <w:w w:val="105"/>
                <w:sz w:val="14"/>
              </w:rPr>
              <w:t>See</w:t>
            </w:r>
            <w:r>
              <w:rPr>
                <w:rFonts w:ascii="Calibri"/>
                <w:b/>
                <w:spacing w:val="4"/>
                <w:w w:val="105"/>
                <w:sz w:val="14"/>
              </w:rPr>
              <w:t> </w:t>
            </w:r>
            <w:r>
              <w:rPr>
                <w:rFonts w:ascii="Calibri"/>
                <w:b/>
                <w:spacing w:val="-2"/>
                <w:w w:val="105"/>
                <w:sz w:val="14"/>
              </w:rPr>
              <w:t>TAB</w:t>
            </w:r>
            <w:r>
              <w:rPr>
                <w:rFonts w:ascii="Calibri"/>
                <w:b/>
                <w:spacing w:val="-6"/>
                <w:w w:val="105"/>
                <w:sz w:val="14"/>
              </w:rPr>
              <w:t> </w:t>
            </w:r>
            <w:r>
              <w:rPr>
                <w:rFonts w:ascii="Calibri"/>
                <w:b/>
                <w:spacing w:val="-10"/>
                <w:w w:val="105"/>
                <w:sz w:val="14"/>
              </w:rPr>
              <w:t>2</w:t>
            </w:r>
          </w:p>
        </w:tc>
        <w:tc>
          <w:tcPr>
            <w:tcW w:w="692" w:type="dxa"/>
          </w:tcPr>
          <w:p>
            <w:pPr>
              <w:pStyle w:val="TableParagraph"/>
              <w:spacing w:line="240" w:lineRule="auto"/>
              <w:rPr>
                <w:rFonts w:ascii="Times New Roman"/>
                <w:sz w:val="12"/>
              </w:rPr>
            </w:pPr>
          </w:p>
        </w:tc>
      </w:tr>
    </w:tbl>
    <w:p>
      <w:pPr>
        <w:pStyle w:val="BodyText"/>
        <w:rPr>
          <w:rFonts w:ascii="Calibri"/>
          <w:b/>
          <w:sz w:val="22"/>
        </w:rPr>
      </w:pPr>
    </w:p>
    <w:p>
      <w:pPr>
        <w:pStyle w:val="BodyText"/>
        <w:spacing w:before="150"/>
        <w:rPr>
          <w:rFonts w:ascii="Calibri"/>
          <w:b/>
          <w:sz w:val="22"/>
        </w:rPr>
      </w:pPr>
    </w:p>
    <w:p>
      <w:pPr>
        <w:pStyle w:val="ListParagraph"/>
        <w:numPr>
          <w:ilvl w:val="1"/>
          <w:numId w:val="12"/>
        </w:numPr>
        <w:tabs>
          <w:tab w:pos="1093" w:val="left" w:leader="none"/>
        </w:tabs>
        <w:spacing w:line="240" w:lineRule="auto" w:before="0" w:after="0"/>
        <w:ind w:left="1093" w:right="0" w:hanging="566"/>
        <w:jc w:val="left"/>
        <w:rPr>
          <w:b/>
          <w:sz w:val="22"/>
        </w:rPr>
      </w:pPr>
      <w:r>
        <w:rPr>
          <w:b/>
          <w:sz w:val="22"/>
        </w:rPr>
        <w:t>Cluster</w:t>
      </w:r>
      <w:r>
        <w:rPr>
          <w:b/>
          <w:spacing w:val="-7"/>
          <w:sz w:val="22"/>
        </w:rPr>
        <w:t> </w:t>
      </w:r>
      <w:r>
        <w:rPr>
          <w:b/>
          <w:spacing w:val="-2"/>
          <w:sz w:val="22"/>
        </w:rPr>
        <w:t>Arrangements</w:t>
      </w:r>
    </w:p>
    <w:p>
      <w:pPr>
        <w:spacing w:before="181"/>
        <w:ind w:left="100" w:right="916" w:firstLine="0"/>
        <w:jc w:val="both"/>
        <w:rPr>
          <w:sz w:val="22"/>
        </w:rPr>
      </w:pPr>
      <w:r>
        <w:rPr>
          <w:sz w:val="22"/>
        </w:rPr>
        <w:t>The formation of Primary school clusters results in a single Head Teacher being responsible for a number of schools, which can be 2 or 3 in number. The teaching entitlement in the constituent schools will be calculated on the following basis:</w:t>
      </w:r>
    </w:p>
    <w:p>
      <w:pPr>
        <w:pStyle w:val="BodyText"/>
        <w:spacing w:before="26"/>
        <w:rPr>
          <w:sz w:val="22"/>
        </w:rPr>
      </w:pPr>
    </w:p>
    <w:p>
      <w:pPr>
        <w:pStyle w:val="ListParagraph"/>
        <w:numPr>
          <w:ilvl w:val="2"/>
          <w:numId w:val="12"/>
        </w:numPr>
        <w:tabs>
          <w:tab w:pos="1000" w:val="left" w:leader="none"/>
        </w:tabs>
        <w:spacing w:line="240" w:lineRule="auto" w:before="0" w:after="0"/>
        <w:ind w:left="1000" w:right="917" w:hanging="360"/>
        <w:jc w:val="left"/>
        <w:rPr>
          <w:sz w:val="22"/>
        </w:rPr>
      </w:pPr>
      <w:r>
        <w:rPr>
          <w:sz w:val="22"/>
        </w:rPr>
        <w:t>Determine the school’s total teaching entitlement (excluding Management Time) in order to establish the number of teaching staff required to deliver the curriculum.</w:t>
      </w:r>
    </w:p>
    <w:p>
      <w:pPr>
        <w:pStyle w:val="ListParagraph"/>
        <w:numPr>
          <w:ilvl w:val="2"/>
          <w:numId w:val="12"/>
        </w:numPr>
        <w:tabs>
          <w:tab w:pos="1000" w:val="left" w:leader="none"/>
        </w:tabs>
        <w:spacing w:line="240" w:lineRule="auto" w:before="0" w:after="0"/>
        <w:ind w:left="1000" w:right="0" w:hanging="360"/>
        <w:jc w:val="left"/>
        <w:rPr>
          <w:sz w:val="22"/>
        </w:rPr>
      </w:pPr>
      <w:r>
        <w:rPr>
          <w:sz w:val="22"/>
        </w:rPr>
        <w:t>This</w:t>
      </w:r>
      <w:r>
        <w:rPr>
          <w:spacing w:val="-10"/>
          <w:sz w:val="22"/>
        </w:rPr>
        <w:t> </w:t>
      </w:r>
      <w:r>
        <w:rPr>
          <w:sz w:val="22"/>
        </w:rPr>
        <w:t>calculation</w:t>
      </w:r>
      <w:r>
        <w:rPr>
          <w:spacing w:val="-7"/>
          <w:sz w:val="22"/>
        </w:rPr>
        <w:t> </w:t>
      </w:r>
      <w:r>
        <w:rPr>
          <w:sz w:val="22"/>
        </w:rPr>
        <w:t>should</w:t>
      </w:r>
      <w:r>
        <w:rPr>
          <w:spacing w:val="-7"/>
          <w:sz w:val="22"/>
        </w:rPr>
        <w:t> </w:t>
      </w:r>
      <w:r>
        <w:rPr>
          <w:sz w:val="22"/>
        </w:rPr>
        <w:t>be</w:t>
      </w:r>
      <w:r>
        <w:rPr>
          <w:spacing w:val="-7"/>
          <w:sz w:val="22"/>
        </w:rPr>
        <w:t> </w:t>
      </w:r>
      <w:r>
        <w:rPr>
          <w:sz w:val="22"/>
        </w:rPr>
        <w:t>based</w:t>
      </w:r>
      <w:r>
        <w:rPr>
          <w:spacing w:val="-8"/>
          <w:sz w:val="22"/>
        </w:rPr>
        <w:t> </w:t>
      </w:r>
      <w:r>
        <w:rPr>
          <w:sz w:val="22"/>
        </w:rPr>
        <w:t>on</w:t>
      </w:r>
      <w:r>
        <w:rPr>
          <w:spacing w:val="-10"/>
          <w:sz w:val="22"/>
        </w:rPr>
        <w:t> </w:t>
      </w:r>
      <w:r>
        <w:rPr>
          <w:sz w:val="22"/>
        </w:rPr>
        <w:t>the</w:t>
      </w:r>
      <w:r>
        <w:rPr>
          <w:spacing w:val="-7"/>
          <w:sz w:val="22"/>
        </w:rPr>
        <w:t> </w:t>
      </w:r>
      <w:r>
        <w:rPr>
          <w:sz w:val="22"/>
        </w:rPr>
        <w:t>Primary</w:t>
      </w:r>
      <w:r>
        <w:rPr>
          <w:spacing w:val="-9"/>
          <w:sz w:val="22"/>
        </w:rPr>
        <w:t> </w:t>
      </w:r>
      <w:r>
        <w:rPr>
          <w:sz w:val="22"/>
        </w:rPr>
        <w:t>School</w:t>
      </w:r>
      <w:r>
        <w:rPr>
          <w:spacing w:val="-8"/>
          <w:sz w:val="22"/>
        </w:rPr>
        <w:t> </w:t>
      </w:r>
      <w:r>
        <w:rPr>
          <w:sz w:val="22"/>
        </w:rPr>
        <w:t>Teaching</w:t>
      </w:r>
      <w:r>
        <w:rPr>
          <w:spacing w:val="-7"/>
          <w:sz w:val="22"/>
        </w:rPr>
        <w:t> </w:t>
      </w:r>
      <w:r>
        <w:rPr>
          <w:sz w:val="22"/>
        </w:rPr>
        <w:t>Entitlement</w:t>
      </w:r>
      <w:r>
        <w:rPr>
          <w:spacing w:val="-8"/>
          <w:sz w:val="22"/>
        </w:rPr>
        <w:t> </w:t>
      </w:r>
      <w:r>
        <w:rPr>
          <w:spacing w:val="-2"/>
          <w:sz w:val="22"/>
        </w:rPr>
        <w:t>table.</w:t>
      </w:r>
    </w:p>
    <w:p>
      <w:pPr>
        <w:pStyle w:val="ListParagraph"/>
        <w:numPr>
          <w:ilvl w:val="2"/>
          <w:numId w:val="12"/>
        </w:numPr>
        <w:tabs>
          <w:tab w:pos="1000" w:val="left" w:leader="none"/>
        </w:tabs>
        <w:spacing w:line="240" w:lineRule="auto" w:before="2" w:after="0"/>
        <w:ind w:left="1000" w:right="920" w:hanging="360"/>
        <w:jc w:val="left"/>
        <w:rPr>
          <w:sz w:val="22"/>
        </w:rPr>
      </w:pPr>
      <w:r>
        <w:rPr>
          <w:sz w:val="22"/>
        </w:rPr>
        <w:t>The general rule for a cluster school is that within the overall entitlement the Head Teacher’s post should be substituted by a basic grade teaching post.</w:t>
      </w:r>
    </w:p>
    <w:p>
      <w:pPr>
        <w:pStyle w:val="ListParagraph"/>
        <w:numPr>
          <w:ilvl w:val="2"/>
          <w:numId w:val="12"/>
        </w:numPr>
        <w:tabs>
          <w:tab w:pos="1000" w:val="left" w:leader="none"/>
        </w:tabs>
        <w:spacing w:line="251" w:lineRule="exact" w:before="0" w:after="0"/>
        <w:ind w:left="1000" w:right="0" w:hanging="360"/>
        <w:jc w:val="left"/>
        <w:rPr>
          <w:sz w:val="22"/>
        </w:rPr>
      </w:pPr>
      <w:r>
        <w:rPr>
          <w:sz w:val="22"/>
        </w:rPr>
        <w:t>The</w:t>
      </w:r>
      <w:r>
        <w:rPr>
          <w:spacing w:val="-6"/>
          <w:sz w:val="22"/>
        </w:rPr>
        <w:t> </w:t>
      </w:r>
      <w:r>
        <w:rPr>
          <w:sz w:val="22"/>
        </w:rPr>
        <w:t>calculation</w:t>
      </w:r>
      <w:r>
        <w:rPr>
          <w:spacing w:val="-5"/>
          <w:sz w:val="22"/>
        </w:rPr>
        <w:t> </w:t>
      </w:r>
      <w:r>
        <w:rPr>
          <w:sz w:val="22"/>
        </w:rPr>
        <w:t>of</w:t>
      </w:r>
      <w:r>
        <w:rPr>
          <w:spacing w:val="-8"/>
          <w:sz w:val="22"/>
        </w:rPr>
        <w:t> </w:t>
      </w:r>
      <w:r>
        <w:rPr>
          <w:sz w:val="22"/>
        </w:rPr>
        <w:t>the</w:t>
      </w:r>
      <w:r>
        <w:rPr>
          <w:spacing w:val="-7"/>
          <w:sz w:val="22"/>
        </w:rPr>
        <w:t> </w:t>
      </w:r>
      <w:r>
        <w:rPr>
          <w:sz w:val="22"/>
        </w:rPr>
        <w:t>teaching</w:t>
      </w:r>
      <w:r>
        <w:rPr>
          <w:spacing w:val="-6"/>
          <w:sz w:val="22"/>
        </w:rPr>
        <w:t> </w:t>
      </w:r>
      <w:r>
        <w:rPr>
          <w:sz w:val="22"/>
        </w:rPr>
        <w:t>entitlement</w:t>
      </w:r>
      <w:r>
        <w:rPr>
          <w:spacing w:val="-6"/>
          <w:sz w:val="22"/>
        </w:rPr>
        <w:t> </w:t>
      </w:r>
      <w:r>
        <w:rPr>
          <w:sz w:val="22"/>
        </w:rPr>
        <w:t>for</w:t>
      </w:r>
      <w:r>
        <w:rPr>
          <w:spacing w:val="-4"/>
          <w:sz w:val="22"/>
        </w:rPr>
        <w:t> </w:t>
      </w:r>
      <w:r>
        <w:rPr>
          <w:sz w:val="22"/>
        </w:rPr>
        <w:t>a</w:t>
      </w:r>
      <w:r>
        <w:rPr>
          <w:spacing w:val="-9"/>
          <w:sz w:val="22"/>
        </w:rPr>
        <w:t> </w:t>
      </w:r>
      <w:r>
        <w:rPr>
          <w:sz w:val="22"/>
        </w:rPr>
        <w:t>cluster</w:t>
      </w:r>
      <w:r>
        <w:rPr>
          <w:spacing w:val="-7"/>
          <w:sz w:val="22"/>
        </w:rPr>
        <w:t> </w:t>
      </w:r>
      <w:r>
        <w:rPr>
          <w:sz w:val="22"/>
        </w:rPr>
        <w:t>school</w:t>
      </w:r>
      <w:r>
        <w:rPr>
          <w:spacing w:val="-6"/>
          <w:sz w:val="22"/>
        </w:rPr>
        <w:t> </w:t>
      </w:r>
      <w:r>
        <w:rPr>
          <w:sz w:val="22"/>
        </w:rPr>
        <w:t>is</w:t>
      </w:r>
      <w:r>
        <w:rPr>
          <w:spacing w:val="-4"/>
          <w:sz w:val="22"/>
        </w:rPr>
        <w:t> </w:t>
      </w:r>
      <w:r>
        <w:rPr>
          <w:sz w:val="22"/>
        </w:rPr>
        <w:t>exemplified</w:t>
      </w:r>
      <w:r>
        <w:rPr>
          <w:spacing w:val="-5"/>
          <w:sz w:val="22"/>
        </w:rPr>
        <w:t> </w:t>
      </w:r>
      <w:r>
        <w:rPr>
          <w:spacing w:val="-2"/>
          <w:sz w:val="22"/>
        </w:rPr>
        <w:t>thus:</w:t>
      </w:r>
    </w:p>
    <w:p>
      <w:pPr>
        <w:pStyle w:val="ListParagraph"/>
        <w:numPr>
          <w:ilvl w:val="3"/>
          <w:numId w:val="12"/>
        </w:numPr>
        <w:tabs>
          <w:tab w:pos="1719" w:val="left" w:leader="none"/>
        </w:tabs>
        <w:spacing w:line="259" w:lineRule="exact" w:before="1" w:after="0"/>
        <w:ind w:left="1719" w:right="0" w:hanging="359"/>
        <w:jc w:val="left"/>
        <w:rPr>
          <w:sz w:val="22"/>
        </w:rPr>
      </w:pPr>
      <w:r>
        <w:rPr>
          <w:sz w:val="22"/>
        </w:rPr>
        <w:t>School</w:t>
      </w:r>
      <w:r>
        <w:rPr>
          <w:spacing w:val="-4"/>
          <w:sz w:val="22"/>
        </w:rPr>
        <w:t> </w:t>
      </w:r>
      <w:r>
        <w:rPr>
          <w:sz w:val="22"/>
        </w:rPr>
        <w:t>roll</w:t>
      </w:r>
      <w:r>
        <w:rPr>
          <w:spacing w:val="-2"/>
          <w:sz w:val="22"/>
        </w:rPr>
        <w:t> </w:t>
      </w:r>
      <w:r>
        <w:rPr>
          <w:sz w:val="22"/>
        </w:rPr>
        <w:t>–</w:t>
      </w:r>
      <w:r>
        <w:rPr>
          <w:spacing w:val="-2"/>
          <w:sz w:val="22"/>
        </w:rPr>
        <w:t> </w:t>
      </w:r>
      <w:r>
        <w:rPr>
          <w:spacing w:val="-5"/>
          <w:sz w:val="22"/>
        </w:rPr>
        <w:t>80</w:t>
      </w:r>
    </w:p>
    <w:p>
      <w:pPr>
        <w:pStyle w:val="ListParagraph"/>
        <w:numPr>
          <w:ilvl w:val="3"/>
          <w:numId w:val="12"/>
        </w:numPr>
        <w:tabs>
          <w:tab w:pos="1720" w:val="left" w:leader="none"/>
        </w:tabs>
        <w:spacing w:line="228" w:lineRule="auto" w:before="3" w:after="0"/>
        <w:ind w:left="1720" w:right="918" w:hanging="360"/>
        <w:jc w:val="left"/>
        <w:rPr>
          <w:sz w:val="22"/>
        </w:rPr>
      </w:pPr>
      <w:r>
        <w:rPr>
          <w:sz w:val="22"/>
        </w:rPr>
        <w:t>Normal</w:t>
      </w:r>
      <w:r>
        <w:rPr>
          <w:spacing w:val="-7"/>
          <w:sz w:val="22"/>
        </w:rPr>
        <w:t> </w:t>
      </w:r>
      <w:r>
        <w:rPr>
          <w:sz w:val="22"/>
        </w:rPr>
        <w:t>total</w:t>
      </w:r>
      <w:r>
        <w:rPr>
          <w:spacing w:val="-7"/>
          <w:sz w:val="22"/>
        </w:rPr>
        <w:t> </w:t>
      </w:r>
      <w:r>
        <w:rPr>
          <w:sz w:val="22"/>
        </w:rPr>
        <w:t>teaching</w:t>
      </w:r>
      <w:r>
        <w:rPr>
          <w:spacing w:val="-6"/>
          <w:sz w:val="22"/>
        </w:rPr>
        <w:t> </w:t>
      </w:r>
      <w:r>
        <w:rPr>
          <w:sz w:val="22"/>
        </w:rPr>
        <w:t>entitlement</w:t>
      </w:r>
      <w:r>
        <w:rPr>
          <w:spacing w:val="-3"/>
          <w:sz w:val="22"/>
        </w:rPr>
        <w:t> </w:t>
      </w:r>
      <w:r>
        <w:rPr>
          <w:sz w:val="22"/>
        </w:rPr>
        <w:t>–</w:t>
      </w:r>
      <w:r>
        <w:rPr>
          <w:spacing w:val="-7"/>
          <w:sz w:val="22"/>
        </w:rPr>
        <w:t> </w:t>
      </w:r>
      <w:r>
        <w:rPr>
          <w:sz w:val="22"/>
        </w:rPr>
        <w:t>1.0</w:t>
      </w:r>
      <w:r>
        <w:rPr>
          <w:spacing w:val="-5"/>
          <w:sz w:val="22"/>
        </w:rPr>
        <w:t> </w:t>
      </w:r>
      <w:r>
        <w:rPr>
          <w:sz w:val="22"/>
        </w:rPr>
        <w:t>Head</w:t>
      </w:r>
      <w:r>
        <w:rPr>
          <w:spacing w:val="-6"/>
          <w:sz w:val="22"/>
        </w:rPr>
        <w:t> </w:t>
      </w:r>
      <w:r>
        <w:rPr>
          <w:sz w:val="22"/>
        </w:rPr>
        <w:t>Teacher,</w:t>
      </w:r>
      <w:r>
        <w:rPr>
          <w:spacing w:val="-5"/>
          <w:sz w:val="22"/>
        </w:rPr>
        <w:t> </w:t>
      </w:r>
      <w:r>
        <w:rPr>
          <w:sz w:val="22"/>
        </w:rPr>
        <w:t>1.0</w:t>
      </w:r>
      <w:r>
        <w:rPr>
          <w:spacing w:val="-6"/>
          <w:sz w:val="22"/>
        </w:rPr>
        <w:t> </w:t>
      </w:r>
      <w:r>
        <w:rPr>
          <w:sz w:val="22"/>
        </w:rPr>
        <w:t>Principal</w:t>
      </w:r>
      <w:r>
        <w:rPr>
          <w:spacing w:val="-7"/>
          <w:sz w:val="22"/>
        </w:rPr>
        <w:t> </w:t>
      </w:r>
      <w:r>
        <w:rPr>
          <w:sz w:val="22"/>
        </w:rPr>
        <w:t>Teacher and 2.0 Teachers.</w:t>
      </w:r>
    </w:p>
    <w:p>
      <w:pPr>
        <w:pStyle w:val="ListParagraph"/>
        <w:numPr>
          <w:ilvl w:val="3"/>
          <w:numId w:val="12"/>
        </w:numPr>
        <w:tabs>
          <w:tab w:pos="1720" w:val="left" w:leader="none"/>
        </w:tabs>
        <w:spacing w:line="228" w:lineRule="auto" w:before="12" w:after="0"/>
        <w:ind w:left="1720" w:right="914" w:hanging="360"/>
        <w:jc w:val="left"/>
        <w:rPr>
          <w:sz w:val="22"/>
        </w:rPr>
      </w:pPr>
      <w:r>
        <w:rPr>
          <w:sz w:val="22"/>
        </w:rPr>
        <w:t>Cluster</w:t>
      </w:r>
      <w:r>
        <w:rPr>
          <w:spacing w:val="-4"/>
          <w:sz w:val="22"/>
        </w:rPr>
        <w:t> </w:t>
      </w:r>
      <w:r>
        <w:rPr>
          <w:sz w:val="22"/>
        </w:rPr>
        <w:t>entitlement</w:t>
      </w:r>
      <w:r>
        <w:rPr>
          <w:spacing w:val="-5"/>
          <w:sz w:val="22"/>
        </w:rPr>
        <w:t> </w:t>
      </w:r>
      <w:r>
        <w:rPr>
          <w:sz w:val="22"/>
        </w:rPr>
        <w:t>–</w:t>
      </w:r>
      <w:r>
        <w:rPr>
          <w:spacing w:val="-5"/>
          <w:sz w:val="22"/>
        </w:rPr>
        <w:t> </w:t>
      </w:r>
      <w:r>
        <w:rPr>
          <w:sz w:val="22"/>
        </w:rPr>
        <w:t>1.0</w:t>
      </w:r>
      <w:r>
        <w:rPr>
          <w:spacing w:val="-6"/>
          <w:sz w:val="22"/>
        </w:rPr>
        <w:t> </w:t>
      </w:r>
      <w:r>
        <w:rPr>
          <w:sz w:val="22"/>
        </w:rPr>
        <w:t>Principal</w:t>
      </w:r>
      <w:r>
        <w:rPr>
          <w:spacing w:val="-5"/>
          <w:sz w:val="22"/>
        </w:rPr>
        <w:t> </w:t>
      </w:r>
      <w:r>
        <w:rPr>
          <w:sz w:val="22"/>
        </w:rPr>
        <w:t>Teacher</w:t>
      </w:r>
      <w:r>
        <w:rPr>
          <w:spacing w:val="-4"/>
          <w:sz w:val="22"/>
        </w:rPr>
        <w:t> </w:t>
      </w:r>
      <w:r>
        <w:rPr>
          <w:sz w:val="22"/>
        </w:rPr>
        <w:t>and</w:t>
      </w:r>
      <w:r>
        <w:rPr>
          <w:spacing w:val="-5"/>
          <w:sz w:val="22"/>
        </w:rPr>
        <w:t> </w:t>
      </w:r>
      <w:r>
        <w:rPr>
          <w:sz w:val="22"/>
        </w:rPr>
        <w:t>3.0</w:t>
      </w:r>
      <w:r>
        <w:rPr>
          <w:spacing w:val="-5"/>
          <w:sz w:val="22"/>
        </w:rPr>
        <w:t> </w:t>
      </w:r>
      <w:r>
        <w:rPr>
          <w:sz w:val="22"/>
        </w:rPr>
        <w:t>Teachers</w:t>
      </w:r>
      <w:r>
        <w:rPr>
          <w:spacing w:val="-6"/>
          <w:sz w:val="22"/>
        </w:rPr>
        <w:t> </w:t>
      </w:r>
      <w:r>
        <w:rPr>
          <w:sz w:val="22"/>
        </w:rPr>
        <w:t>(plus</w:t>
      </w:r>
      <w:r>
        <w:rPr>
          <w:spacing w:val="-5"/>
          <w:sz w:val="22"/>
        </w:rPr>
        <w:t> </w:t>
      </w:r>
      <w:r>
        <w:rPr>
          <w:sz w:val="22"/>
        </w:rPr>
        <w:t>the</w:t>
      </w:r>
      <w:r>
        <w:rPr>
          <w:spacing w:val="-5"/>
          <w:sz w:val="22"/>
        </w:rPr>
        <w:t> </w:t>
      </w:r>
      <w:r>
        <w:rPr>
          <w:sz w:val="22"/>
        </w:rPr>
        <w:t>Head </w:t>
      </w:r>
      <w:r>
        <w:rPr>
          <w:spacing w:val="-2"/>
          <w:sz w:val="22"/>
        </w:rPr>
        <w:t>Teacher)</w:t>
      </w:r>
    </w:p>
    <w:p>
      <w:pPr>
        <w:pStyle w:val="BodyText"/>
        <w:spacing w:before="30"/>
        <w:rPr>
          <w:sz w:val="22"/>
        </w:rPr>
      </w:pPr>
    </w:p>
    <w:p>
      <w:pPr>
        <w:spacing w:before="0"/>
        <w:ind w:left="527" w:right="945" w:firstLine="0"/>
        <w:jc w:val="left"/>
        <w:rPr>
          <w:sz w:val="22"/>
        </w:rPr>
      </w:pPr>
      <w:r>
        <w:rPr>
          <w:sz w:val="22"/>
        </w:rPr>
        <w:t>The</w:t>
      </w:r>
      <w:r>
        <w:rPr>
          <w:spacing w:val="-3"/>
          <w:sz w:val="22"/>
        </w:rPr>
        <w:t> </w:t>
      </w:r>
      <w:r>
        <w:rPr>
          <w:sz w:val="22"/>
        </w:rPr>
        <w:t>cluster</w:t>
      </w:r>
      <w:r>
        <w:rPr>
          <w:spacing w:val="-2"/>
          <w:sz w:val="22"/>
        </w:rPr>
        <w:t> </w:t>
      </w:r>
      <w:r>
        <w:rPr>
          <w:sz w:val="22"/>
        </w:rPr>
        <w:t>Head</w:t>
      </w:r>
      <w:r>
        <w:rPr>
          <w:spacing w:val="-3"/>
          <w:sz w:val="22"/>
        </w:rPr>
        <w:t> </w:t>
      </w:r>
      <w:r>
        <w:rPr>
          <w:sz w:val="22"/>
        </w:rPr>
        <w:t>Teacher</w:t>
      </w:r>
      <w:r>
        <w:rPr>
          <w:spacing w:val="-2"/>
          <w:sz w:val="22"/>
        </w:rPr>
        <w:t> </w:t>
      </w:r>
      <w:r>
        <w:rPr>
          <w:sz w:val="22"/>
        </w:rPr>
        <w:t>budget</w:t>
      </w:r>
      <w:r>
        <w:rPr>
          <w:spacing w:val="-1"/>
          <w:sz w:val="22"/>
        </w:rPr>
        <w:t> </w:t>
      </w:r>
      <w:r>
        <w:rPr>
          <w:sz w:val="22"/>
        </w:rPr>
        <w:t>and</w:t>
      </w:r>
      <w:r>
        <w:rPr>
          <w:spacing w:val="-5"/>
          <w:sz w:val="22"/>
        </w:rPr>
        <w:t> </w:t>
      </w:r>
      <w:r>
        <w:rPr>
          <w:sz w:val="22"/>
        </w:rPr>
        <w:t>related</w:t>
      </w:r>
      <w:r>
        <w:rPr>
          <w:spacing w:val="-5"/>
          <w:sz w:val="22"/>
        </w:rPr>
        <w:t> </w:t>
      </w:r>
      <w:r>
        <w:rPr>
          <w:sz w:val="22"/>
        </w:rPr>
        <w:t>expenditure</w:t>
      </w:r>
      <w:r>
        <w:rPr>
          <w:spacing w:val="-2"/>
          <w:sz w:val="22"/>
        </w:rPr>
        <w:t> </w:t>
      </w:r>
      <w:r>
        <w:rPr>
          <w:sz w:val="22"/>
        </w:rPr>
        <w:t>will</w:t>
      </w:r>
      <w:r>
        <w:rPr>
          <w:spacing w:val="-3"/>
          <w:sz w:val="22"/>
        </w:rPr>
        <w:t> </w:t>
      </w:r>
      <w:r>
        <w:rPr>
          <w:sz w:val="22"/>
        </w:rPr>
        <w:t>be</w:t>
      </w:r>
      <w:r>
        <w:rPr>
          <w:spacing w:val="-3"/>
          <w:sz w:val="22"/>
        </w:rPr>
        <w:t> </w:t>
      </w:r>
      <w:r>
        <w:rPr>
          <w:sz w:val="22"/>
        </w:rPr>
        <w:t>split</w:t>
      </w:r>
      <w:r>
        <w:rPr>
          <w:spacing w:val="-4"/>
          <w:sz w:val="22"/>
        </w:rPr>
        <w:t> </w:t>
      </w:r>
      <w:r>
        <w:rPr>
          <w:sz w:val="22"/>
        </w:rPr>
        <w:t>evenly</w:t>
      </w:r>
      <w:r>
        <w:rPr>
          <w:spacing w:val="-2"/>
          <w:sz w:val="22"/>
        </w:rPr>
        <w:t> </w:t>
      </w:r>
      <w:r>
        <w:rPr>
          <w:sz w:val="22"/>
        </w:rPr>
        <w:t>across</w:t>
      </w:r>
      <w:r>
        <w:rPr>
          <w:spacing w:val="-5"/>
          <w:sz w:val="22"/>
        </w:rPr>
        <w:t> </w:t>
      </w:r>
      <w:r>
        <w:rPr>
          <w:sz w:val="22"/>
        </w:rPr>
        <w:t>the schools within the cluster. The cluster Head Teacher is non-class committed. Principal Teacher posts will be allocated to the Cluster using the current staffing allocation model on the basis of the aggregated pupil roll of all schools involved.</w:t>
      </w:r>
    </w:p>
    <w:p>
      <w:pPr>
        <w:spacing w:after="0"/>
        <w:jc w:val="left"/>
        <w:rPr>
          <w:sz w:val="22"/>
        </w:rPr>
        <w:sectPr>
          <w:pgSz w:w="11910" w:h="16840"/>
          <w:pgMar w:header="0" w:footer="1000" w:top="1380" w:bottom="1200" w:left="1340" w:right="520"/>
        </w:sectPr>
      </w:pPr>
    </w:p>
    <w:p>
      <w:pPr>
        <w:pStyle w:val="ListParagraph"/>
        <w:numPr>
          <w:ilvl w:val="1"/>
          <w:numId w:val="12"/>
        </w:numPr>
        <w:tabs>
          <w:tab w:pos="1093" w:val="left" w:leader="none"/>
        </w:tabs>
        <w:spacing w:line="240" w:lineRule="auto" w:before="82" w:after="0"/>
        <w:ind w:left="1093" w:right="0" w:hanging="566"/>
        <w:jc w:val="left"/>
        <w:rPr>
          <w:b/>
          <w:sz w:val="22"/>
        </w:rPr>
      </w:pPr>
      <w:r>
        <w:rPr>
          <w:b/>
          <w:sz w:val="22"/>
        </w:rPr>
        <w:t>Playground</w:t>
      </w:r>
      <w:r>
        <w:rPr>
          <w:b/>
          <w:spacing w:val="-5"/>
          <w:sz w:val="22"/>
        </w:rPr>
        <w:t> </w:t>
      </w:r>
      <w:r>
        <w:rPr>
          <w:b/>
          <w:spacing w:val="-2"/>
          <w:sz w:val="22"/>
        </w:rPr>
        <w:t>Supervisors</w:t>
      </w:r>
    </w:p>
    <w:p>
      <w:pPr>
        <w:spacing w:before="179"/>
        <w:ind w:left="527" w:right="916" w:firstLine="0"/>
        <w:jc w:val="both"/>
        <w:rPr>
          <w:sz w:val="22"/>
        </w:rPr>
      </w:pPr>
      <w:r>
        <w:rPr>
          <w:sz w:val="22"/>
        </w:rPr>
        <w:t>A</w:t>
      </w:r>
      <w:r>
        <w:rPr>
          <w:spacing w:val="-12"/>
          <w:sz w:val="22"/>
        </w:rPr>
        <w:t> </w:t>
      </w:r>
      <w:r>
        <w:rPr>
          <w:sz w:val="22"/>
        </w:rPr>
        <w:t>playground</w:t>
      </w:r>
      <w:r>
        <w:rPr>
          <w:spacing w:val="-14"/>
          <w:sz w:val="22"/>
        </w:rPr>
        <w:t> </w:t>
      </w:r>
      <w:r>
        <w:rPr>
          <w:sz w:val="22"/>
        </w:rPr>
        <w:t>supervisor</w:t>
      </w:r>
      <w:r>
        <w:rPr>
          <w:spacing w:val="-15"/>
          <w:sz w:val="22"/>
        </w:rPr>
        <w:t> </w:t>
      </w:r>
      <w:r>
        <w:rPr>
          <w:sz w:val="22"/>
        </w:rPr>
        <w:t>will</w:t>
      </w:r>
      <w:r>
        <w:rPr>
          <w:spacing w:val="-12"/>
          <w:sz w:val="22"/>
        </w:rPr>
        <w:t> </w:t>
      </w:r>
      <w:r>
        <w:rPr>
          <w:sz w:val="22"/>
        </w:rPr>
        <w:t>be</w:t>
      </w:r>
      <w:r>
        <w:rPr>
          <w:spacing w:val="-12"/>
          <w:sz w:val="22"/>
        </w:rPr>
        <w:t> </w:t>
      </w:r>
      <w:r>
        <w:rPr>
          <w:sz w:val="22"/>
        </w:rPr>
        <w:t>funded</w:t>
      </w:r>
      <w:r>
        <w:rPr>
          <w:spacing w:val="-14"/>
          <w:sz w:val="22"/>
        </w:rPr>
        <w:t> </w:t>
      </w:r>
      <w:r>
        <w:rPr>
          <w:sz w:val="22"/>
        </w:rPr>
        <w:t>in</w:t>
      </w:r>
      <w:r>
        <w:rPr>
          <w:spacing w:val="-14"/>
          <w:sz w:val="22"/>
        </w:rPr>
        <w:t> </w:t>
      </w:r>
      <w:r>
        <w:rPr>
          <w:sz w:val="22"/>
        </w:rPr>
        <w:t>primary</w:t>
      </w:r>
      <w:r>
        <w:rPr>
          <w:spacing w:val="-16"/>
          <w:sz w:val="22"/>
        </w:rPr>
        <w:t> </w:t>
      </w:r>
      <w:r>
        <w:rPr>
          <w:sz w:val="22"/>
        </w:rPr>
        <w:t>schools</w:t>
      </w:r>
      <w:r>
        <w:rPr>
          <w:spacing w:val="-10"/>
          <w:sz w:val="22"/>
        </w:rPr>
        <w:t> </w:t>
      </w:r>
      <w:r>
        <w:rPr>
          <w:sz w:val="22"/>
        </w:rPr>
        <w:t>with</w:t>
      </w:r>
      <w:r>
        <w:rPr>
          <w:spacing w:val="-14"/>
          <w:sz w:val="22"/>
        </w:rPr>
        <w:t> </w:t>
      </w:r>
      <w:r>
        <w:rPr>
          <w:sz w:val="22"/>
        </w:rPr>
        <w:t>a</w:t>
      </w:r>
      <w:r>
        <w:rPr>
          <w:spacing w:val="-14"/>
          <w:sz w:val="22"/>
        </w:rPr>
        <w:t> </w:t>
      </w:r>
      <w:r>
        <w:rPr>
          <w:sz w:val="22"/>
        </w:rPr>
        <w:t>roll</w:t>
      </w:r>
      <w:r>
        <w:rPr>
          <w:spacing w:val="-12"/>
          <w:sz w:val="22"/>
        </w:rPr>
        <w:t> </w:t>
      </w:r>
      <w:r>
        <w:rPr>
          <w:sz w:val="22"/>
        </w:rPr>
        <w:t>in</w:t>
      </w:r>
      <w:r>
        <w:rPr>
          <w:spacing w:val="-14"/>
          <w:sz w:val="22"/>
        </w:rPr>
        <w:t> </w:t>
      </w:r>
      <w:r>
        <w:rPr>
          <w:sz w:val="22"/>
        </w:rPr>
        <w:t>excess</w:t>
      </w:r>
      <w:r>
        <w:rPr>
          <w:spacing w:val="-11"/>
          <w:sz w:val="22"/>
        </w:rPr>
        <w:t> </w:t>
      </w:r>
      <w:r>
        <w:rPr>
          <w:sz w:val="22"/>
        </w:rPr>
        <w:t>of</w:t>
      </w:r>
      <w:r>
        <w:rPr>
          <w:spacing w:val="-12"/>
          <w:sz w:val="22"/>
        </w:rPr>
        <w:t> </w:t>
      </w:r>
      <w:r>
        <w:rPr>
          <w:sz w:val="22"/>
        </w:rPr>
        <w:t>49</w:t>
      </w:r>
      <w:r>
        <w:rPr>
          <w:spacing w:val="-14"/>
          <w:sz w:val="22"/>
        </w:rPr>
        <w:t> </w:t>
      </w:r>
      <w:r>
        <w:rPr>
          <w:sz w:val="22"/>
        </w:rPr>
        <w:t>pupils based</w:t>
      </w:r>
      <w:r>
        <w:rPr>
          <w:spacing w:val="-12"/>
          <w:sz w:val="22"/>
        </w:rPr>
        <w:t> </w:t>
      </w:r>
      <w:r>
        <w:rPr>
          <w:sz w:val="22"/>
        </w:rPr>
        <w:t>on</w:t>
      </w:r>
      <w:r>
        <w:rPr>
          <w:spacing w:val="-14"/>
          <w:sz w:val="22"/>
        </w:rPr>
        <w:t> </w:t>
      </w:r>
      <w:r>
        <w:rPr>
          <w:sz w:val="22"/>
        </w:rPr>
        <w:t>the</w:t>
      </w:r>
      <w:r>
        <w:rPr>
          <w:spacing w:val="-14"/>
          <w:sz w:val="22"/>
        </w:rPr>
        <w:t> </w:t>
      </w:r>
      <w:r>
        <w:rPr>
          <w:sz w:val="22"/>
        </w:rPr>
        <w:t>September</w:t>
      </w:r>
      <w:r>
        <w:rPr>
          <w:spacing w:val="-15"/>
          <w:sz w:val="22"/>
        </w:rPr>
        <w:t> </w:t>
      </w:r>
      <w:r>
        <w:rPr>
          <w:sz w:val="22"/>
        </w:rPr>
        <w:t>school</w:t>
      </w:r>
      <w:r>
        <w:rPr>
          <w:spacing w:val="-12"/>
          <w:sz w:val="22"/>
        </w:rPr>
        <w:t> </w:t>
      </w:r>
      <w:r>
        <w:rPr>
          <w:sz w:val="22"/>
        </w:rPr>
        <w:t>roll</w:t>
      </w:r>
      <w:r>
        <w:rPr>
          <w:spacing w:val="-14"/>
          <w:sz w:val="22"/>
        </w:rPr>
        <w:t> </w:t>
      </w:r>
      <w:r>
        <w:rPr>
          <w:sz w:val="22"/>
        </w:rPr>
        <w:t>census</w:t>
      </w:r>
      <w:r>
        <w:rPr>
          <w:spacing w:val="-14"/>
          <w:sz w:val="22"/>
        </w:rPr>
        <w:t> </w:t>
      </w:r>
      <w:r>
        <w:rPr>
          <w:sz w:val="22"/>
        </w:rPr>
        <w:t>data</w:t>
      </w:r>
      <w:r>
        <w:rPr>
          <w:spacing w:val="-14"/>
          <w:sz w:val="22"/>
        </w:rPr>
        <w:t> </w:t>
      </w:r>
      <w:r>
        <w:rPr>
          <w:sz w:val="22"/>
        </w:rPr>
        <w:t>where</w:t>
      </w:r>
      <w:r>
        <w:rPr>
          <w:spacing w:val="-11"/>
          <w:sz w:val="22"/>
        </w:rPr>
        <w:t> </w:t>
      </w:r>
      <w:r>
        <w:rPr>
          <w:sz w:val="22"/>
        </w:rPr>
        <w:t>allocated</w:t>
      </w:r>
      <w:r>
        <w:rPr>
          <w:spacing w:val="-14"/>
          <w:sz w:val="22"/>
        </w:rPr>
        <w:t> </w:t>
      </w:r>
      <w:r>
        <w:rPr>
          <w:sz w:val="22"/>
        </w:rPr>
        <w:t>PSA</w:t>
      </w:r>
      <w:r>
        <w:rPr>
          <w:spacing w:val="-14"/>
          <w:sz w:val="22"/>
        </w:rPr>
        <w:t> </w:t>
      </w:r>
      <w:r>
        <w:rPr>
          <w:sz w:val="22"/>
        </w:rPr>
        <w:t>hours</w:t>
      </w:r>
      <w:r>
        <w:rPr>
          <w:spacing w:val="-11"/>
          <w:sz w:val="22"/>
        </w:rPr>
        <w:t> </w:t>
      </w:r>
      <w:r>
        <w:rPr>
          <w:sz w:val="22"/>
        </w:rPr>
        <w:t>are</w:t>
      </w:r>
      <w:r>
        <w:rPr>
          <w:spacing w:val="-13"/>
          <w:sz w:val="22"/>
        </w:rPr>
        <w:t> </w:t>
      </w:r>
      <w:r>
        <w:rPr>
          <w:sz w:val="22"/>
        </w:rPr>
        <w:t>less</w:t>
      </w:r>
      <w:r>
        <w:rPr>
          <w:spacing w:val="-16"/>
          <w:sz w:val="22"/>
        </w:rPr>
        <w:t> </w:t>
      </w:r>
      <w:r>
        <w:rPr>
          <w:sz w:val="22"/>
        </w:rPr>
        <w:t>than 20 hours.</w:t>
      </w:r>
    </w:p>
    <w:p>
      <w:pPr>
        <w:pStyle w:val="BodyText"/>
        <w:spacing w:before="27"/>
        <w:rPr>
          <w:sz w:val="22"/>
        </w:rPr>
      </w:pPr>
    </w:p>
    <w:p>
      <w:pPr>
        <w:spacing w:before="0"/>
        <w:ind w:left="527" w:right="0" w:firstLine="0"/>
        <w:jc w:val="both"/>
        <w:rPr>
          <w:sz w:val="22"/>
        </w:rPr>
      </w:pPr>
      <w:r>
        <w:rPr>
          <w:sz w:val="22"/>
        </w:rPr>
        <w:t>The</w:t>
      </w:r>
      <w:r>
        <w:rPr>
          <w:spacing w:val="-8"/>
          <w:sz w:val="22"/>
        </w:rPr>
        <w:t> </w:t>
      </w:r>
      <w:r>
        <w:rPr>
          <w:sz w:val="22"/>
        </w:rPr>
        <w:t>weekly</w:t>
      </w:r>
      <w:r>
        <w:rPr>
          <w:spacing w:val="-9"/>
          <w:sz w:val="22"/>
        </w:rPr>
        <w:t> </w:t>
      </w:r>
      <w:r>
        <w:rPr>
          <w:sz w:val="22"/>
        </w:rPr>
        <w:t>funding</w:t>
      </w:r>
      <w:r>
        <w:rPr>
          <w:spacing w:val="-9"/>
          <w:sz w:val="22"/>
        </w:rPr>
        <w:t> </w:t>
      </w:r>
      <w:r>
        <w:rPr>
          <w:sz w:val="22"/>
        </w:rPr>
        <w:t>will</w:t>
      </w:r>
      <w:r>
        <w:rPr>
          <w:spacing w:val="-8"/>
          <w:sz w:val="22"/>
        </w:rPr>
        <w:t> </w:t>
      </w:r>
      <w:r>
        <w:rPr>
          <w:sz w:val="22"/>
        </w:rPr>
        <w:t>provide</w:t>
      </w:r>
      <w:r>
        <w:rPr>
          <w:spacing w:val="-10"/>
          <w:sz w:val="22"/>
        </w:rPr>
        <w:t> </w:t>
      </w:r>
      <w:r>
        <w:rPr>
          <w:sz w:val="22"/>
        </w:rPr>
        <w:t>funding</w:t>
      </w:r>
      <w:r>
        <w:rPr>
          <w:spacing w:val="-9"/>
          <w:sz w:val="22"/>
        </w:rPr>
        <w:t> </w:t>
      </w:r>
      <w:r>
        <w:rPr>
          <w:sz w:val="22"/>
        </w:rPr>
        <w:t>to</w:t>
      </w:r>
      <w:r>
        <w:rPr>
          <w:spacing w:val="-9"/>
          <w:sz w:val="22"/>
        </w:rPr>
        <w:t> </w:t>
      </w:r>
      <w:r>
        <w:rPr>
          <w:sz w:val="22"/>
        </w:rPr>
        <w:t>cover</w:t>
      </w:r>
      <w:r>
        <w:rPr>
          <w:spacing w:val="-8"/>
          <w:sz w:val="22"/>
        </w:rPr>
        <w:t> </w:t>
      </w:r>
      <w:r>
        <w:rPr>
          <w:sz w:val="22"/>
        </w:rPr>
        <w:t>official</w:t>
      </w:r>
      <w:r>
        <w:rPr>
          <w:spacing w:val="-8"/>
          <w:sz w:val="22"/>
        </w:rPr>
        <w:t> </w:t>
      </w:r>
      <w:r>
        <w:rPr>
          <w:sz w:val="22"/>
        </w:rPr>
        <w:t>school</w:t>
      </w:r>
      <w:r>
        <w:rPr>
          <w:spacing w:val="-10"/>
          <w:sz w:val="22"/>
        </w:rPr>
        <w:t> </w:t>
      </w:r>
      <w:r>
        <w:rPr>
          <w:sz w:val="22"/>
        </w:rPr>
        <w:t>breaks</w:t>
      </w:r>
      <w:r>
        <w:rPr>
          <w:spacing w:val="-9"/>
          <w:sz w:val="22"/>
        </w:rPr>
        <w:t> </w:t>
      </w:r>
      <w:r>
        <w:rPr>
          <w:sz w:val="22"/>
        </w:rPr>
        <w:t>but</w:t>
      </w:r>
      <w:r>
        <w:rPr>
          <w:spacing w:val="-10"/>
          <w:sz w:val="22"/>
        </w:rPr>
        <w:t> </w:t>
      </w:r>
      <w:r>
        <w:rPr>
          <w:sz w:val="22"/>
        </w:rPr>
        <w:t>will</w:t>
      </w:r>
      <w:r>
        <w:rPr>
          <w:spacing w:val="-8"/>
          <w:sz w:val="22"/>
        </w:rPr>
        <w:t> </w:t>
      </w:r>
      <w:r>
        <w:rPr>
          <w:sz w:val="22"/>
        </w:rPr>
        <w:t>not</w:t>
      </w:r>
      <w:r>
        <w:rPr>
          <w:spacing w:val="-6"/>
          <w:sz w:val="22"/>
        </w:rPr>
        <w:t> </w:t>
      </w:r>
      <w:r>
        <w:rPr>
          <w:spacing w:val="-2"/>
          <w:sz w:val="22"/>
        </w:rPr>
        <w:t>exceed</w:t>
      </w:r>
    </w:p>
    <w:p>
      <w:pPr>
        <w:spacing w:before="1"/>
        <w:ind w:left="527" w:right="0" w:firstLine="0"/>
        <w:jc w:val="left"/>
        <w:rPr>
          <w:sz w:val="22"/>
        </w:rPr>
      </w:pPr>
      <w:r>
        <w:rPr>
          <w:sz w:val="22"/>
        </w:rPr>
        <w:t>7.5</w:t>
      </w:r>
      <w:r>
        <w:rPr>
          <w:spacing w:val="-6"/>
          <w:sz w:val="22"/>
        </w:rPr>
        <w:t> </w:t>
      </w:r>
      <w:r>
        <w:rPr>
          <w:sz w:val="22"/>
        </w:rPr>
        <w:t>hours</w:t>
      </w:r>
      <w:r>
        <w:rPr>
          <w:spacing w:val="-5"/>
          <w:sz w:val="22"/>
        </w:rPr>
        <w:t> </w:t>
      </w:r>
      <w:r>
        <w:rPr>
          <w:sz w:val="22"/>
        </w:rPr>
        <w:t>for</w:t>
      </w:r>
      <w:r>
        <w:rPr>
          <w:spacing w:val="-4"/>
          <w:sz w:val="22"/>
        </w:rPr>
        <w:t> </w:t>
      </w:r>
      <w:r>
        <w:rPr>
          <w:sz w:val="22"/>
        </w:rPr>
        <w:t>a</w:t>
      </w:r>
      <w:r>
        <w:rPr>
          <w:spacing w:val="-5"/>
          <w:sz w:val="22"/>
        </w:rPr>
        <w:t> </w:t>
      </w:r>
      <w:r>
        <w:rPr>
          <w:sz w:val="22"/>
        </w:rPr>
        <w:t>maximum</w:t>
      </w:r>
      <w:r>
        <w:rPr>
          <w:spacing w:val="-4"/>
          <w:sz w:val="22"/>
        </w:rPr>
        <w:t> </w:t>
      </w:r>
      <w:r>
        <w:rPr>
          <w:sz w:val="22"/>
        </w:rPr>
        <w:t>of</w:t>
      </w:r>
      <w:r>
        <w:rPr>
          <w:spacing w:val="-4"/>
          <w:sz w:val="22"/>
        </w:rPr>
        <w:t> </w:t>
      </w:r>
      <w:r>
        <w:rPr>
          <w:sz w:val="22"/>
        </w:rPr>
        <w:t>38</w:t>
      </w:r>
      <w:r>
        <w:rPr>
          <w:spacing w:val="-3"/>
          <w:sz w:val="22"/>
        </w:rPr>
        <w:t> </w:t>
      </w:r>
      <w:r>
        <w:rPr>
          <w:sz w:val="22"/>
        </w:rPr>
        <w:t>weeks</w:t>
      </w:r>
      <w:r>
        <w:rPr>
          <w:spacing w:val="-5"/>
          <w:sz w:val="22"/>
        </w:rPr>
        <w:t> </w:t>
      </w:r>
      <w:r>
        <w:rPr>
          <w:sz w:val="22"/>
        </w:rPr>
        <w:t>per</w:t>
      </w:r>
      <w:r>
        <w:rPr>
          <w:spacing w:val="-4"/>
          <w:sz w:val="22"/>
        </w:rPr>
        <w:t> </w:t>
      </w:r>
      <w:r>
        <w:rPr>
          <w:sz w:val="22"/>
        </w:rPr>
        <w:t>annum</w:t>
      </w:r>
      <w:r>
        <w:rPr>
          <w:spacing w:val="-4"/>
          <w:sz w:val="22"/>
        </w:rPr>
        <w:t> </w:t>
      </w:r>
      <w:r>
        <w:rPr>
          <w:sz w:val="22"/>
        </w:rPr>
        <w:t>plus</w:t>
      </w:r>
      <w:r>
        <w:rPr>
          <w:spacing w:val="-3"/>
          <w:sz w:val="22"/>
        </w:rPr>
        <w:t> </w:t>
      </w:r>
      <w:r>
        <w:rPr>
          <w:sz w:val="22"/>
        </w:rPr>
        <w:t>holiday</w:t>
      </w:r>
      <w:r>
        <w:rPr>
          <w:spacing w:val="-2"/>
          <w:sz w:val="22"/>
        </w:rPr>
        <w:t> entitlement.</w:t>
      </w:r>
    </w:p>
    <w:p>
      <w:pPr>
        <w:pStyle w:val="BodyText"/>
        <w:spacing w:before="27"/>
        <w:rPr>
          <w:sz w:val="22"/>
        </w:rPr>
      </w:pPr>
    </w:p>
    <w:p>
      <w:pPr>
        <w:pStyle w:val="ListParagraph"/>
        <w:numPr>
          <w:ilvl w:val="1"/>
          <w:numId w:val="12"/>
        </w:numPr>
        <w:tabs>
          <w:tab w:pos="954" w:val="left" w:leader="none"/>
        </w:tabs>
        <w:spacing w:line="240" w:lineRule="auto" w:before="0" w:after="0"/>
        <w:ind w:left="954" w:right="0" w:hanging="427"/>
        <w:jc w:val="left"/>
        <w:rPr>
          <w:b/>
          <w:sz w:val="22"/>
        </w:rPr>
      </w:pPr>
      <w:r>
        <w:rPr>
          <w:b/>
          <w:sz w:val="22"/>
        </w:rPr>
        <w:t>Primary</w:t>
      </w:r>
      <w:r>
        <w:rPr>
          <w:b/>
          <w:spacing w:val="-7"/>
          <w:sz w:val="22"/>
        </w:rPr>
        <w:t> </w:t>
      </w:r>
      <w:r>
        <w:rPr>
          <w:b/>
          <w:sz w:val="22"/>
        </w:rPr>
        <w:t>School</w:t>
      </w:r>
      <w:r>
        <w:rPr>
          <w:b/>
          <w:spacing w:val="-6"/>
          <w:sz w:val="22"/>
        </w:rPr>
        <w:t> </w:t>
      </w:r>
      <w:r>
        <w:rPr>
          <w:b/>
          <w:sz w:val="22"/>
        </w:rPr>
        <w:t>Clerical</w:t>
      </w:r>
      <w:r>
        <w:rPr>
          <w:b/>
          <w:spacing w:val="-6"/>
          <w:sz w:val="22"/>
        </w:rPr>
        <w:t> </w:t>
      </w:r>
      <w:r>
        <w:rPr>
          <w:b/>
          <w:spacing w:val="-2"/>
          <w:sz w:val="22"/>
        </w:rPr>
        <w:t>Entitlements</w:t>
      </w:r>
    </w:p>
    <w:p>
      <w:pPr>
        <w:pStyle w:val="BodyText"/>
        <w:spacing w:before="2"/>
        <w:rPr>
          <w:b/>
          <w:sz w:val="16"/>
        </w:rPr>
      </w:pPr>
    </w:p>
    <w:tbl>
      <w:tblPr>
        <w:tblW w:w="0" w:type="auto"/>
        <w:jc w:val="left"/>
        <w:tblInd w:w="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1"/>
        <w:gridCol w:w="1695"/>
      </w:tblGrid>
      <w:tr>
        <w:trPr>
          <w:trHeight w:val="340" w:hRule="atLeast"/>
        </w:trPr>
        <w:tc>
          <w:tcPr>
            <w:tcW w:w="961" w:type="dxa"/>
          </w:tcPr>
          <w:p>
            <w:pPr>
              <w:pStyle w:val="TableParagraph"/>
              <w:spacing w:line="247" w:lineRule="exact"/>
              <w:ind w:left="50"/>
              <w:rPr>
                <w:sz w:val="22"/>
              </w:rPr>
            </w:pPr>
            <w:r>
              <w:rPr>
                <w:spacing w:val="-4"/>
                <w:sz w:val="22"/>
              </w:rPr>
              <w:t>Roll</w:t>
            </w:r>
          </w:p>
        </w:tc>
        <w:tc>
          <w:tcPr>
            <w:tcW w:w="1695" w:type="dxa"/>
          </w:tcPr>
          <w:p>
            <w:pPr>
              <w:pStyle w:val="TableParagraph"/>
              <w:spacing w:line="247" w:lineRule="exact"/>
              <w:ind w:left="101"/>
              <w:rPr>
                <w:sz w:val="22"/>
              </w:rPr>
            </w:pPr>
            <w:r>
              <w:rPr>
                <w:sz w:val="22"/>
              </w:rPr>
              <w:t>Hours</w:t>
            </w:r>
            <w:r>
              <w:rPr>
                <w:spacing w:val="-5"/>
                <w:sz w:val="22"/>
              </w:rPr>
              <w:t> </w:t>
            </w:r>
            <w:r>
              <w:rPr>
                <w:sz w:val="22"/>
              </w:rPr>
              <w:t>per</w:t>
            </w:r>
            <w:r>
              <w:rPr>
                <w:spacing w:val="-3"/>
                <w:sz w:val="22"/>
              </w:rPr>
              <w:t> </w:t>
            </w:r>
            <w:r>
              <w:rPr>
                <w:spacing w:val="-4"/>
                <w:sz w:val="22"/>
              </w:rPr>
              <w:t>week</w:t>
            </w:r>
          </w:p>
        </w:tc>
      </w:tr>
      <w:tr>
        <w:trPr>
          <w:trHeight w:val="433" w:hRule="atLeast"/>
        </w:trPr>
        <w:tc>
          <w:tcPr>
            <w:tcW w:w="961" w:type="dxa"/>
          </w:tcPr>
          <w:p>
            <w:pPr>
              <w:pStyle w:val="TableParagraph"/>
              <w:spacing w:line="240" w:lineRule="auto" w:before="87"/>
              <w:ind w:left="112"/>
              <w:rPr>
                <w:sz w:val="22"/>
              </w:rPr>
            </w:pPr>
            <w:r>
              <w:rPr>
                <w:spacing w:val="-2"/>
                <w:sz w:val="22"/>
              </w:rPr>
              <w:t>01-</w:t>
            </w:r>
            <w:r>
              <w:rPr>
                <w:spacing w:val="-7"/>
                <w:sz w:val="22"/>
              </w:rPr>
              <w:t>19</w:t>
            </w:r>
          </w:p>
        </w:tc>
        <w:tc>
          <w:tcPr>
            <w:tcW w:w="1695" w:type="dxa"/>
          </w:tcPr>
          <w:p>
            <w:pPr>
              <w:pStyle w:val="TableParagraph"/>
              <w:spacing w:line="240" w:lineRule="auto" w:before="87"/>
              <w:ind w:left="101"/>
              <w:rPr>
                <w:sz w:val="22"/>
              </w:rPr>
            </w:pPr>
            <w:r>
              <w:rPr>
                <w:spacing w:val="-5"/>
                <w:sz w:val="22"/>
              </w:rPr>
              <w:t>16</w:t>
            </w:r>
          </w:p>
        </w:tc>
      </w:tr>
      <w:tr>
        <w:trPr>
          <w:trHeight w:val="431" w:hRule="atLeast"/>
        </w:trPr>
        <w:tc>
          <w:tcPr>
            <w:tcW w:w="961" w:type="dxa"/>
          </w:tcPr>
          <w:p>
            <w:pPr>
              <w:pStyle w:val="TableParagraph"/>
              <w:spacing w:line="240" w:lineRule="auto" w:before="86"/>
              <w:ind w:left="50"/>
              <w:rPr>
                <w:sz w:val="22"/>
              </w:rPr>
            </w:pPr>
            <w:r>
              <w:rPr>
                <w:spacing w:val="-2"/>
                <w:sz w:val="22"/>
              </w:rPr>
              <w:t>20-</w:t>
            </w:r>
            <w:r>
              <w:rPr>
                <w:spacing w:val="-7"/>
                <w:sz w:val="22"/>
              </w:rPr>
              <w:t>47</w:t>
            </w:r>
          </w:p>
        </w:tc>
        <w:tc>
          <w:tcPr>
            <w:tcW w:w="1695" w:type="dxa"/>
          </w:tcPr>
          <w:p>
            <w:pPr>
              <w:pStyle w:val="TableParagraph"/>
              <w:spacing w:line="240" w:lineRule="auto" w:before="86"/>
              <w:ind w:left="101"/>
              <w:rPr>
                <w:sz w:val="22"/>
              </w:rPr>
            </w:pPr>
            <w:r>
              <w:rPr>
                <w:spacing w:val="-5"/>
                <w:sz w:val="22"/>
              </w:rPr>
              <w:t>17</w:t>
            </w:r>
          </w:p>
        </w:tc>
      </w:tr>
      <w:tr>
        <w:trPr>
          <w:trHeight w:val="433" w:hRule="atLeast"/>
        </w:trPr>
        <w:tc>
          <w:tcPr>
            <w:tcW w:w="961" w:type="dxa"/>
          </w:tcPr>
          <w:p>
            <w:pPr>
              <w:pStyle w:val="TableParagraph"/>
              <w:spacing w:line="240" w:lineRule="auto" w:before="86"/>
              <w:ind w:left="50"/>
              <w:rPr>
                <w:sz w:val="22"/>
              </w:rPr>
            </w:pPr>
            <w:r>
              <w:rPr>
                <w:spacing w:val="-2"/>
                <w:sz w:val="22"/>
              </w:rPr>
              <w:t>48-</w:t>
            </w:r>
            <w:r>
              <w:rPr>
                <w:spacing w:val="-7"/>
                <w:sz w:val="22"/>
              </w:rPr>
              <w:t>71</w:t>
            </w:r>
          </w:p>
        </w:tc>
        <w:tc>
          <w:tcPr>
            <w:tcW w:w="1695" w:type="dxa"/>
          </w:tcPr>
          <w:p>
            <w:pPr>
              <w:pStyle w:val="TableParagraph"/>
              <w:spacing w:line="240" w:lineRule="auto" w:before="86"/>
              <w:ind w:left="101"/>
              <w:rPr>
                <w:sz w:val="22"/>
              </w:rPr>
            </w:pPr>
            <w:r>
              <w:rPr>
                <w:spacing w:val="-5"/>
                <w:sz w:val="22"/>
              </w:rPr>
              <w:t>18</w:t>
            </w:r>
          </w:p>
        </w:tc>
      </w:tr>
      <w:tr>
        <w:trPr>
          <w:trHeight w:val="433" w:hRule="atLeast"/>
        </w:trPr>
        <w:tc>
          <w:tcPr>
            <w:tcW w:w="961" w:type="dxa"/>
          </w:tcPr>
          <w:p>
            <w:pPr>
              <w:pStyle w:val="TableParagraph"/>
              <w:spacing w:line="240" w:lineRule="auto" w:before="87"/>
              <w:ind w:left="50"/>
              <w:rPr>
                <w:sz w:val="22"/>
              </w:rPr>
            </w:pPr>
            <w:r>
              <w:rPr>
                <w:spacing w:val="-2"/>
                <w:sz w:val="22"/>
              </w:rPr>
              <w:t>72-</w:t>
            </w:r>
            <w:r>
              <w:rPr>
                <w:spacing w:val="-7"/>
                <w:sz w:val="22"/>
              </w:rPr>
              <w:t>96</w:t>
            </w:r>
          </w:p>
        </w:tc>
        <w:tc>
          <w:tcPr>
            <w:tcW w:w="1695" w:type="dxa"/>
          </w:tcPr>
          <w:p>
            <w:pPr>
              <w:pStyle w:val="TableParagraph"/>
              <w:spacing w:line="240" w:lineRule="auto" w:before="87"/>
              <w:ind w:left="101"/>
              <w:rPr>
                <w:sz w:val="22"/>
              </w:rPr>
            </w:pPr>
            <w:r>
              <w:rPr>
                <w:spacing w:val="-5"/>
                <w:sz w:val="22"/>
              </w:rPr>
              <w:t>19</w:t>
            </w:r>
          </w:p>
        </w:tc>
      </w:tr>
      <w:tr>
        <w:trPr>
          <w:trHeight w:val="433" w:hRule="atLeast"/>
        </w:trPr>
        <w:tc>
          <w:tcPr>
            <w:tcW w:w="961" w:type="dxa"/>
          </w:tcPr>
          <w:p>
            <w:pPr>
              <w:pStyle w:val="TableParagraph"/>
              <w:spacing w:line="240" w:lineRule="auto" w:before="86"/>
              <w:ind w:left="50"/>
              <w:rPr>
                <w:sz w:val="22"/>
              </w:rPr>
            </w:pPr>
            <w:r>
              <w:rPr>
                <w:spacing w:val="-2"/>
                <w:sz w:val="22"/>
              </w:rPr>
              <w:t>97-</w:t>
            </w:r>
            <w:r>
              <w:rPr>
                <w:spacing w:val="-5"/>
                <w:sz w:val="22"/>
              </w:rPr>
              <w:t>120</w:t>
            </w:r>
          </w:p>
        </w:tc>
        <w:tc>
          <w:tcPr>
            <w:tcW w:w="1695" w:type="dxa"/>
          </w:tcPr>
          <w:p>
            <w:pPr>
              <w:pStyle w:val="TableParagraph"/>
              <w:spacing w:line="240" w:lineRule="auto" w:before="86"/>
              <w:ind w:left="101"/>
              <w:rPr>
                <w:sz w:val="22"/>
              </w:rPr>
            </w:pPr>
            <w:r>
              <w:rPr>
                <w:spacing w:val="-5"/>
                <w:sz w:val="22"/>
              </w:rPr>
              <w:t>20</w:t>
            </w:r>
          </w:p>
        </w:tc>
      </w:tr>
      <w:tr>
        <w:trPr>
          <w:trHeight w:val="433" w:hRule="atLeast"/>
        </w:trPr>
        <w:tc>
          <w:tcPr>
            <w:tcW w:w="961" w:type="dxa"/>
          </w:tcPr>
          <w:p>
            <w:pPr>
              <w:pStyle w:val="TableParagraph"/>
              <w:spacing w:line="240" w:lineRule="auto" w:before="87"/>
              <w:ind w:left="50"/>
              <w:rPr>
                <w:sz w:val="22"/>
              </w:rPr>
            </w:pPr>
            <w:r>
              <w:rPr>
                <w:spacing w:val="-2"/>
                <w:sz w:val="22"/>
              </w:rPr>
              <w:t>121-</w:t>
            </w:r>
            <w:r>
              <w:rPr>
                <w:spacing w:val="-5"/>
                <w:sz w:val="22"/>
              </w:rPr>
              <w:t>145</w:t>
            </w:r>
          </w:p>
        </w:tc>
        <w:tc>
          <w:tcPr>
            <w:tcW w:w="1695" w:type="dxa"/>
          </w:tcPr>
          <w:p>
            <w:pPr>
              <w:pStyle w:val="TableParagraph"/>
              <w:spacing w:line="240" w:lineRule="auto" w:before="87"/>
              <w:ind w:left="101"/>
              <w:rPr>
                <w:sz w:val="22"/>
              </w:rPr>
            </w:pPr>
            <w:r>
              <w:rPr>
                <w:spacing w:val="-5"/>
                <w:sz w:val="22"/>
              </w:rPr>
              <w:t>26</w:t>
            </w:r>
          </w:p>
        </w:tc>
      </w:tr>
      <w:tr>
        <w:trPr>
          <w:trHeight w:val="433" w:hRule="atLeast"/>
        </w:trPr>
        <w:tc>
          <w:tcPr>
            <w:tcW w:w="961" w:type="dxa"/>
          </w:tcPr>
          <w:p>
            <w:pPr>
              <w:pStyle w:val="TableParagraph"/>
              <w:spacing w:line="240" w:lineRule="auto" w:before="86"/>
              <w:ind w:left="50"/>
              <w:rPr>
                <w:sz w:val="22"/>
              </w:rPr>
            </w:pPr>
            <w:r>
              <w:rPr>
                <w:spacing w:val="-2"/>
                <w:sz w:val="22"/>
              </w:rPr>
              <w:t>146-</w:t>
            </w:r>
            <w:r>
              <w:rPr>
                <w:spacing w:val="-5"/>
                <w:sz w:val="22"/>
              </w:rPr>
              <w:t>171</w:t>
            </w:r>
          </w:p>
        </w:tc>
        <w:tc>
          <w:tcPr>
            <w:tcW w:w="1695" w:type="dxa"/>
          </w:tcPr>
          <w:p>
            <w:pPr>
              <w:pStyle w:val="TableParagraph"/>
              <w:spacing w:line="240" w:lineRule="auto" w:before="86"/>
              <w:ind w:left="101"/>
              <w:rPr>
                <w:sz w:val="22"/>
              </w:rPr>
            </w:pPr>
            <w:r>
              <w:rPr>
                <w:spacing w:val="-5"/>
                <w:sz w:val="22"/>
              </w:rPr>
              <w:t>28</w:t>
            </w:r>
          </w:p>
        </w:tc>
      </w:tr>
      <w:tr>
        <w:trPr>
          <w:trHeight w:val="433" w:hRule="atLeast"/>
        </w:trPr>
        <w:tc>
          <w:tcPr>
            <w:tcW w:w="961" w:type="dxa"/>
          </w:tcPr>
          <w:p>
            <w:pPr>
              <w:pStyle w:val="TableParagraph"/>
              <w:spacing w:line="240" w:lineRule="auto" w:before="87"/>
              <w:ind w:left="50"/>
              <w:rPr>
                <w:sz w:val="22"/>
              </w:rPr>
            </w:pPr>
            <w:r>
              <w:rPr>
                <w:spacing w:val="-2"/>
                <w:sz w:val="22"/>
              </w:rPr>
              <w:t>172-</w:t>
            </w:r>
            <w:r>
              <w:rPr>
                <w:spacing w:val="-5"/>
                <w:sz w:val="22"/>
              </w:rPr>
              <w:t>198</w:t>
            </w:r>
          </w:p>
        </w:tc>
        <w:tc>
          <w:tcPr>
            <w:tcW w:w="1695" w:type="dxa"/>
          </w:tcPr>
          <w:p>
            <w:pPr>
              <w:pStyle w:val="TableParagraph"/>
              <w:spacing w:line="240" w:lineRule="auto" w:before="87"/>
              <w:ind w:left="101"/>
              <w:rPr>
                <w:sz w:val="22"/>
              </w:rPr>
            </w:pPr>
            <w:r>
              <w:rPr>
                <w:spacing w:val="-5"/>
                <w:sz w:val="22"/>
              </w:rPr>
              <w:t>30</w:t>
            </w:r>
          </w:p>
        </w:tc>
      </w:tr>
      <w:tr>
        <w:trPr>
          <w:trHeight w:val="432" w:hRule="atLeast"/>
        </w:trPr>
        <w:tc>
          <w:tcPr>
            <w:tcW w:w="961" w:type="dxa"/>
          </w:tcPr>
          <w:p>
            <w:pPr>
              <w:pStyle w:val="TableParagraph"/>
              <w:spacing w:line="240" w:lineRule="auto" w:before="86"/>
              <w:ind w:left="50"/>
              <w:rPr>
                <w:sz w:val="22"/>
              </w:rPr>
            </w:pPr>
            <w:r>
              <w:rPr>
                <w:spacing w:val="-2"/>
                <w:sz w:val="22"/>
              </w:rPr>
              <w:t>199-</w:t>
            </w:r>
            <w:r>
              <w:rPr>
                <w:spacing w:val="-5"/>
                <w:sz w:val="22"/>
              </w:rPr>
              <w:t>225</w:t>
            </w:r>
          </w:p>
        </w:tc>
        <w:tc>
          <w:tcPr>
            <w:tcW w:w="1695" w:type="dxa"/>
          </w:tcPr>
          <w:p>
            <w:pPr>
              <w:pStyle w:val="TableParagraph"/>
              <w:spacing w:line="240" w:lineRule="auto" w:before="86"/>
              <w:ind w:left="101"/>
              <w:rPr>
                <w:sz w:val="22"/>
              </w:rPr>
            </w:pPr>
            <w:r>
              <w:rPr>
                <w:spacing w:val="-5"/>
                <w:sz w:val="22"/>
              </w:rPr>
              <w:t>32</w:t>
            </w:r>
          </w:p>
        </w:tc>
      </w:tr>
      <w:tr>
        <w:trPr>
          <w:trHeight w:val="433" w:hRule="atLeast"/>
        </w:trPr>
        <w:tc>
          <w:tcPr>
            <w:tcW w:w="961" w:type="dxa"/>
          </w:tcPr>
          <w:p>
            <w:pPr>
              <w:pStyle w:val="TableParagraph"/>
              <w:spacing w:line="240" w:lineRule="auto" w:before="86"/>
              <w:ind w:left="50"/>
              <w:rPr>
                <w:sz w:val="22"/>
              </w:rPr>
            </w:pPr>
            <w:r>
              <w:rPr>
                <w:spacing w:val="-2"/>
                <w:sz w:val="22"/>
              </w:rPr>
              <w:t>226-</w:t>
            </w:r>
            <w:r>
              <w:rPr>
                <w:spacing w:val="-5"/>
                <w:sz w:val="22"/>
              </w:rPr>
              <w:t>252</w:t>
            </w:r>
          </w:p>
        </w:tc>
        <w:tc>
          <w:tcPr>
            <w:tcW w:w="1695" w:type="dxa"/>
          </w:tcPr>
          <w:p>
            <w:pPr>
              <w:pStyle w:val="TableParagraph"/>
              <w:spacing w:line="240" w:lineRule="auto" w:before="86"/>
              <w:ind w:left="101"/>
              <w:rPr>
                <w:sz w:val="22"/>
              </w:rPr>
            </w:pPr>
            <w:r>
              <w:rPr>
                <w:spacing w:val="-5"/>
                <w:sz w:val="22"/>
              </w:rPr>
              <w:t>34</w:t>
            </w:r>
          </w:p>
        </w:tc>
      </w:tr>
      <w:tr>
        <w:trPr>
          <w:trHeight w:val="433" w:hRule="atLeast"/>
        </w:trPr>
        <w:tc>
          <w:tcPr>
            <w:tcW w:w="961" w:type="dxa"/>
          </w:tcPr>
          <w:p>
            <w:pPr>
              <w:pStyle w:val="TableParagraph"/>
              <w:spacing w:line="240" w:lineRule="auto" w:before="87"/>
              <w:ind w:left="50"/>
              <w:rPr>
                <w:sz w:val="22"/>
              </w:rPr>
            </w:pPr>
            <w:r>
              <w:rPr>
                <w:spacing w:val="-2"/>
                <w:sz w:val="22"/>
              </w:rPr>
              <w:t>253-</w:t>
            </w:r>
            <w:r>
              <w:rPr>
                <w:spacing w:val="-5"/>
                <w:sz w:val="22"/>
              </w:rPr>
              <w:t>279</w:t>
            </w:r>
          </w:p>
        </w:tc>
        <w:tc>
          <w:tcPr>
            <w:tcW w:w="1695" w:type="dxa"/>
          </w:tcPr>
          <w:p>
            <w:pPr>
              <w:pStyle w:val="TableParagraph"/>
              <w:spacing w:line="240" w:lineRule="auto" w:before="87"/>
              <w:ind w:left="101"/>
              <w:rPr>
                <w:sz w:val="22"/>
              </w:rPr>
            </w:pPr>
            <w:r>
              <w:rPr>
                <w:spacing w:val="-5"/>
                <w:sz w:val="22"/>
              </w:rPr>
              <w:t>36</w:t>
            </w:r>
          </w:p>
        </w:tc>
      </w:tr>
      <w:tr>
        <w:trPr>
          <w:trHeight w:val="433" w:hRule="atLeast"/>
        </w:trPr>
        <w:tc>
          <w:tcPr>
            <w:tcW w:w="961" w:type="dxa"/>
          </w:tcPr>
          <w:p>
            <w:pPr>
              <w:pStyle w:val="TableParagraph"/>
              <w:spacing w:line="240" w:lineRule="auto" w:before="86"/>
              <w:ind w:left="50"/>
              <w:rPr>
                <w:sz w:val="22"/>
              </w:rPr>
            </w:pPr>
            <w:r>
              <w:rPr>
                <w:spacing w:val="-2"/>
                <w:sz w:val="22"/>
              </w:rPr>
              <w:t>280-</w:t>
            </w:r>
            <w:r>
              <w:rPr>
                <w:spacing w:val="-5"/>
                <w:sz w:val="22"/>
              </w:rPr>
              <w:t>306</w:t>
            </w:r>
          </w:p>
        </w:tc>
        <w:tc>
          <w:tcPr>
            <w:tcW w:w="1695" w:type="dxa"/>
          </w:tcPr>
          <w:p>
            <w:pPr>
              <w:pStyle w:val="TableParagraph"/>
              <w:spacing w:line="240" w:lineRule="auto" w:before="86"/>
              <w:ind w:left="101"/>
              <w:rPr>
                <w:sz w:val="22"/>
              </w:rPr>
            </w:pPr>
            <w:r>
              <w:rPr>
                <w:spacing w:val="-5"/>
                <w:sz w:val="22"/>
              </w:rPr>
              <w:t>38</w:t>
            </w:r>
          </w:p>
        </w:tc>
      </w:tr>
      <w:tr>
        <w:trPr>
          <w:trHeight w:val="433" w:hRule="atLeast"/>
        </w:trPr>
        <w:tc>
          <w:tcPr>
            <w:tcW w:w="961" w:type="dxa"/>
          </w:tcPr>
          <w:p>
            <w:pPr>
              <w:pStyle w:val="TableParagraph"/>
              <w:spacing w:line="240" w:lineRule="auto" w:before="87"/>
              <w:ind w:left="50"/>
              <w:rPr>
                <w:sz w:val="22"/>
              </w:rPr>
            </w:pPr>
            <w:r>
              <w:rPr>
                <w:spacing w:val="-2"/>
                <w:sz w:val="22"/>
              </w:rPr>
              <w:t>307-</w:t>
            </w:r>
            <w:r>
              <w:rPr>
                <w:spacing w:val="-5"/>
                <w:sz w:val="22"/>
              </w:rPr>
              <w:t>333</w:t>
            </w:r>
          </w:p>
        </w:tc>
        <w:tc>
          <w:tcPr>
            <w:tcW w:w="1695" w:type="dxa"/>
          </w:tcPr>
          <w:p>
            <w:pPr>
              <w:pStyle w:val="TableParagraph"/>
              <w:spacing w:line="240" w:lineRule="auto" w:before="87"/>
              <w:ind w:left="101"/>
              <w:rPr>
                <w:sz w:val="22"/>
              </w:rPr>
            </w:pPr>
            <w:r>
              <w:rPr>
                <w:spacing w:val="-5"/>
                <w:sz w:val="22"/>
              </w:rPr>
              <w:t>40</w:t>
            </w:r>
          </w:p>
        </w:tc>
      </w:tr>
      <w:tr>
        <w:trPr>
          <w:trHeight w:val="433" w:hRule="atLeast"/>
        </w:trPr>
        <w:tc>
          <w:tcPr>
            <w:tcW w:w="961" w:type="dxa"/>
          </w:tcPr>
          <w:p>
            <w:pPr>
              <w:pStyle w:val="TableParagraph"/>
              <w:spacing w:line="240" w:lineRule="auto" w:before="86"/>
              <w:ind w:left="50"/>
              <w:rPr>
                <w:sz w:val="22"/>
              </w:rPr>
            </w:pPr>
            <w:r>
              <w:rPr>
                <w:spacing w:val="-2"/>
                <w:sz w:val="22"/>
              </w:rPr>
              <w:t>334-</w:t>
            </w:r>
            <w:r>
              <w:rPr>
                <w:spacing w:val="-5"/>
                <w:sz w:val="22"/>
              </w:rPr>
              <w:t>360</w:t>
            </w:r>
          </w:p>
        </w:tc>
        <w:tc>
          <w:tcPr>
            <w:tcW w:w="1695" w:type="dxa"/>
          </w:tcPr>
          <w:p>
            <w:pPr>
              <w:pStyle w:val="TableParagraph"/>
              <w:spacing w:line="240" w:lineRule="auto" w:before="86"/>
              <w:ind w:left="101"/>
              <w:rPr>
                <w:sz w:val="22"/>
              </w:rPr>
            </w:pPr>
            <w:r>
              <w:rPr>
                <w:spacing w:val="-5"/>
                <w:sz w:val="22"/>
              </w:rPr>
              <w:t>46</w:t>
            </w:r>
          </w:p>
        </w:tc>
      </w:tr>
      <w:tr>
        <w:trPr>
          <w:trHeight w:val="433" w:hRule="atLeast"/>
        </w:trPr>
        <w:tc>
          <w:tcPr>
            <w:tcW w:w="961" w:type="dxa"/>
          </w:tcPr>
          <w:p>
            <w:pPr>
              <w:pStyle w:val="TableParagraph"/>
              <w:spacing w:line="240" w:lineRule="auto" w:before="87"/>
              <w:ind w:left="50"/>
              <w:rPr>
                <w:sz w:val="22"/>
              </w:rPr>
            </w:pPr>
            <w:r>
              <w:rPr>
                <w:spacing w:val="-2"/>
                <w:sz w:val="22"/>
              </w:rPr>
              <w:t>361-</w:t>
            </w:r>
            <w:r>
              <w:rPr>
                <w:spacing w:val="-5"/>
                <w:sz w:val="22"/>
              </w:rPr>
              <w:t>387</w:t>
            </w:r>
          </w:p>
        </w:tc>
        <w:tc>
          <w:tcPr>
            <w:tcW w:w="1695" w:type="dxa"/>
          </w:tcPr>
          <w:p>
            <w:pPr>
              <w:pStyle w:val="TableParagraph"/>
              <w:spacing w:line="240" w:lineRule="auto" w:before="87"/>
              <w:ind w:left="101"/>
              <w:rPr>
                <w:sz w:val="22"/>
              </w:rPr>
            </w:pPr>
            <w:r>
              <w:rPr>
                <w:spacing w:val="-5"/>
                <w:sz w:val="22"/>
              </w:rPr>
              <w:t>48</w:t>
            </w:r>
          </w:p>
        </w:tc>
      </w:tr>
      <w:tr>
        <w:trPr>
          <w:trHeight w:val="432" w:hRule="atLeast"/>
        </w:trPr>
        <w:tc>
          <w:tcPr>
            <w:tcW w:w="961" w:type="dxa"/>
          </w:tcPr>
          <w:p>
            <w:pPr>
              <w:pStyle w:val="TableParagraph"/>
              <w:spacing w:line="240" w:lineRule="auto" w:before="86"/>
              <w:ind w:left="50"/>
              <w:rPr>
                <w:sz w:val="22"/>
              </w:rPr>
            </w:pPr>
            <w:r>
              <w:rPr>
                <w:spacing w:val="-2"/>
                <w:sz w:val="22"/>
              </w:rPr>
              <w:t>388-</w:t>
            </w:r>
            <w:r>
              <w:rPr>
                <w:spacing w:val="-5"/>
                <w:sz w:val="22"/>
              </w:rPr>
              <w:t>415</w:t>
            </w:r>
          </w:p>
        </w:tc>
        <w:tc>
          <w:tcPr>
            <w:tcW w:w="1695" w:type="dxa"/>
          </w:tcPr>
          <w:p>
            <w:pPr>
              <w:pStyle w:val="TableParagraph"/>
              <w:spacing w:line="240" w:lineRule="auto" w:before="86"/>
              <w:ind w:left="101"/>
              <w:rPr>
                <w:sz w:val="22"/>
              </w:rPr>
            </w:pPr>
            <w:r>
              <w:rPr>
                <w:spacing w:val="-5"/>
                <w:sz w:val="22"/>
              </w:rPr>
              <w:t>50</w:t>
            </w:r>
          </w:p>
        </w:tc>
      </w:tr>
      <w:tr>
        <w:trPr>
          <w:trHeight w:val="433" w:hRule="atLeast"/>
        </w:trPr>
        <w:tc>
          <w:tcPr>
            <w:tcW w:w="961" w:type="dxa"/>
          </w:tcPr>
          <w:p>
            <w:pPr>
              <w:pStyle w:val="TableParagraph"/>
              <w:spacing w:line="240" w:lineRule="auto" w:before="86"/>
              <w:ind w:left="50"/>
              <w:rPr>
                <w:sz w:val="22"/>
              </w:rPr>
            </w:pPr>
            <w:r>
              <w:rPr>
                <w:spacing w:val="-2"/>
                <w:sz w:val="22"/>
              </w:rPr>
              <w:t>416-</w:t>
            </w:r>
            <w:r>
              <w:rPr>
                <w:spacing w:val="-5"/>
                <w:sz w:val="22"/>
              </w:rPr>
              <w:t>442</w:t>
            </w:r>
          </w:p>
        </w:tc>
        <w:tc>
          <w:tcPr>
            <w:tcW w:w="1695" w:type="dxa"/>
          </w:tcPr>
          <w:p>
            <w:pPr>
              <w:pStyle w:val="TableParagraph"/>
              <w:spacing w:line="240" w:lineRule="auto" w:before="86"/>
              <w:ind w:left="101"/>
              <w:rPr>
                <w:sz w:val="22"/>
              </w:rPr>
            </w:pPr>
            <w:r>
              <w:rPr>
                <w:spacing w:val="-5"/>
                <w:sz w:val="22"/>
              </w:rPr>
              <w:t>56</w:t>
            </w:r>
          </w:p>
        </w:tc>
      </w:tr>
      <w:tr>
        <w:trPr>
          <w:trHeight w:val="433" w:hRule="atLeast"/>
        </w:trPr>
        <w:tc>
          <w:tcPr>
            <w:tcW w:w="961" w:type="dxa"/>
          </w:tcPr>
          <w:p>
            <w:pPr>
              <w:pStyle w:val="TableParagraph"/>
              <w:spacing w:line="240" w:lineRule="auto" w:before="87"/>
              <w:ind w:left="50"/>
              <w:rPr>
                <w:sz w:val="22"/>
              </w:rPr>
            </w:pPr>
            <w:r>
              <w:rPr>
                <w:spacing w:val="-2"/>
                <w:sz w:val="22"/>
              </w:rPr>
              <w:t>443-</w:t>
            </w:r>
            <w:r>
              <w:rPr>
                <w:spacing w:val="-5"/>
                <w:sz w:val="22"/>
              </w:rPr>
              <w:t>469</w:t>
            </w:r>
          </w:p>
        </w:tc>
        <w:tc>
          <w:tcPr>
            <w:tcW w:w="1695" w:type="dxa"/>
          </w:tcPr>
          <w:p>
            <w:pPr>
              <w:pStyle w:val="TableParagraph"/>
              <w:spacing w:line="240" w:lineRule="auto" w:before="87"/>
              <w:ind w:left="101"/>
              <w:rPr>
                <w:sz w:val="22"/>
              </w:rPr>
            </w:pPr>
            <w:r>
              <w:rPr>
                <w:spacing w:val="-5"/>
                <w:sz w:val="22"/>
              </w:rPr>
              <w:t>54</w:t>
            </w:r>
          </w:p>
        </w:tc>
      </w:tr>
      <w:tr>
        <w:trPr>
          <w:trHeight w:val="433" w:hRule="atLeast"/>
        </w:trPr>
        <w:tc>
          <w:tcPr>
            <w:tcW w:w="961" w:type="dxa"/>
          </w:tcPr>
          <w:p>
            <w:pPr>
              <w:pStyle w:val="TableParagraph"/>
              <w:spacing w:line="240" w:lineRule="auto" w:before="86"/>
              <w:ind w:left="50"/>
              <w:rPr>
                <w:sz w:val="22"/>
              </w:rPr>
            </w:pPr>
            <w:r>
              <w:rPr>
                <w:spacing w:val="-2"/>
                <w:sz w:val="22"/>
              </w:rPr>
              <w:t>470-</w:t>
            </w:r>
            <w:r>
              <w:rPr>
                <w:spacing w:val="-5"/>
                <w:sz w:val="22"/>
              </w:rPr>
              <w:t>496</w:t>
            </w:r>
          </w:p>
        </w:tc>
        <w:tc>
          <w:tcPr>
            <w:tcW w:w="1695" w:type="dxa"/>
          </w:tcPr>
          <w:p>
            <w:pPr>
              <w:pStyle w:val="TableParagraph"/>
              <w:spacing w:line="240" w:lineRule="auto" w:before="86"/>
              <w:ind w:left="101"/>
              <w:rPr>
                <w:sz w:val="22"/>
              </w:rPr>
            </w:pPr>
            <w:r>
              <w:rPr>
                <w:spacing w:val="-5"/>
                <w:sz w:val="22"/>
              </w:rPr>
              <w:t>56</w:t>
            </w:r>
          </w:p>
        </w:tc>
      </w:tr>
      <w:tr>
        <w:trPr>
          <w:trHeight w:val="433" w:hRule="atLeast"/>
        </w:trPr>
        <w:tc>
          <w:tcPr>
            <w:tcW w:w="961" w:type="dxa"/>
          </w:tcPr>
          <w:p>
            <w:pPr>
              <w:pStyle w:val="TableParagraph"/>
              <w:spacing w:line="240" w:lineRule="auto" w:before="87"/>
              <w:ind w:left="50"/>
              <w:rPr>
                <w:sz w:val="22"/>
              </w:rPr>
            </w:pPr>
            <w:r>
              <w:rPr>
                <w:spacing w:val="-2"/>
                <w:sz w:val="22"/>
              </w:rPr>
              <w:t>497-</w:t>
            </w:r>
            <w:r>
              <w:rPr>
                <w:spacing w:val="-5"/>
                <w:sz w:val="22"/>
              </w:rPr>
              <w:t>523</w:t>
            </w:r>
          </w:p>
        </w:tc>
        <w:tc>
          <w:tcPr>
            <w:tcW w:w="1695" w:type="dxa"/>
          </w:tcPr>
          <w:p>
            <w:pPr>
              <w:pStyle w:val="TableParagraph"/>
              <w:spacing w:line="240" w:lineRule="auto" w:before="87"/>
              <w:ind w:left="101"/>
              <w:rPr>
                <w:sz w:val="22"/>
              </w:rPr>
            </w:pPr>
            <w:r>
              <w:rPr>
                <w:spacing w:val="-5"/>
                <w:sz w:val="22"/>
              </w:rPr>
              <w:t>58</w:t>
            </w:r>
          </w:p>
        </w:tc>
      </w:tr>
      <w:tr>
        <w:trPr>
          <w:trHeight w:val="339" w:hRule="atLeast"/>
        </w:trPr>
        <w:tc>
          <w:tcPr>
            <w:tcW w:w="961" w:type="dxa"/>
          </w:tcPr>
          <w:p>
            <w:pPr>
              <w:pStyle w:val="TableParagraph"/>
              <w:spacing w:line="233" w:lineRule="exact" w:before="86"/>
              <w:ind w:left="50"/>
              <w:rPr>
                <w:sz w:val="22"/>
              </w:rPr>
            </w:pPr>
            <w:r>
              <w:rPr>
                <w:spacing w:val="-2"/>
                <w:sz w:val="22"/>
              </w:rPr>
              <w:t>524-</w:t>
            </w:r>
            <w:r>
              <w:rPr>
                <w:spacing w:val="-5"/>
                <w:sz w:val="22"/>
              </w:rPr>
              <w:t>550</w:t>
            </w:r>
          </w:p>
        </w:tc>
        <w:tc>
          <w:tcPr>
            <w:tcW w:w="1695" w:type="dxa"/>
          </w:tcPr>
          <w:p>
            <w:pPr>
              <w:pStyle w:val="TableParagraph"/>
              <w:spacing w:line="233" w:lineRule="exact" w:before="86"/>
              <w:ind w:left="101"/>
              <w:rPr>
                <w:sz w:val="22"/>
              </w:rPr>
            </w:pPr>
            <w:r>
              <w:rPr>
                <w:spacing w:val="-5"/>
                <w:sz w:val="22"/>
              </w:rPr>
              <w:t>60</w:t>
            </w:r>
          </w:p>
        </w:tc>
      </w:tr>
    </w:tbl>
    <w:p>
      <w:pPr>
        <w:spacing w:after="0" w:line="233" w:lineRule="exact"/>
        <w:rPr>
          <w:sz w:val="22"/>
        </w:rPr>
        <w:sectPr>
          <w:pgSz w:w="11910" w:h="16840"/>
          <w:pgMar w:header="0" w:footer="1000" w:top="1340" w:bottom="1200" w:left="1340" w:right="520"/>
        </w:sectPr>
      </w:pPr>
    </w:p>
    <w:p>
      <w:pPr>
        <w:pStyle w:val="Heading1"/>
        <w:spacing w:before="62"/>
        <w:ind w:left="527"/>
      </w:pPr>
      <w:r>
        <w:rPr/>
        <w:t>Appendix</w:t>
      </w:r>
      <w:r>
        <w:rPr>
          <w:spacing w:val="-8"/>
        </w:rPr>
        <w:t> </w:t>
      </w:r>
      <w:r>
        <w:rPr/>
        <w:t>5:</w:t>
      </w:r>
      <w:r>
        <w:rPr>
          <w:spacing w:val="-9"/>
        </w:rPr>
        <w:t> </w:t>
      </w:r>
      <w:r>
        <w:rPr/>
        <w:t>Secondary</w:t>
      </w:r>
      <w:r>
        <w:rPr>
          <w:spacing w:val="-7"/>
        </w:rPr>
        <w:t> </w:t>
      </w:r>
      <w:r>
        <w:rPr/>
        <w:t>School</w:t>
      </w:r>
      <w:r>
        <w:rPr>
          <w:spacing w:val="-10"/>
        </w:rPr>
        <w:t> </w:t>
      </w:r>
      <w:r>
        <w:rPr/>
        <w:t>Teacher</w:t>
      </w:r>
      <w:r>
        <w:rPr>
          <w:spacing w:val="-8"/>
        </w:rPr>
        <w:t> </w:t>
      </w:r>
      <w:r>
        <w:rPr/>
        <w:t>Staffing</w:t>
      </w:r>
      <w:r>
        <w:rPr>
          <w:spacing w:val="-8"/>
        </w:rPr>
        <w:t> </w:t>
      </w:r>
      <w:r>
        <w:rPr>
          <w:spacing w:val="-2"/>
        </w:rPr>
        <w:t>Allocation</w:t>
      </w:r>
    </w:p>
    <w:p>
      <w:pPr>
        <w:pStyle w:val="BodyText"/>
        <w:spacing w:before="4"/>
        <w:rPr>
          <w:b/>
        </w:rPr>
      </w:pPr>
    </w:p>
    <w:p>
      <w:pPr>
        <w:pStyle w:val="ListParagraph"/>
        <w:numPr>
          <w:ilvl w:val="1"/>
          <w:numId w:val="13"/>
        </w:numPr>
        <w:tabs>
          <w:tab w:pos="1233" w:val="left" w:leader="none"/>
        </w:tabs>
        <w:spacing w:line="240" w:lineRule="auto" w:before="1" w:after="0"/>
        <w:ind w:left="1233" w:right="0" w:hanging="706"/>
        <w:jc w:val="left"/>
        <w:rPr>
          <w:b/>
          <w:sz w:val="22"/>
        </w:rPr>
      </w:pPr>
      <w:r>
        <w:rPr>
          <w:b/>
          <w:sz w:val="22"/>
        </w:rPr>
        <w:t>Overall</w:t>
      </w:r>
      <w:r>
        <w:rPr>
          <w:b/>
          <w:spacing w:val="-7"/>
          <w:sz w:val="22"/>
        </w:rPr>
        <w:t> </w:t>
      </w:r>
      <w:r>
        <w:rPr>
          <w:b/>
          <w:sz w:val="22"/>
        </w:rPr>
        <w:t>Teacher</w:t>
      </w:r>
      <w:r>
        <w:rPr>
          <w:b/>
          <w:spacing w:val="-5"/>
          <w:sz w:val="22"/>
        </w:rPr>
        <w:t> </w:t>
      </w:r>
      <w:r>
        <w:rPr>
          <w:b/>
          <w:sz w:val="22"/>
        </w:rPr>
        <w:t>FTE</w:t>
      </w:r>
      <w:r>
        <w:rPr>
          <w:b/>
          <w:spacing w:val="-7"/>
          <w:sz w:val="22"/>
        </w:rPr>
        <w:t> </w:t>
      </w:r>
      <w:r>
        <w:rPr>
          <w:b/>
          <w:sz w:val="22"/>
        </w:rPr>
        <w:t>Staffing</w:t>
      </w:r>
      <w:r>
        <w:rPr>
          <w:b/>
          <w:spacing w:val="-8"/>
          <w:sz w:val="22"/>
        </w:rPr>
        <w:t> </w:t>
      </w:r>
      <w:r>
        <w:rPr>
          <w:b/>
          <w:spacing w:val="-2"/>
          <w:sz w:val="22"/>
        </w:rPr>
        <w:t>Entitlement</w:t>
      </w:r>
    </w:p>
    <w:p>
      <w:pPr>
        <w:pStyle w:val="BodyText"/>
        <w:spacing w:before="20" w:after="1"/>
        <w:rPr>
          <w:b/>
          <w:sz w:val="20"/>
        </w:rPr>
      </w:pPr>
    </w:p>
    <w:tbl>
      <w:tblPr>
        <w:tblW w:w="0" w:type="auto"/>
        <w:jc w:val="left"/>
        <w:tblInd w:w="10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255"/>
        <w:gridCol w:w="2268"/>
        <w:gridCol w:w="2268"/>
      </w:tblGrid>
      <w:tr>
        <w:trPr>
          <w:trHeight w:val="254" w:hRule="atLeast"/>
        </w:trPr>
        <w:tc>
          <w:tcPr>
            <w:tcW w:w="3255" w:type="dxa"/>
          </w:tcPr>
          <w:p>
            <w:pPr>
              <w:pStyle w:val="TableParagraph"/>
              <w:spacing w:line="232" w:lineRule="exact" w:before="2"/>
              <w:ind w:left="107"/>
              <w:rPr>
                <w:b/>
                <w:sz w:val="22"/>
              </w:rPr>
            </w:pPr>
            <w:r>
              <w:rPr>
                <w:b/>
                <w:sz w:val="22"/>
              </w:rPr>
              <w:t>Teaching</w:t>
            </w:r>
            <w:r>
              <w:rPr>
                <w:b/>
                <w:spacing w:val="-5"/>
                <w:sz w:val="22"/>
              </w:rPr>
              <w:t> </w:t>
            </w:r>
            <w:r>
              <w:rPr>
                <w:b/>
                <w:spacing w:val="-2"/>
                <w:sz w:val="22"/>
              </w:rPr>
              <w:t>Staff</w:t>
            </w:r>
          </w:p>
        </w:tc>
        <w:tc>
          <w:tcPr>
            <w:tcW w:w="2268" w:type="dxa"/>
          </w:tcPr>
          <w:p>
            <w:pPr>
              <w:pStyle w:val="TableParagraph"/>
              <w:spacing w:line="232" w:lineRule="exact" w:before="2"/>
              <w:ind w:left="108"/>
              <w:rPr>
                <w:b/>
                <w:sz w:val="22"/>
              </w:rPr>
            </w:pPr>
            <w:r>
              <w:rPr>
                <w:b/>
                <w:spacing w:val="-2"/>
                <w:sz w:val="22"/>
              </w:rPr>
              <w:t>Fixed</w:t>
            </w:r>
          </w:p>
        </w:tc>
        <w:tc>
          <w:tcPr>
            <w:tcW w:w="2268" w:type="dxa"/>
          </w:tcPr>
          <w:p>
            <w:pPr>
              <w:pStyle w:val="TableParagraph"/>
              <w:spacing w:line="232" w:lineRule="exact" w:before="2"/>
              <w:ind w:left="108"/>
              <w:rPr>
                <w:b/>
                <w:sz w:val="22"/>
              </w:rPr>
            </w:pPr>
            <w:r>
              <w:rPr>
                <w:b/>
                <w:sz w:val="22"/>
              </w:rPr>
              <w:t>Roll </w:t>
            </w:r>
            <w:r>
              <w:rPr>
                <w:b/>
                <w:spacing w:val="-2"/>
                <w:sz w:val="22"/>
              </w:rPr>
              <w:t>based</w:t>
            </w:r>
          </w:p>
        </w:tc>
      </w:tr>
      <w:tr>
        <w:trPr>
          <w:trHeight w:val="253" w:hRule="atLeast"/>
        </w:trPr>
        <w:tc>
          <w:tcPr>
            <w:tcW w:w="3255" w:type="dxa"/>
          </w:tcPr>
          <w:p>
            <w:pPr>
              <w:pStyle w:val="TableParagraph"/>
              <w:spacing w:line="234" w:lineRule="exact"/>
              <w:ind w:left="107"/>
              <w:rPr>
                <w:sz w:val="22"/>
              </w:rPr>
            </w:pPr>
            <w:r>
              <w:rPr>
                <w:sz w:val="22"/>
              </w:rPr>
              <w:t>School</w:t>
            </w:r>
            <w:r>
              <w:rPr>
                <w:spacing w:val="-3"/>
                <w:sz w:val="22"/>
              </w:rPr>
              <w:t> </w:t>
            </w:r>
            <w:r>
              <w:rPr>
                <w:sz w:val="22"/>
              </w:rPr>
              <w:t>roll</w:t>
            </w:r>
            <w:r>
              <w:rPr>
                <w:spacing w:val="-2"/>
                <w:sz w:val="22"/>
              </w:rPr>
              <w:t> </w:t>
            </w:r>
            <w:r>
              <w:rPr>
                <w:sz w:val="22"/>
              </w:rPr>
              <w:t>1</w:t>
            </w:r>
            <w:r>
              <w:rPr>
                <w:spacing w:val="-3"/>
                <w:sz w:val="22"/>
              </w:rPr>
              <w:t> </w:t>
            </w:r>
            <w:r>
              <w:rPr>
                <w:sz w:val="22"/>
              </w:rPr>
              <w:t>- </w:t>
            </w:r>
            <w:r>
              <w:rPr>
                <w:spacing w:val="-5"/>
                <w:sz w:val="22"/>
              </w:rPr>
              <w:t>210</w:t>
            </w:r>
          </w:p>
        </w:tc>
        <w:tc>
          <w:tcPr>
            <w:tcW w:w="2268" w:type="dxa"/>
          </w:tcPr>
          <w:p>
            <w:pPr>
              <w:pStyle w:val="TableParagraph"/>
              <w:spacing w:line="234" w:lineRule="exact"/>
              <w:ind w:left="108"/>
              <w:rPr>
                <w:sz w:val="22"/>
              </w:rPr>
            </w:pPr>
            <w:r>
              <w:rPr>
                <w:spacing w:val="-2"/>
                <w:sz w:val="22"/>
              </w:rPr>
              <w:t>4.9968</w:t>
            </w:r>
          </w:p>
        </w:tc>
        <w:tc>
          <w:tcPr>
            <w:tcW w:w="2268" w:type="dxa"/>
          </w:tcPr>
          <w:p>
            <w:pPr>
              <w:pStyle w:val="TableParagraph"/>
              <w:spacing w:line="234" w:lineRule="exact"/>
              <w:ind w:left="108"/>
              <w:rPr>
                <w:sz w:val="22"/>
              </w:rPr>
            </w:pPr>
            <w:r>
              <w:rPr>
                <w:spacing w:val="-2"/>
                <w:sz w:val="22"/>
              </w:rPr>
              <w:t>0.0862</w:t>
            </w:r>
          </w:p>
        </w:tc>
      </w:tr>
      <w:tr>
        <w:trPr>
          <w:trHeight w:val="251" w:hRule="atLeast"/>
        </w:trPr>
        <w:tc>
          <w:tcPr>
            <w:tcW w:w="3255" w:type="dxa"/>
          </w:tcPr>
          <w:p>
            <w:pPr>
              <w:pStyle w:val="TableParagraph"/>
              <w:spacing w:line="232" w:lineRule="exact"/>
              <w:ind w:left="107"/>
              <w:rPr>
                <w:sz w:val="22"/>
              </w:rPr>
            </w:pPr>
            <w:r>
              <w:rPr>
                <w:sz w:val="22"/>
              </w:rPr>
              <w:t>School</w:t>
            </w:r>
            <w:r>
              <w:rPr>
                <w:spacing w:val="-4"/>
                <w:sz w:val="22"/>
              </w:rPr>
              <w:t> </w:t>
            </w:r>
            <w:r>
              <w:rPr>
                <w:sz w:val="22"/>
              </w:rPr>
              <w:t>roll</w:t>
            </w:r>
            <w:r>
              <w:rPr>
                <w:spacing w:val="-3"/>
                <w:sz w:val="22"/>
              </w:rPr>
              <w:t> </w:t>
            </w:r>
            <w:r>
              <w:rPr>
                <w:sz w:val="22"/>
              </w:rPr>
              <w:t>&gt;</w:t>
            </w:r>
            <w:r>
              <w:rPr>
                <w:spacing w:val="-3"/>
                <w:sz w:val="22"/>
              </w:rPr>
              <w:t> </w:t>
            </w:r>
            <w:r>
              <w:rPr>
                <w:spacing w:val="-5"/>
                <w:sz w:val="22"/>
              </w:rPr>
              <w:t>210</w:t>
            </w:r>
          </w:p>
        </w:tc>
        <w:tc>
          <w:tcPr>
            <w:tcW w:w="2268" w:type="dxa"/>
          </w:tcPr>
          <w:p>
            <w:pPr>
              <w:pStyle w:val="TableParagraph"/>
              <w:spacing w:line="232" w:lineRule="exact"/>
              <w:ind w:left="108"/>
              <w:rPr>
                <w:sz w:val="22"/>
              </w:rPr>
            </w:pPr>
            <w:r>
              <w:rPr>
                <w:spacing w:val="-2"/>
                <w:sz w:val="22"/>
              </w:rPr>
              <w:t>9.5944</w:t>
            </w:r>
          </w:p>
        </w:tc>
        <w:tc>
          <w:tcPr>
            <w:tcW w:w="2268" w:type="dxa"/>
          </w:tcPr>
          <w:p>
            <w:pPr>
              <w:pStyle w:val="TableParagraph"/>
              <w:spacing w:line="232" w:lineRule="exact"/>
              <w:ind w:left="108"/>
              <w:rPr>
                <w:sz w:val="22"/>
              </w:rPr>
            </w:pPr>
            <w:r>
              <w:rPr>
                <w:spacing w:val="-2"/>
                <w:sz w:val="22"/>
              </w:rPr>
              <w:t>0.0553</w:t>
            </w:r>
          </w:p>
        </w:tc>
      </w:tr>
    </w:tbl>
    <w:p>
      <w:pPr>
        <w:pStyle w:val="BodyText"/>
        <w:spacing w:before="7"/>
        <w:rPr>
          <w:b/>
          <w:sz w:val="22"/>
        </w:rPr>
      </w:pPr>
    </w:p>
    <w:p>
      <w:pPr>
        <w:pStyle w:val="ListParagraph"/>
        <w:numPr>
          <w:ilvl w:val="1"/>
          <w:numId w:val="13"/>
        </w:numPr>
        <w:tabs>
          <w:tab w:pos="1093" w:val="left" w:leader="none"/>
        </w:tabs>
        <w:spacing w:line="240" w:lineRule="auto" w:before="1" w:after="0"/>
        <w:ind w:left="1093" w:right="0" w:hanging="566"/>
        <w:jc w:val="left"/>
        <w:rPr>
          <w:b/>
          <w:sz w:val="24"/>
        </w:rPr>
      </w:pPr>
      <w:r>
        <w:rPr>
          <w:b/>
          <w:sz w:val="22"/>
        </w:rPr>
        <w:t>FTE</w:t>
      </w:r>
      <w:r>
        <w:rPr>
          <w:b/>
          <w:spacing w:val="-5"/>
          <w:sz w:val="22"/>
        </w:rPr>
        <w:t> </w:t>
      </w:r>
      <w:r>
        <w:rPr>
          <w:b/>
          <w:sz w:val="22"/>
        </w:rPr>
        <w:t>Entitlement</w:t>
      </w:r>
      <w:r>
        <w:rPr>
          <w:b/>
          <w:spacing w:val="-6"/>
          <w:sz w:val="22"/>
        </w:rPr>
        <w:t> </w:t>
      </w:r>
      <w:r>
        <w:rPr>
          <w:b/>
          <w:sz w:val="22"/>
        </w:rPr>
        <w:t>for</w:t>
      </w:r>
      <w:r>
        <w:rPr>
          <w:b/>
          <w:spacing w:val="-4"/>
          <w:sz w:val="22"/>
        </w:rPr>
        <w:t> </w:t>
      </w:r>
      <w:r>
        <w:rPr>
          <w:b/>
          <w:sz w:val="22"/>
        </w:rPr>
        <w:t>Probationer</w:t>
      </w:r>
      <w:r>
        <w:rPr>
          <w:b/>
          <w:spacing w:val="-8"/>
          <w:sz w:val="22"/>
        </w:rPr>
        <w:t> </w:t>
      </w:r>
      <w:r>
        <w:rPr>
          <w:b/>
          <w:spacing w:val="-2"/>
          <w:sz w:val="22"/>
        </w:rPr>
        <w:t>Teachers</w:t>
      </w:r>
    </w:p>
    <w:p>
      <w:pPr>
        <w:spacing w:before="182"/>
        <w:ind w:left="527" w:right="0" w:firstLine="0"/>
        <w:jc w:val="left"/>
        <w:rPr>
          <w:sz w:val="22"/>
        </w:rPr>
      </w:pPr>
      <w:r>
        <w:rPr>
          <w:sz w:val="22"/>
        </w:rPr>
        <w:t>0.1fte</w:t>
      </w:r>
      <w:r>
        <w:rPr>
          <w:spacing w:val="-9"/>
          <w:sz w:val="22"/>
        </w:rPr>
        <w:t> </w:t>
      </w:r>
      <w:r>
        <w:rPr>
          <w:sz w:val="22"/>
        </w:rPr>
        <w:t>Mentoring</w:t>
      </w:r>
      <w:r>
        <w:rPr>
          <w:spacing w:val="-6"/>
          <w:sz w:val="22"/>
        </w:rPr>
        <w:t> </w:t>
      </w:r>
      <w:r>
        <w:rPr>
          <w:sz w:val="22"/>
        </w:rPr>
        <w:t>Time</w:t>
      </w:r>
      <w:r>
        <w:rPr>
          <w:spacing w:val="-9"/>
          <w:sz w:val="22"/>
        </w:rPr>
        <w:t> </w:t>
      </w:r>
      <w:r>
        <w:rPr>
          <w:sz w:val="22"/>
        </w:rPr>
        <w:t>for</w:t>
      </w:r>
      <w:r>
        <w:rPr>
          <w:spacing w:val="-8"/>
          <w:sz w:val="22"/>
        </w:rPr>
        <w:t> </w:t>
      </w:r>
      <w:r>
        <w:rPr>
          <w:sz w:val="22"/>
        </w:rPr>
        <w:t>each</w:t>
      </w:r>
      <w:r>
        <w:rPr>
          <w:spacing w:val="-7"/>
          <w:sz w:val="22"/>
        </w:rPr>
        <w:t> </w:t>
      </w:r>
      <w:r>
        <w:rPr>
          <w:sz w:val="22"/>
        </w:rPr>
        <w:t>Probationer</w:t>
      </w:r>
      <w:r>
        <w:rPr>
          <w:spacing w:val="-8"/>
          <w:sz w:val="22"/>
        </w:rPr>
        <w:t> </w:t>
      </w:r>
      <w:r>
        <w:rPr>
          <w:sz w:val="22"/>
        </w:rPr>
        <w:t>(for</w:t>
      </w:r>
      <w:r>
        <w:rPr>
          <w:spacing w:val="-8"/>
          <w:sz w:val="22"/>
        </w:rPr>
        <w:t> </w:t>
      </w:r>
      <w:r>
        <w:rPr>
          <w:sz w:val="22"/>
        </w:rPr>
        <w:t>those</w:t>
      </w:r>
      <w:r>
        <w:rPr>
          <w:spacing w:val="-7"/>
          <w:sz w:val="22"/>
        </w:rPr>
        <w:t> </w:t>
      </w:r>
      <w:r>
        <w:rPr>
          <w:sz w:val="22"/>
        </w:rPr>
        <w:t>covering</w:t>
      </w:r>
      <w:r>
        <w:rPr>
          <w:spacing w:val="-6"/>
          <w:sz w:val="22"/>
        </w:rPr>
        <w:t> </w:t>
      </w:r>
      <w:r>
        <w:rPr>
          <w:sz w:val="22"/>
        </w:rPr>
        <w:t>0.8fte</w:t>
      </w:r>
      <w:r>
        <w:rPr>
          <w:spacing w:val="-9"/>
          <w:sz w:val="22"/>
        </w:rPr>
        <w:t> </w:t>
      </w:r>
      <w:r>
        <w:rPr>
          <w:sz w:val="22"/>
        </w:rPr>
        <w:t>vacancy</w:t>
      </w:r>
      <w:r>
        <w:rPr>
          <w:spacing w:val="-6"/>
          <w:sz w:val="22"/>
        </w:rPr>
        <w:t> </w:t>
      </w:r>
      <w:r>
        <w:rPr>
          <w:spacing w:val="-2"/>
          <w:sz w:val="22"/>
        </w:rPr>
        <w:t>only)</w:t>
      </w:r>
    </w:p>
    <w:p>
      <w:pPr>
        <w:pStyle w:val="ListParagraph"/>
        <w:numPr>
          <w:ilvl w:val="1"/>
          <w:numId w:val="13"/>
        </w:numPr>
        <w:tabs>
          <w:tab w:pos="1093" w:val="left" w:leader="none"/>
        </w:tabs>
        <w:spacing w:line="240" w:lineRule="auto" w:before="180" w:after="0"/>
        <w:ind w:left="1093" w:right="0" w:hanging="566"/>
        <w:jc w:val="left"/>
        <w:rPr>
          <w:b/>
          <w:sz w:val="24"/>
        </w:rPr>
      </w:pPr>
      <w:r>
        <w:rPr>
          <w:b/>
          <w:sz w:val="22"/>
        </w:rPr>
        <w:t>Management</w:t>
      </w:r>
      <w:r>
        <w:rPr>
          <w:b/>
          <w:spacing w:val="-5"/>
          <w:sz w:val="22"/>
        </w:rPr>
        <w:t> </w:t>
      </w:r>
      <w:r>
        <w:rPr>
          <w:b/>
          <w:sz w:val="22"/>
        </w:rPr>
        <w:t>fte</w:t>
      </w:r>
      <w:r>
        <w:rPr>
          <w:b/>
          <w:spacing w:val="-6"/>
          <w:sz w:val="22"/>
        </w:rPr>
        <w:t> </w:t>
      </w:r>
      <w:r>
        <w:rPr>
          <w:b/>
          <w:sz w:val="22"/>
        </w:rPr>
        <w:t>Staffing</w:t>
      </w:r>
      <w:r>
        <w:rPr>
          <w:b/>
          <w:spacing w:val="-4"/>
          <w:sz w:val="22"/>
        </w:rPr>
        <w:t> </w:t>
      </w:r>
      <w:r>
        <w:rPr>
          <w:b/>
          <w:spacing w:val="-2"/>
          <w:sz w:val="22"/>
        </w:rPr>
        <w:t>Entitlement</w:t>
      </w:r>
    </w:p>
    <w:p>
      <w:pPr>
        <w:pStyle w:val="BodyText"/>
        <w:spacing w:before="4"/>
        <w:ind w:left="1094"/>
      </w:pPr>
      <w:r>
        <w:rPr/>
        <w:t>(excluding</w:t>
      </w:r>
      <w:r>
        <w:rPr>
          <w:spacing w:val="-4"/>
        </w:rPr>
        <w:t> </w:t>
      </w:r>
      <w:r>
        <w:rPr/>
        <w:t>secondary</w:t>
      </w:r>
      <w:r>
        <w:rPr>
          <w:spacing w:val="-4"/>
        </w:rPr>
        <w:t> </w:t>
      </w:r>
      <w:r>
        <w:rPr/>
        <w:t>schools</w:t>
      </w:r>
      <w:r>
        <w:rPr>
          <w:spacing w:val="-4"/>
        </w:rPr>
        <w:t> </w:t>
      </w:r>
      <w:r>
        <w:rPr/>
        <w:t>within</w:t>
      </w:r>
      <w:r>
        <w:rPr>
          <w:spacing w:val="-5"/>
        </w:rPr>
        <w:t> </w:t>
      </w:r>
      <w:r>
        <w:rPr/>
        <w:t>3-18</w:t>
      </w:r>
      <w:r>
        <w:rPr>
          <w:spacing w:val="-6"/>
        </w:rPr>
        <w:t> </w:t>
      </w:r>
      <w:r>
        <w:rPr>
          <w:spacing w:val="-2"/>
        </w:rPr>
        <w:t>model)</w:t>
      </w:r>
    </w:p>
    <w:p>
      <w:pPr>
        <w:pStyle w:val="BodyText"/>
        <w:spacing w:before="7"/>
      </w:pPr>
    </w:p>
    <w:p>
      <w:pPr>
        <w:spacing w:before="0"/>
        <w:ind w:left="1094" w:right="0" w:firstLine="0"/>
        <w:jc w:val="left"/>
        <w:rPr>
          <w:sz w:val="22"/>
        </w:rPr>
      </w:pPr>
      <w:r>
        <w:rPr>
          <w:sz w:val="22"/>
        </w:rPr>
        <w:t>The</w:t>
      </w:r>
      <w:r>
        <w:rPr>
          <w:spacing w:val="-7"/>
          <w:sz w:val="22"/>
        </w:rPr>
        <w:t> </w:t>
      </w:r>
      <w:r>
        <w:rPr>
          <w:sz w:val="22"/>
        </w:rPr>
        <w:t>budget</w:t>
      </w:r>
      <w:r>
        <w:rPr>
          <w:spacing w:val="-5"/>
          <w:sz w:val="22"/>
        </w:rPr>
        <w:t> </w:t>
      </w:r>
      <w:r>
        <w:rPr>
          <w:sz w:val="22"/>
        </w:rPr>
        <w:t>will</w:t>
      </w:r>
      <w:r>
        <w:rPr>
          <w:spacing w:val="-4"/>
          <w:sz w:val="22"/>
        </w:rPr>
        <w:t> </w:t>
      </w:r>
      <w:r>
        <w:rPr>
          <w:sz w:val="22"/>
        </w:rPr>
        <w:t>provide</w:t>
      </w:r>
      <w:r>
        <w:rPr>
          <w:spacing w:val="-4"/>
          <w:sz w:val="22"/>
        </w:rPr>
        <w:t> </w:t>
      </w:r>
      <w:r>
        <w:rPr>
          <w:sz w:val="22"/>
        </w:rPr>
        <w:t>for</w:t>
      </w:r>
      <w:r>
        <w:rPr>
          <w:spacing w:val="-4"/>
          <w:sz w:val="22"/>
        </w:rPr>
        <w:t> </w:t>
      </w:r>
      <w:r>
        <w:rPr>
          <w:sz w:val="22"/>
        </w:rPr>
        <w:t>promoted</w:t>
      </w:r>
      <w:r>
        <w:rPr>
          <w:spacing w:val="-4"/>
          <w:sz w:val="22"/>
        </w:rPr>
        <w:t> </w:t>
      </w:r>
      <w:r>
        <w:rPr>
          <w:sz w:val="22"/>
        </w:rPr>
        <w:t>posts</w:t>
      </w:r>
      <w:r>
        <w:rPr>
          <w:spacing w:val="-6"/>
          <w:sz w:val="22"/>
        </w:rPr>
        <w:t> </w:t>
      </w:r>
      <w:r>
        <w:rPr>
          <w:sz w:val="22"/>
        </w:rPr>
        <w:t>in</w:t>
      </w:r>
      <w:r>
        <w:rPr>
          <w:spacing w:val="-4"/>
          <w:sz w:val="22"/>
        </w:rPr>
        <w:t> </w:t>
      </w:r>
      <w:r>
        <w:rPr>
          <w:sz w:val="22"/>
        </w:rPr>
        <w:t>accordance</w:t>
      </w:r>
      <w:r>
        <w:rPr>
          <w:spacing w:val="-4"/>
          <w:sz w:val="22"/>
        </w:rPr>
        <w:t> </w:t>
      </w:r>
      <w:r>
        <w:rPr>
          <w:sz w:val="22"/>
        </w:rPr>
        <w:t>with</w:t>
      </w:r>
      <w:r>
        <w:rPr>
          <w:spacing w:val="-6"/>
          <w:sz w:val="22"/>
        </w:rPr>
        <w:t> </w:t>
      </w:r>
      <w:r>
        <w:rPr>
          <w:sz w:val="22"/>
        </w:rPr>
        <w:t>the</w:t>
      </w:r>
      <w:r>
        <w:rPr>
          <w:spacing w:val="-6"/>
          <w:sz w:val="22"/>
        </w:rPr>
        <w:t> </w:t>
      </w:r>
      <w:r>
        <w:rPr>
          <w:sz w:val="22"/>
        </w:rPr>
        <w:t>tables</w:t>
      </w:r>
      <w:r>
        <w:rPr>
          <w:spacing w:val="-6"/>
          <w:sz w:val="22"/>
        </w:rPr>
        <w:t> </w:t>
      </w:r>
      <w:r>
        <w:rPr>
          <w:spacing w:val="-2"/>
          <w:sz w:val="22"/>
        </w:rPr>
        <w:t>below.</w:t>
      </w:r>
    </w:p>
    <w:p>
      <w:pPr>
        <w:pStyle w:val="BodyText"/>
        <w:spacing w:before="29"/>
        <w:rPr>
          <w:sz w:val="22"/>
        </w:rPr>
      </w:pPr>
    </w:p>
    <w:p>
      <w:pPr>
        <w:spacing w:before="1"/>
        <w:ind w:left="1094" w:right="0" w:firstLine="0"/>
        <w:jc w:val="left"/>
        <w:rPr>
          <w:sz w:val="22"/>
        </w:rPr>
      </w:pPr>
      <w:r>
        <w:rPr>
          <w:sz w:val="22"/>
        </w:rPr>
        <w:t>Management</w:t>
      </w:r>
      <w:r>
        <w:rPr>
          <w:spacing w:val="-4"/>
          <w:sz w:val="22"/>
        </w:rPr>
        <w:t> </w:t>
      </w:r>
      <w:r>
        <w:rPr>
          <w:sz w:val="22"/>
        </w:rPr>
        <w:t>FTE</w:t>
      </w:r>
      <w:r>
        <w:rPr>
          <w:spacing w:val="-7"/>
          <w:sz w:val="22"/>
        </w:rPr>
        <w:t> </w:t>
      </w:r>
      <w:r>
        <w:rPr>
          <w:sz w:val="22"/>
        </w:rPr>
        <w:t>staffing</w:t>
      </w:r>
      <w:r>
        <w:rPr>
          <w:spacing w:val="-5"/>
          <w:sz w:val="22"/>
        </w:rPr>
        <w:t> </w:t>
      </w:r>
      <w:r>
        <w:rPr>
          <w:sz w:val="22"/>
        </w:rPr>
        <w:t>entitlement</w:t>
      </w:r>
      <w:r>
        <w:rPr>
          <w:spacing w:val="-6"/>
          <w:sz w:val="22"/>
        </w:rPr>
        <w:t> </w:t>
      </w:r>
      <w:r>
        <w:rPr>
          <w:sz w:val="22"/>
        </w:rPr>
        <w:t>will</w:t>
      </w:r>
      <w:r>
        <w:rPr>
          <w:spacing w:val="-5"/>
          <w:sz w:val="22"/>
        </w:rPr>
        <w:t> </w:t>
      </w:r>
      <w:r>
        <w:rPr>
          <w:sz w:val="22"/>
        </w:rPr>
        <w:t>only</w:t>
      </w:r>
      <w:r>
        <w:rPr>
          <w:spacing w:val="-4"/>
          <w:sz w:val="22"/>
        </w:rPr>
        <w:t> </w:t>
      </w:r>
      <w:r>
        <w:rPr>
          <w:sz w:val="22"/>
        </w:rPr>
        <w:t>be</w:t>
      </w:r>
      <w:r>
        <w:rPr>
          <w:spacing w:val="-4"/>
          <w:sz w:val="22"/>
        </w:rPr>
        <w:t> </w:t>
      </w:r>
      <w:r>
        <w:rPr>
          <w:sz w:val="22"/>
        </w:rPr>
        <w:t>changed</w:t>
      </w:r>
      <w:r>
        <w:rPr>
          <w:spacing w:val="-5"/>
          <w:sz w:val="22"/>
        </w:rPr>
        <w:t> </w:t>
      </w:r>
      <w:r>
        <w:rPr>
          <w:sz w:val="22"/>
        </w:rPr>
        <w:t>if</w:t>
      </w:r>
      <w:r>
        <w:rPr>
          <w:spacing w:val="-8"/>
          <w:sz w:val="22"/>
        </w:rPr>
        <w:t> </w:t>
      </w:r>
      <w:r>
        <w:rPr>
          <w:sz w:val="22"/>
        </w:rPr>
        <w:t>the</w:t>
      </w:r>
      <w:r>
        <w:rPr>
          <w:spacing w:val="-4"/>
          <w:sz w:val="22"/>
        </w:rPr>
        <w:t> </w:t>
      </w:r>
      <w:r>
        <w:rPr>
          <w:sz w:val="22"/>
        </w:rPr>
        <w:t>school</w:t>
      </w:r>
      <w:r>
        <w:rPr>
          <w:spacing w:val="-7"/>
          <w:sz w:val="22"/>
        </w:rPr>
        <w:t> </w:t>
      </w:r>
      <w:r>
        <w:rPr>
          <w:spacing w:val="-4"/>
          <w:sz w:val="22"/>
        </w:rPr>
        <w:t>roll</w:t>
      </w:r>
    </w:p>
    <w:p>
      <w:pPr>
        <w:spacing w:line="256" w:lineRule="auto" w:before="20"/>
        <w:ind w:left="1094" w:right="945" w:firstLine="0"/>
        <w:jc w:val="left"/>
        <w:rPr>
          <w:sz w:val="22"/>
        </w:rPr>
      </w:pPr>
      <w:r>
        <w:rPr>
          <w:sz w:val="22"/>
        </w:rPr>
        <w:t>has remained</w:t>
      </w:r>
      <w:r>
        <w:rPr>
          <w:spacing w:val="-3"/>
          <w:sz w:val="22"/>
        </w:rPr>
        <w:t> </w:t>
      </w:r>
      <w:r>
        <w:rPr>
          <w:sz w:val="22"/>
        </w:rPr>
        <w:t>in</w:t>
      </w:r>
      <w:r>
        <w:rPr>
          <w:spacing w:val="-2"/>
          <w:sz w:val="22"/>
        </w:rPr>
        <w:t> </w:t>
      </w:r>
      <w:r>
        <w:rPr>
          <w:sz w:val="22"/>
        </w:rPr>
        <w:t>the</w:t>
      </w:r>
      <w:r>
        <w:rPr>
          <w:spacing w:val="-4"/>
          <w:sz w:val="22"/>
        </w:rPr>
        <w:t> </w:t>
      </w:r>
      <w:r>
        <w:rPr>
          <w:sz w:val="22"/>
        </w:rPr>
        <w:t>new</w:t>
      </w:r>
      <w:r>
        <w:rPr>
          <w:spacing w:val="-4"/>
          <w:sz w:val="22"/>
        </w:rPr>
        <w:t> </w:t>
      </w:r>
      <w:r>
        <w:rPr>
          <w:sz w:val="22"/>
        </w:rPr>
        <w:t>band</w:t>
      </w:r>
      <w:r>
        <w:rPr>
          <w:spacing w:val="-4"/>
          <w:sz w:val="22"/>
        </w:rPr>
        <w:t> </w:t>
      </w:r>
      <w:r>
        <w:rPr>
          <w:sz w:val="22"/>
        </w:rPr>
        <w:t>for</w:t>
      </w:r>
      <w:r>
        <w:rPr>
          <w:spacing w:val="-3"/>
          <w:sz w:val="22"/>
        </w:rPr>
        <w:t> </w:t>
      </w:r>
      <w:r>
        <w:rPr>
          <w:sz w:val="22"/>
        </w:rPr>
        <w:t>one</w:t>
      </w:r>
      <w:r>
        <w:rPr>
          <w:spacing w:val="-2"/>
          <w:sz w:val="22"/>
        </w:rPr>
        <w:t> </w:t>
      </w:r>
      <w:r>
        <w:rPr>
          <w:sz w:val="22"/>
        </w:rPr>
        <w:t>academic</w:t>
      </w:r>
      <w:r>
        <w:rPr>
          <w:spacing w:val="-4"/>
          <w:sz w:val="22"/>
        </w:rPr>
        <w:t> </w:t>
      </w:r>
      <w:r>
        <w:rPr>
          <w:sz w:val="22"/>
        </w:rPr>
        <w:t>session.</w:t>
      </w:r>
      <w:r>
        <w:rPr>
          <w:spacing w:val="40"/>
          <w:sz w:val="22"/>
        </w:rPr>
        <w:t> </w:t>
      </w:r>
      <w:r>
        <w:rPr>
          <w:sz w:val="22"/>
        </w:rPr>
        <w:t>The</w:t>
      </w:r>
      <w:r>
        <w:rPr>
          <w:spacing w:val="-2"/>
          <w:sz w:val="22"/>
        </w:rPr>
        <w:t> </w:t>
      </w:r>
      <w:r>
        <w:rPr>
          <w:sz w:val="22"/>
        </w:rPr>
        <w:t>allocations</w:t>
      </w:r>
      <w:r>
        <w:rPr>
          <w:spacing w:val="-4"/>
          <w:sz w:val="22"/>
        </w:rPr>
        <w:t> </w:t>
      </w:r>
      <w:r>
        <w:rPr>
          <w:sz w:val="22"/>
        </w:rPr>
        <w:t>will</w:t>
      </w:r>
      <w:r>
        <w:rPr>
          <w:spacing w:val="-2"/>
          <w:sz w:val="22"/>
        </w:rPr>
        <w:t> </w:t>
      </w:r>
      <w:r>
        <w:rPr>
          <w:sz w:val="22"/>
        </w:rPr>
        <w:t>be reviewed after the school census in the next academic session.</w:t>
      </w:r>
    </w:p>
    <w:p>
      <w:pPr>
        <w:pStyle w:val="BodyText"/>
        <w:spacing w:before="168"/>
        <w:rPr>
          <w:sz w:val="22"/>
        </w:rPr>
      </w:pPr>
    </w:p>
    <w:p>
      <w:pPr>
        <w:spacing w:before="0"/>
        <w:ind w:left="1094" w:right="0" w:firstLine="0"/>
        <w:jc w:val="left"/>
        <w:rPr>
          <w:sz w:val="22"/>
        </w:rPr>
      </w:pPr>
      <w:r>
        <w:rPr>
          <w:sz w:val="22"/>
          <w:u w:val="single"/>
        </w:rPr>
        <w:t>Headteachers</w:t>
      </w:r>
      <w:r>
        <w:rPr>
          <w:spacing w:val="-10"/>
          <w:sz w:val="22"/>
          <w:u w:val="single"/>
        </w:rPr>
        <w:t> </w:t>
      </w:r>
      <w:r>
        <w:rPr>
          <w:sz w:val="22"/>
          <w:u w:val="single"/>
        </w:rPr>
        <w:t>and</w:t>
      </w:r>
      <w:r>
        <w:rPr>
          <w:spacing w:val="-7"/>
          <w:sz w:val="22"/>
          <w:u w:val="single"/>
        </w:rPr>
        <w:t> </w:t>
      </w:r>
      <w:r>
        <w:rPr>
          <w:sz w:val="22"/>
          <w:u w:val="single"/>
        </w:rPr>
        <w:t>Depute</w:t>
      </w:r>
      <w:r>
        <w:rPr>
          <w:spacing w:val="-7"/>
          <w:sz w:val="22"/>
          <w:u w:val="single"/>
        </w:rPr>
        <w:t> </w:t>
      </w:r>
      <w:r>
        <w:rPr>
          <w:spacing w:val="-2"/>
          <w:sz w:val="22"/>
          <w:u w:val="single"/>
        </w:rPr>
        <w:t>Headteacher</w:t>
      </w:r>
    </w:p>
    <w:p>
      <w:pPr>
        <w:pStyle w:val="BodyText"/>
        <w:spacing w:before="28"/>
        <w:rPr>
          <w:sz w:val="20"/>
        </w:rPr>
      </w:pPr>
    </w:p>
    <w:tbl>
      <w:tblPr>
        <w:tblW w:w="0" w:type="auto"/>
        <w:jc w:val="left"/>
        <w:tblInd w:w="10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02"/>
        <w:gridCol w:w="1961"/>
        <w:gridCol w:w="1964"/>
      </w:tblGrid>
      <w:tr>
        <w:trPr>
          <w:trHeight w:val="506" w:hRule="atLeast"/>
        </w:trPr>
        <w:tc>
          <w:tcPr>
            <w:tcW w:w="1702" w:type="dxa"/>
          </w:tcPr>
          <w:p>
            <w:pPr>
              <w:pStyle w:val="TableParagraph"/>
              <w:spacing w:line="254" w:lineRule="exact"/>
              <w:ind w:left="535" w:right="415"/>
              <w:rPr>
                <w:b/>
                <w:sz w:val="22"/>
              </w:rPr>
            </w:pPr>
            <w:r>
              <w:rPr>
                <w:b/>
                <w:spacing w:val="-2"/>
                <w:sz w:val="22"/>
              </w:rPr>
              <w:t>School </w:t>
            </w:r>
            <w:r>
              <w:rPr>
                <w:b/>
                <w:spacing w:val="-4"/>
                <w:sz w:val="22"/>
              </w:rPr>
              <w:t>Roll</w:t>
            </w:r>
          </w:p>
        </w:tc>
        <w:tc>
          <w:tcPr>
            <w:tcW w:w="1961" w:type="dxa"/>
          </w:tcPr>
          <w:p>
            <w:pPr>
              <w:pStyle w:val="TableParagraph"/>
              <w:spacing w:line="240" w:lineRule="auto"/>
              <w:ind w:left="532"/>
              <w:rPr>
                <w:b/>
                <w:sz w:val="22"/>
              </w:rPr>
            </w:pPr>
            <w:r>
              <w:rPr>
                <w:b/>
                <w:spacing w:val="-2"/>
                <w:sz w:val="22"/>
              </w:rPr>
              <w:t>Headteacher</w:t>
            </w:r>
          </w:p>
        </w:tc>
        <w:tc>
          <w:tcPr>
            <w:tcW w:w="1964" w:type="dxa"/>
          </w:tcPr>
          <w:p>
            <w:pPr>
              <w:pStyle w:val="TableParagraph"/>
              <w:spacing w:line="254" w:lineRule="exact"/>
              <w:ind w:left="535"/>
              <w:rPr>
                <w:b/>
                <w:sz w:val="22"/>
              </w:rPr>
            </w:pPr>
            <w:r>
              <w:rPr>
                <w:b/>
                <w:spacing w:val="-2"/>
                <w:sz w:val="22"/>
              </w:rPr>
              <w:t>Depute Headteacher</w:t>
            </w:r>
          </w:p>
        </w:tc>
      </w:tr>
      <w:tr>
        <w:trPr>
          <w:trHeight w:val="251" w:hRule="atLeast"/>
        </w:trPr>
        <w:tc>
          <w:tcPr>
            <w:tcW w:w="1702" w:type="dxa"/>
          </w:tcPr>
          <w:p>
            <w:pPr>
              <w:pStyle w:val="TableParagraph"/>
              <w:spacing w:line="232" w:lineRule="exact"/>
              <w:ind w:left="535"/>
              <w:rPr>
                <w:sz w:val="22"/>
              </w:rPr>
            </w:pPr>
            <w:r>
              <w:rPr>
                <w:sz w:val="22"/>
              </w:rPr>
              <w:t>0 - </w:t>
            </w:r>
            <w:r>
              <w:rPr>
                <w:spacing w:val="-5"/>
                <w:sz w:val="22"/>
              </w:rPr>
              <w:t>300</w:t>
            </w:r>
          </w:p>
        </w:tc>
        <w:tc>
          <w:tcPr>
            <w:tcW w:w="1961" w:type="dxa"/>
          </w:tcPr>
          <w:p>
            <w:pPr>
              <w:pStyle w:val="TableParagraph"/>
              <w:spacing w:line="232" w:lineRule="exact"/>
              <w:ind w:left="532"/>
              <w:rPr>
                <w:sz w:val="22"/>
              </w:rPr>
            </w:pPr>
            <w:r>
              <w:rPr>
                <w:spacing w:val="-10"/>
                <w:sz w:val="22"/>
              </w:rPr>
              <w:t>1</w:t>
            </w:r>
          </w:p>
        </w:tc>
        <w:tc>
          <w:tcPr>
            <w:tcW w:w="1964" w:type="dxa"/>
          </w:tcPr>
          <w:p>
            <w:pPr>
              <w:pStyle w:val="TableParagraph"/>
              <w:spacing w:line="232" w:lineRule="exact"/>
              <w:ind w:left="535"/>
              <w:rPr>
                <w:sz w:val="22"/>
              </w:rPr>
            </w:pPr>
            <w:r>
              <w:rPr>
                <w:spacing w:val="-10"/>
                <w:sz w:val="22"/>
              </w:rPr>
              <w:t>1</w:t>
            </w:r>
          </w:p>
        </w:tc>
      </w:tr>
      <w:tr>
        <w:trPr>
          <w:trHeight w:val="251" w:hRule="atLeast"/>
        </w:trPr>
        <w:tc>
          <w:tcPr>
            <w:tcW w:w="1702" w:type="dxa"/>
          </w:tcPr>
          <w:p>
            <w:pPr>
              <w:pStyle w:val="TableParagraph"/>
              <w:spacing w:line="232" w:lineRule="exact"/>
              <w:ind w:left="535"/>
              <w:rPr>
                <w:sz w:val="22"/>
              </w:rPr>
            </w:pPr>
            <w:r>
              <w:rPr>
                <w:sz w:val="22"/>
              </w:rPr>
              <w:t>301</w:t>
            </w:r>
            <w:r>
              <w:rPr>
                <w:spacing w:val="-1"/>
                <w:sz w:val="22"/>
              </w:rPr>
              <w:t> </w:t>
            </w:r>
            <w:r>
              <w:rPr>
                <w:sz w:val="22"/>
              </w:rPr>
              <w:t>-</w:t>
            </w:r>
            <w:r>
              <w:rPr>
                <w:spacing w:val="-1"/>
                <w:sz w:val="22"/>
              </w:rPr>
              <w:t> </w:t>
            </w:r>
            <w:r>
              <w:rPr>
                <w:spacing w:val="-5"/>
                <w:sz w:val="22"/>
              </w:rPr>
              <w:t>600</w:t>
            </w:r>
          </w:p>
        </w:tc>
        <w:tc>
          <w:tcPr>
            <w:tcW w:w="1961" w:type="dxa"/>
          </w:tcPr>
          <w:p>
            <w:pPr>
              <w:pStyle w:val="TableParagraph"/>
              <w:spacing w:line="232" w:lineRule="exact"/>
              <w:ind w:left="532"/>
              <w:rPr>
                <w:sz w:val="22"/>
              </w:rPr>
            </w:pPr>
            <w:r>
              <w:rPr>
                <w:spacing w:val="-10"/>
                <w:sz w:val="22"/>
              </w:rPr>
              <w:t>1</w:t>
            </w:r>
          </w:p>
        </w:tc>
        <w:tc>
          <w:tcPr>
            <w:tcW w:w="1964" w:type="dxa"/>
          </w:tcPr>
          <w:p>
            <w:pPr>
              <w:pStyle w:val="TableParagraph"/>
              <w:spacing w:line="232" w:lineRule="exact"/>
              <w:ind w:left="535"/>
              <w:rPr>
                <w:sz w:val="22"/>
              </w:rPr>
            </w:pPr>
            <w:r>
              <w:rPr>
                <w:spacing w:val="-10"/>
                <w:sz w:val="22"/>
              </w:rPr>
              <w:t>2</w:t>
            </w:r>
          </w:p>
        </w:tc>
      </w:tr>
      <w:tr>
        <w:trPr>
          <w:trHeight w:val="253" w:hRule="atLeast"/>
        </w:trPr>
        <w:tc>
          <w:tcPr>
            <w:tcW w:w="1702" w:type="dxa"/>
          </w:tcPr>
          <w:p>
            <w:pPr>
              <w:pStyle w:val="TableParagraph"/>
              <w:spacing w:line="232" w:lineRule="exact" w:before="2"/>
              <w:ind w:left="535"/>
              <w:rPr>
                <w:sz w:val="22"/>
              </w:rPr>
            </w:pPr>
            <w:r>
              <w:rPr>
                <w:sz w:val="22"/>
              </w:rPr>
              <w:t>601</w:t>
            </w:r>
            <w:r>
              <w:rPr>
                <w:spacing w:val="-1"/>
                <w:sz w:val="22"/>
              </w:rPr>
              <w:t> </w:t>
            </w:r>
            <w:r>
              <w:rPr>
                <w:sz w:val="22"/>
              </w:rPr>
              <w:t>-</w:t>
            </w:r>
            <w:r>
              <w:rPr>
                <w:spacing w:val="-1"/>
                <w:sz w:val="22"/>
              </w:rPr>
              <w:t> </w:t>
            </w:r>
            <w:r>
              <w:rPr>
                <w:spacing w:val="-5"/>
                <w:sz w:val="22"/>
              </w:rPr>
              <w:t>900</w:t>
            </w:r>
          </w:p>
        </w:tc>
        <w:tc>
          <w:tcPr>
            <w:tcW w:w="1961" w:type="dxa"/>
          </w:tcPr>
          <w:p>
            <w:pPr>
              <w:pStyle w:val="TableParagraph"/>
              <w:spacing w:line="232" w:lineRule="exact" w:before="2"/>
              <w:ind w:left="532"/>
              <w:rPr>
                <w:sz w:val="22"/>
              </w:rPr>
            </w:pPr>
            <w:r>
              <w:rPr>
                <w:spacing w:val="-10"/>
                <w:sz w:val="22"/>
              </w:rPr>
              <w:t>1</w:t>
            </w:r>
          </w:p>
        </w:tc>
        <w:tc>
          <w:tcPr>
            <w:tcW w:w="1964" w:type="dxa"/>
          </w:tcPr>
          <w:p>
            <w:pPr>
              <w:pStyle w:val="TableParagraph"/>
              <w:spacing w:line="232" w:lineRule="exact" w:before="2"/>
              <w:ind w:left="535"/>
              <w:rPr>
                <w:sz w:val="22"/>
              </w:rPr>
            </w:pPr>
            <w:r>
              <w:rPr>
                <w:spacing w:val="-10"/>
                <w:sz w:val="22"/>
              </w:rPr>
              <w:t>3</w:t>
            </w:r>
          </w:p>
        </w:tc>
      </w:tr>
      <w:tr>
        <w:trPr>
          <w:trHeight w:val="253" w:hRule="atLeast"/>
        </w:trPr>
        <w:tc>
          <w:tcPr>
            <w:tcW w:w="1702" w:type="dxa"/>
          </w:tcPr>
          <w:p>
            <w:pPr>
              <w:pStyle w:val="TableParagraph"/>
              <w:spacing w:line="234" w:lineRule="exact"/>
              <w:ind w:left="535"/>
              <w:rPr>
                <w:sz w:val="22"/>
              </w:rPr>
            </w:pPr>
            <w:r>
              <w:rPr>
                <w:sz w:val="22"/>
              </w:rPr>
              <w:t>901</w:t>
            </w:r>
            <w:r>
              <w:rPr>
                <w:spacing w:val="-1"/>
                <w:sz w:val="22"/>
              </w:rPr>
              <w:t> </w:t>
            </w:r>
            <w:r>
              <w:rPr>
                <w:sz w:val="22"/>
              </w:rPr>
              <w:t>-</w:t>
            </w:r>
            <w:r>
              <w:rPr>
                <w:spacing w:val="-1"/>
                <w:sz w:val="22"/>
              </w:rPr>
              <w:t> </w:t>
            </w:r>
            <w:r>
              <w:rPr>
                <w:spacing w:val="-4"/>
                <w:sz w:val="22"/>
              </w:rPr>
              <w:t>1200</w:t>
            </w:r>
          </w:p>
        </w:tc>
        <w:tc>
          <w:tcPr>
            <w:tcW w:w="1961" w:type="dxa"/>
          </w:tcPr>
          <w:p>
            <w:pPr>
              <w:pStyle w:val="TableParagraph"/>
              <w:spacing w:line="234" w:lineRule="exact"/>
              <w:ind w:left="532"/>
              <w:rPr>
                <w:sz w:val="22"/>
              </w:rPr>
            </w:pPr>
            <w:r>
              <w:rPr>
                <w:spacing w:val="-10"/>
                <w:sz w:val="22"/>
              </w:rPr>
              <w:t>1</w:t>
            </w:r>
          </w:p>
        </w:tc>
        <w:tc>
          <w:tcPr>
            <w:tcW w:w="1964" w:type="dxa"/>
          </w:tcPr>
          <w:p>
            <w:pPr>
              <w:pStyle w:val="TableParagraph"/>
              <w:spacing w:line="234" w:lineRule="exact"/>
              <w:ind w:left="535"/>
              <w:rPr>
                <w:sz w:val="22"/>
              </w:rPr>
            </w:pPr>
            <w:r>
              <w:rPr>
                <w:spacing w:val="-10"/>
                <w:sz w:val="22"/>
              </w:rPr>
              <w:t>4</w:t>
            </w:r>
          </w:p>
        </w:tc>
      </w:tr>
      <w:tr>
        <w:trPr>
          <w:trHeight w:val="251" w:hRule="atLeast"/>
        </w:trPr>
        <w:tc>
          <w:tcPr>
            <w:tcW w:w="1702" w:type="dxa"/>
          </w:tcPr>
          <w:p>
            <w:pPr>
              <w:pStyle w:val="TableParagraph"/>
              <w:spacing w:line="232" w:lineRule="exact"/>
              <w:ind w:left="535"/>
              <w:rPr>
                <w:sz w:val="22"/>
              </w:rPr>
            </w:pPr>
            <w:r>
              <w:rPr>
                <w:spacing w:val="-2"/>
                <w:sz w:val="22"/>
              </w:rPr>
              <w:t>&gt;1200</w:t>
            </w:r>
          </w:p>
        </w:tc>
        <w:tc>
          <w:tcPr>
            <w:tcW w:w="1961" w:type="dxa"/>
          </w:tcPr>
          <w:p>
            <w:pPr>
              <w:pStyle w:val="TableParagraph"/>
              <w:spacing w:line="232" w:lineRule="exact"/>
              <w:ind w:left="532"/>
              <w:rPr>
                <w:sz w:val="22"/>
              </w:rPr>
            </w:pPr>
            <w:r>
              <w:rPr>
                <w:spacing w:val="-10"/>
                <w:sz w:val="22"/>
              </w:rPr>
              <w:t>1</w:t>
            </w:r>
          </w:p>
        </w:tc>
        <w:tc>
          <w:tcPr>
            <w:tcW w:w="1964" w:type="dxa"/>
          </w:tcPr>
          <w:p>
            <w:pPr>
              <w:pStyle w:val="TableParagraph"/>
              <w:spacing w:line="232" w:lineRule="exact"/>
              <w:ind w:left="535"/>
              <w:rPr>
                <w:sz w:val="22"/>
              </w:rPr>
            </w:pPr>
            <w:r>
              <w:rPr>
                <w:spacing w:val="-10"/>
                <w:sz w:val="22"/>
              </w:rPr>
              <w:t>5</w:t>
            </w:r>
          </w:p>
        </w:tc>
      </w:tr>
    </w:tbl>
    <w:p>
      <w:pPr>
        <w:pStyle w:val="BodyText"/>
        <w:rPr>
          <w:sz w:val="22"/>
        </w:rPr>
      </w:pPr>
    </w:p>
    <w:p>
      <w:pPr>
        <w:pStyle w:val="BodyText"/>
        <w:spacing w:before="134"/>
        <w:rPr>
          <w:sz w:val="22"/>
        </w:rPr>
      </w:pPr>
    </w:p>
    <w:p>
      <w:pPr>
        <w:spacing w:before="0"/>
        <w:ind w:left="1094" w:right="0" w:firstLine="0"/>
        <w:jc w:val="left"/>
        <w:rPr>
          <w:sz w:val="22"/>
        </w:rPr>
      </w:pPr>
      <w:r>
        <w:rPr>
          <w:sz w:val="22"/>
          <w:u w:val="single"/>
        </w:rPr>
        <w:t>Principal</w:t>
      </w:r>
      <w:r>
        <w:rPr>
          <w:spacing w:val="-9"/>
          <w:sz w:val="22"/>
          <w:u w:val="single"/>
        </w:rPr>
        <w:t> </w:t>
      </w:r>
      <w:r>
        <w:rPr>
          <w:spacing w:val="-2"/>
          <w:sz w:val="22"/>
          <w:u w:val="single"/>
        </w:rPr>
        <w:t>Teachers</w:t>
      </w:r>
    </w:p>
    <w:p>
      <w:pPr>
        <w:pStyle w:val="BodyText"/>
        <w:spacing w:before="6"/>
        <w:rPr>
          <w:sz w:val="15"/>
        </w:rPr>
      </w:pPr>
    </w:p>
    <w:tbl>
      <w:tblPr>
        <w:tblW w:w="0" w:type="auto"/>
        <w:jc w:val="left"/>
        <w:tblInd w:w="1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025"/>
      </w:tblGrid>
      <w:tr>
        <w:trPr>
          <w:trHeight w:val="268" w:hRule="atLeast"/>
        </w:trPr>
        <w:tc>
          <w:tcPr>
            <w:tcW w:w="8025" w:type="dxa"/>
          </w:tcPr>
          <w:p>
            <w:pPr>
              <w:pStyle w:val="TableParagraph"/>
              <w:spacing w:line="248" w:lineRule="exact"/>
              <w:ind w:left="107"/>
              <w:rPr>
                <w:rFonts w:ascii="Calibri"/>
                <w:b/>
                <w:sz w:val="22"/>
              </w:rPr>
            </w:pPr>
            <w:r>
              <w:rPr>
                <w:rFonts w:ascii="Calibri"/>
                <w:b/>
                <w:sz w:val="22"/>
              </w:rPr>
              <w:t>PT</w:t>
            </w:r>
            <w:r>
              <w:rPr>
                <w:rFonts w:ascii="Calibri"/>
                <w:b/>
                <w:spacing w:val="-5"/>
                <w:sz w:val="22"/>
              </w:rPr>
              <w:t> </w:t>
            </w:r>
            <w:r>
              <w:rPr>
                <w:rFonts w:ascii="Calibri"/>
                <w:b/>
                <w:sz w:val="22"/>
              </w:rPr>
              <w:t>entitlement</w:t>
            </w:r>
            <w:r>
              <w:rPr>
                <w:rFonts w:ascii="Calibri"/>
                <w:b/>
                <w:spacing w:val="-5"/>
                <w:sz w:val="22"/>
              </w:rPr>
              <w:t> </w:t>
            </w:r>
            <w:r>
              <w:rPr>
                <w:rFonts w:ascii="Calibri"/>
                <w:b/>
                <w:sz w:val="22"/>
              </w:rPr>
              <w:t>(total</w:t>
            </w:r>
            <w:r>
              <w:rPr>
                <w:rFonts w:ascii="Calibri"/>
                <w:b/>
                <w:spacing w:val="-4"/>
                <w:sz w:val="22"/>
              </w:rPr>
              <w:t> </w:t>
            </w:r>
            <w:r>
              <w:rPr>
                <w:rFonts w:ascii="Calibri"/>
                <w:b/>
                <w:sz w:val="22"/>
              </w:rPr>
              <w:t>of</w:t>
            </w:r>
            <w:r>
              <w:rPr>
                <w:rFonts w:ascii="Calibri"/>
                <w:b/>
                <w:spacing w:val="-4"/>
                <w:sz w:val="22"/>
              </w:rPr>
              <w:t> </w:t>
            </w:r>
            <w:r>
              <w:rPr>
                <w:rFonts w:ascii="Calibri"/>
                <w:b/>
                <w:sz w:val="22"/>
              </w:rPr>
              <w:t>below</w:t>
            </w:r>
            <w:r>
              <w:rPr>
                <w:rFonts w:ascii="Calibri"/>
                <w:b/>
                <w:spacing w:val="-4"/>
                <w:sz w:val="22"/>
              </w:rPr>
              <w:t> </w:t>
            </w:r>
            <w:r>
              <w:rPr>
                <w:rFonts w:ascii="Calibri"/>
                <w:b/>
                <w:sz w:val="22"/>
              </w:rPr>
              <w:t>items</w:t>
            </w:r>
            <w:r>
              <w:rPr>
                <w:rFonts w:ascii="Calibri"/>
                <w:b/>
                <w:spacing w:val="-3"/>
                <w:sz w:val="22"/>
              </w:rPr>
              <w:t> </w:t>
            </w:r>
            <w:r>
              <w:rPr>
                <w:rFonts w:ascii="Calibri"/>
                <w:b/>
                <w:sz w:val="22"/>
              </w:rPr>
              <w:t>rounded</w:t>
            </w:r>
            <w:r>
              <w:rPr>
                <w:rFonts w:ascii="Calibri"/>
                <w:b/>
                <w:spacing w:val="-4"/>
                <w:sz w:val="22"/>
              </w:rPr>
              <w:t> </w:t>
            </w:r>
            <w:r>
              <w:rPr>
                <w:rFonts w:ascii="Calibri"/>
                <w:b/>
                <w:sz w:val="22"/>
              </w:rPr>
              <w:t>up</w:t>
            </w:r>
            <w:r>
              <w:rPr>
                <w:rFonts w:ascii="Calibri"/>
                <w:b/>
                <w:spacing w:val="-5"/>
                <w:sz w:val="22"/>
              </w:rPr>
              <w:t> </w:t>
            </w:r>
            <w:r>
              <w:rPr>
                <w:rFonts w:ascii="Calibri"/>
                <w:b/>
                <w:sz w:val="22"/>
              </w:rPr>
              <w:t>to</w:t>
            </w:r>
            <w:r>
              <w:rPr>
                <w:rFonts w:ascii="Calibri"/>
                <w:b/>
                <w:spacing w:val="-4"/>
                <w:sz w:val="22"/>
              </w:rPr>
              <w:t> </w:t>
            </w:r>
            <w:r>
              <w:rPr>
                <w:rFonts w:ascii="Calibri"/>
                <w:b/>
                <w:sz w:val="22"/>
              </w:rPr>
              <w:t>nearest</w:t>
            </w:r>
            <w:r>
              <w:rPr>
                <w:rFonts w:ascii="Calibri"/>
                <w:b/>
                <w:spacing w:val="-3"/>
                <w:sz w:val="22"/>
              </w:rPr>
              <w:t> </w:t>
            </w:r>
            <w:r>
              <w:rPr>
                <w:rFonts w:ascii="Calibri"/>
                <w:b/>
                <w:sz w:val="22"/>
              </w:rPr>
              <w:t>1</w:t>
            </w:r>
            <w:r>
              <w:rPr>
                <w:rFonts w:ascii="Calibri"/>
                <w:b/>
                <w:spacing w:val="-4"/>
                <w:sz w:val="22"/>
              </w:rPr>
              <w:t> fte)</w:t>
            </w:r>
          </w:p>
        </w:tc>
      </w:tr>
      <w:tr>
        <w:trPr>
          <w:trHeight w:val="537" w:hRule="atLeast"/>
        </w:trPr>
        <w:tc>
          <w:tcPr>
            <w:tcW w:w="8025" w:type="dxa"/>
          </w:tcPr>
          <w:p>
            <w:pPr>
              <w:pStyle w:val="TableParagraph"/>
              <w:spacing w:line="268" w:lineRule="exact"/>
              <w:ind w:left="465"/>
              <w:rPr>
                <w:rFonts w:ascii="Calibri"/>
                <w:sz w:val="22"/>
              </w:rPr>
            </w:pPr>
            <w:r>
              <w:rPr>
                <w:rFonts w:ascii="Calibri"/>
                <w:sz w:val="22"/>
              </w:rPr>
              <w:t>a)</w:t>
            </w:r>
            <w:r>
              <w:rPr>
                <w:rFonts w:ascii="Calibri"/>
                <w:spacing w:val="37"/>
                <w:sz w:val="22"/>
              </w:rPr>
              <w:t>  </w:t>
            </w:r>
            <w:r>
              <w:rPr>
                <w:rFonts w:ascii="Calibri"/>
                <w:sz w:val="22"/>
              </w:rPr>
              <w:t>PT</w:t>
            </w:r>
            <w:r>
              <w:rPr>
                <w:rFonts w:ascii="Calibri"/>
                <w:spacing w:val="-2"/>
                <w:sz w:val="22"/>
              </w:rPr>
              <w:t> </w:t>
            </w:r>
            <w:r>
              <w:rPr>
                <w:rFonts w:ascii="Calibri"/>
                <w:sz w:val="22"/>
              </w:rPr>
              <w:t>Curriculum -</w:t>
            </w:r>
            <w:r>
              <w:rPr>
                <w:rFonts w:ascii="Calibri"/>
                <w:spacing w:val="-5"/>
                <w:sz w:val="22"/>
              </w:rPr>
              <w:t> </w:t>
            </w:r>
            <w:r>
              <w:rPr>
                <w:rFonts w:ascii="Calibri"/>
                <w:sz w:val="22"/>
              </w:rPr>
              <w:t>1</w:t>
            </w:r>
            <w:r>
              <w:rPr>
                <w:rFonts w:ascii="Calibri"/>
                <w:spacing w:val="-2"/>
                <w:sz w:val="22"/>
              </w:rPr>
              <w:t> </w:t>
            </w:r>
            <w:r>
              <w:rPr>
                <w:rFonts w:ascii="Calibri"/>
                <w:sz w:val="22"/>
              </w:rPr>
              <w:t>for</w:t>
            </w:r>
            <w:r>
              <w:rPr>
                <w:rFonts w:ascii="Calibri"/>
                <w:spacing w:val="-4"/>
                <w:sz w:val="22"/>
              </w:rPr>
              <w:t> </w:t>
            </w:r>
            <w:r>
              <w:rPr>
                <w:rFonts w:ascii="Calibri"/>
                <w:sz w:val="22"/>
              </w:rPr>
              <w:t>every</w:t>
            </w:r>
            <w:r>
              <w:rPr>
                <w:rFonts w:ascii="Calibri"/>
                <w:spacing w:val="-4"/>
                <w:sz w:val="22"/>
              </w:rPr>
              <w:t> </w:t>
            </w:r>
            <w:r>
              <w:rPr>
                <w:rFonts w:ascii="Calibri"/>
                <w:sz w:val="22"/>
              </w:rPr>
              <w:t>8</w:t>
            </w:r>
            <w:r>
              <w:rPr>
                <w:rFonts w:ascii="Calibri"/>
                <w:spacing w:val="-3"/>
                <w:sz w:val="22"/>
              </w:rPr>
              <w:t> </w:t>
            </w:r>
            <w:r>
              <w:rPr>
                <w:rFonts w:ascii="Calibri"/>
                <w:sz w:val="22"/>
              </w:rPr>
              <w:t>teachers</w:t>
            </w:r>
            <w:r>
              <w:rPr>
                <w:rFonts w:ascii="Calibri"/>
                <w:spacing w:val="-4"/>
                <w:sz w:val="22"/>
              </w:rPr>
              <w:t> </w:t>
            </w:r>
            <w:r>
              <w:rPr>
                <w:rFonts w:ascii="Calibri"/>
                <w:sz w:val="22"/>
              </w:rPr>
              <w:t>(including</w:t>
            </w:r>
            <w:r>
              <w:rPr>
                <w:rFonts w:ascii="Calibri"/>
                <w:spacing w:val="-3"/>
                <w:sz w:val="22"/>
              </w:rPr>
              <w:t> </w:t>
            </w:r>
            <w:r>
              <w:rPr>
                <w:rFonts w:ascii="Calibri"/>
                <w:sz w:val="22"/>
              </w:rPr>
              <w:t>HT,</w:t>
            </w:r>
            <w:r>
              <w:rPr>
                <w:rFonts w:ascii="Calibri"/>
                <w:spacing w:val="-2"/>
                <w:sz w:val="22"/>
              </w:rPr>
              <w:t> </w:t>
            </w:r>
            <w:r>
              <w:rPr>
                <w:rFonts w:ascii="Calibri"/>
                <w:sz w:val="22"/>
              </w:rPr>
              <w:t>DHT,</w:t>
            </w:r>
            <w:r>
              <w:rPr>
                <w:rFonts w:ascii="Calibri"/>
                <w:spacing w:val="-2"/>
                <w:sz w:val="22"/>
              </w:rPr>
              <w:t> Gaelic</w:t>
            </w:r>
          </w:p>
          <w:p>
            <w:pPr>
              <w:pStyle w:val="TableParagraph"/>
              <w:spacing w:line="249" w:lineRule="exact" w:before="1"/>
              <w:ind w:left="821"/>
              <w:rPr>
                <w:rFonts w:ascii="Calibri"/>
                <w:sz w:val="22"/>
              </w:rPr>
            </w:pPr>
            <w:r>
              <w:rPr>
                <w:rFonts w:ascii="Calibri"/>
                <w:sz w:val="22"/>
              </w:rPr>
              <w:t>and</w:t>
            </w:r>
            <w:r>
              <w:rPr>
                <w:rFonts w:ascii="Calibri"/>
                <w:spacing w:val="-3"/>
                <w:sz w:val="22"/>
              </w:rPr>
              <w:t> </w:t>
            </w:r>
            <w:r>
              <w:rPr>
                <w:rFonts w:ascii="Calibri"/>
                <w:spacing w:val="-2"/>
                <w:sz w:val="22"/>
              </w:rPr>
              <w:t>additional)</w:t>
            </w:r>
          </w:p>
        </w:tc>
      </w:tr>
      <w:tr>
        <w:trPr>
          <w:trHeight w:val="268" w:hRule="atLeast"/>
        </w:trPr>
        <w:tc>
          <w:tcPr>
            <w:tcW w:w="8025" w:type="dxa"/>
          </w:tcPr>
          <w:p>
            <w:pPr>
              <w:pStyle w:val="TableParagraph"/>
              <w:spacing w:line="248" w:lineRule="exact"/>
              <w:ind w:left="465"/>
              <w:rPr>
                <w:rFonts w:ascii="Calibri"/>
                <w:sz w:val="22"/>
              </w:rPr>
            </w:pPr>
            <w:r>
              <w:rPr>
                <w:rFonts w:ascii="Calibri"/>
                <w:sz w:val="22"/>
              </w:rPr>
              <w:t>b)</w:t>
            </w:r>
            <w:r>
              <w:rPr>
                <w:rFonts w:ascii="Calibri"/>
                <w:spacing w:val="32"/>
                <w:sz w:val="22"/>
              </w:rPr>
              <w:t>  </w:t>
            </w:r>
            <w:r>
              <w:rPr>
                <w:rFonts w:ascii="Calibri"/>
                <w:sz w:val="22"/>
              </w:rPr>
              <w:t>An</w:t>
            </w:r>
            <w:r>
              <w:rPr>
                <w:rFonts w:ascii="Calibri"/>
                <w:spacing w:val="-5"/>
                <w:sz w:val="22"/>
              </w:rPr>
              <w:t> </w:t>
            </w:r>
            <w:r>
              <w:rPr>
                <w:rFonts w:ascii="Calibri"/>
                <w:sz w:val="22"/>
              </w:rPr>
              <w:t>additional</w:t>
            </w:r>
            <w:r>
              <w:rPr>
                <w:rFonts w:ascii="Calibri"/>
                <w:spacing w:val="-2"/>
                <w:sz w:val="22"/>
              </w:rPr>
              <w:t> </w:t>
            </w:r>
            <w:r>
              <w:rPr>
                <w:rFonts w:ascii="Calibri"/>
                <w:sz w:val="22"/>
              </w:rPr>
              <w:t>20%</w:t>
            </w:r>
            <w:r>
              <w:rPr>
                <w:rFonts w:ascii="Calibri"/>
                <w:spacing w:val="-5"/>
                <w:sz w:val="22"/>
              </w:rPr>
              <w:t> </w:t>
            </w:r>
            <w:r>
              <w:rPr>
                <w:rFonts w:ascii="Calibri"/>
                <w:sz w:val="22"/>
              </w:rPr>
              <w:t>on</w:t>
            </w:r>
            <w:r>
              <w:rPr>
                <w:rFonts w:ascii="Calibri"/>
                <w:spacing w:val="-5"/>
                <w:sz w:val="22"/>
              </w:rPr>
              <w:t> </w:t>
            </w:r>
            <w:r>
              <w:rPr>
                <w:rFonts w:ascii="Calibri"/>
                <w:sz w:val="22"/>
              </w:rPr>
              <w:t>above</w:t>
            </w:r>
            <w:r>
              <w:rPr>
                <w:rFonts w:ascii="Calibri"/>
                <w:spacing w:val="-3"/>
                <w:sz w:val="22"/>
              </w:rPr>
              <w:t> </w:t>
            </w:r>
            <w:r>
              <w:rPr>
                <w:rFonts w:ascii="Calibri"/>
                <w:sz w:val="22"/>
              </w:rPr>
              <w:t>items</w:t>
            </w:r>
            <w:r>
              <w:rPr>
                <w:rFonts w:ascii="Calibri"/>
                <w:spacing w:val="-4"/>
                <w:sz w:val="22"/>
              </w:rPr>
              <w:t> </w:t>
            </w:r>
            <w:r>
              <w:rPr>
                <w:rFonts w:ascii="Calibri"/>
                <w:sz w:val="22"/>
              </w:rPr>
              <w:t>for</w:t>
            </w:r>
            <w:r>
              <w:rPr>
                <w:rFonts w:ascii="Calibri"/>
                <w:spacing w:val="-5"/>
                <w:sz w:val="22"/>
              </w:rPr>
              <w:t> </w:t>
            </w:r>
            <w:r>
              <w:rPr>
                <w:rFonts w:ascii="Calibri"/>
                <w:sz w:val="22"/>
              </w:rPr>
              <w:t>schools</w:t>
            </w:r>
            <w:r>
              <w:rPr>
                <w:rFonts w:ascii="Calibri"/>
                <w:spacing w:val="-5"/>
                <w:sz w:val="22"/>
              </w:rPr>
              <w:t> </w:t>
            </w:r>
            <w:r>
              <w:rPr>
                <w:rFonts w:ascii="Calibri"/>
                <w:sz w:val="22"/>
              </w:rPr>
              <w:t>with</w:t>
            </w:r>
            <w:r>
              <w:rPr>
                <w:rFonts w:ascii="Calibri"/>
                <w:spacing w:val="-3"/>
                <w:sz w:val="22"/>
              </w:rPr>
              <w:t> </w:t>
            </w:r>
            <w:r>
              <w:rPr>
                <w:rFonts w:ascii="Calibri"/>
                <w:sz w:val="22"/>
              </w:rPr>
              <w:t>roll</w:t>
            </w:r>
            <w:r>
              <w:rPr>
                <w:rFonts w:ascii="Calibri"/>
                <w:spacing w:val="-3"/>
                <w:sz w:val="22"/>
              </w:rPr>
              <w:t> </w:t>
            </w:r>
            <w:r>
              <w:rPr>
                <w:rFonts w:ascii="Calibri"/>
                <w:sz w:val="22"/>
              </w:rPr>
              <w:t>under</w:t>
            </w:r>
            <w:r>
              <w:rPr>
                <w:rFonts w:ascii="Calibri"/>
                <w:spacing w:val="-2"/>
                <w:sz w:val="22"/>
              </w:rPr>
              <w:t> </w:t>
            </w:r>
            <w:r>
              <w:rPr>
                <w:rFonts w:ascii="Calibri"/>
                <w:spacing w:val="-5"/>
                <w:sz w:val="22"/>
              </w:rPr>
              <w:t>200</w:t>
            </w:r>
          </w:p>
        </w:tc>
      </w:tr>
      <w:tr>
        <w:trPr>
          <w:trHeight w:val="270" w:hRule="atLeast"/>
        </w:trPr>
        <w:tc>
          <w:tcPr>
            <w:tcW w:w="8025" w:type="dxa"/>
          </w:tcPr>
          <w:p>
            <w:pPr>
              <w:pStyle w:val="TableParagraph"/>
              <w:spacing w:line="251" w:lineRule="exact"/>
              <w:ind w:left="465"/>
              <w:rPr>
                <w:rFonts w:ascii="Calibri"/>
                <w:sz w:val="22"/>
              </w:rPr>
            </w:pPr>
            <w:r>
              <w:rPr>
                <w:rFonts w:ascii="Calibri"/>
                <w:sz w:val="22"/>
              </w:rPr>
              <w:t>c)</w:t>
            </w:r>
            <w:r>
              <w:rPr>
                <w:rFonts w:ascii="Calibri"/>
                <w:spacing w:val="46"/>
                <w:sz w:val="22"/>
              </w:rPr>
              <w:t>  </w:t>
            </w:r>
            <w:r>
              <w:rPr>
                <w:rFonts w:ascii="Calibri"/>
                <w:sz w:val="22"/>
              </w:rPr>
              <w:t>PT</w:t>
            </w:r>
            <w:r>
              <w:rPr>
                <w:rFonts w:ascii="Calibri"/>
                <w:spacing w:val="-3"/>
                <w:sz w:val="22"/>
              </w:rPr>
              <w:t> </w:t>
            </w:r>
            <w:r>
              <w:rPr>
                <w:rFonts w:ascii="Calibri"/>
                <w:sz w:val="22"/>
              </w:rPr>
              <w:t>Pastoral</w:t>
            </w:r>
            <w:r>
              <w:rPr>
                <w:rFonts w:ascii="Calibri"/>
                <w:spacing w:val="-1"/>
                <w:sz w:val="22"/>
              </w:rPr>
              <w:t> </w:t>
            </w:r>
            <w:r>
              <w:rPr>
                <w:rFonts w:ascii="Calibri"/>
                <w:sz w:val="22"/>
              </w:rPr>
              <w:t>-</w:t>
            </w:r>
            <w:r>
              <w:rPr>
                <w:rFonts w:ascii="Calibri"/>
                <w:spacing w:val="-3"/>
                <w:sz w:val="22"/>
              </w:rPr>
              <w:t> </w:t>
            </w:r>
            <w:r>
              <w:rPr>
                <w:rFonts w:ascii="Calibri"/>
                <w:sz w:val="22"/>
              </w:rPr>
              <w:t>1</w:t>
            </w:r>
            <w:r>
              <w:rPr>
                <w:rFonts w:ascii="Calibri"/>
                <w:spacing w:val="-1"/>
                <w:sz w:val="22"/>
              </w:rPr>
              <w:t> </w:t>
            </w:r>
            <w:r>
              <w:rPr>
                <w:rFonts w:ascii="Calibri"/>
                <w:sz w:val="22"/>
              </w:rPr>
              <w:t>for</w:t>
            </w:r>
            <w:r>
              <w:rPr>
                <w:rFonts w:ascii="Calibri"/>
                <w:spacing w:val="-3"/>
                <w:sz w:val="22"/>
              </w:rPr>
              <w:t> </w:t>
            </w:r>
            <w:r>
              <w:rPr>
                <w:rFonts w:ascii="Calibri"/>
                <w:sz w:val="22"/>
              </w:rPr>
              <w:t>every</w:t>
            </w:r>
            <w:r>
              <w:rPr>
                <w:rFonts w:ascii="Calibri"/>
                <w:spacing w:val="-2"/>
                <w:sz w:val="22"/>
              </w:rPr>
              <w:t> </w:t>
            </w:r>
            <w:r>
              <w:rPr>
                <w:rFonts w:ascii="Calibri"/>
                <w:sz w:val="22"/>
              </w:rPr>
              <w:t>200</w:t>
            </w:r>
            <w:r>
              <w:rPr>
                <w:rFonts w:ascii="Calibri"/>
                <w:spacing w:val="-1"/>
                <w:sz w:val="22"/>
              </w:rPr>
              <w:t> </w:t>
            </w:r>
            <w:r>
              <w:rPr>
                <w:rFonts w:ascii="Calibri"/>
                <w:spacing w:val="-2"/>
                <w:sz w:val="22"/>
              </w:rPr>
              <w:t>pupils</w:t>
            </w:r>
          </w:p>
        </w:tc>
      </w:tr>
    </w:tbl>
    <w:p>
      <w:pPr>
        <w:pStyle w:val="BodyText"/>
        <w:rPr>
          <w:sz w:val="22"/>
        </w:rPr>
      </w:pPr>
    </w:p>
    <w:p>
      <w:pPr>
        <w:pStyle w:val="BodyText"/>
        <w:spacing w:before="129"/>
        <w:rPr>
          <w:sz w:val="22"/>
        </w:rPr>
      </w:pPr>
    </w:p>
    <w:p>
      <w:pPr>
        <w:pStyle w:val="ListParagraph"/>
        <w:numPr>
          <w:ilvl w:val="1"/>
          <w:numId w:val="13"/>
        </w:numPr>
        <w:tabs>
          <w:tab w:pos="1092" w:val="left" w:leader="none"/>
        </w:tabs>
        <w:spacing w:line="240" w:lineRule="auto" w:before="0" w:after="0"/>
        <w:ind w:left="1092" w:right="0" w:hanging="426"/>
        <w:jc w:val="left"/>
        <w:rPr>
          <w:b/>
          <w:sz w:val="22"/>
        </w:rPr>
      </w:pPr>
      <w:r>
        <w:rPr>
          <w:b/>
          <w:sz w:val="22"/>
        </w:rPr>
        <w:t>Ring</w:t>
      </w:r>
      <w:r>
        <w:rPr>
          <w:b/>
          <w:spacing w:val="-7"/>
          <w:sz w:val="22"/>
        </w:rPr>
        <w:t> </w:t>
      </w:r>
      <w:r>
        <w:rPr>
          <w:b/>
          <w:sz w:val="22"/>
        </w:rPr>
        <w:t>fenced</w:t>
      </w:r>
      <w:r>
        <w:rPr>
          <w:b/>
          <w:spacing w:val="-8"/>
          <w:sz w:val="22"/>
        </w:rPr>
        <w:t> </w:t>
      </w:r>
      <w:r>
        <w:rPr>
          <w:b/>
          <w:sz w:val="22"/>
        </w:rPr>
        <w:t>ASL</w:t>
      </w:r>
      <w:r>
        <w:rPr>
          <w:b/>
          <w:spacing w:val="-6"/>
          <w:sz w:val="22"/>
        </w:rPr>
        <w:t> </w:t>
      </w:r>
      <w:r>
        <w:rPr>
          <w:b/>
          <w:sz w:val="22"/>
        </w:rPr>
        <w:t>Allocations</w:t>
      </w:r>
      <w:r>
        <w:rPr>
          <w:b/>
          <w:spacing w:val="-6"/>
          <w:sz w:val="22"/>
        </w:rPr>
        <w:t> </w:t>
      </w:r>
      <w:r>
        <w:rPr>
          <w:b/>
          <w:sz w:val="22"/>
        </w:rPr>
        <w:t>within</w:t>
      </w:r>
      <w:r>
        <w:rPr>
          <w:b/>
          <w:spacing w:val="-5"/>
          <w:sz w:val="22"/>
        </w:rPr>
        <w:t> </w:t>
      </w:r>
      <w:r>
        <w:rPr>
          <w:b/>
          <w:sz w:val="22"/>
        </w:rPr>
        <w:t>Secondary</w:t>
      </w:r>
      <w:r>
        <w:rPr>
          <w:b/>
          <w:spacing w:val="-4"/>
          <w:sz w:val="22"/>
        </w:rPr>
        <w:t> </w:t>
      </w:r>
      <w:r>
        <w:rPr>
          <w:b/>
          <w:sz w:val="22"/>
        </w:rPr>
        <w:t>DSM</w:t>
      </w:r>
      <w:r>
        <w:rPr>
          <w:b/>
          <w:spacing w:val="-3"/>
          <w:sz w:val="22"/>
        </w:rPr>
        <w:t> </w:t>
      </w:r>
      <w:r>
        <w:rPr>
          <w:b/>
          <w:spacing w:val="-2"/>
          <w:sz w:val="22"/>
        </w:rPr>
        <w:t>Entitlements</w:t>
      </w:r>
    </w:p>
    <w:p>
      <w:pPr>
        <w:spacing w:before="182"/>
        <w:ind w:left="820" w:right="945" w:firstLine="0"/>
        <w:jc w:val="left"/>
        <w:rPr>
          <w:sz w:val="22"/>
        </w:rPr>
      </w:pPr>
      <w:r>
        <w:rPr>
          <w:sz w:val="22"/>
        </w:rPr>
        <w:t>Within</w:t>
      </w:r>
      <w:r>
        <w:rPr>
          <w:spacing w:val="40"/>
          <w:sz w:val="22"/>
        </w:rPr>
        <w:t> </w:t>
      </w:r>
      <w:r>
        <w:rPr>
          <w:sz w:val="22"/>
        </w:rPr>
        <w:t>the</w:t>
      </w:r>
      <w:r>
        <w:rPr>
          <w:spacing w:val="40"/>
          <w:sz w:val="22"/>
        </w:rPr>
        <w:t> </w:t>
      </w:r>
      <w:r>
        <w:rPr>
          <w:sz w:val="22"/>
        </w:rPr>
        <w:t>Secondary</w:t>
      </w:r>
      <w:r>
        <w:rPr>
          <w:spacing w:val="40"/>
          <w:sz w:val="22"/>
        </w:rPr>
        <w:t> </w:t>
      </w:r>
      <w:r>
        <w:rPr>
          <w:sz w:val="22"/>
        </w:rPr>
        <w:t>staffing</w:t>
      </w:r>
      <w:r>
        <w:rPr>
          <w:spacing w:val="40"/>
          <w:sz w:val="22"/>
        </w:rPr>
        <w:t> </w:t>
      </w:r>
      <w:r>
        <w:rPr>
          <w:sz w:val="22"/>
        </w:rPr>
        <w:t>entitlement,</w:t>
      </w:r>
      <w:r>
        <w:rPr>
          <w:spacing w:val="40"/>
          <w:sz w:val="22"/>
        </w:rPr>
        <w:t> </w:t>
      </w:r>
      <w:r>
        <w:rPr>
          <w:sz w:val="22"/>
        </w:rPr>
        <w:t>there</w:t>
      </w:r>
      <w:r>
        <w:rPr>
          <w:spacing w:val="40"/>
          <w:sz w:val="22"/>
        </w:rPr>
        <w:t> </w:t>
      </w:r>
      <w:r>
        <w:rPr>
          <w:sz w:val="22"/>
        </w:rPr>
        <w:t>is</w:t>
      </w:r>
      <w:r>
        <w:rPr>
          <w:spacing w:val="40"/>
          <w:sz w:val="22"/>
        </w:rPr>
        <w:t> </w:t>
      </w:r>
      <w:r>
        <w:rPr>
          <w:sz w:val="22"/>
        </w:rPr>
        <w:t>a</w:t>
      </w:r>
      <w:r>
        <w:rPr>
          <w:spacing w:val="40"/>
          <w:sz w:val="22"/>
        </w:rPr>
        <w:t> </w:t>
      </w:r>
      <w:r>
        <w:rPr>
          <w:sz w:val="22"/>
        </w:rPr>
        <w:t>core</w:t>
      </w:r>
      <w:r>
        <w:rPr>
          <w:spacing w:val="40"/>
          <w:sz w:val="22"/>
        </w:rPr>
        <w:t> </w:t>
      </w:r>
      <w:r>
        <w:rPr>
          <w:sz w:val="22"/>
        </w:rPr>
        <w:t>allowance</w:t>
      </w:r>
      <w:r>
        <w:rPr>
          <w:spacing w:val="40"/>
          <w:sz w:val="22"/>
        </w:rPr>
        <w:t> </w:t>
      </w:r>
      <w:r>
        <w:rPr>
          <w:sz w:val="22"/>
        </w:rPr>
        <w:t>for</w:t>
      </w:r>
      <w:r>
        <w:rPr>
          <w:spacing w:val="40"/>
          <w:sz w:val="22"/>
        </w:rPr>
        <w:t> </w:t>
      </w:r>
      <w:r>
        <w:rPr>
          <w:sz w:val="22"/>
        </w:rPr>
        <w:t>ASL</w:t>
      </w:r>
      <w:r>
        <w:rPr>
          <w:spacing w:val="40"/>
          <w:sz w:val="22"/>
        </w:rPr>
        <w:t> </w:t>
      </w:r>
      <w:r>
        <w:rPr>
          <w:sz w:val="22"/>
        </w:rPr>
        <w:t>as contained within the basic formula as set out below.</w:t>
      </w:r>
    </w:p>
    <w:p>
      <w:pPr>
        <w:pStyle w:val="BodyText"/>
        <w:spacing w:before="48" w:after="1"/>
        <w:rPr>
          <w:sz w:val="20"/>
        </w:rPr>
      </w:pPr>
    </w:p>
    <w:tbl>
      <w:tblPr>
        <w:tblW w:w="0" w:type="auto"/>
        <w:jc w:val="left"/>
        <w:tblInd w:w="10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669"/>
        <w:gridCol w:w="2717"/>
      </w:tblGrid>
      <w:tr>
        <w:trPr>
          <w:trHeight w:val="253" w:hRule="atLeast"/>
        </w:trPr>
        <w:tc>
          <w:tcPr>
            <w:tcW w:w="2669" w:type="dxa"/>
          </w:tcPr>
          <w:p>
            <w:pPr>
              <w:pStyle w:val="TableParagraph"/>
              <w:spacing w:line="234" w:lineRule="exact"/>
              <w:ind w:left="107"/>
              <w:rPr>
                <w:b/>
                <w:sz w:val="22"/>
              </w:rPr>
            </w:pPr>
            <w:r>
              <w:rPr>
                <w:b/>
                <w:sz w:val="22"/>
              </w:rPr>
              <w:t>School</w:t>
            </w:r>
            <w:r>
              <w:rPr>
                <w:b/>
                <w:spacing w:val="-4"/>
                <w:sz w:val="22"/>
              </w:rPr>
              <w:t> Roll</w:t>
            </w:r>
          </w:p>
        </w:tc>
        <w:tc>
          <w:tcPr>
            <w:tcW w:w="2717" w:type="dxa"/>
          </w:tcPr>
          <w:p>
            <w:pPr>
              <w:pStyle w:val="TableParagraph"/>
              <w:spacing w:line="234" w:lineRule="exact"/>
              <w:ind w:left="108"/>
              <w:rPr>
                <w:b/>
                <w:sz w:val="22"/>
              </w:rPr>
            </w:pPr>
            <w:r>
              <w:rPr>
                <w:b/>
                <w:sz w:val="22"/>
              </w:rPr>
              <w:t>ASL </w:t>
            </w:r>
            <w:r>
              <w:rPr>
                <w:b/>
                <w:spacing w:val="-2"/>
                <w:sz w:val="22"/>
              </w:rPr>
              <w:t>Posts</w:t>
            </w:r>
          </w:p>
        </w:tc>
      </w:tr>
      <w:tr>
        <w:trPr>
          <w:trHeight w:val="252" w:hRule="atLeast"/>
        </w:trPr>
        <w:tc>
          <w:tcPr>
            <w:tcW w:w="2669" w:type="dxa"/>
          </w:tcPr>
          <w:p>
            <w:pPr>
              <w:pStyle w:val="TableParagraph"/>
              <w:spacing w:line="232" w:lineRule="exact"/>
              <w:ind w:left="107"/>
              <w:rPr>
                <w:sz w:val="22"/>
              </w:rPr>
            </w:pPr>
            <w:r>
              <w:rPr>
                <w:sz w:val="22"/>
              </w:rPr>
              <w:t>1 -</w:t>
            </w:r>
            <w:r>
              <w:rPr>
                <w:spacing w:val="-1"/>
                <w:sz w:val="22"/>
              </w:rPr>
              <w:t> </w:t>
            </w:r>
            <w:r>
              <w:rPr>
                <w:spacing w:val="-5"/>
                <w:sz w:val="22"/>
              </w:rPr>
              <w:t>50</w:t>
            </w:r>
          </w:p>
        </w:tc>
        <w:tc>
          <w:tcPr>
            <w:tcW w:w="2717" w:type="dxa"/>
          </w:tcPr>
          <w:p>
            <w:pPr>
              <w:pStyle w:val="TableParagraph"/>
              <w:spacing w:line="232" w:lineRule="exact"/>
              <w:ind w:left="108"/>
              <w:rPr>
                <w:sz w:val="22"/>
              </w:rPr>
            </w:pPr>
            <w:r>
              <w:rPr>
                <w:spacing w:val="-4"/>
                <w:sz w:val="22"/>
              </w:rPr>
              <w:t>0.25</w:t>
            </w:r>
          </w:p>
        </w:tc>
      </w:tr>
      <w:tr>
        <w:trPr>
          <w:trHeight w:val="254" w:hRule="atLeast"/>
        </w:trPr>
        <w:tc>
          <w:tcPr>
            <w:tcW w:w="2669" w:type="dxa"/>
          </w:tcPr>
          <w:p>
            <w:pPr>
              <w:pStyle w:val="TableParagraph"/>
              <w:spacing w:line="234" w:lineRule="exact"/>
              <w:ind w:left="107"/>
              <w:rPr>
                <w:sz w:val="22"/>
              </w:rPr>
            </w:pPr>
            <w:r>
              <w:rPr>
                <w:sz w:val="22"/>
              </w:rPr>
              <w:t>51</w:t>
            </w:r>
            <w:r>
              <w:rPr>
                <w:spacing w:val="-1"/>
                <w:sz w:val="22"/>
              </w:rPr>
              <w:t> </w:t>
            </w:r>
            <w:r>
              <w:rPr>
                <w:sz w:val="22"/>
              </w:rPr>
              <w:t>-</w:t>
            </w:r>
            <w:r>
              <w:rPr>
                <w:spacing w:val="-1"/>
                <w:sz w:val="22"/>
              </w:rPr>
              <w:t> </w:t>
            </w:r>
            <w:r>
              <w:rPr>
                <w:spacing w:val="-5"/>
                <w:sz w:val="22"/>
              </w:rPr>
              <w:t>100</w:t>
            </w:r>
          </w:p>
        </w:tc>
        <w:tc>
          <w:tcPr>
            <w:tcW w:w="2717" w:type="dxa"/>
          </w:tcPr>
          <w:p>
            <w:pPr>
              <w:pStyle w:val="TableParagraph"/>
              <w:spacing w:line="234" w:lineRule="exact"/>
              <w:ind w:left="108"/>
              <w:rPr>
                <w:sz w:val="22"/>
              </w:rPr>
            </w:pPr>
            <w:r>
              <w:rPr>
                <w:spacing w:val="-4"/>
                <w:sz w:val="22"/>
              </w:rPr>
              <w:t>0.35</w:t>
            </w:r>
          </w:p>
        </w:tc>
      </w:tr>
      <w:tr>
        <w:trPr>
          <w:trHeight w:val="251" w:hRule="atLeast"/>
        </w:trPr>
        <w:tc>
          <w:tcPr>
            <w:tcW w:w="2669" w:type="dxa"/>
          </w:tcPr>
          <w:p>
            <w:pPr>
              <w:pStyle w:val="TableParagraph"/>
              <w:spacing w:line="232" w:lineRule="exact"/>
              <w:ind w:left="107"/>
              <w:rPr>
                <w:sz w:val="22"/>
              </w:rPr>
            </w:pPr>
            <w:r>
              <w:rPr>
                <w:sz w:val="22"/>
              </w:rPr>
              <w:t>101</w:t>
            </w:r>
            <w:r>
              <w:rPr>
                <w:spacing w:val="-1"/>
                <w:sz w:val="22"/>
              </w:rPr>
              <w:t> </w:t>
            </w:r>
            <w:r>
              <w:rPr>
                <w:sz w:val="22"/>
              </w:rPr>
              <w:t>-</w:t>
            </w:r>
            <w:r>
              <w:rPr>
                <w:spacing w:val="-2"/>
                <w:sz w:val="22"/>
              </w:rPr>
              <w:t> </w:t>
            </w:r>
            <w:r>
              <w:rPr>
                <w:spacing w:val="-5"/>
                <w:sz w:val="22"/>
              </w:rPr>
              <w:t>200</w:t>
            </w:r>
          </w:p>
        </w:tc>
        <w:tc>
          <w:tcPr>
            <w:tcW w:w="2717" w:type="dxa"/>
          </w:tcPr>
          <w:p>
            <w:pPr>
              <w:pStyle w:val="TableParagraph"/>
              <w:spacing w:line="232" w:lineRule="exact"/>
              <w:ind w:left="108"/>
              <w:rPr>
                <w:sz w:val="22"/>
              </w:rPr>
            </w:pPr>
            <w:r>
              <w:rPr>
                <w:spacing w:val="-4"/>
                <w:sz w:val="22"/>
              </w:rPr>
              <w:t>0.50</w:t>
            </w:r>
          </w:p>
        </w:tc>
      </w:tr>
      <w:tr>
        <w:trPr>
          <w:trHeight w:val="253" w:hRule="atLeast"/>
        </w:trPr>
        <w:tc>
          <w:tcPr>
            <w:tcW w:w="2669" w:type="dxa"/>
          </w:tcPr>
          <w:p>
            <w:pPr>
              <w:pStyle w:val="TableParagraph"/>
              <w:spacing w:line="232" w:lineRule="exact" w:before="2"/>
              <w:ind w:left="107"/>
              <w:rPr>
                <w:sz w:val="22"/>
              </w:rPr>
            </w:pPr>
            <w:r>
              <w:rPr>
                <w:sz w:val="22"/>
              </w:rPr>
              <w:t>201</w:t>
            </w:r>
            <w:r>
              <w:rPr>
                <w:spacing w:val="-1"/>
                <w:sz w:val="22"/>
              </w:rPr>
              <w:t> </w:t>
            </w:r>
            <w:r>
              <w:rPr>
                <w:sz w:val="22"/>
              </w:rPr>
              <w:t>-</w:t>
            </w:r>
            <w:r>
              <w:rPr>
                <w:spacing w:val="-2"/>
                <w:sz w:val="22"/>
              </w:rPr>
              <w:t> </w:t>
            </w:r>
            <w:r>
              <w:rPr>
                <w:spacing w:val="-5"/>
                <w:sz w:val="22"/>
              </w:rPr>
              <w:t>400</w:t>
            </w:r>
          </w:p>
        </w:tc>
        <w:tc>
          <w:tcPr>
            <w:tcW w:w="2717" w:type="dxa"/>
          </w:tcPr>
          <w:p>
            <w:pPr>
              <w:pStyle w:val="TableParagraph"/>
              <w:spacing w:line="232" w:lineRule="exact" w:before="2"/>
              <w:ind w:left="108"/>
              <w:rPr>
                <w:sz w:val="22"/>
              </w:rPr>
            </w:pPr>
            <w:r>
              <w:rPr>
                <w:spacing w:val="-4"/>
                <w:sz w:val="22"/>
              </w:rPr>
              <w:t>1.00</w:t>
            </w:r>
          </w:p>
        </w:tc>
      </w:tr>
      <w:tr>
        <w:trPr>
          <w:trHeight w:val="253" w:hRule="atLeast"/>
        </w:trPr>
        <w:tc>
          <w:tcPr>
            <w:tcW w:w="2669" w:type="dxa"/>
          </w:tcPr>
          <w:p>
            <w:pPr>
              <w:pStyle w:val="TableParagraph"/>
              <w:spacing w:line="234" w:lineRule="exact"/>
              <w:ind w:left="107"/>
              <w:rPr>
                <w:sz w:val="22"/>
              </w:rPr>
            </w:pPr>
            <w:r>
              <w:rPr>
                <w:sz w:val="22"/>
              </w:rPr>
              <w:t>401</w:t>
            </w:r>
            <w:r>
              <w:rPr>
                <w:spacing w:val="-1"/>
                <w:sz w:val="22"/>
              </w:rPr>
              <w:t> </w:t>
            </w:r>
            <w:r>
              <w:rPr>
                <w:sz w:val="22"/>
              </w:rPr>
              <w:t>-</w:t>
            </w:r>
            <w:r>
              <w:rPr>
                <w:spacing w:val="-2"/>
                <w:sz w:val="22"/>
              </w:rPr>
              <w:t> </w:t>
            </w:r>
            <w:r>
              <w:rPr>
                <w:spacing w:val="-5"/>
                <w:sz w:val="22"/>
              </w:rPr>
              <w:t>600</w:t>
            </w:r>
          </w:p>
        </w:tc>
        <w:tc>
          <w:tcPr>
            <w:tcW w:w="2717" w:type="dxa"/>
          </w:tcPr>
          <w:p>
            <w:pPr>
              <w:pStyle w:val="TableParagraph"/>
              <w:spacing w:line="234" w:lineRule="exact"/>
              <w:ind w:left="108"/>
              <w:rPr>
                <w:sz w:val="22"/>
              </w:rPr>
            </w:pPr>
            <w:r>
              <w:rPr>
                <w:spacing w:val="-4"/>
                <w:sz w:val="22"/>
              </w:rPr>
              <w:t>1.50</w:t>
            </w:r>
          </w:p>
        </w:tc>
      </w:tr>
    </w:tbl>
    <w:p>
      <w:pPr>
        <w:spacing w:after="0" w:line="234" w:lineRule="exact"/>
        <w:rPr>
          <w:sz w:val="22"/>
        </w:rPr>
        <w:sectPr>
          <w:pgSz w:w="11910" w:h="16840"/>
          <w:pgMar w:header="0" w:footer="1000" w:top="1360" w:bottom="1415" w:left="1340" w:right="520"/>
        </w:sectPr>
      </w:pPr>
    </w:p>
    <w:tbl>
      <w:tblPr>
        <w:tblW w:w="0" w:type="auto"/>
        <w:jc w:val="left"/>
        <w:tblInd w:w="10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669"/>
        <w:gridCol w:w="2717"/>
      </w:tblGrid>
      <w:tr>
        <w:trPr>
          <w:trHeight w:val="254" w:hRule="atLeast"/>
        </w:trPr>
        <w:tc>
          <w:tcPr>
            <w:tcW w:w="2669" w:type="dxa"/>
          </w:tcPr>
          <w:p>
            <w:pPr>
              <w:pStyle w:val="TableParagraph"/>
              <w:spacing w:line="234" w:lineRule="exact"/>
              <w:ind w:left="107"/>
              <w:rPr>
                <w:sz w:val="22"/>
              </w:rPr>
            </w:pPr>
            <w:r>
              <w:rPr>
                <w:sz w:val="22"/>
              </w:rPr>
              <w:t>601</w:t>
            </w:r>
            <w:r>
              <w:rPr>
                <w:spacing w:val="-1"/>
                <w:sz w:val="22"/>
              </w:rPr>
              <w:t> </w:t>
            </w:r>
            <w:r>
              <w:rPr>
                <w:sz w:val="22"/>
              </w:rPr>
              <w:t>-</w:t>
            </w:r>
            <w:r>
              <w:rPr>
                <w:spacing w:val="-2"/>
                <w:sz w:val="22"/>
              </w:rPr>
              <w:t> </w:t>
            </w:r>
            <w:r>
              <w:rPr>
                <w:spacing w:val="-4"/>
                <w:sz w:val="22"/>
              </w:rPr>
              <w:t>1000</w:t>
            </w:r>
          </w:p>
        </w:tc>
        <w:tc>
          <w:tcPr>
            <w:tcW w:w="2717" w:type="dxa"/>
          </w:tcPr>
          <w:p>
            <w:pPr>
              <w:pStyle w:val="TableParagraph"/>
              <w:spacing w:line="234" w:lineRule="exact"/>
              <w:ind w:left="108"/>
              <w:rPr>
                <w:sz w:val="22"/>
              </w:rPr>
            </w:pPr>
            <w:r>
              <w:rPr>
                <w:spacing w:val="-4"/>
                <w:sz w:val="22"/>
              </w:rPr>
              <w:t>2.00</w:t>
            </w:r>
          </w:p>
        </w:tc>
      </w:tr>
      <w:tr>
        <w:trPr>
          <w:trHeight w:val="251" w:hRule="atLeast"/>
        </w:trPr>
        <w:tc>
          <w:tcPr>
            <w:tcW w:w="2669" w:type="dxa"/>
          </w:tcPr>
          <w:p>
            <w:pPr>
              <w:pStyle w:val="TableParagraph"/>
              <w:spacing w:line="232" w:lineRule="exact"/>
              <w:ind w:left="107"/>
              <w:rPr>
                <w:sz w:val="22"/>
              </w:rPr>
            </w:pPr>
            <w:r>
              <w:rPr>
                <w:sz w:val="22"/>
              </w:rPr>
              <w:t>1001</w:t>
            </w:r>
            <w:r>
              <w:rPr>
                <w:spacing w:val="-2"/>
                <w:sz w:val="22"/>
              </w:rPr>
              <w:t> </w:t>
            </w:r>
            <w:r>
              <w:rPr>
                <w:sz w:val="22"/>
              </w:rPr>
              <w:t>-</w:t>
            </w:r>
            <w:r>
              <w:rPr>
                <w:spacing w:val="-1"/>
                <w:sz w:val="22"/>
              </w:rPr>
              <w:t> </w:t>
            </w:r>
            <w:r>
              <w:rPr>
                <w:spacing w:val="-4"/>
                <w:sz w:val="22"/>
              </w:rPr>
              <w:t>1200</w:t>
            </w:r>
          </w:p>
        </w:tc>
        <w:tc>
          <w:tcPr>
            <w:tcW w:w="2717" w:type="dxa"/>
          </w:tcPr>
          <w:p>
            <w:pPr>
              <w:pStyle w:val="TableParagraph"/>
              <w:spacing w:line="232" w:lineRule="exact"/>
              <w:ind w:left="108"/>
              <w:rPr>
                <w:sz w:val="22"/>
              </w:rPr>
            </w:pPr>
            <w:r>
              <w:rPr>
                <w:spacing w:val="-4"/>
                <w:sz w:val="22"/>
              </w:rPr>
              <w:t>2.50</w:t>
            </w:r>
          </w:p>
        </w:tc>
      </w:tr>
      <w:tr>
        <w:trPr>
          <w:trHeight w:val="253" w:hRule="atLeast"/>
        </w:trPr>
        <w:tc>
          <w:tcPr>
            <w:tcW w:w="2669" w:type="dxa"/>
          </w:tcPr>
          <w:p>
            <w:pPr>
              <w:pStyle w:val="TableParagraph"/>
              <w:spacing w:line="234" w:lineRule="exact"/>
              <w:ind w:left="107"/>
              <w:rPr>
                <w:sz w:val="22"/>
              </w:rPr>
            </w:pPr>
            <w:r>
              <w:rPr>
                <w:sz w:val="22"/>
              </w:rPr>
              <w:t>1201</w:t>
            </w:r>
            <w:r>
              <w:rPr>
                <w:spacing w:val="-1"/>
                <w:sz w:val="22"/>
              </w:rPr>
              <w:t> </w:t>
            </w:r>
            <w:r>
              <w:rPr>
                <w:spacing w:val="-10"/>
                <w:sz w:val="22"/>
              </w:rPr>
              <w:t>+</w:t>
            </w:r>
          </w:p>
        </w:tc>
        <w:tc>
          <w:tcPr>
            <w:tcW w:w="2717" w:type="dxa"/>
          </w:tcPr>
          <w:p>
            <w:pPr>
              <w:pStyle w:val="TableParagraph"/>
              <w:spacing w:line="234" w:lineRule="exact"/>
              <w:ind w:left="108"/>
              <w:rPr>
                <w:sz w:val="22"/>
              </w:rPr>
            </w:pPr>
            <w:r>
              <w:rPr>
                <w:spacing w:val="-4"/>
                <w:sz w:val="22"/>
              </w:rPr>
              <w:t>3.00</w:t>
            </w:r>
          </w:p>
        </w:tc>
      </w:tr>
    </w:tbl>
    <w:p>
      <w:pPr>
        <w:pStyle w:val="BodyText"/>
        <w:rPr>
          <w:sz w:val="22"/>
        </w:rPr>
      </w:pPr>
    </w:p>
    <w:p>
      <w:pPr>
        <w:pStyle w:val="BodyText"/>
        <w:spacing w:before="50"/>
        <w:rPr>
          <w:sz w:val="22"/>
        </w:rPr>
      </w:pPr>
    </w:p>
    <w:p>
      <w:pPr>
        <w:pStyle w:val="ListParagraph"/>
        <w:numPr>
          <w:ilvl w:val="1"/>
          <w:numId w:val="13"/>
        </w:numPr>
        <w:tabs>
          <w:tab w:pos="1092" w:val="left" w:leader="none"/>
        </w:tabs>
        <w:spacing w:line="240" w:lineRule="auto" w:before="0" w:after="0"/>
        <w:ind w:left="1092" w:right="0" w:hanging="426"/>
        <w:jc w:val="left"/>
        <w:rPr>
          <w:b/>
          <w:sz w:val="22"/>
        </w:rPr>
      </w:pPr>
      <w:r>
        <w:rPr>
          <w:b/>
          <w:sz w:val="22"/>
        </w:rPr>
        <w:t>Gaelic</w:t>
      </w:r>
      <w:r>
        <w:rPr>
          <w:b/>
          <w:spacing w:val="-7"/>
          <w:sz w:val="22"/>
        </w:rPr>
        <w:t> </w:t>
      </w:r>
      <w:r>
        <w:rPr>
          <w:b/>
          <w:sz w:val="22"/>
        </w:rPr>
        <w:t>Medium</w:t>
      </w:r>
      <w:r>
        <w:rPr>
          <w:b/>
          <w:spacing w:val="-6"/>
          <w:sz w:val="22"/>
        </w:rPr>
        <w:t> </w:t>
      </w:r>
      <w:r>
        <w:rPr>
          <w:b/>
          <w:spacing w:val="-2"/>
          <w:sz w:val="22"/>
        </w:rPr>
        <w:t>Education</w:t>
      </w:r>
    </w:p>
    <w:p>
      <w:pPr>
        <w:pStyle w:val="BodyText"/>
        <w:spacing w:before="179"/>
        <w:ind w:left="666" w:right="923"/>
        <w:jc w:val="both"/>
      </w:pPr>
      <w:r>
        <w:rPr/>
        <w:t>Where</w:t>
      </w:r>
      <w:r>
        <w:rPr>
          <w:spacing w:val="-17"/>
        </w:rPr>
        <w:t> </w:t>
      </w:r>
      <w:r>
        <w:rPr/>
        <w:t>a</w:t>
      </w:r>
      <w:r>
        <w:rPr>
          <w:spacing w:val="-17"/>
        </w:rPr>
        <w:t> </w:t>
      </w:r>
      <w:r>
        <w:rPr/>
        <w:t>school</w:t>
      </w:r>
      <w:r>
        <w:rPr>
          <w:spacing w:val="-16"/>
        </w:rPr>
        <w:t> </w:t>
      </w:r>
      <w:r>
        <w:rPr/>
        <w:t>offers</w:t>
      </w:r>
      <w:r>
        <w:rPr>
          <w:spacing w:val="-17"/>
        </w:rPr>
        <w:t> </w:t>
      </w:r>
      <w:r>
        <w:rPr/>
        <w:t>Gaelic</w:t>
      </w:r>
      <w:r>
        <w:rPr>
          <w:spacing w:val="-15"/>
        </w:rPr>
        <w:t> </w:t>
      </w:r>
      <w:r>
        <w:rPr/>
        <w:t>medium</w:t>
      </w:r>
      <w:r>
        <w:rPr>
          <w:spacing w:val="-16"/>
        </w:rPr>
        <w:t> </w:t>
      </w:r>
      <w:r>
        <w:rPr/>
        <w:t>education,</w:t>
      </w:r>
      <w:r>
        <w:rPr>
          <w:spacing w:val="-17"/>
        </w:rPr>
        <w:t> </w:t>
      </w:r>
      <w:r>
        <w:rPr/>
        <w:t>an</w:t>
      </w:r>
      <w:r>
        <w:rPr>
          <w:spacing w:val="-14"/>
        </w:rPr>
        <w:t> </w:t>
      </w:r>
      <w:r>
        <w:rPr/>
        <w:t>additional</w:t>
      </w:r>
      <w:r>
        <w:rPr>
          <w:spacing w:val="-15"/>
        </w:rPr>
        <w:t> </w:t>
      </w:r>
      <w:r>
        <w:rPr/>
        <w:t>staffing</w:t>
      </w:r>
      <w:r>
        <w:rPr>
          <w:spacing w:val="-15"/>
        </w:rPr>
        <w:t> </w:t>
      </w:r>
      <w:r>
        <w:rPr/>
        <w:t>allowance will</w:t>
      </w:r>
      <w:r>
        <w:rPr>
          <w:spacing w:val="-6"/>
        </w:rPr>
        <w:t> </w:t>
      </w:r>
      <w:r>
        <w:rPr/>
        <w:t>be</w:t>
      </w:r>
      <w:r>
        <w:rPr>
          <w:spacing w:val="-5"/>
        </w:rPr>
        <w:t> </w:t>
      </w:r>
      <w:r>
        <w:rPr/>
        <w:t>negotiated</w:t>
      </w:r>
      <w:r>
        <w:rPr>
          <w:spacing w:val="-5"/>
        </w:rPr>
        <w:t> </w:t>
      </w:r>
      <w:r>
        <w:rPr/>
        <w:t>based</w:t>
      </w:r>
      <w:r>
        <w:rPr>
          <w:spacing w:val="-5"/>
        </w:rPr>
        <w:t> </w:t>
      </w:r>
      <w:r>
        <w:rPr/>
        <w:t>on</w:t>
      </w:r>
      <w:r>
        <w:rPr>
          <w:spacing w:val="-5"/>
        </w:rPr>
        <w:t> </w:t>
      </w:r>
      <w:r>
        <w:rPr/>
        <w:t>the</w:t>
      </w:r>
      <w:r>
        <w:rPr>
          <w:spacing w:val="-5"/>
        </w:rPr>
        <w:t> </w:t>
      </w:r>
      <w:r>
        <w:rPr/>
        <w:t>range</w:t>
      </w:r>
      <w:r>
        <w:rPr>
          <w:spacing w:val="-5"/>
        </w:rPr>
        <w:t> </w:t>
      </w:r>
      <w:r>
        <w:rPr/>
        <w:t>of</w:t>
      </w:r>
      <w:r>
        <w:rPr>
          <w:spacing w:val="-5"/>
        </w:rPr>
        <w:t> </w:t>
      </w:r>
      <w:r>
        <w:rPr/>
        <w:t>subjects</w:t>
      </w:r>
      <w:r>
        <w:rPr>
          <w:spacing w:val="-5"/>
        </w:rPr>
        <w:t> </w:t>
      </w:r>
      <w:r>
        <w:rPr/>
        <w:t>offered</w:t>
      </w:r>
      <w:r>
        <w:rPr>
          <w:spacing w:val="-5"/>
        </w:rPr>
        <w:t> </w:t>
      </w:r>
      <w:r>
        <w:rPr/>
        <w:t>through</w:t>
      </w:r>
      <w:r>
        <w:rPr>
          <w:spacing w:val="-5"/>
        </w:rPr>
        <w:t> </w:t>
      </w:r>
      <w:r>
        <w:rPr/>
        <w:t>the</w:t>
      </w:r>
      <w:r>
        <w:rPr>
          <w:spacing w:val="-7"/>
        </w:rPr>
        <w:t> </w:t>
      </w:r>
      <w:r>
        <w:rPr/>
        <w:t>medium</w:t>
      </w:r>
      <w:r>
        <w:rPr>
          <w:spacing w:val="-6"/>
        </w:rPr>
        <w:t> </w:t>
      </w:r>
      <w:r>
        <w:rPr/>
        <w:t>of </w:t>
      </w:r>
      <w:r>
        <w:rPr>
          <w:spacing w:val="-2"/>
        </w:rPr>
        <w:t>Gaelic.</w:t>
      </w:r>
    </w:p>
    <w:p>
      <w:pPr>
        <w:spacing w:after="0"/>
        <w:jc w:val="both"/>
        <w:sectPr>
          <w:type w:val="continuous"/>
          <w:pgSz w:w="11910" w:h="16840"/>
          <w:pgMar w:header="0" w:footer="1000" w:top="1400" w:bottom="1200" w:left="1340" w:right="520"/>
        </w:sectPr>
      </w:pPr>
    </w:p>
    <w:p>
      <w:pPr>
        <w:pStyle w:val="Heading1"/>
        <w:spacing w:line="275" w:lineRule="exact" w:before="62"/>
        <w:ind w:left="666"/>
        <w:jc w:val="both"/>
      </w:pPr>
      <w:r>
        <w:rPr/>
        <w:t>Appendix</w:t>
      </w:r>
      <w:r>
        <w:rPr>
          <w:spacing w:val="-10"/>
        </w:rPr>
        <w:t> </w:t>
      </w:r>
      <w:r>
        <w:rPr/>
        <w:t>6:</w:t>
      </w:r>
      <w:r>
        <w:rPr>
          <w:spacing w:val="-11"/>
        </w:rPr>
        <w:t> </w:t>
      </w:r>
      <w:r>
        <w:rPr/>
        <w:t>Secondary</w:t>
      </w:r>
      <w:r>
        <w:rPr>
          <w:spacing w:val="-9"/>
        </w:rPr>
        <w:t> </w:t>
      </w:r>
      <w:r>
        <w:rPr/>
        <w:t>School</w:t>
      </w:r>
      <w:r>
        <w:rPr>
          <w:spacing w:val="-12"/>
        </w:rPr>
        <w:t> </w:t>
      </w:r>
      <w:r>
        <w:rPr/>
        <w:t>Support</w:t>
      </w:r>
      <w:r>
        <w:rPr>
          <w:spacing w:val="-11"/>
        </w:rPr>
        <w:t> </w:t>
      </w:r>
      <w:r>
        <w:rPr/>
        <w:t>Staffing</w:t>
      </w:r>
      <w:r>
        <w:rPr>
          <w:spacing w:val="-11"/>
        </w:rPr>
        <w:t> </w:t>
      </w:r>
      <w:r>
        <w:rPr>
          <w:spacing w:val="-2"/>
        </w:rPr>
        <w:t>Allocations</w:t>
      </w:r>
    </w:p>
    <w:p>
      <w:pPr>
        <w:spacing w:line="268" w:lineRule="exact" w:before="0"/>
        <w:ind w:left="666" w:right="0" w:firstLine="0"/>
        <w:jc w:val="both"/>
        <w:rPr>
          <w:rFonts w:ascii="Calibri"/>
          <w:sz w:val="22"/>
        </w:rPr>
      </w:pPr>
      <w:r>
        <w:rPr>
          <w:rFonts w:ascii="Calibri"/>
          <w:sz w:val="22"/>
        </w:rPr>
        <w:t>(excluding</w:t>
      </w:r>
      <w:r>
        <w:rPr>
          <w:rFonts w:ascii="Calibri"/>
          <w:spacing w:val="-6"/>
          <w:sz w:val="22"/>
        </w:rPr>
        <w:t> </w:t>
      </w:r>
      <w:r>
        <w:rPr>
          <w:rFonts w:ascii="Calibri"/>
          <w:sz w:val="22"/>
        </w:rPr>
        <w:t>secondary</w:t>
      </w:r>
      <w:r>
        <w:rPr>
          <w:rFonts w:ascii="Calibri"/>
          <w:spacing w:val="-7"/>
          <w:sz w:val="22"/>
        </w:rPr>
        <w:t> </w:t>
      </w:r>
      <w:r>
        <w:rPr>
          <w:rFonts w:ascii="Calibri"/>
          <w:sz w:val="22"/>
        </w:rPr>
        <w:t>schools</w:t>
      </w:r>
      <w:r>
        <w:rPr>
          <w:rFonts w:ascii="Calibri"/>
          <w:spacing w:val="-7"/>
          <w:sz w:val="22"/>
        </w:rPr>
        <w:t> </w:t>
      </w:r>
      <w:r>
        <w:rPr>
          <w:rFonts w:ascii="Calibri"/>
          <w:sz w:val="22"/>
        </w:rPr>
        <w:t>within</w:t>
      </w:r>
      <w:r>
        <w:rPr>
          <w:rFonts w:ascii="Calibri"/>
          <w:spacing w:val="-7"/>
          <w:sz w:val="22"/>
        </w:rPr>
        <w:t> </w:t>
      </w:r>
      <w:r>
        <w:rPr>
          <w:rFonts w:ascii="Calibri"/>
          <w:sz w:val="22"/>
        </w:rPr>
        <w:t>3-18</w:t>
      </w:r>
      <w:r>
        <w:rPr>
          <w:rFonts w:ascii="Calibri"/>
          <w:spacing w:val="-6"/>
          <w:sz w:val="22"/>
        </w:rPr>
        <w:t> </w:t>
      </w:r>
      <w:r>
        <w:rPr>
          <w:rFonts w:ascii="Calibri"/>
          <w:spacing w:val="-2"/>
          <w:sz w:val="22"/>
        </w:rPr>
        <w:t>model)</w:t>
      </w:r>
    </w:p>
    <w:p>
      <w:pPr>
        <w:pStyle w:val="BodyText"/>
        <w:spacing w:before="8"/>
        <w:rPr>
          <w:rFonts w:ascii="Calibri"/>
          <w:sz w:val="22"/>
        </w:rPr>
      </w:pPr>
    </w:p>
    <w:p>
      <w:pPr>
        <w:pStyle w:val="ListParagraph"/>
        <w:numPr>
          <w:ilvl w:val="1"/>
          <w:numId w:val="14"/>
        </w:numPr>
        <w:tabs>
          <w:tab w:pos="1091" w:val="left" w:leader="none"/>
        </w:tabs>
        <w:spacing w:line="240" w:lineRule="auto" w:before="1" w:after="0"/>
        <w:ind w:left="1091" w:right="0" w:hanging="425"/>
        <w:jc w:val="left"/>
        <w:rPr>
          <w:b/>
          <w:sz w:val="22"/>
        </w:rPr>
      </w:pPr>
      <w:r>
        <w:rPr>
          <w:b/>
          <w:spacing w:val="-2"/>
          <w:sz w:val="22"/>
        </w:rPr>
        <w:t>Administrative</w:t>
      </w:r>
      <w:r>
        <w:rPr>
          <w:b/>
          <w:spacing w:val="10"/>
          <w:sz w:val="22"/>
        </w:rPr>
        <w:t> </w:t>
      </w:r>
      <w:r>
        <w:rPr>
          <w:b/>
          <w:spacing w:val="-2"/>
          <w:sz w:val="22"/>
        </w:rPr>
        <w:t>Assistants</w:t>
      </w:r>
    </w:p>
    <w:p>
      <w:pPr>
        <w:pStyle w:val="BodyText"/>
        <w:spacing w:before="26"/>
        <w:rPr>
          <w:b/>
          <w:sz w:val="22"/>
        </w:rPr>
      </w:pPr>
    </w:p>
    <w:p>
      <w:pPr>
        <w:spacing w:before="0"/>
        <w:ind w:left="666" w:right="915" w:firstLine="0"/>
        <w:jc w:val="both"/>
        <w:rPr>
          <w:sz w:val="22"/>
        </w:rPr>
      </w:pPr>
      <w:r>
        <w:rPr>
          <w:sz w:val="22"/>
        </w:rPr>
        <w:t>Each</w:t>
      </w:r>
      <w:r>
        <w:rPr>
          <w:spacing w:val="-4"/>
          <w:sz w:val="22"/>
        </w:rPr>
        <w:t> </w:t>
      </w:r>
      <w:r>
        <w:rPr>
          <w:sz w:val="22"/>
        </w:rPr>
        <w:t>Secondary</w:t>
      </w:r>
      <w:r>
        <w:rPr>
          <w:spacing w:val="-6"/>
          <w:sz w:val="22"/>
        </w:rPr>
        <w:t> </w:t>
      </w:r>
      <w:r>
        <w:rPr>
          <w:sz w:val="22"/>
        </w:rPr>
        <w:t>School</w:t>
      </w:r>
      <w:r>
        <w:rPr>
          <w:spacing w:val="-5"/>
          <w:sz w:val="22"/>
        </w:rPr>
        <w:t> </w:t>
      </w:r>
      <w:r>
        <w:rPr>
          <w:sz w:val="22"/>
        </w:rPr>
        <w:t>is</w:t>
      </w:r>
      <w:r>
        <w:rPr>
          <w:spacing w:val="-4"/>
          <w:sz w:val="22"/>
        </w:rPr>
        <w:t> </w:t>
      </w:r>
      <w:r>
        <w:rPr>
          <w:sz w:val="22"/>
        </w:rPr>
        <w:t>entitled</w:t>
      </w:r>
      <w:r>
        <w:rPr>
          <w:spacing w:val="-7"/>
          <w:sz w:val="22"/>
        </w:rPr>
        <w:t> </w:t>
      </w:r>
      <w:r>
        <w:rPr>
          <w:sz w:val="22"/>
        </w:rPr>
        <w:t>to</w:t>
      </w:r>
      <w:r>
        <w:rPr>
          <w:spacing w:val="-6"/>
          <w:sz w:val="22"/>
        </w:rPr>
        <w:t> </w:t>
      </w:r>
      <w:r>
        <w:rPr>
          <w:sz w:val="22"/>
        </w:rPr>
        <w:t>a</w:t>
      </w:r>
      <w:r>
        <w:rPr>
          <w:spacing w:val="-4"/>
          <w:sz w:val="22"/>
        </w:rPr>
        <w:t> </w:t>
      </w:r>
      <w:r>
        <w:rPr>
          <w:sz w:val="22"/>
        </w:rPr>
        <w:t>1.00</w:t>
      </w:r>
      <w:r>
        <w:rPr>
          <w:spacing w:val="-4"/>
          <w:sz w:val="22"/>
        </w:rPr>
        <w:t> </w:t>
      </w:r>
      <w:r>
        <w:rPr>
          <w:sz w:val="22"/>
        </w:rPr>
        <w:t>FTE</w:t>
      </w:r>
      <w:r>
        <w:rPr>
          <w:spacing w:val="-7"/>
          <w:sz w:val="22"/>
        </w:rPr>
        <w:t> </w:t>
      </w:r>
      <w:r>
        <w:rPr>
          <w:sz w:val="22"/>
        </w:rPr>
        <w:t>Administrative</w:t>
      </w:r>
      <w:r>
        <w:rPr>
          <w:spacing w:val="-7"/>
          <w:sz w:val="22"/>
        </w:rPr>
        <w:t> </w:t>
      </w:r>
      <w:r>
        <w:rPr>
          <w:sz w:val="22"/>
        </w:rPr>
        <w:t>Assistant</w:t>
      </w:r>
      <w:r>
        <w:rPr>
          <w:spacing w:val="-5"/>
          <w:sz w:val="22"/>
        </w:rPr>
        <w:t> </w:t>
      </w:r>
      <w:r>
        <w:rPr>
          <w:sz w:val="22"/>
        </w:rPr>
        <w:t>calculated</w:t>
      </w:r>
      <w:r>
        <w:rPr>
          <w:spacing w:val="-4"/>
          <w:sz w:val="22"/>
        </w:rPr>
        <w:t> </w:t>
      </w:r>
      <w:r>
        <w:rPr>
          <w:sz w:val="22"/>
        </w:rPr>
        <w:t>on the basis of 52 weeks and 35 hours per week.</w:t>
      </w:r>
    </w:p>
    <w:p>
      <w:pPr>
        <w:pStyle w:val="BodyText"/>
        <w:rPr>
          <w:sz w:val="22"/>
        </w:rPr>
      </w:pPr>
    </w:p>
    <w:p>
      <w:pPr>
        <w:pStyle w:val="ListParagraph"/>
        <w:numPr>
          <w:ilvl w:val="1"/>
          <w:numId w:val="14"/>
        </w:numPr>
        <w:tabs>
          <w:tab w:pos="1092" w:val="left" w:leader="none"/>
        </w:tabs>
        <w:spacing w:line="240" w:lineRule="auto" w:before="0" w:after="0"/>
        <w:ind w:left="1092" w:right="0" w:hanging="426"/>
        <w:jc w:val="left"/>
        <w:rPr>
          <w:b/>
          <w:sz w:val="22"/>
        </w:rPr>
      </w:pPr>
      <w:r>
        <w:rPr>
          <w:b/>
          <w:sz w:val="22"/>
        </w:rPr>
        <w:t>Clerical</w:t>
      </w:r>
      <w:r>
        <w:rPr>
          <w:b/>
          <w:spacing w:val="-7"/>
          <w:sz w:val="22"/>
        </w:rPr>
        <w:t> </w:t>
      </w:r>
      <w:r>
        <w:rPr>
          <w:b/>
          <w:spacing w:val="-2"/>
          <w:sz w:val="22"/>
        </w:rPr>
        <w:t>Assistants</w:t>
      </w:r>
    </w:p>
    <w:p>
      <w:pPr>
        <w:pStyle w:val="BodyText"/>
        <w:spacing w:before="27"/>
        <w:rPr>
          <w:b/>
          <w:sz w:val="22"/>
        </w:rPr>
      </w:pPr>
    </w:p>
    <w:p>
      <w:pPr>
        <w:spacing w:before="0"/>
        <w:ind w:left="666" w:right="921" w:firstLine="0"/>
        <w:jc w:val="both"/>
        <w:rPr>
          <w:sz w:val="22"/>
        </w:rPr>
      </w:pPr>
      <w:r>
        <w:rPr>
          <w:sz w:val="22"/>
        </w:rPr>
        <w:t>Each Secondary school is entitled to a minimum of 0.7 FTE calculated on the basis of 41 weeks plus holidays and 35 hours per week.</w:t>
      </w:r>
    </w:p>
    <w:p>
      <w:pPr>
        <w:pStyle w:val="BodyText"/>
        <w:spacing w:before="23"/>
        <w:rPr>
          <w:sz w:val="20"/>
        </w:rPr>
      </w:pPr>
    </w:p>
    <w:tbl>
      <w:tblPr>
        <w:tblW w:w="0" w:type="auto"/>
        <w:jc w:val="left"/>
        <w:tblInd w:w="10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669"/>
        <w:gridCol w:w="2717"/>
      </w:tblGrid>
      <w:tr>
        <w:trPr>
          <w:trHeight w:val="254" w:hRule="atLeast"/>
        </w:trPr>
        <w:tc>
          <w:tcPr>
            <w:tcW w:w="2669" w:type="dxa"/>
          </w:tcPr>
          <w:p>
            <w:pPr>
              <w:pStyle w:val="TableParagraph"/>
              <w:spacing w:line="232" w:lineRule="exact" w:before="2"/>
              <w:ind w:left="107"/>
              <w:rPr>
                <w:b/>
                <w:sz w:val="22"/>
              </w:rPr>
            </w:pPr>
            <w:r>
              <w:rPr>
                <w:b/>
                <w:sz w:val="22"/>
              </w:rPr>
              <w:t>School</w:t>
            </w:r>
            <w:r>
              <w:rPr>
                <w:b/>
                <w:spacing w:val="-4"/>
                <w:sz w:val="22"/>
              </w:rPr>
              <w:t> Roll</w:t>
            </w:r>
          </w:p>
        </w:tc>
        <w:tc>
          <w:tcPr>
            <w:tcW w:w="2717" w:type="dxa"/>
          </w:tcPr>
          <w:p>
            <w:pPr>
              <w:pStyle w:val="TableParagraph"/>
              <w:spacing w:line="232" w:lineRule="exact" w:before="2"/>
              <w:ind w:right="41"/>
              <w:jc w:val="center"/>
              <w:rPr>
                <w:b/>
                <w:sz w:val="22"/>
              </w:rPr>
            </w:pPr>
            <w:r>
              <w:rPr>
                <w:b/>
                <w:sz w:val="22"/>
              </w:rPr>
              <w:t>Clerical</w:t>
            </w:r>
            <w:r>
              <w:rPr>
                <w:b/>
                <w:spacing w:val="-7"/>
                <w:sz w:val="22"/>
              </w:rPr>
              <w:t> </w:t>
            </w:r>
            <w:r>
              <w:rPr>
                <w:b/>
                <w:sz w:val="22"/>
              </w:rPr>
              <w:t>Assistants</w:t>
            </w:r>
            <w:r>
              <w:rPr>
                <w:b/>
                <w:spacing w:val="-8"/>
                <w:sz w:val="22"/>
              </w:rPr>
              <w:t> </w:t>
            </w:r>
            <w:r>
              <w:rPr>
                <w:b/>
                <w:spacing w:val="-2"/>
                <w:sz w:val="22"/>
              </w:rPr>
              <w:t>(fte)</w:t>
            </w:r>
          </w:p>
        </w:tc>
      </w:tr>
      <w:tr>
        <w:trPr>
          <w:trHeight w:val="253" w:hRule="atLeast"/>
        </w:trPr>
        <w:tc>
          <w:tcPr>
            <w:tcW w:w="2669" w:type="dxa"/>
          </w:tcPr>
          <w:p>
            <w:pPr>
              <w:pStyle w:val="TableParagraph"/>
              <w:spacing w:line="234" w:lineRule="exact"/>
              <w:ind w:left="107"/>
              <w:rPr>
                <w:sz w:val="22"/>
              </w:rPr>
            </w:pPr>
            <w:r>
              <w:rPr>
                <w:sz w:val="22"/>
              </w:rPr>
              <w:t>1 -</w:t>
            </w:r>
            <w:r>
              <w:rPr>
                <w:spacing w:val="-1"/>
                <w:sz w:val="22"/>
              </w:rPr>
              <w:t> </w:t>
            </w:r>
            <w:r>
              <w:rPr>
                <w:spacing w:val="-5"/>
                <w:sz w:val="22"/>
              </w:rPr>
              <w:t>150</w:t>
            </w:r>
          </w:p>
        </w:tc>
        <w:tc>
          <w:tcPr>
            <w:tcW w:w="2717" w:type="dxa"/>
          </w:tcPr>
          <w:p>
            <w:pPr>
              <w:pStyle w:val="TableParagraph"/>
              <w:spacing w:line="234" w:lineRule="exact"/>
              <w:ind w:left="108"/>
              <w:rPr>
                <w:sz w:val="22"/>
              </w:rPr>
            </w:pPr>
            <w:r>
              <w:rPr>
                <w:sz w:val="22"/>
              </w:rPr>
              <w:t>0.7</w:t>
            </w:r>
            <w:r>
              <w:rPr>
                <w:spacing w:val="-3"/>
                <w:sz w:val="22"/>
              </w:rPr>
              <w:t> </w:t>
            </w:r>
            <w:r>
              <w:rPr>
                <w:sz w:val="22"/>
              </w:rPr>
              <w:t>(0.65FTE</w:t>
            </w:r>
            <w:r>
              <w:rPr>
                <w:spacing w:val="-3"/>
                <w:sz w:val="22"/>
              </w:rPr>
              <w:t> </w:t>
            </w:r>
            <w:r>
              <w:rPr>
                <w:spacing w:val="-2"/>
                <w:sz w:val="22"/>
              </w:rPr>
              <w:t>annualised)</w:t>
            </w:r>
          </w:p>
        </w:tc>
      </w:tr>
      <w:tr>
        <w:trPr>
          <w:trHeight w:val="251" w:hRule="atLeast"/>
        </w:trPr>
        <w:tc>
          <w:tcPr>
            <w:tcW w:w="2669" w:type="dxa"/>
          </w:tcPr>
          <w:p>
            <w:pPr>
              <w:pStyle w:val="TableParagraph"/>
              <w:spacing w:line="232" w:lineRule="exact"/>
              <w:ind w:left="107"/>
              <w:rPr>
                <w:sz w:val="22"/>
              </w:rPr>
            </w:pPr>
            <w:r>
              <w:rPr>
                <w:sz w:val="22"/>
              </w:rPr>
              <w:t>151</w:t>
            </w:r>
            <w:r>
              <w:rPr>
                <w:spacing w:val="-1"/>
                <w:sz w:val="22"/>
              </w:rPr>
              <w:t> </w:t>
            </w:r>
            <w:r>
              <w:rPr>
                <w:sz w:val="22"/>
              </w:rPr>
              <w:t>-</w:t>
            </w:r>
            <w:r>
              <w:rPr>
                <w:spacing w:val="-2"/>
                <w:sz w:val="22"/>
              </w:rPr>
              <w:t> </w:t>
            </w:r>
            <w:r>
              <w:rPr>
                <w:spacing w:val="-5"/>
                <w:sz w:val="22"/>
              </w:rPr>
              <w:t>175</w:t>
            </w:r>
          </w:p>
        </w:tc>
        <w:tc>
          <w:tcPr>
            <w:tcW w:w="2717" w:type="dxa"/>
          </w:tcPr>
          <w:p>
            <w:pPr>
              <w:pStyle w:val="TableParagraph"/>
              <w:spacing w:line="232" w:lineRule="exact"/>
              <w:ind w:left="108"/>
              <w:rPr>
                <w:sz w:val="22"/>
              </w:rPr>
            </w:pPr>
            <w:r>
              <w:rPr>
                <w:spacing w:val="-2"/>
                <w:sz w:val="22"/>
              </w:rPr>
              <w:t>1.0</w:t>
            </w:r>
            <w:r>
              <w:rPr>
                <w:spacing w:val="-7"/>
                <w:sz w:val="22"/>
              </w:rPr>
              <w:t> </w:t>
            </w:r>
            <w:r>
              <w:rPr>
                <w:spacing w:val="-2"/>
                <w:sz w:val="22"/>
              </w:rPr>
              <w:t>(0.93</w:t>
            </w:r>
            <w:r>
              <w:rPr>
                <w:spacing w:val="-10"/>
                <w:sz w:val="22"/>
              </w:rPr>
              <w:t> </w:t>
            </w:r>
            <w:r>
              <w:rPr>
                <w:spacing w:val="-2"/>
                <w:sz w:val="22"/>
              </w:rPr>
              <w:t>FTE</w:t>
            </w:r>
            <w:r>
              <w:rPr>
                <w:spacing w:val="-9"/>
                <w:sz w:val="22"/>
              </w:rPr>
              <w:t> </w:t>
            </w:r>
            <w:r>
              <w:rPr>
                <w:spacing w:val="-2"/>
                <w:sz w:val="22"/>
              </w:rPr>
              <w:t>annualised)</w:t>
            </w:r>
          </w:p>
        </w:tc>
      </w:tr>
      <w:tr>
        <w:trPr>
          <w:trHeight w:val="254" w:hRule="atLeast"/>
        </w:trPr>
        <w:tc>
          <w:tcPr>
            <w:tcW w:w="2669" w:type="dxa"/>
          </w:tcPr>
          <w:p>
            <w:pPr>
              <w:pStyle w:val="TableParagraph"/>
              <w:spacing w:line="234" w:lineRule="exact"/>
              <w:ind w:left="107"/>
              <w:rPr>
                <w:sz w:val="22"/>
              </w:rPr>
            </w:pPr>
            <w:r>
              <w:rPr>
                <w:sz w:val="22"/>
              </w:rPr>
              <w:t>176</w:t>
            </w:r>
            <w:r>
              <w:rPr>
                <w:spacing w:val="-1"/>
                <w:sz w:val="22"/>
              </w:rPr>
              <w:t> </w:t>
            </w:r>
            <w:r>
              <w:rPr>
                <w:sz w:val="22"/>
              </w:rPr>
              <w:t>-</w:t>
            </w:r>
            <w:r>
              <w:rPr>
                <w:spacing w:val="-2"/>
                <w:sz w:val="22"/>
              </w:rPr>
              <w:t> </w:t>
            </w:r>
            <w:r>
              <w:rPr>
                <w:spacing w:val="-5"/>
                <w:sz w:val="22"/>
              </w:rPr>
              <w:t>300</w:t>
            </w:r>
          </w:p>
        </w:tc>
        <w:tc>
          <w:tcPr>
            <w:tcW w:w="2717" w:type="dxa"/>
          </w:tcPr>
          <w:p>
            <w:pPr>
              <w:pStyle w:val="TableParagraph"/>
              <w:spacing w:line="234" w:lineRule="exact"/>
              <w:ind w:left="108"/>
              <w:rPr>
                <w:sz w:val="22"/>
              </w:rPr>
            </w:pPr>
            <w:r>
              <w:rPr>
                <w:sz w:val="22"/>
              </w:rPr>
              <w:t>1.2</w:t>
            </w:r>
            <w:r>
              <w:rPr>
                <w:spacing w:val="-3"/>
                <w:sz w:val="22"/>
              </w:rPr>
              <w:t> </w:t>
            </w:r>
            <w:r>
              <w:rPr>
                <w:sz w:val="22"/>
              </w:rPr>
              <w:t>(1.11FTE</w:t>
            </w:r>
            <w:r>
              <w:rPr>
                <w:spacing w:val="-3"/>
                <w:sz w:val="22"/>
              </w:rPr>
              <w:t> </w:t>
            </w:r>
            <w:r>
              <w:rPr>
                <w:spacing w:val="-2"/>
                <w:sz w:val="22"/>
              </w:rPr>
              <w:t>annualised)</w:t>
            </w:r>
          </w:p>
        </w:tc>
      </w:tr>
    </w:tbl>
    <w:p>
      <w:pPr>
        <w:pStyle w:val="BodyText"/>
        <w:rPr>
          <w:sz w:val="22"/>
        </w:rPr>
      </w:pPr>
    </w:p>
    <w:p>
      <w:pPr>
        <w:spacing w:before="0"/>
        <w:ind w:left="666" w:right="0" w:firstLine="0"/>
        <w:jc w:val="both"/>
        <w:rPr>
          <w:sz w:val="22"/>
        </w:rPr>
      </w:pPr>
      <w:r>
        <w:rPr>
          <w:sz w:val="22"/>
        </w:rPr>
        <w:t>For</w:t>
      </w:r>
      <w:r>
        <w:rPr>
          <w:spacing w:val="-5"/>
          <w:sz w:val="22"/>
        </w:rPr>
        <w:t> </w:t>
      </w:r>
      <w:r>
        <w:rPr>
          <w:sz w:val="22"/>
        </w:rPr>
        <w:t>schools</w:t>
      </w:r>
      <w:r>
        <w:rPr>
          <w:spacing w:val="-5"/>
          <w:sz w:val="22"/>
        </w:rPr>
        <w:t> </w:t>
      </w:r>
      <w:r>
        <w:rPr>
          <w:sz w:val="22"/>
        </w:rPr>
        <w:t>with</w:t>
      </w:r>
      <w:r>
        <w:rPr>
          <w:spacing w:val="-4"/>
          <w:sz w:val="22"/>
        </w:rPr>
        <w:t> </w:t>
      </w:r>
      <w:r>
        <w:rPr>
          <w:sz w:val="22"/>
        </w:rPr>
        <w:t>a</w:t>
      </w:r>
      <w:r>
        <w:rPr>
          <w:spacing w:val="-5"/>
          <w:sz w:val="22"/>
        </w:rPr>
        <w:t> </w:t>
      </w:r>
      <w:r>
        <w:rPr>
          <w:sz w:val="22"/>
        </w:rPr>
        <w:t>roll</w:t>
      </w:r>
      <w:r>
        <w:rPr>
          <w:spacing w:val="-4"/>
          <w:sz w:val="22"/>
        </w:rPr>
        <w:t> </w:t>
      </w:r>
      <w:r>
        <w:rPr>
          <w:sz w:val="22"/>
        </w:rPr>
        <w:t>in</w:t>
      </w:r>
      <w:r>
        <w:rPr>
          <w:spacing w:val="-5"/>
          <w:sz w:val="22"/>
        </w:rPr>
        <w:t> </w:t>
      </w:r>
      <w:r>
        <w:rPr>
          <w:sz w:val="22"/>
        </w:rPr>
        <w:t>excess</w:t>
      </w:r>
      <w:r>
        <w:rPr>
          <w:spacing w:val="-3"/>
          <w:sz w:val="22"/>
        </w:rPr>
        <w:t> </w:t>
      </w:r>
      <w:r>
        <w:rPr>
          <w:sz w:val="22"/>
        </w:rPr>
        <w:t>of</w:t>
      </w:r>
      <w:r>
        <w:rPr>
          <w:spacing w:val="1"/>
          <w:sz w:val="22"/>
        </w:rPr>
        <w:t> </w:t>
      </w:r>
      <w:r>
        <w:rPr>
          <w:sz w:val="22"/>
        </w:rPr>
        <w:t>300,</w:t>
      </w:r>
      <w:r>
        <w:rPr>
          <w:spacing w:val="-4"/>
          <w:sz w:val="22"/>
        </w:rPr>
        <w:t> </w:t>
      </w:r>
      <w:r>
        <w:rPr>
          <w:sz w:val="22"/>
        </w:rPr>
        <w:t>the</w:t>
      </w:r>
      <w:r>
        <w:rPr>
          <w:spacing w:val="-5"/>
          <w:sz w:val="22"/>
        </w:rPr>
        <w:t> </w:t>
      </w:r>
      <w:r>
        <w:rPr>
          <w:sz w:val="22"/>
        </w:rPr>
        <w:t>entitlement</w:t>
      </w:r>
      <w:r>
        <w:rPr>
          <w:spacing w:val="-5"/>
          <w:sz w:val="22"/>
        </w:rPr>
        <w:t> </w:t>
      </w:r>
      <w:r>
        <w:rPr>
          <w:sz w:val="22"/>
        </w:rPr>
        <w:t>will</w:t>
      </w:r>
      <w:r>
        <w:rPr>
          <w:spacing w:val="-3"/>
          <w:sz w:val="22"/>
        </w:rPr>
        <w:t> </w:t>
      </w:r>
      <w:r>
        <w:rPr>
          <w:sz w:val="22"/>
        </w:rPr>
        <w:t>be</w:t>
      </w:r>
      <w:r>
        <w:rPr>
          <w:spacing w:val="-4"/>
          <w:sz w:val="22"/>
        </w:rPr>
        <w:t> </w:t>
      </w:r>
      <w:r>
        <w:rPr>
          <w:sz w:val="22"/>
        </w:rPr>
        <w:t>the</w:t>
      </w:r>
      <w:r>
        <w:rPr>
          <w:spacing w:val="-5"/>
          <w:sz w:val="22"/>
        </w:rPr>
        <w:t> </w:t>
      </w:r>
      <w:r>
        <w:rPr>
          <w:sz w:val="22"/>
        </w:rPr>
        <w:t>school</w:t>
      </w:r>
      <w:r>
        <w:rPr>
          <w:spacing w:val="-6"/>
          <w:sz w:val="22"/>
        </w:rPr>
        <w:t> </w:t>
      </w:r>
      <w:r>
        <w:rPr>
          <w:sz w:val="22"/>
        </w:rPr>
        <w:t>roll</w:t>
      </w:r>
      <w:r>
        <w:rPr>
          <w:spacing w:val="-4"/>
          <w:sz w:val="22"/>
        </w:rPr>
        <w:t> </w:t>
      </w:r>
      <w:r>
        <w:rPr>
          <w:sz w:val="22"/>
        </w:rPr>
        <w:t>x</w:t>
      </w:r>
      <w:r>
        <w:rPr>
          <w:spacing w:val="-2"/>
          <w:sz w:val="22"/>
        </w:rPr>
        <w:t> 6\1170.</w:t>
      </w:r>
    </w:p>
    <w:p>
      <w:pPr>
        <w:pStyle w:val="BodyText"/>
        <w:rPr>
          <w:sz w:val="22"/>
        </w:rPr>
      </w:pPr>
    </w:p>
    <w:p>
      <w:pPr>
        <w:pStyle w:val="ListParagraph"/>
        <w:numPr>
          <w:ilvl w:val="1"/>
          <w:numId w:val="14"/>
        </w:numPr>
        <w:tabs>
          <w:tab w:pos="1092" w:val="left" w:leader="none"/>
        </w:tabs>
        <w:spacing w:line="240" w:lineRule="auto" w:before="0" w:after="0"/>
        <w:ind w:left="1092" w:right="0" w:hanging="426"/>
        <w:jc w:val="left"/>
        <w:rPr>
          <w:b/>
          <w:sz w:val="22"/>
        </w:rPr>
      </w:pPr>
      <w:r>
        <w:rPr>
          <w:b/>
          <w:sz w:val="22"/>
        </w:rPr>
        <w:t>Laboratory</w:t>
      </w:r>
      <w:r>
        <w:rPr>
          <w:b/>
          <w:spacing w:val="-10"/>
          <w:sz w:val="22"/>
        </w:rPr>
        <w:t> </w:t>
      </w:r>
      <w:r>
        <w:rPr>
          <w:b/>
          <w:spacing w:val="-2"/>
          <w:sz w:val="22"/>
        </w:rPr>
        <w:t>Technicians</w:t>
      </w:r>
    </w:p>
    <w:p>
      <w:pPr>
        <w:pStyle w:val="BodyText"/>
        <w:spacing w:before="27"/>
        <w:rPr>
          <w:b/>
          <w:sz w:val="22"/>
        </w:rPr>
      </w:pPr>
    </w:p>
    <w:p>
      <w:pPr>
        <w:spacing w:before="0"/>
        <w:ind w:left="666" w:right="0" w:firstLine="0"/>
        <w:jc w:val="both"/>
        <w:rPr>
          <w:sz w:val="22"/>
        </w:rPr>
      </w:pPr>
      <w:r>
        <w:rPr>
          <w:sz w:val="22"/>
        </w:rPr>
        <w:t>Each</w:t>
      </w:r>
      <w:r>
        <w:rPr>
          <w:spacing w:val="-6"/>
          <w:sz w:val="22"/>
        </w:rPr>
        <w:t> </w:t>
      </w:r>
      <w:r>
        <w:rPr>
          <w:sz w:val="22"/>
        </w:rPr>
        <w:t>of</w:t>
      </w:r>
      <w:r>
        <w:rPr>
          <w:spacing w:val="-4"/>
          <w:sz w:val="22"/>
        </w:rPr>
        <w:t> </w:t>
      </w:r>
      <w:r>
        <w:rPr>
          <w:sz w:val="22"/>
        </w:rPr>
        <w:t>the</w:t>
      </w:r>
      <w:r>
        <w:rPr>
          <w:spacing w:val="-5"/>
          <w:sz w:val="22"/>
        </w:rPr>
        <w:t> </w:t>
      </w:r>
      <w:r>
        <w:rPr>
          <w:sz w:val="22"/>
        </w:rPr>
        <w:t>under-noted</w:t>
      </w:r>
      <w:r>
        <w:rPr>
          <w:spacing w:val="-8"/>
          <w:sz w:val="22"/>
        </w:rPr>
        <w:t> </w:t>
      </w:r>
      <w:r>
        <w:rPr>
          <w:sz w:val="22"/>
        </w:rPr>
        <w:t>entitlements</w:t>
      </w:r>
      <w:r>
        <w:rPr>
          <w:spacing w:val="-2"/>
          <w:sz w:val="22"/>
        </w:rPr>
        <w:t> </w:t>
      </w:r>
      <w:r>
        <w:rPr>
          <w:sz w:val="22"/>
        </w:rPr>
        <w:t>is</w:t>
      </w:r>
      <w:r>
        <w:rPr>
          <w:spacing w:val="-5"/>
          <w:sz w:val="22"/>
        </w:rPr>
        <w:t> </w:t>
      </w:r>
      <w:r>
        <w:rPr>
          <w:sz w:val="22"/>
        </w:rPr>
        <w:t>based</w:t>
      </w:r>
      <w:r>
        <w:rPr>
          <w:spacing w:val="-3"/>
          <w:sz w:val="22"/>
        </w:rPr>
        <w:t> </w:t>
      </w:r>
      <w:r>
        <w:rPr>
          <w:sz w:val="22"/>
        </w:rPr>
        <w:t>on</w:t>
      </w:r>
      <w:r>
        <w:rPr>
          <w:spacing w:val="-8"/>
          <w:sz w:val="22"/>
        </w:rPr>
        <w:t> </w:t>
      </w:r>
      <w:r>
        <w:rPr>
          <w:sz w:val="22"/>
        </w:rPr>
        <w:t>52</w:t>
      </w:r>
      <w:r>
        <w:rPr>
          <w:spacing w:val="-4"/>
          <w:sz w:val="22"/>
        </w:rPr>
        <w:t> </w:t>
      </w:r>
      <w:r>
        <w:rPr>
          <w:sz w:val="22"/>
        </w:rPr>
        <w:t>weeks</w:t>
      </w:r>
      <w:r>
        <w:rPr>
          <w:spacing w:val="-2"/>
          <w:sz w:val="22"/>
        </w:rPr>
        <w:t> </w:t>
      </w:r>
      <w:r>
        <w:rPr>
          <w:sz w:val="22"/>
        </w:rPr>
        <w:t>and</w:t>
      </w:r>
      <w:r>
        <w:rPr>
          <w:spacing w:val="-5"/>
          <w:sz w:val="22"/>
        </w:rPr>
        <w:t> </w:t>
      </w:r>
      <w:r>
        <w:rPr>
          <w:sz w:val="22"/>
        </w:rPr>
        <w:t>35</w:t>
      </w:r>
      <w:r>
        <w:rPr>
          <w:spacing w:val="-3"/>
          <w:sz w:val="22"/>
        </w:rPr>
        <w:t> </w:t>
      </w:r>
      <w:r>
        <w:rPr>
          <w:sz w:val="22"/>
        </w:rPr>
        <w:t>hours</w:t>
      </w:r>
      <w:r>
        <w:rPr>
          <w:spacing w:val="-7"/>
          <w:sz w:val="22"/>
        </w:rPr>
        <w:t> </w:t>
      </w:r>
      <w:r>
        <w:rPr>
          <w:sz w:val="22"/>
        </w:rPr>
        <w:t>per</w:t>
      </w:r>
      <w:r>
        <w:rPr>
          <w:spacing w:val="-2"/>
          <w:sz w:val="22"/>
        </w:rPr>
        <w:t> week.</w:t>
      </w:r>
    </w:p>
    <w:p>
      <w:pPr>
        <w:pStyle w:val="BodyText"/>
        <w:spacing w:before="50"/>
        <w:rPr>
          <w:sz w:val="20"/>
        </w:rPr>
      </w:pPr>
    </w:p>
    <w:tbl>
      <w:tblPr>
        <w:tblW w:w="0" w:type="auto"/>
        <w:jc w:val="left"/>
        <w:tblInd w:w="10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669"/>
        <w:gridCol w:w="2717"/>
      </w:tblGrid>
      <w:tr>
        <w:trPr>
          <w:trHeight w:val="506" w:hRule="atLeast"/>
        </w:trPr>
        <w:tc>
          <w:tcPr>
            <w:tcW w:w="2669" w:type="dxa"/>
          </w:tcPr>
          <w:p>
            <w:pPr>
              <w:pStyle w:val="TableParagraph"/>
              <w:spacing w:line="240" w:lineRule="auto"/>
              <w:ind w:left="107"/>
              <w:rPr>
                <w:b/>
                <w:sz w:val="22"/>
              </w:rPr>
            </w:pPr>
            <w:r>
              <w:rPr>
                <w:b/>
                <w:sz w:val="22"/>
              </w:rPr>
              <w:t>School</w:t>
            </w:r>
            <w:r>
              <w:rPr>
                <w:b/>
                <w:spacing w:val="-4"/>
                <w:sz w:val="22"/>
              </w:rPr>
              <w:t> Roll</w:t>
            </w:r>
          </w:p>
        </w:tc>
        <w:tc>
          <w:tcPr>
            <w:tcW w:w="2717" w:type="dxa"/>
          </w:tcPr>
          <w:p>
            <w:pPr>
              <w:pStyle w:val="TableParagraph"/>
              <w:spacing w:line="254" w:lineRule="exact"/>
              <w:ind w:left="108"/>
              <w:rPr>
                <w:b/>
                <w:sz w:val="22"/>
              </w:rPr>
            </w:pPr>
            <w:r>
              <w:rPr>
                <w:b/>
                <w:sz w:val="22"/>
              </w:rPr>
              <w:t>Laboratory</w:t>
            </w:r>
            <w:r>
              <w:rPr>
                <w:b/>
                <w:spacing w:val="-12"/>
                <w:sz w:val="22"/>
              </w:rPr>
              <w:t> </w:t>
            </w:r>
            <w:r>
              <w:rPr>
                <w:b/>
                <w:sz w:val="22"/>
              </w:rPr>
              <w:t>Technicians </w:t>
            </w:r>
            <w:r>
              <w:rPr>
                <w:b/>
                <w:spacing w:val="-2"/>
                <w:sz w:val="22"/>
              </w:rPr>
              <w:t>(fte)</w:t>
            </w:r>
          </w:p>
        </w:tc>
      </w:tr>
      <w:tr>
        <w:trPr>
          <w:trHeight w:val="252" w:hRule="atLeast"/>
        </w:trPr>
        <w:tc>
          <w:tcPr>
            <w:tcW w:w="2669" w:type="dxa"/>
          </w:tcPr>
          <w:p>
            <w:pPr>
              <w:pStyle w:val="TableParagraph"/>
              <w:spacing w:line="232" w:lineRule="exact"/>
              <w:ind w:left="107"/>
              <w:rPr>
                <w:sz w:val="22"/>
              </w:rPr>
            </w:pPr>
            <w:r>
              <w:rPr>
                <w:sz w:val="22"/>
              </w:rPr>
              <w:t>Up</w:t>
            </w:r>
            <w:r>
              <w:rPr>
                <w:spacing w:val="-1"/>
                <w:sz w:val="22"/>
              </w:rPr>
              <w:t> </w:t>
            </w:r>
            <w:r>
              <w:rPr>
                <w:sz w:val="22"/>
              </w:rPr>
              <w:t>to </w:t>
            </w:r>
            <w:r>
              <w:rPr>
                <w:spacing w:val="-5"/>
                <w:sz w:val="22"/>
              </w:rPr>
              <w:t>200</w:t>
            </w:r>
          </w:p>
        </w:tc>
        <w:tc>
          <w:tcPr>
            <w:tcW w:w="2717" w:type="dxa"/>
          </w:tcPr>
          <w:p>
            <w:pPr>
              <w:pStyle w:val="TableParagraph"/>
              <w:spacing w:line="232" w:lineRule="exact"/>
              <w:ind w:left="108"/>
              <w:rPr>
                <w:sz w:val="22"/>
              </w:rPr>
            </w:pPr>
            <w:r>
              <w:rPr>
                <w:spacing w:val="-4"/>
                <w:sz w:val="22"/>
              </w:rPr>
              <w:t>0.50</w:t>
            </w:r>
          </w:p>
        </w:tc>
      </w:tr>
      <w:tr>
        <w:trPr>
          <w:trHeight w:val="251" w:hRule="atLeast"/>
        </w:trPr>
        <w:tc>
          <w:tcPr>
            <w:tcW w:w="2669" w:type="dxa"/>
          </w:tcPr>
          <w:p>
            <w:pPr>
              <w:pStyle w:val="TableParagraph"/>
              <w:spacing w:line="232" w:lineRule="exact"/>
              <w:ind w:left="107"/>
              <w:rPr>
                <w:sz w:val="22"/>
              </w:rPr>
            </w:pPr>
            <w:r>
              <w:rPr>
                <w:sz w:val="22"/>
              </w:rPr>
              <w:t>201</w:t>
            </w:r>
            <w:r>
              <w:rPr>
                <w:spacing w:val="-1"/>
                <w:sz w:val="22"/>
              </w:rPr>
              <w:t> </w:t>
            </w:r>
            <w:r>
              <w:rPr>
                <w:sz w:val="22"/>
              </w:rPr>
              <w:t>-</w:t>
            </w:r>
            <w:r>
              <w:rPr>
                <w:spacing w:val="-2"/>
                <w:sz w:val="22"/>
              </w:rPr>
              <w:t> </w:t>
            </w:r>
            <w:r>
              <w:rPr>
                <w:spacing w:val="-5"/>
                <w:sz w:val="22"/>
              </w:rPr>
              <w:t>300</w:t>
            </w:r>
          </w:p>
        </w:tc>
        <w:tc>
          <w:tcPr>
            <w:tcW w:w="2717" w:type="dxa"/>
          </w:tcPr>
          <w:p>
            <w:pPr>
              <w:pStyle w:val="TableParagraph"/>
              <w:spacing w:line="232" w:lineRule="exact"/>
              <w:ind w:left="108"/>
              <w:rPr>
                <w:sz w:val="22"/>
              </w:rPr>
            </w:pPr>
            <w:r>
              <w:rPr>
                <w:spacing w:val="-4"/>
                <w:sz w:val="22"/>
              </w:rPr>
              <w:t>0.75</w:t>
            </w:r>
          </w:p>
        </w:tc>
      </w:tr>
      <w:tr>
        <w:trPr>
          <w:trHeight w:val="254" w:hRule="atLeast"/>
        </w:trPr>
        <w:tc>
          <w:tcPr>
            <w:tcW w:w="2669" w:type="dxa"/>
          </w:tcPr>
          <w:p>
            <w:pPr>
              <w:pStyle w:val="TableParagraph"/>
              <w:spacing w:line="232" w:lineRule="exact" w:before="2"/>
              <w:ind w:left="107"/>
              <w:rPr>
                <w:sz w:val="22"/>
              </w:rPr>
            </w:pPr>
            <w:r>
              <w:rPr>
                <w:sz w:val="22"/>
              </w:rPr>
              <w:t>301</w:t>
            </w:r>
            <w:r>
              <w:rPr>
                <w:spacing w:val="-1"/>
                <w:sz w:val="22"/>
              </w:rPr>
              <w:t> </w:t>
            </w:r>
            <w:r>
              <w:rPr>
                <w:sz w:val="22"/>
              </w:rPr>
              <w:t>-</w:t>
            </w:r>
            <w:r>
              <w:rPr>
                <w:spacing w:val="-2"/>
                <w:sz w:val="22"/>
              </w:rPr>
              <w:t> </w:t>
            </w:r>
            <w:r>
              <w:rPr>
                <w:spacing w:val="-5"/>
                <w:sz w:val="22"/>
              </w:rPr>
              <w:t>400</w:t>
            </w:r>
          </w:p>
        </w:tc>
        <w:tc>
          <w:tcPr>
            <w:tcW w:w="2717" w:type="dxa"/>
          </w:tcPr>
          <w:p>
            <w:pPr>
              <w:pStyle w:val="TableParagraph"/>
              <w:spacing w:line="232" w:lineRule="exact" w:before="2"/>
              <w:ind w:left="108"/>
              <w:rPr>
                <w:sz w:val="22"/>
              </w:rPr>
            </w:pPr>
            <w:r>
              <w:rPr>
                <w:spacing w:val="-4"/>
                <w:sz w:val="22"/>
              </w:rPr>
              <w:t>1.00</w:t>
            </w:r>
          </w:p>
        </w:tc>
      </w:tr>
      <w:tr>
        <w:trPr>
          <w:trHeight w:val="253" w:hRule="atLeast"/>
        </w:trPr>
        <w:tc>
          <w:tcPr>
            <w:tcW w:w="2669" w:type="dxa"/>
          </w:tcPr>
          <w:p>
            <w:pPr>
              <w:pStyle w:val="TableParagraph"/>
              <w:spacing w:line="234" w:lineRule="exact"/>
              <w:ind w:left="107"/>
              <w:rPr>
                <w:sz w:val="22"/>
              </w:rPr>
            </w:pPr>
            <w:r>
              <w:rPr>
                <w:sz w:val="22"/>
              </w:rPr>
              <w:t>401</w:t>
            </w:r>
            <w:r>
              <w:rPr>
                <w:spacing w:val="-1"/>
                <w:sz w:val="22"/>
              </w:rPr>
              <w:t> </w:t>
            </w:r>
            <w:r>
              <w:rPr>
                <w:sz w:val="22"/>
              </w:rPr>
              <w:t>-</w:t>
            </w:r>
            <w:r>
              <w:rPr>
                <w:spacing w:val="-2"/>
                <w:sz w:val="22"/>
              </w:rPr>
              <w:t> </w:t>
            </w:r>
            <w:r>
              <w:rPr>
                <w:spacing w:val="-5"/>
                <w:sz w:val="22"/>
              </w:rPr>
              <w:t>600</w:t>
            </w:r>
          </w:p>
        </w:tc>
        <w:tc>
          <w:tcPr>
            <w:tcW w:w="2717" w:type="dxa"/>
          </w:tcPr>
          <w:p>
            <w:pPr>
              <w:pStyle w:val="TableParagraph"/>
              <w:spacing w:line="234" w:lineRule="exact"/>
              <w:ind w:left="108"/>
              <w:rPr>
                <w:sz w:val="22"/>
              </w:rPr>
            </w:pPr>
            <w:r>
              <w:rPr>
                <w:spacing w:val="-4"/>
                <w:sz w:val="22"/>
              </w:rPr>
              <w:t>1.25</w:t>
            </w:r>
          </w:p>
        </w:tc>
      </w:tr>
      <w:tr>
        <w:trPr>
          <w:trHeight w:val="251" w:hRule="atLeast"/>
        </w:trPr>
        <w:tc>
          <w:tcPr>
            <w:tcW w:w="2669" w:type="dxa"/>
          </w:tcPr>
          <w:p>
            <w:pPr>
              <w:pStyle w:val="TableParagraph"/>
              <w:spacing w:line="232" w:lineRule="exact"/>
              <w:ind w:left="107"/>
              <w:rPr>
                <w:sz w:val="22"/>
              </w:rPr>
            </w:pPr>
            <w:r>
              <w:rPr>
                <w:sz w:val="22"/>
              </w:rPr>
              <w:t>601</w:t>
            </w:r>
            <w:r>
              <w:rPr>
                <w:spacing w:val="-1"/>
                <w:sz w:val="22"/>
              </w:rPr>
              <w:t> </w:t>
            </w:r>
            <w:r>
              <w:rPr>
                <w:sz w:val="22"/>
              </w:rPr>
              <w:t>-</w:t>
            </w:r>
            <w:r>
              <w:rPr>
                <w:spacing w:val="-2"/>
                <w:sz w:val="22"/>
              </w:rPr>
              <w:t> </w:t>
            </w:r>
            <w:r>
              <w:rPr>
                <w:spacing w:val="-5"/>
                <w:sz w:val="22"/>
              </w:rPr>
              <w:t>650</w:t>
            </w:r>
          </w:p>
        </w:tc>
        <w:tc>
          <w:tcPr>
            <w:tcW w:w="2717" w:type="dxa"/>
          </w:tcPr>
          <w:p>
            <w:pPr>
              <w:pStyle w:val="TableParagraph"/>
              <w:spacing w:line="232" w:lineRule="exact"/>
              <w:ind w:left="108"/>
              <w:rPr>
                <w:sz w:val="22"/>
              </w:rPr>
            </w:pPr>
            <w:r>
              <w:rPr>
                <w:spacing w:val="-4"/>
                <w:sz w:val="22"/>
              </w:rPr>
              <w:t>1.50</w:t>
            </w:r>
          </w:p>
        </w:tc>
      </w:tr>
      <w:tr>
        <w:trPr>
          <w:trHeight w:val="254" w:hRule="atLeast"/>
        </w:trPr>
        <w:tc>
          <w:tcPr>
            <w:tcW w:w="2669" w:type="dxa"/>
          </w:tcPr>
          <w:p>
            <w:pPr>
              <w:pStyle w:val="TableParagraph"/>
              <w:spacing w:line="234" w:lineRule="exact"/>
              <w:ind w:left="107"/>
              <w:rPr>
                <w:sz w:val="22"/>
              </w:rPr>
            </w:pPr>
            <w:r>
              <w:rPr>
                <w:sz w:val="22"/>
              </w:rPr>
              <w:t>651</w:t>
            </w:r>
            <w:r>
              <w:rPr>
                <w:spacing w:val="-1"/>
                <w:sz w:val="22"/>
              </w:rPr>
              <w:t> </w:t>
            </w:r>
            <w:r>
              <w:rPr>
                <w:sz w:val="22"/>
              </w:rPr>
              <w:t>-</w:t>
            </w:r>
            <w:r>
              <w:rPr>
                <w:spacing w:val="-2"/>
                <w:sz w:val="22"/>
              </w:rPr>
              <w:t> </w:t>
            </w:r>
            <w:r>
              <w:rPr>
                <w:spacing w:val="-5"/>
                <w:sz w:val="22"/>
              </w:rPr>
              <w:t>700</w:t>
            </w:r>
          </w:p>
        </w:tc>
        <w:tc>
          <w:tcPr>
            <w:tcW w:w="2717" w:type="dxa"/>
          </w:tcPr>
          <w:p>
            <w:pPr>
              <w:pStyle w:val="TableParagraph"/>
              <w:spacing w:line="234" w:lineRule="exact"/>
              <w:ind w:left="108"/>
              <w:rPr>
                <w:sz w:val="22"/>
              </w:rPr>
            </w:pPr>
            <w:r>
              <w:rPr>
                <w:spacing w:val="-4"/>
                <w:sz w:val="22"/>
              </w:rPr>
              <w:t>1.75</w:t>
            </w:r>
          </w:p>
        </w:tc>
      </w:tr>
      <w:tr>
        <w:trPr>
          <w:trHeight w:val="251" w:hRule="atLeast"/>
        </w:trPr>
        <w:tc>
          <w:tcPr>
            <w:tcW w:w="2669" w:type="dxa"/>
          </w:tcPr>
          <w:p>
            <w:pPr>
              <w:pStyle w:val="TableParagraph"/>
              <w:spacing w:line="232" w:lineRule="exact"/>
              <w:ind w:left="107"/>
              <w:rPr>
                <w:sz w:val="22"/>
              </w:rPr>
            </w:pPr>
            <w:r>
              <w:rPr>
                <w:sz w:val="22"/>
              </w:rPr>
              <w:t>701</w:t>
            </w:r>
            <w:r>
              <w:rPr>
                <w:spacing w:val="-1"/>
                <w:sz w:val="22"/>
              </w:rPr>
              <w:t> </w:t>
            </w:r>
            <w:r>
              <w:rPr>
                <w:sz w:val="22"/>
              </w:rPr>
              <w:t>-</w:t>
            </w:r>
            <w:r>
              <w:rPr>
                <w:spacing w:val="-2"/>
                <w:sz w:val="22"/>
              </w:rPr>
              <w:t> </w:t>
            </w:r>
            <w:r>
              <w:rPr>
                <w:spacing w:val="-5"/>
                <w:sz w:val="22"/>
              </w:rPr>
              <w:t>800</w:t>
            </w:r>
          </w:p>
        </w:tc>
        <w:tc>
          <w:tcPr>
            <w:tcW w:w="2717" w:type="dxa"/>
          </w:tcPr>
          <w:p>
            <w:pPr>
              <w:pStyle w:val="TableParagraph"/>
              <w:spacing w:line="232" w:lineRule="exact"/>
              <w:ind w:left="108"/>
              <w:rPr>
                <w:sz w:val="22"/>
              </w:rPr>
            </w:pPr>
            <w:r>
              <w:rPr>
                <w:spacing w:val="-4"/>
                <w:sz w:val="22"/>
              </w:rPr>
              <w:t>2.00</w:t>
            </w:r>
          </w:p>
        </w:tc>
      </w:tr>
      <w:tr>
        <w:trPr>
          <w:trHeight w:val="254" w:hRule="atLeast"/>
        </w:trPr>
        <w:tc>
          <w:tcPr>
            <w:tcW w:w="2669" w:type="dxa"/>
          </w:tcPr>
          <w:p>
            <w:pPr>
              <w:pStyle w:val="TableParagraph"/>
              <w:spacing w:line="234" w:lineRule="exact"/>
              <w:ind w:left="107"/>
              <w:rPr>
                <w:sz w:val="22"/>
              </w:rPr>
            </w:pPr>
            <w:r>
              <w:rPr>
                <w:sz w:val="22"/>
              </w:rPr>
              <w:t>800</w:t>
            </w:r>
            <w:r>
              <w:rPr>
                <w:spacing w:val="-1"/>
                <w:sz w:val="22"/>
              </w:rPr>
              <w:t> </w:t>
            </w:r>
            <w:r>
              <w:rPr>
                <w:sz w:val="22"/>
              </w:rPr>
              <w:t>-</w:t>
            </w:r>
            <w:r>
              <w:rPr>
                <w:spacing w:val="-2"/>
                <w:sz w:val="22"/>
              </w:rPr>
              <w:t> </w:t>
            </w:r>
            <w:r>
              <w:rPr>
                <w:spacing w:val="-5"/>
                <w:sz w:val="22"/>
              </w:rPr>
              <w:t>900</w:t>
            </w:r>
          </w:p>
        </w:tc>
        <w:tc>
          <w:tcPr>
            <w:tcW w:w="2717" w:type="dxa"/>
          </w:tcPr>
          <w:p>
            <w:pPr>
              <w:pStyle w:val="TableParagraph"/>
              <w:spacing w:line="234" w:lineRule="exact"/>
              <w:ind w:left="108"/>
              <w:rPr>
                <w:sz w:val="22"/>
              </w:rPr>
            </w:pPr>
            <w:r>
              <w:rPr>
                <w:spacing w:val="-4"/>
                <w:sz w:val="22"/>
              </w:rPr>
              <w:t>2.25</w:t>
            </w:r>
          </w:p>
        </w:tc>
      </w:tr>
      <w:tr>
        <w:trPr>
          <w:trHeight w:val="251" w:hRule="atLeast"/>
        </w:trPr>
        <w:tc>
          <w:tcPr>
            <w:tcW w:w="2669" w:type="dxa"/>
          </w:tcPr>
          <w:p>
            <w:pPr>
              <w:pStyle w:val="TableParagraph"/>
              <w:spacing w:line="232" w:lineRule="exact"/>
              <w:ind w:left="107"/>
              <w:rPr>
                <w:sz w:val="22"/>
              </w:rPr>
            </w:pPr>
            <w:r>
              <w:rPr>
                <w:sz w:val="22"/>
              </w:rPr>
              <w:t>900</w:t>
            </w:r>
            <w:r>
              <w:rPr>
                <w:spacing w:val="-1"/>
                <w:sz w:val="22"/>
              </w:rPr>
              <w:t> </w:t>
            </w:r>
            <w:r>
              <w:rPr>
                <w:sz w:val="22"/>
              </w:rPr>
              <w:t>-</w:t>
            </w:r>
            <w:r>
              <w:rPr>
                <w:spacing w:val="-2"/>
                <w:sz w:val="22"/>
              </w:rPr>
              <w:t> </w:t>
            </w:r>
            <w:r>
              <w:rPr>
                <w:spacing w:val="-4"/>
                <w:sz w:val="22"/>
              </w:rPr>
              <w:t>1000</w:t>
            </w:r>
          </w:p>
        </w:tc>
        <w:tc>
          <w:tcPr>
            <w:tcW w:w="2717" w:type="dxa"/>
          </w:tcPr>
          <w:p>
            <w:pPr>
              <w:pStyle w:val="TableParagraph"/>
              <w:spacing w:line="232" w:lineRule="exact"/>
              <w:ind w:left="108"/>
              <w:rPr>
                <w:sz w:val="22"/>
              </w:rPr>
            </w:pPr>
            <w:r>
              <w:rPr>
                <w:spacing w:val="-4"/>
                <w:sz w:val="22"/>
              </w:rPr>
              <w:t>2.50</w:t>
            </w:r>
          </w:p>
        </w:tc>
      </w:tr>
      <w:tr>
        <w:trPr>
          <w:trHeight w:val="254" w:hRule="atLeast"/>
        </w:trPr>
        <w:tc>
          <w:tcPr>
            <w:tcW w:w="2669" w:type="dxa"/>
          </w:tcPr>
          <w:p>
            <w:pPr>
              <w:pStyle w:val="TableParagraph"/>
              <w:spacing w:line="232" w:lineRule="exact" w:before="2"/>
              <w:ind w:left="107"/>
              <w:rPr>
                <w:sz w:val="22"/>
              </w:rPr>
            </w:pPr>
            <w:r>
              <w:rPr>
                <w:sz w:val="22"/>
              </w:rPr>
              <w:t>1001</w:t>
            </w:r>
            <w:r>
              <w:rPr>
                <w:spacing w:val="-2"/>
                <w:sz w:val="22"/>
              </w:rPr>
              <w:t> </w:t>
            </w:r>
            <w:r>
              <w:rPr>
                <w:sz w:val="22"/>
              </w:rPr>
              <w:t>-</w:t>
            </w:r>
            <w:r>
              <w:rPr>
                <w:spacing w:val="-1"/>
                <w:sz w:val="22"/>
              </w:rPr>
              <w:t> </w:t>
            </w:r>
            <w:r>
              <w:rPr>
                <w:spacing w:val="-4"/>
                <w:sz w:val="22"/>
              </w:rPr>
              <w:t>1050</w:t>
            </w:r>
          </w:p>
        </w:tc>
        <w:tc>
          <w:tcPr>
            <w:tcW w:w="2717" w:type="dxa"/>
          </w:tcPr>
          <w:p>
            <w:pPr>
              <w:pStyle w:val="TableParagraph"/>
              <w:spacing w:line="232" w:lineRule="exact" w:before="2"/>
              <w:ind w:left="108"/>
              <w:rPr>
                <w:sz w:val="22"/>
              </w:rPr>
            </w:pPr>
            <w:r>
              <w:rPr>
                <w:spacing w:val="-4"/>
                <w:sz w:val="22"/>
              </w:rPr>
              <w:t>2.75</w:t>
            </w:r>
          </w:p>
        </w:tc>
      </w:tr>
      <w:tr>
        <w:trPr>
          <w:trHeight w:val="254" w:hRule="atLeast"/>
        </w:trPr>
        <w:tc>
          <w:tcPr>
            <w:tcW w:w="2669" w:type="dxa"/>
          </w:tcPr>
          <w:p>
            <w:pPr>
              <w:pStyle w:val="TableParagraph"/>
              <w:spacing w:line="234" w:lineRule="exact"/>
              <w:ind w:left="107"/>
              <w:rPr>
                <w:sz w:val="22"/>
              </w:rPr>
            </w:pPr>
            <w:r>
              <w:rPr>
                <w:sz w:val="22"/>
              </w:rPr>
              <w:t>1051</w:t>
            </w:r>
            <w:r>
              <w:rPr>
                <w:spacing w:val="-2"/>
                <w:sz w:val="22"/>
              </w:rPr>
              <w:t> </w:t>
            </w:r>
            <w:r>
              <w:rPr>
                <w:sz w:val="22"/>
              </w:rPr>
              <w:t>and</w:t>
            </w:r>
            <w:r>
              <w:rPr>
                <w:spacing w:val="-1"/>
                <w:sz w:val="22"/>
              </w:rPr>
              <w:t> </w:t>
            </w:r>
            <w:r>
              <w:rPr>
                <w:spacing w:val="-4"/>
                <w:sz w:val="22"/>
              </w:rPr>
              <w:t>over</w:t>
            </w:r>
          </w:p>
        </w:tc>
        <w:tc>
          <w:tcPr>
            <w:tcW w:w="2717" w:type="dxa"/>
          </w:tcPr>
          <w:p>
            <w:pPr>
              <w:pStyle w:val="TableParagraph"/>
              <w:spacing w:line="234" w:lineRule="exact"/>
              <w:ind w:left="108"/>
              <w:rPr>
                <w:sz w:val="22"/>
              </w:rPr>
            </w:pPr>
            <w:r>
              <w:rPr>
                <w:spacing w:val="-4"/>
                <w:sz w:val="22"/>
              </w:rPr>
              <w:t>3.00</w:t>
            </w:r>
          </w:p>
        </w:tc>
      </w:tr>
    </w:tbl>
    <w:p>
      <w:pPr>
        <w:pStyle w:val="BodyText"/>
        <w:rPr>
          <w:sz w:val="22"/>
        </w:rPr>
      </w:pPr>
    </w:p>
    <w:p>
      <w:pPr>
        <w:pStyle w:val="BodyText"/>
        <w:spacing w:before="30"/>
        <w:rPr>
          <w:sz w:val="22"/>
        </w:rPr>
      </w:pPr>
    </w:p>
    <w:p>
      <w:pPr>
        <w:pStyle w:val="ListParagraph"/>
        <w:numPr>
          <w:ilvl w:val="1"/>
          <w:numId w:val="14"/>
        </w:numPr>
        <w:tabs>
          <w:tab w:pos="1093" w:val="left" w:leader="none"/>
        </w:tabs>
        <w:spacing w:line="240" w:lineRule="auto" w:before="1" w:after="0"/>
        <w:ind w:left="1093" w:right="0" w:hanging="427"/>
        <w:jc w:val="left"/>
        <w:rPr>
          <w:b/>
          <w:sz w:val="22"/>
        </w:rPr>
      </w:pPr>
      <w:r>
        <w:rPr>
          <w:b/>
          <w:sz w:val="22"/>
        </w:rPr>
        <w:t>Scribes</w:t>
      </w:r>
      <w:r>
        <w:rPr>
          <w:b/>
          <w:spacing w:val="-2"/>
          <w:sz w:val="22"/>
        </w:rPr>
        <w:t> </w:t>
      </w:r>
      <w:r>
        <w:rPr>
          <w:b/>
          <w:sz w:val="22"/>
        </w:rPr>
        <w:t>and</w:t>
      </w:r>
      <w:r>
        <w:rPr>
          <w:b/>
          <w:spacing w:val="-3"/>
          <w:sz w:val="22"/>
        </w:rPr>
        <w:t> </w:t>
      </w:r>
      <w:r>
        <w:rPr>
          <w:b/>
          <w:spacing w:val="-2"/>
          <w:sz w:val="22"/>
        </w:rPr>
        <w:t>invigilators</w:t>
      </w:r>
    </w:p>
    <w:p>
      <w:pPr>
        <w:pStyle w:val="BodyText"/>
        <w:spacing w:before="26"/>
        <w:rPr>
          <w:b/>
          <w:sz w:val="22"/>
        </w:rPr>
      </w:pPr>
    </w:p>
    <w:p>
      <w:pPr>
        <w:spacing w:before="0"/>
        <w:ind w:left="666" w:right="913" w:firstLine="0"/>
        <w:jc w:val="both"/>
        <w:rPr>
          <w:sz w:val="22"/>
        </w:rPr>
      </w:pPr>
      <w:r>
        <w:rPr>
          <w:sz w:val="22"/>
        </w:rPr>
        <w:t>All costs relating to scribes and invigilators for the SQA diet of exams in the summer term must be recovered directly from the SQA. It is the responsibility of the respective schools</w:t>
      </w:r>
      <w:r>
        <w:rPr>
          <w:spacing w:val="-16"/>
          <w:sz w:val="22"/>
        </w:rPr>
        <w:t> </w:t>
      </w:r>
      <w:r>
        <w:rPr>
          <w:sz w:val="22"/>
        </w:rPr>
        <w:t>to</w:t>
      </w:r>
      <w:r>
        <w:rPr>
          <w:spacing w:val="-15"/>
          <w:sz w:val="22"/>
        </w:rPr>
        <w:t> </w:t>
      </w:r>
      <w:r>
        <w:rPr>
          <w:sz w:val="22"/>
        </w:rPr>
        <w:t>ensure</w:t>
      </w:r>
      <w:r>
        <w:rPr>
          <w:spacing w:val="-15"/>
          <w:sz w:val="22"/>
        </w:rPr>
        <w:t> </w:t>
      </w:r>
      <w:r>
        <w:rPr>
          <w:sz w:val="22"/>
        </w:rPr>
        <w:t>that</w:t>
      </w:r>
      <w:r>
        <w:rPr>
          <w:spacing w:val="-16"/>
          <w:sz w:val="22"/>
        </w:rPr>
        <w:t> </w:t>
      </w:r>
      <w:r>
        <w:rPr>
          <w:sz w:val="22"/>
        </w:rPr>
        <w:t>the</w:t>
      </w:r>
      <w:r>
        <w:rPr>
          <w:spacing w:val="-15"/>
          <w:sz w:val="22"/>
        </w:rPr>
        <w:t> </w:t>
      </w:r>
      <w:r>
        <w:rPr>
          <w:sz w:val="22"/>
        </w:rPr>
        <w:t>recovery</w:t>
      </w:r>
      <w:r>
        <w:rPr>
          <w:spacing w:val="-15"/>
          <w:sz w:val="22"/>
        </w:rPr>
        <w:t> </w:t>
      </w:r>
      <w:r>
        <w:rPr>
          <w:sz w:val="22"/>
        </w:rPr>
        <w:t>of</w:t>
      </w:r>
      <w:r>
        <w:rPr>
          <w:spacing w:val="-15"/>
          <w:sz w:val="22"/>
        </w:rPr>
        <w:t> </w:t>
      </w:r>
      <w:r>
        <w:rPr>
          <w:sz w:val="22"/>
        </w:rPr>
        <w:t>these</w:t>
      </w:r>
      <w:r>
        <w:rPr>
          <w:spacing w:val="-16"/>
          <w:sz w:val="22"/>
        </w:rPr>
        <w:t> </w:t>
      </w:r>
      <w:r>
        <w:rPr>
          <w:sz w:val="22"/>
        </w:rPr>
        <w:t>costs</w:t>
      </w:r>
      <w:r>
        <w:rPr>
          <w:spacing w:val="-15"/>
          <w:sz w:val="22"/>
        </w:rPr>
        <w:t> </w:t>
      </w:r>
      <w:r>
        <w:rPr>
          <w:sz w:val="22"/>
        </w:rPr>
        <w:t>is</w:t>
      </w:r>
      <w:r>
        <w:rPr>
          <w:spacing w:val="-15"/>
          <w:sz w:val="22"/>
        </w:rPr>
        <w:t> </w:t>
      </w:r>
      <w:r>
        <w:rPr>
          <w:sz w:val="22"/>
        </w:rPr>
        <w:t>carried</w:t>
      </w:r>
      <w:r>
        <w:rPr>
          <w:spacing w:val="-16"/>
          <w:sz w:val="22"/>
        </w:rPr>
        <w:t> </w:t>
      </w:r>
      <w:r>
        <w:rPr>
          <w:sz w:val="22"/>
        </w:rPr>
        <w:t>out.</w:t>
      </w:r>
      <w:r>
        <w:rPr>
          <w:spacing w:val="-15"/>
          <w:sz w:val="22"/>
        </w:rPr>
        <w:t> </w:t>
      </w:r>
      <w:r>
        <w:rPr>
          <w:sz w:val="22"/>
        </w:rPr>
        <w:t>Under</w:t>
      </w:r>
      <w:r>
        <w:rPr>
          <w:spacing w:val="-15"/>
          <w:sz w:val="22"/>
        </w:rPr>
        <w:t> </w:t>
      </w:r>
      <w:r>
        <w:rPr>
          <w:sz w:val="22"/>
        </w:rPr>
        <w:t>no</w:t>
      </w:r>
      <w:r>
        <w:rPr>
          <w:spacing w:val="-15"/>
          <w:sz w:val="22"/>
        </w:rPr>
        <w:t> </w:t>
      </w:r>
      <w:r>
        <w:rPr>
          <w:sz w:val="22"/>
        </w:rPr>
        <w:t>circumstances will these costs be borne by the Highland Council</w:t>
      </w:r>
    </w:p>
    <w:p>
      <w:pPr>
        <w:pStyle w:val="BodyText"/>
        <w:spacing w:before="27"/>
        <w:rPr>
          <w:sz w:val="22"/>
        </w:rPr>
      </w:pPr>
    </w:p>
    <w:p>
      <w:pPr>
        <w:spacing w:before="0"/>
        <w:ind w:left="666" w:right="919" w:firstLine="0"/>
        <w:jc w:val="both"/>
        <w:rPr>
          <w:sz w:val="22"/>
        </w:rPr>
      </w:pPr>
      <w:r>
        <w:rPr>
          <w:sz w:val="22"/>
        </w:rPr>
        <w:t>For scribes and invigilators used for any other examinations the relevant costs should be met by the schools DSM budget.</w:t>
      </w:r>
    </w:p>
    <w:p>
      <w:pPr>
        <w:spacing w:after="0"/>
        <w:jc w:val="both"/>
        <w:rPr>
          <w:sz w:val="22"/>
        </w:rPr>
        <w:sectPr>
          <w:pgSz w:w="11910" w:h="16840"/>
          <w:pgMar w:header="0" w:footer="1000" w:top="1360" w:bottom="1200" w:left="1340" w:right="520"/>
        </w:sectPr>
      </w:pPr>
    </w:p>
    <w:p>
      <w:pPr>
        <w:pStyle w:val="Heading1"/>
        <w:spacing w:before="62"/>
        <w:ind w:left="666"/>
      </w:pPr>
      <w:r>
        <w:rPr/>
        <w:t>Appendix</w:t>
      </w:r>
      <w:r>
        <w:rPr>
          <w:spacing w:val="-7"/>
        </w:rPr>
        <w:t> </w:t>
      </w:r>
      <w:r>
        <w:rPr/>
        <w:t>7:</w:t>
      </w:r>
      <w:r>
        <w:rPr>
          <w:spacing w:val="-9"/>
        </w:rPr>
        <w:t> </w:t>
      </w:r>
      <w:r>
        <w:rPr/>
        <w:t>Staffing</w:t>
      </w:r>
      <w:r>
        <w:rPr>
          <w:spacing w:val="-10"/>
        </w:rPr>
        <w:t> </w:t>
      </w:r>
      <w:r>
        <w:rPr/>
        <w:t>Entitlement</w:t>
      </w:r>
      <w:r>
        <w:rPr>
          <w:spacing w:val="-10"/>
        </w:rPr>
        <w:t> </w:t>
      </w:r>
      <w:r>
        <w:rPr/>
        <w:t>in</w:t>
      </w:r>
      <w:r>
        <w:rPr>
          <w:spacing w:val="-8"/>
        </w:rPr>
        <w:t> </w:t>
      </w:r>
      <w:r>
        <w:rPr/>
        <w:t>3-18</w:t>
      </w:r>
      <w:r>
        <w:rPr>
          <w:spacing w:val="-7"/>
        </w:rPr>
        <w:t> </w:t>
      </w:r>
      <w:r>
        <w:rPr/>
        <w:t>Campus</w:t>
      </w:r>
      <w:r>
        <w:rPr>
          <w:spacing w:val="-8"/>
        </w:rPr>
        <w:t> </w:t>
      </w:r>
      <w:r>
        <w:rPr>
          <w:spacing w:val="-2"/>
        </w:rPr>
        <w:t>Setting</w:t>
      </w:r>
    </w:p>
    <w:p>
      <w:pPr>
        <w:pStyle w:val="BodyText"/>
        <w:spacing w:before="182"/>
        <w:rPr>
          <w:b/>
        </w:rPr>
      </w:pPr>
    </w:p>
    <w:p>
      <w:pPr>
        <w:pStyle w:val="ListParagraph"/>
        <w:numPr>
          <w:ilvl w:val="1"/>
          <w:numId w:val="15"/>
        </w:numPr>
        <w:tabs>
          <w:tab w:pos="1093" w:val="left" w:leader="none"/>
        </w:tabs>
        <w:spacing w:line="240" w:lineRule="auto" w:before="0" w:after="0"/>
        <w:ind w:left="1093" w:right="0" w:hanging="427"/>
        <w:jc w:val="left"/>
        <w:rPr>
          <w:b/>
          <w:sz w:val="22"/>
        </w:rPr>
      </w:pPr>
      <w:r>
        <w:rPr>
          <w:b/>
          <w:sz w:val="22"/>
        </w:rPr>
        <w:t>Staffing</w:t>
      </w:r>
      <w:r>
        <w:rPr>
          <w:b/>
          <w:spacing w:val="-6"/>
          <w:sz w:val="22"/>
        </w:rPr>
        <w:t> </w:t>
      </w:r>
      <w:r>
        <w:rPr>
          <w:b/>
          <w:sz w:val="22"/>
        </w:rPr>
        <w:t>Entitlements</w:t>
      </w:r>
      <w:r>
        <w:rPr>
          <w:b/>
          <w:spacing w:val="-5"/>
          <w:sz w:val="22"/>
        </w:rPr>
        <w:t> </w:t>
      </w:r>
      <w:r>
        <w:rPr>
          <w:b/>
          <w:sz w:val="22"/>
        </w:rPr>
        <w:t>for</w:t>
      </w:r>
      <w:r>
        <w:rPr>
          <w:b/>
          <w:spacing w:val="-3"/>
          <w:sz w:val="22"/>
        </w:rPr>
        <w:t> </w:t>
      </w:r>
      <w:r>
        <w:rPr>
          <w:b/>
          <w:sz w:val="22"/>
        </w:rPr>
        <w:t>3-18</w:t>
      </w:r>
      <w:r>
        <w:rPr>
          <w:b/>
          <w:spacing w:val="-6"/>
          <w:sz w:val="22"/>
        </w:rPr>
        <w:t> </w:t>
      </w:r>
      <w:r>
        <w:rPr>
          <w:b/>
          <w:sz w:val="22"/>
        </w:rPr>
        <w:t>School</w:t>
      </w:r>
      <w:r>
        <w:rPr>
          <w:b/>
          <w:spacing w:val="-4"/>
          <w:sz w:val="22"/>
        </w:rPr>
        <w:t> </w:t>
      </w:r>
      <w:r>
        <w:rPr>
          <w:b/>
          <w:sz w:val="22"/>
        </w:rPr>
        <w:t>Campus</w:t>
      </w:r>
      <w:r>
        <w:rPr>
          <w:b/>
          <w:spacing w:val="-5"/>
          <w:sz w:val="22"/>
        </w:rPr>
        <w:t> </w:t>
      </w:r>
      <w:r>
        <w:rPr>
          <w:b/>
          <w:spacing w:val="-2"/>
          <w:sz w:val="22"/>
        </w:rPr>
        <w:t>Settings</w:t>
      </w:r>
    </w:p>
    <w:p>
      <w:pPr>
        <w:pStyle w:val="BodyText"/>
        <w:spacing w:before="3"/>
        <w:rPr>
          <w:b/>
          <w:sz w:val="22"/>
        </w:rPr>
      </w:pPr>
    </w:p>
    <w:p>
      <w:pPr>
        <w:spacing w:line="254" w:lineRule="auto" w:before="0"/>
        <w:ind w:left="666" w:right="945" w:firstLine="0"/>
        <w:jc w:val="left"/>
        <w:rPr>
          <w:sz w:val="22"/>
        </w:rPr>
      </w:pPr>
      <w:r>
        <w:rPr>
          <w:sz w:val="22"/>
        </w:rPr>
        <w:t>The</w:t>
      </w:r>
      <w:r>
        <w:rPr>
          <w:spacing w:val="40"/>
          <w:sz w:val="22"/>
        </w:rPr>
        <w:t> </w:t>
      </w:r>
      <w:r>
        <w:rPr>
          <w:sz w:val="22"/>
        </w:rPr>
        <w:t>formulae</w:t>
      </w:r>
      <w:r>
        <w:rPr>
          <w:spacing w:val="40"/>
          <w:sz w:val="22"/>
        </w:rPr>
        <w:t> </w:t>
      </w:r>
      <w:r>
        <w:rPr>
          <w:sz w:val="22"/>
        </w:rPr>
        <w:t>for</w:t>
      </w:r>
      <w:r>
        <w:rPr>
          <w:spacing w:val="40"/>
          <w:sz w:val="22"/>
        </w:rPr>
        <w:t> </w:t>
      </w:r>
      <w:r>
        <w:rPr>
          <w:sz w:val="22"/>
        </w:rPr>
        <w:t>class</w:t>
      </w:r>
      <w:r>
        <w:rPr>
          <w:spacing w:val="40"/>
          <w:sz w:val="22"/>
        </w:rPr>
        <w:t> </w:t>
      </w:r>
      <w:r>
        <w:rPr>
          <w:sz w:val="22"/>
        </w:rPr>
        <w:t>teachers</w:t>
      </w:r>
      <w:r>
        <w:rPr>
          <w:spacing w:val="40"/>
          <w:sz w:val="22"/>
        </w:rPr>
        <w:t> </w:t>
      </w:r>
      <w:r>
        <w:rPr>
          <w:sz w:val="22"/>
        </w:rPr>
        <w:t>in</w:t>
      </w:r>
      <w:r>
        <w:rPr>
          <w:spacing w:val="40"/>
          <w:sz w:val="22"/>
        </w:rPr>
        <w:t> </w:t>
      </w:r>
      <w:r>
        <w:rPr>
          <w:sz w:val="22"/>
        </w:rPr>
        <w:t>secondary</w:t>
      </w:r>
      <w:r>
        <w:rPr>
          <w:spacing w:val="40"/>
          <w:sz w:val="22"/>
        </w:rPr>
        <w:t> </w:t>
      </w:r>
      <w:r>
        <w:rPr>
          <w:sz w:val="22"/>
        </w:rPr>
        <w:t>and</w:t>
      </w:r>
      <w:r>
        <w:rPr>
          <w:spacing w:val="40"/>
          <w:sz w:val="22"/>
        </w:rPr>
        <w:t> </w:t>
      </w:r>
      <w:r>
        <w:rPr>
          <w:sz w:val="22"/>
        </w:rPr>
        <w:t>primary</w:t>
      </w:r>
      <w:r>
        <w:rPr>
          <w:spacing w:val="40"/>
          <w:sz w:val="22"/>
        </w:rPr>
        <w:t> </w:t>
      </w:r>
      <w:r>
        <w:rPr>
          <w:sz w:val="22"/>
        </w:rPr>
        <w:t>schools</w:t>
      </w:r>
      <w:r>
        <w:rPr>
          <w:spacing w:val="40"/>
          <w:sz w:val="22"/>
        </w:rPr>
        <w:t> </w:t>
      </w:r>
      <w:r>
        <w:rPr>
          <w:sz w:val="22"/>
        </w:rPr>
        <w:t>will</w:t>
      </w:r>
      <w:r>
        <w:rPr>
          <w:spacing w:val="40"/>
          <w:sz w:val="22"/>
        </w:rPr>
        <w:t> </w:t>
      </w:r>
      <w:r>
        <w:rPr>
          <w:sz w:val="22"/>
        </w:rPr>
        <w:t>follow</w:t>
      </w:r>
      <w:r>
        <w:rPr>
          <w:spacing w:val="40"/>
          <w:sz w:val="22"/>
        </w:rPr>
        <w:t> </w:t>
      </w:r>
      <w:r>
        <w:rPr>
          <w:sz w:val="22"/>
        </w:rPr>
        <w:t>the formulae for standalone secondary and primary schools.</w:t>
      </w:r>
    </w:p>
    <w:p>
      <w:pPr>
        <w:spacing w:before="167"/>
        <w:ind w:left="666" w:right="914" w:firstLine="0"/>
        <w:jc w:val="left"/>
        <w:rPr>
          <w:sz w:val="22"/>
        </w:rPr>
      </w:pPr>
      <w:r>
        <w:rPr>
          <w:sz w:val="22"/>
        </w:rPr>
        <w:t>Within the Secondary staffing entitlement, there is a core allowance for ASL as set out in section 5.4 above.</w:t>
      </w:r>
      <w:r>
        <w:rPr>
          <w:spacing w:val="40"/>
          <w:sz w:val="22"/>
        </w:rPr>
        <w:t> </w:t>
      </w:r>
      <w:r>
        <w:rPr>
          <w:sz w:val="22"/>
        </w:rPr>
        <w:t>This is for the secondary ASL needs within the campus.</w:t>
      </w:r>
    </w:p>
    <w:p>
      <w:pPr>
        <w:pStyle w:val="BodyText"/>
        <w:spacing w:before="28"/>
        <w:rPr>
          <w:sz w:val="22"/>
        </w:rPr>
      </w:pPr>
    </w:p>
    <w:p>
      <w:pPr>
        <w:spacing w:line="256" w:lineRule="auto" w:before="0"/>
        <w:ind w:left="666" w:right="945" w:firstLine="0"/>
        <w:jc w:val="left"/>
        <w:rPr>
          <w:sz w:val="22"/>
        </w:rPr>
      </w:pPr>
      <w:r>
        <w:rPr>
          <w:sz w:val="22"/>
        </w:rPr>
        <w:t>Similarly,</w:t>
      </w:r>
      <w:r>
        <w:rPr>
          <w:spacing w:val="80"/>
          <w:sz w:val="22"/>
        </w:rPr>
        <w:t> </w:t>
      </w:r>
      <w:r>
        <w:rPr>
          <w:sz w:val="22"/>
        </w:rPr>
        <w:t>the</w:t>
      </w:r>
      <w:r>
        <w:rPr>
          <w:spacing w:val="80"/>
          <w:sz w:val="22"/>
        </w:rPr>
        <w:t> </w:t>
      </w:r>
      <w:r>
        <w:rPr>
          <w:sz w:val="22"/>
        </w:rPr>
        <w:t>formulae</w:t>
      </w:r>
      <w:r>
        <w:rPr>
          <w:spacing w:val="80"/>
          <w:sz w:val="22"/>
        </w:rPr>
        <w:t> </w:t>
      </w:r>
      <w:r>
        <w:rPr>
          <w:sz w:val="22"/>
        </w:rPr>
        <w:t>applicable</w:t>
      </w:r>
      <w:r>
        <w:rPr>
          <w:spacing w:val="80"/>
          <w:sz w:val="22"/>
        </w:rPr>
        <w:t> </w:t>
      </w:r>
      <w:r>
        <w:rPr>
          <w:sz w:val="22"/>
        </w:rPr>
        <w:t>to</w:t>
      </w:r>
      <w:r>
        <w:rPr>
          <w:spacing w:val="80"/>
          <w:sz w:val="22"/>
        </w:rPr>
        <w:t> </w:t>
      </w:r>
      <w:r>
        <w:rPr>
          <w:sz w:val="22"/>
        </w:rPr>
        <w:t>laboratory</w:t>
      </w:r>
      <w:r>
        <w:rPr>
          <w:spacing w:val="80"/>
          <w:sz w:val="22"/>
        </w:rPr>
        <w:t> </w:t>
      </w:r>
      <w:r>
        <w:rPr>
          <w:sz w:val="22"/>
        </w:rPr>
        <w:t>technicians</w:t>
      </w:r>
      <w:r>
        <w:rPr>
          <w:spacing w:val="80"/>
          <w:sz w:val="22"/>
        </w:rPr>
        <w:t> </w:t>
      </w:r>
      <w:r>
        <w:rPr>
          <w:sz w:val="22"/>
        </w:rPr>
        <w:t>and</w:t>
      </w:r>
      <w:r>
        <w:rPr>
          <w:spacing w:val="80"/>
          <w:sz w:val="22"/>
        </w:rPr>
        <w:t> </w:t>
      </w:r>
      <w:r>
        <w:rPr>
          <w:sz w:val="22"/>
        </w:rPr>
        <w:t>primary</w:t>
      </w:r>
      <w:r>
        <w:rPr>
          <w:spacing w:val="80"/>
          <w:sz w:val="22"/>
        </w:rPr>
        <w:t> </w:t>
      </w:r>
      <w:r>
        <w:rPr>
          <w:sz w:val="22"/>
        </w:rPr>
        <w:t>school playground supervisors will also apply to 3-18 campus settings.</w:t>
      </w:r>
    </w:p>
    <w:p>
      <w:pPr>
        <w:spacing w:line="256" w:lineRule="auto" w:before="165"/>
        <w:ind w:left="666" w:right="724" w:firstLine="0"/>
        <w:jc w:val="left"/>
        <w:rPr>
          <w:sz w:val="22"/>
        </w:rPr>
      </w:pPr>
      <w:r>
        <w:rPr>
          <w:sz w:val="22"/>
        </w:rPr>
        <w:t>The</w:t>
      </w:r>
      <w:r>
        <w:rPr>
          <w:spacing w:val="-4"/>
          <w:sz w:val="22"/>
        </w:rPr>
        <w:t> </w:t>
      </w:r>
      <w:r>
        <w:rPr>
          <w:sz w:val="22"/>
        </w:rPr>
        <w:t>DHT</w:t>
      </w:r>
      <w:r>
        <w:rPr>
          <w:spacing w:val="-4"/>
          <w:sz w:val="22"/>
        </w:rPr>
        <w:t> </w:t>
      </w:r>
      <w:r>
        <w:rPr>
          <w:sz w:val="22"/>
        </w:rPr>
        <w:t>entitlement</w:t>
      </w:r>
      <w:r>
        <w:rPr>
          <w:spacing w:val="-5"/>
          <w:sz w:val="22"/>
        </w:rPr>
        <w:t> </w:t>
      </w:r>
      <w:r>
        <w:rPr>
          <w:sz w:val="22"/>
        </w:rPr>
        <w:t>for</w:t>
      </w:r>
      <w:r>
        <w:rPr>
          <w:spacing w:val="-8"/>
          <w:sz w:val="22"/>
        </w:rPr>
        <w:t> </w:t>
      </w:r>
      <w:r>
        <w:rPr>
          <w:sz w:val="22"/>
        </w:rPr>
        <w:t>the</w:t>
      </w:r>
      <w:r>
        <w:rPr>
          <w:spacing w:val="-4"/>
          <w:sz w:val="22"/>
        </w:rPr>
        <w:t> </w:t>
      </w:r>
      <w:r>
        <w:rPr>
          <w:sz w:val="22"/>
        </w:rPr>
        <w:t>secondary</w:t>
      </w:r>
      <w:r>
        <w:rPr>
          <w:spacing w:val="-4"/>
          <w:sz w:val="22"/>
        </w:rPr>
        <w:t> </w:t>
      </w:r>
      <w:r>
        <w:rPr>
          <w:sz w:val="22"/>
        </w:rPr>
        <w:t>school</w:t>
      </w:r>
      <w:r>
        <w:rPr>
          <w:spacing w:val="-5"/>
          <w:sz w:val="22"/>
        </w:rPr>
        <w:t> </w:t>
      </w:r>
      <w:r>
        <w:rPr>
          <w:sz w:val="22"/>
        </w:rPr>
        <w:t>element</w:t>
      </w:r>
      <w:r>
        <w:rPr>
          <w:spacing w:val="-5"/>
          <w:sz w:val="22"/>
        </w:rPr>
        <w:t> </w:t>
      </w:r>
      <w:r>
        <w:rPr>
          <w:sz w:val="22"/>
        </w:rPr>
        <w:t>within</w:t>
      </w:r>
      <w:r>
        <w:rPr>
          <w:spacing w:val="-4"/>
          <w:sz w:val="22"/>
        </w:rPr>
        <w:t> </w:t>
      </w:r>
      <w:r>
        <w:rPr>
          <w:sz w:val="22"/>
        </w:rPr>
        <w:t>a</w:t>
      </w:r>
      <w:r>
        <w:rPr>
          <w:spacing w:val="-4"/>
          <w:sz w:val="22"/>
        </w:rPr>
        <w:t> </w:t>
      </w:r>
      <w:r>
        <w:rPr>
          <w:sz w:val="22"/>
        </w:rPr>
        <w:t>3-18</w:t>
      </w:r>
      <w:r>
        <w:rPr>
          <w:spacing w:val="-7"/>
          <w:sz w:val="22"/>
        </w:rPr>
        <w:t> </w:t>
      </w:r>
      <w:r>
        <w:rPr>
          <w:sz w:val="22"/>
        </w:rPr>
        <w:t>Campus</w:t>
      </w:r>
      <w:r>
        <w:rPr>
          <w:spacing w:val="-4"/>
          <w:sz w:val="22"/>
        </w:rPr>
        <w:t> </w:t>
      </w:r>
      <w:r>
        <w:rPr>
          <w:sz w:val="22"/>
        </w:rPr>
        <w:t>will</w:t>
      </w:r>
      <w:r>
        <w:rPr>
          <w:spacing w:val="-5"/>
          <w:sz w:val="22"/>
        </w:rPr>
        <w:t> </w:t>
      </w:r>
      <w:r>
        <w:rPr>
          <w:sz w:val="22"/>
        </w:rPr>
        <w:t>be</w:t>
      </w:r>
      <w:r>
        <w:rPr>
          <w:spacing w:val="-4"/>
          <w:sz w:val="22"/>
        </w:rPr>
        <w:t> </w:t>
      </w:r>
      <w:r>
        <w:rPr>
          <w:sz w:val="22"/>
        </w:rPr>
        <w:t>as set down in the entitlement for standalone secondary schools</w:t>
      </w:r>
    </w:p>
    <w:p>
      <w:pPr>
        <w:spacing w:line="254" w:lineRule="auto" w:before="167"/>
        <w:ind w:left="666" w:right="1417" w:firstLine="0"/>
        <w:jc w:val="left"/>
        <w:rPr>
          <w:sz w:val="22"/>
        </w:rPr>
      </w:pPr>
      <w:r>
        <w:rPr>
          <w:sz w:val="22"/>
        </w:rPr>
        <w:t>Each</w:t>
      </w:r>
      <w:r>
        <w:rPr>
          <w:spacing w:val="-2"/>
          <w:sz w:val="22"/>
        </w:rPr>
        <w:t> </w:t>
      </w:r>
      <w:r>
        <w:rPr>
          <w:sz w:val="22"/>
        </w:rPr>
        <w:t>primary</w:t>
      </w:r>
      <w:r>
        <w:rPr>
          <w:spacing w:val="-4"/>
          <w:sz w:val="22"/>
        </w:rPr>
        <w:t> </w:t>
      </w:r>
      <w:r>
        <w:rPr>
          <w:sz w:val="22"/>
        </w:rPr>
        <w:t>school</w:t>
      </w:r>
      <w:r>
        <w:rPr>
          <w:spacing w:val="-3"/>
          <w:sz w:val="22"/>
        </w:rPr>
        <w:t> </w:t>
      </w:r>
      <w:r>
        <w:rPr>
          <w:sz w:val="22"/>
        </w:rPr>
        <w:t>within</w:t>
      </w:r>
      <w:r>
        <w:rPr>
          <w:spacing w:val="-2"/>
          <w:sz w:val="22"/>
        </w:rPr>
        <w:t> </w:t>
      </w:r>
      <w:r>
        <w:rPr>
          <w:sz w:val="22"/>
        </w:rPr>
        <w:t>a</w:t>
      </w:r>
      <w:r>
        <w:rPr>
          <w:spacing w:val="-1"/>
          <w:sz w:val="22"/>
        </w:rPr>
        <w:t> </w:t>
      </w:r>
      <w:r>
        <w:rPr>
          <w:sz w:val="22"/>
        </w:rPr>
        <w:t>3-18</w:t>
      </w:r>
      <w:r>
        <w:rPr>
          <w:spacing w:val="-4"/>
          <w:sz w:val="22"/>
        </w:rPr>
        <w:t> </w:t>
      </w:r>
      <w:r>
        <w:rPr>
          <w:sz w:val="22"/>
        </w:rPr>
        <w:t>campus</w:t>
      </w:r>
      <w:r>
        <w:rPr>
          <w:spacing w:val="-1"/>
          <w:sz w:val="22"/>
        </w:rPr>
        <w:t> </w:t>
      </w:r>
      <w:r>
        <w:rPr>
          <w:sz w:val="22"/>
        </w:rPr>
        <w:t>will</w:t>
      </w:r>
      <w:r>
        <w:rPr>
          <w:spacing w:val="-2"/>
          <w:sz w:val="22"/>
        </w:rPr>
        <w:t> </w:t>
      </w:r>
      <w:r>
        <w:rPr>
          <w:sz w:val="22"/>
        </w:rPr>
        <w:t>be</w:t>
      </w:r>
      <w:r>
        <w:rPr>
          <w:spacing w:val="-4"/>
          <w:sz w:val="22"/>
        </w:rPr>
        <w:t> </w:t>
      </w:r>
      <w:r>
        <w:rPr>
          <w:sz w:val="22"/>
        </w:rPr>
        <w:t>entitled</w:t>
      </w:r>
      <w:r>
        <w:rPr>
          <w:spacing w:val="-2"/>
          <w:sz w:val="22"/>
        </w:rPr>
        <w:t> </w:t>
      </w:r>
      <w:r>
        <w:rPr>
          <w:sz w:val="22"/>
        </w:rPr>
        <w:t>to</w:t>
      </w:r>
      <w:r>
        <w:rPr>
          <w:spacing w:val="-4"/>
          <w:sz w:val="22"/>
        </w:rPr>
        <w:t> </w:t>
      </w:r>
      <w:r>
        <w:rPr>
          <w:sz w:val="22"/>
        </w:rPr>
        <w:t>a</w:t>
      </w:r>
      <w:r>
        <w:rPr>
          <w:spacing w:val="-4"/>
          <w:sz w:val="22"/>
        </w:rPr>
        <w:t> </w:t>
      </w:r>
      <w:r>
        <w:rPr>
          <w:sz w:val="22"/>
        </w:rPr>
        <w:t>Principal</w:t>
      </w:r>
      <w:r>
        <w:rPr>
          <w:spacing w:val="-2"/>
          <w:sz w:val="22"/>
        </w:rPr>
        <w:t> </w:t>
      </w:r>
      <w:r>
        <w:rPr>
          <w:sz w:val="22"/>
        </w:rPr>
        <w:t>Teacher appointed at PT2.</w:t>
      </w:r>
    </w:p>
    <w:p>
      <w:pPr>
        <w:spacing w:line="259" w:lineRule="auto" w:before="169"/>
        <w:ind w:left="666" w:right="916" w:firstLine="0"/>
        <w:jc w:val="both"/>
        <w:rPr>
          <w:sz w:val="22"/>
        </w:rPr>
      </w:pPr>
      <w:r>
        <w:rPr>
          <w:sz w:val="22"/>
        </w:rPr>
        <w:t>Each 3-18 campus will be entitled to 1FTE administrative Team Leader who replaces the</w:t>
      </w:r>
      <w:r>
        <w:rPr>
          <w:spacing w:val="-10"/>
          <w:sz w:val="22"/>
        </w:rPr>
        <w:t> </w:t>
      </w:r>
      <w:r>
        <w:rPr>
          <w:sz w:val="22"/>
        </w:rPr>
        <w:t>secondary</w:t>
      </w:r>
      <w:r>
        <w:rPr>
          <w:spacing w:val="-12"/>
          <w:sz w:val="22"/>
        </w:rPr>
        <w:t> </w:t>
      </w:r>
      <w:r>
        <w:rPr>
          <w:sz w:val="22"/>
        </w:rPr>
        <w:t>Administrative</w:t>
      </w:r>
      <w:r>
        <w:rPr>
          <w:spacing w:val="-10"/>
          <w:sz w:val="22"/>
        </w:rPr>
        <w:t> </w:t>
      </w:r>
      <w:r>
        <w:rPr>
          <w:sz w:val="22"/>
        </w:rPr>
        <w:t>Assistant,</w:t>
      </w:r>
      <w:r>
        <w:rPr>
          <w:spacing w:val="-9"/>
          <w:sz w:val="22"/>
        </w:rPr>
        <w:t> </w:t>
      </w:r>
      <w:r>
        <w:rPr>
          <w:sz w:val="22"/>
        </w:rPr>
        <w:t>overseeing</w:t>
      </w:r>
      <w:r>
        <w:rPr>
          <w:spacing w:val="-10"/>
          <w:sz w:val="22"/>
        </w:rPr>
        <w:t> </w:t>
      </w:r>
      <w:r>
        <w:rPr>
          <w:sz w:val="22"/>
        </w:rPr>
        <w:t>the</w:t>
      </w:r>
      <w:r>
        <w:rPr>
          <w:spacing w:val="-13"/>
          <w:sz w:val="22"/>
        </w:rPr>
        <w:t> </w:t>
      </w:r>
      <w:r>
        <w:rPr>
          <w:sz w:val="22"/>
        </w:rPr>
        <w:t>school</w:t>
      </w:r>
      <w:r>
        <w:rPr>
          <w:spacing w:val="-13"/>
          <w:sz w:val="22"/>
        </w:rPr>
        <w:t> </w:t>
      </w:r>
      <w:r>
        <w:rPr>
          <w:sz w:val="22"/>
        </w:rPr>
        <w:t>office</w:t>
      </w:r>
      <w:r>
        <w:rPr>
          <w:spacing w:val="-12"/>
          <w:sz w:val="22"/>
        </w:rPr>
        <w:t> </w:t>
      </w:r>
      <w:r>
        <w:rPr>
          <w:sz w:val="22"/>
        </w:rPr>
        <w:t>function</w:t>
      </w:r>
      <w:r>
        <w:rPr>
          <w:spacing w:val="-10"/>
          <w:sz w:val="22"/>
        </w:rPr>
        <w:t> </w:t>
      </w:r>
      <w:r>
        <w:rPr>
          <w:sz w:val="22"/>
        </w:rPr>
        <w:t>across</w:t>
      </w:r>
      <w:r>
        <w:rPr>
          <w:spacing w:val="-12"/>
          <w:sz w:val="22"/>
        </w:rPr>
        <w:t> </w:t>
      </w:r>
      <w:r>
        <w:rPr>
          <w:sz w:val="22"/>
        </w:rPr>
        <w:t>the whole 3-18. Team Leaders are calculated on the basis of 52 weeks and 35 hours per </w:t>
      </w:r>
      <w:r>
        <w:rPr>
          <w:spacing w:val="-4"/>
          <w:sz w:val="22"/>
        </w:rPr>
        <w:t>week.</w:t>
      </w:r>
    </w:p>
    <w:p>
      <w:pPr>
        <w:spacing w:line="256" w:lineRule="auto" w:before="157"/>
        <w:ind w:left="666" w:right="914" w:firstLine="0"/>
        <w:jc w:val="left"/>
        <w:rPr>
          <w:sz w:val="22"/>
        </w:rPr>
      </w:pPr>
      <w:r>
        <w:rPr>
          <w:sz w:val="22"/>
        </w:rPr>
        <w:t>Clerical</w:t>
      </w:r>
      <w:r>
        <w:rPr>
          <w:spacing w:val="-2"/>
          <w:sz w:val="22"/>
        </w:rPr>
        <w:t> </w:t>
      </w:r>
      <w:r>
        <w:rPr>
          <w:sz w:val="22"/>
        </w:rPr>
        <w:t>Support in</w:t>
      </w:r>
      <w:r>
        <w:rPr>
          <w:spacing w:val="-4"/>
          <w:sz w:val="22"/>
        </w:rPr>
        <w:t> </w:t>
      </w:r>
      <w:r>
        <w:rPr>
          <w:sz w:val="22"/>
        </w:rPr>
        <w:t>secondary</w:t>
      </w:r>
      <w:r>
        <w:rPr>
          <w:spacing w:val="-1"/>
          <w:sz w:val="22"/>
        </w:rPr>
        <w:t> </w:t>
      </w:r>
      <w:r>
        <w:rPr>
          <w:sz w:val="22"/>
        </w:rPr>
        <w:t>and</w:t>
      </w:r>
      <w:r>
        <w:rPr>
          <w:spacing w:val="-4"/>
          <w:sz w:val="22"/>
        </w:rPr>
        <w:t> </w:t>
      </w:r>
      <w:r>
        <w:rPr>
          <w:sz w:val="22"/>
        </w:rPr>
        <w:t>primary</w:t>
      </w:r>
      <w:r>
        <w:rPr>
          <w:spacing w:val="-3"/>
          <w:sz w:val="22"/>
        </w:rPr>
        <w:t> </w:t>
      </w:r>
      <w:r>
        <w:rPr>
          <w:sz w:val="22"/>
        </w:rPr>
        <w:t>settings</w:t>
      </w:r>
      <w:r>
        <w:rPr>
          <w:spacing w:val="-1"/>
          <w:sz w:val="22"/>
        </w:rPr>
        <w:t> </w:t>
      </w:r>
      <w:r>
        <w:rPr>
          <w:sz w:val="22"/>
        </w:rPr>
        <w:t>within</w:t>
      </w:r>
      <w:r>
        <w:rPr>
          <w:spacing w:val="-2"/>
          <w:sz w:val="22"/>
        </w:rPr>
        <w:t> </w:t>
      </w:r>
      <w:r>
        <w:rPr>
          <w:sz w:val="22"/>
        </w:rPr>
        <w:t>the</w:t>
      </w:r>
      <w:r>
        <w:rPr>
          <w:spacing w:val="-4"/>
          <w:sz w:val="22"/>
        </w:rPr>
        <w:t> </w:t>
      </w:r>
      <w:r>
        <w:rPr>
          <w:sz w:val="22"/>
        </w:rPr>
        <w:t>3-18</w:t>
      </w:r>
      <w:r>
        <w:rPr>
          <w:spacing w:val="-4"/>
          <w:sz w:val="22"/>
        </w:rPr>
        <w:t> </w:t>
      </w:r>
      <w:r>
        <w:rPr>
          <w:sz w:val="22"/>
        </w:rPr>
        <w:t>campus</w:t>
      </w:r>
      <w:r>
        <w:rPr>
          <w:spacing w:val="-4"/>
          <w:sz w:val="22"/>
        </w:rPr>
        <w:t> </w:t>
      </w:r>
      <w:r>
        <w:rPr>
          <w:sz w:val="22"/>
        </w:rPr>
        <w:t>follow</w:t>
      </w:r>
      <w:r>
        <w:rPr>
          <w:spacing w:val="-3"/>
          <w:sz w:val="22"/>
        </w:rPr>
        <w:t> </w:t>
      </w:r>
      <w:r>
        <w:rPr>
          <w:sz w:val="22"/>
        </w:rPr>
        <w:t>the same entitlement formula as in standalone secondary and primary schools.</w:t>
      </w:r>
    </w:p>
    <w:p>
      <w:pPr>
        <w:pStyle w:val="BodyText"/>
        <w:rPr>
          <w:sz w:val="22"/>
        </w:rPr>
      </w:pPr>
    </w:p>
    <w:p>
      <w:pPr>
        <w:pStyle w:val="BodyText"/>
        <w:spacing w:before="91"/>
        <w:rPr>
          <w:sz w:val="22"/>
        </w:rPr>
      </w:pPr>
    </w:p>
    <w:p>
      <w:pPr>
        <w:pStyle w:val="ListParagraph"/>
        <w:numPr>
          <w:ilvl w:val="1"/>
          <w:numId w:val="15"/>
        </w:numPr>
        <w:tabs>
          <w:tab w:pos="1093" w:val="left" w:leader="none"/>
        </w:tabs>
        <w:spacing w:line="240" w:lineRule="auto" w:before="0" w:after="0"/>
        <w:ind w:left="1093" w:right="0" w:hanging="427"/>
        <w:jc w:val="left"/>
        <w:rPr>
          <w:b/>
          <w:sz w:val="22"/>
        </w:rPr>
      </w:pPr>
      <w:r>
        <w:rPr>
          <w:b/>
          <w:sz w:val="22"/>
        </w:rPr>
        <w:t>Management</w:t>
      </w:r>
      <w:r>
        <w:rPr>
          <w:b/>
          <w:spacing w:val="-6"/>
          <w:sz w:val="22"/>
        </w:rPr>
        <w:t> </w:t>
      </w:r>
      <w:r>
        <w:rPr>
          <w:b/>
          <w:sz w:val="22"/>
        </w:rPr>
        <w:t>fte</w:t>
      </w:r>
      <w:r>
        <w:rPr>
          <w:b/>
          <w:spacing w:val="-6"/>
          <w:sz w:val="22"/>
        </w:rPr>
        <w:t> </w:t>
      </w:r>
      <w:r>
        <w:rPr>
          <w:b/>
          <w:sz w:val="22"/>
        </w:rPr>
        <w:t>Staffing</w:t>
      </w:r>
      <w:r>
        <w:rPr>
          <w:b/>
          <w:spacing w:val="-4"/>
          <w:sz w:val="22"/>
        </w:rPr>
        <w:t> </w:t>
      </w:r>
      <w:r>
        <w:rPr>
          <w:b/>
          <w:spacing w:val="-2"/>
          <w:sz w:val="22"/>
        </w:rPr>
        <w:t>Entitlements</w:t>
      </w:r>
    </w:p>
    <w:p>
      <w:pPr>
        <w:pStyle w:val="BodyText"/>
        <w:spacing w:before="5"/>
        <w:rPr>
          <w:b/>
          <w:sz w:val="22"/>
        </w:rPr>
      </w:pPr>
    </w:p>
    <w:p>
      <w:pPr>
        <w:spacing w:before="0"/>
        <w:ind w:left="666" w:right="945" w:firstLine="0"/>
        <w:jc w:val="left"/>
        <w:rPr>
          <w:sz w:val="22"/>
        </w:rPr>
      </w:pPr>
      <w:r>
        <w:rPr>
          <w:sz w:val="22"/>
        </w:rPr>
        <w:t>Given</w:t>
      </w:r>
      <w:r>
        <w:rPr>
          <w:spacing w:val="-5"/>
          <w:sz w:val="22"/>
        </w:rPr>
        <w:t> </w:t>
      </w:r>
      <w:r>
        <w:rPr>
          <w:sz w:val="22"/>
        </w:rPr>
        <w:t>the</w:t>
      </w:r>
      <w:r>
        <w:rPr>
          <w:spacing w:val="-3"/>
          <w:sz w:val="22"/>
        </w:rPr>
        <w:t> </w:t>
      </w:r>
      <w:r>
        <w:rPr>
          <w:sz w:val="22"/>
        </w:rPr>
        <w:t>information</w:t>
      </w:r>
      <w:r>
        <w:rPr>
          <w:spacing w:val="-3"/>
          <w:sz w:val="22"/>
        </w:rPr>
        <w:t> </w:t>
      </w:r>
      <w:r>
        <w:rPr>
          <w:sz w:val="22"/>
        </w:rPr>
        <w:t>in</w:t>
      </w:r>
      <w:r>
        <w:rPr>
          <w:spacing w:val="-5"/>
          <w:sz w:val="22"/>
        </w:rPr>
        <w:t> </w:t>
      </w:r>
      <w:r>
        <w:rPr>
          <w:sz w:val="22"/>
        </w:rPr>
        <w:t>7.1</w:t>
      </w:r>
      <w:r>
        <w:rPr>
          <w:spacing w:val="-4"/>
          <w:sz w:val="22"/>
        </w:rPr>
        <w:t> </w:t>
      </w:r>
      <w:r>
        <w:rPr>
          <w:sz w:val="22"/>
        </w:rPr>
        <w:t>the</w:t>
      </w:r>
      <w:r>
        <w:rPr>
          <w:spacing w:val="-3"/>
          <w:sz w:val="22"/>
        </w:rPr>
        <w:t> </w:t>
      </w:r>
      <w:r>
        <w:rPr>
          <w:sz w:val="22"/>
        </w:rPr>
        <w:t>budget</w:t>
      </w:r>
      <w:r>
        <w:rPr>
          <w:spacing w:val="-1"/>
          <w:sz w:val="22"/>
        </w:rPr>
        <w:t> </w:t>
      </w:r>
      <w:r>
        <w:rPr>
          <w:sz w:val="22"/>
        </w:rPr>
        <w:t>will</w:t>
      </w:r>
      <w:r>
        <w:rPr>
          <w:spacing w:val="-3"/>
          <w:sz w:val="22"/>
        </w:rPr>
        <w:t> </w:t>
      </w:r>
      <w:r>
        <w:rPr>
          <w:sz w:val="22"/>
        </w:rPr>
        <w:t>provide</w:t>
      </w:r>
      <w:r>
        <w:rPr>
          <w:spacing w:val="-3"/>
          <w:sz w:val="22"/>
        </w:rPr>
        <w:t> </w:t>
      </w:r>
      <w:r>
        <w:rPr>
          <w:sz w:val="22"/>
        </w:rPr>
        <w:t>for promoted</w:t>
      </w:r>
      <w:r>
        <w:rPr>
          <w:spacing w:val="-3"/>
          <w:sz w:val="22"/>
        </w:rPr>
        <w:t> </w:t>
      </w:r>
      <w:r>
        <w:rPr>
          <w:sz w:val="22"/>
        </w:rPr>
        <w:t>posts</w:t>
      </w:r>
      <w:r>
        <w:rPr>
          <w:spacing w:val="-5"/>
          <w:sz w:val="22"/>
        </w:rPr>
        <w:t> </w:t>
      </w:r>
      <w:r>
        <w:rPr>
          <w:sz w:val="22"/>
        </w:rPr>
        <w:t>in</w:t>
      </w:r>
      <w:r>
        <w:rPr>
          <w:spacing w:val="-3"/>
          <w:sz w:val="22"/>
        </w:rPr>
        <w:t> </w:t>
      </w:r>
      <w:r>
        <w:rPr>
          <w:sz w:val="22"/>
        </w:rPr>
        <w:t>accordance with the tables below.</w:t>
      </w:r>
    </w:p>
    <w:p>
      <w:pPr>
        <w:pStyle w:val="BodyText"/>
        <w:spacing w:before="51" w:after="1"/>
        <w:rPr>
          <w:sz w:val="20"/>
        </w:rPr>
      </w:pPr>
    </w:p>
    <w:tbl>
      <w:tblPr>
        <w:tblW w:w="0" w:type="auto"/>
        <w:jc w:val="left"/>
        <w:tblInd w:w="12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079"/>
        <w:gridCol w:w="960"/>
        <w:gridCol w:w="960"/>
        <w:gridCol w:w="961"/>
        <w:gridCol w:w="960"/>
      </w:tblGrid>
      <w:tr>
        <w:trPr>
          <w:trHeight w:val="879" w:hRule="atLeast"/>
        </w:trPr>
        <w:tc>
          <w:tcPr>
            <w:tcW w:w="2079" w:type="dxa"/>
            <w:tcBorders>
              <w:right w:val="single" w:sz="4" w:space="0" w:color="000000"/>
            </w:tcBorders>
            <w:shd w:val="clear" w:color="auto" w:fill="E1EEDA"/>
          </w:tcPr>
          <w:p>
            <w:pPr>
              <w:pStyle w:val="TableParagraph"/>
              <w:spacing w:line="240" w:lineRule="auto" w:before="50"/>
              <w:rPr>
                <w:sz w:val="22"/>
              </w:rPr>
            </w:pPr>
          </w:p>
          <w:p>
            <w:pPr>
              <w:pStyle w:val="TableParagraph"/>
              <w:spacing w:line="240" w:lineRule="auto"/>
              <w:ind w:left="448"/>
              <w:rPr>
                <w:rFonts w:ascii="Calibri"/>
                <w:b/>
                <w:sz w:val="22"/>
              </w:rPr>
            </w:pPr>
            <w:r>
              <w:rPr>
                <w:rFonts w:ascii="Calibri"/>
                <w:b/>
                <w:sz w:val="22"/>
              </w:rPr>
              <w:t>3-18</w:t>
            </w:r>
            <w:r>
              <w:rPr>
                <w:rFonts w:ascii="Calibri"/>
                <w:b/>
                <w:spacing w:val="-4"/>
                <w:sz w:val="22"/>
              </w:rPr>
              <w:t> </w:t>
            </w:r>
            <w:r>
              <w:rPr>
                <w:rFonts w:ascii="Calibri"/>
                <w:b/>
                <w:spacing w:val="-2"/>
                <w:sz w:val="22"/>
              </w:rPr>
              <w:t>Campus</w:t>
            </w:r>
          </w:p>
        </w:tc>
        <w:tc>
          <w:tcPr>
            <w:tcW w:w="960" w:type="dxa"/>
            <w:tcBorders>
              <w:left w:val="single" w:sz="4" w:space="0" w:color="000000"/>
              <w:right w:val="single" w:sz="4" w:space="0" w:color="000000"/>
            </w:tcBorders>
            <w:shd w:val="clear" w:color="auto" w:fill="E1EEDA"/>
          </w:tcPr>
          <w:p>
            <w:pPr>
              <w:pStyle w:val="TableParagraph"/>
              <w:spacing w:line="240" w:lineRule="auto" w:before="50"/>
              <w:rPr>
                <w:sz w:val="22"/>
              </w:rPr>
            </w:pPr>
          </w:p>
          <w:p>
            <w:pPr>
              <w:pStyle w:val="TableParagraph"/>
              <w:spacing w:line="240" w:lineRule="auto"/>
              <w:ind w:left="21" w:right="1"/>
              <w:jc w:val="center"/>
              <w:rPr>
                <w:rFonts w:ascii="Calibri"/>
                <w:b/>
                <w:sz w:val="22"/>
              </w:rPr>
            </w:pPr>
            <w:r>
              <w:rPr>
                <w:rFonts w:ascii="Calibri"/>
                <w:b/>
                <w:sz w:val="22"/>
              </w:rPr>
              <w:t>HT</w:t>
            </w:r>
            <w:r>
              <w:rPr>
                <w:rFonts w:ascii="Calibri"/>
                <w:b/>
                <w:spacing w:val="-1"/>
                <w:sz w:val="22"/>
              </w:rPr>
              <w:t> </w:t>
            </w:r>
            <w:r>
              <w:rPr>
                <w:rFonts w:ascii="Calibri"/>
                <w:b/>
                <w:spacing w:val="-2"/>
                <w:sz w:val="22"/>
              </w:rPr>
              <w:t>(fte)</w:t>
            </w:r>
          </w:p>
        </w:tc>
        <w:tc>
          <w:tcPr>
            <w:tcW w:w="960" w:type="dxa"/>
            <w:tcBorders>
              <w:left w:val="single" w:sz="4" w:space="0" w:color="000000"/>
              <w:right w:val="single" w:sz="4" w:space="0" w:color="000000"/>
            </w:tcBorders>
            <w:shd w:val="clear" w:color="auto" w:fill="E1EEDA"/>
          </w:tcPr>
          <w:p>
            <w:pPr>
              <w:pStyle w:val="TableParagraph"/>
              <w:spacing w:line="240" w:lineRule="auto" w:before="169"/>
              <w:ind w:left="290"/>
              <w:rPr>
                <w:rFonts w:ascii="Calibri"/>
                <w:b/>
                <w:sz w:val="22"/>
              </w:rPr>
            </w:pPr>
            <w:r>
              <w:rPr>
                <w:rFonts w:ascii="Calibri"/>
                <w:b/>
                <w:spacing w:val="-5"/>
                <w:sz w:val="22"/>
              </w:rPr>
              <w:t>DHT</w:t>
            </w:r>
          </w:p>
          <w:p>
            <w:pPr>
              <w:pStyle w:val="TableParagraph"/>
              <w:spacing w:line="240" w:lineRule="auto"/>
              <w:ind w:left="288"/>
              <w:rPr>
                <w:rFonts w:ascii="Calibri"/>
                <w:b/>
                <w:sz w:val="22"/>
              </w:rPr>
            </w:pPr>
            <w:r>
              <w:rPr>
                <w:rFonts w:ascii="Calibri"/>
                <w:b/>
                <w:spacing w:val="-2"/>
                <w:sz w:val="22"/>
              </w:rPr>
              <w:t>(fte)</w:t>
            </w:r>
          </w:p>
        </w:tc>
        <w:tc>
          <w:tcPr>
            <w:tcW w:w="961" w:type="dxa"/>
            <w:tcBorders>
              <w:left w:val="single" w:sz="4" w:space="0" w:color="000000"/>
              <w:right w:val="single" w:sz="4" w:space="0" w:color="000000"/>
            </w:tcBorders>
            <w:shd w:val="clear" w:color="auto" w:fill="E1EEDA"/>
          </w:tcPr>
          <w:p>
            <w:pPr>
              <w:pStyle w:val="TableParagraph"/>
              <w:spacing w:line="240" w:lineRule="auto" w:before="50"/>
              <w:rPr>
                <w:sz w:val="22"/>
              </w:rPr>
            </w:pPr>
          </w:p>
          <w:p>
            <w:pPr>
              <w:pStyle w:val="TableParagraph"/>
              <w:spacing w:line="240" w:lineRule="auto"/>
              <w:ind w:left="20" w:right="2"/>
              <w:jc w:val="center"/>
              <w:rPr>
                <w:rFonts w:ascii="Calibri"/>
                <w:b/>
                <w:sz w:val="22"/>
              </w:rPr>
            </w:pPr>
            <w:r>
              <w:rPr>
                <w:rFonts w:ascii="Calibri"/>
                <w:b/>
                <w:sz w:val="22"/>
              </w:rPr>
              <w:t>PT</w:t>
            </w:r>
            <w:r>
              <w:rPr>
                <w:rFonts w:ascii="Calibri"/>
                <w:b/>
                <w:spacing w:val="-2"/>
                <w:sz w:val="22"/>
              </w:rPr>
              <w:t> (fte)</w:t>
            </w:r>
          </w:p>
        </w:tc>
        <w:tc>
          <w:tcPr>
            <w:tcW w:w="960" w:type="dxa"/>
            <w:tcBorders>
              <w:left w:val="single" w:sz="4" w:space="0" w:color="000000"/>
              <w:right w:val="single" w:sz="4" w:space="0" w:color="000000"/>
            </w:tcBorders>
            <w:shd w:val="clear" w:color="auto" w:fill="E1EEDA"/>
          </w:tcPr>
          <w:p>
            <w:pPr>
              <w:pStyle w:val="TableParagraph"/>
              <w:spacing w:line="240" w:lineRule="auto" w:before="169"/>
              <w:ind w:left="211" w:right="158" w:hanging="32"/>
              <w:rPr>
                <w:rFonts w:ascii="Calibri"/>
                <w:b/>
                <w:sz w:val="22"/>
              </w:rPr>
            </w:pPr>
            <w:r>
              <w:rPr>
                <w:rFonts w:ascii="Calibri"/>
                <w:b/>
                <w:spacing w:val="-2"/>
                <w:sz w:val="22"/>
              </w:rPr>
              <w:t>School Office</w:t>
            </w:r>
          </w:p>
        </w:tc>
      </w:tr>
      <w:tr>
        <w:trPr>
          <w:trHeight w:val="290" w:hRule="atLeast"/>
        </w:trPr>
        <w:tc>
          <w:tcPr>
            <w:tcW w:w="2079" w:type="dxa"/>
            <w:tcBorders>
              <w:bottom w:val="single" w:sz="4" w:space="0" w:color="000000"/>
              <w:right w:val="single" w:sz="4" w:space="0" w:color="000000"/>
            </w:tcBorders>
          </w:tcPr>
          <w:p>
            <w:pPr>
              <w:pStyle w:val="TableParagraph"/>
              <w:spacing w:line="249" w:lineRule="exact" w:before="21"/>
              <w:ind w:left="105"/>
              <w:rPr>
                <w:rFonts w:ascii="Calibri"/>
                <w:sz w:val="22"/>
              </w:rPr>
            </w:pPr>
            <w:r>
              <w:rPr>
                <w:rFonts w:ascii="Calibri"/>
                <w:spacing w:val="-2"/>
                <w:sz w:val="22"/>
              </w:rPr>
              <w:t>Ardnamurchan</w:t>
            </w:r>
          </w:p>
        </w:tc>
        <w:tc>
          <w:tcPr>
            <w:tcW w:w="960" w:type="dxa"/>
            <w:tcBorders>
              <w:left w:val="single" w:sz="4" w:space="0" w:color="000000"/>
              <w:bottom w:val="single" w:sz="4" w:space="0" w:color="000000"/>
              <w:right w:val="single" w:sz="4" w:space="0" w:color="000000"/>
            </w:tcBorders>
          </w:tcPr>
          <w:p>
            <w:pPr>
              <w:pStyle w:val="TableParagraph"/>
              <w:spacing w:line="249" w:lineRule="exact" w:before="21"/>
              <w:ind w:left="21" w:right="1"/>
              <w:jc w:val="center"/>
              <w:rPr>
                <w:rFonts w:ascii="Calibri"/>
                <w:sz w:val="22"/>
              </w:rPr>
            </w:pPr>
            <w:r>
              <w:rPr>
                <w:rFonts w:ascii="Calibri"/>
                <w:spacing w:val="-10"/>
                <w:sz w:val="22"/>
              </w:rPr>
              <w:t>1</w:t>
            </w:r>
          </w:p>
        </w:tc>
        <w:tc>
          <w:tcPr>
            <w:tcW w:w="960" w:type="dxa"/>
            <w:tcBorders>
              <w:left w:val="single" w:sz="4" w:space="0" w:color="000000"/>
              <w:bottom w:val="single" w:sz="4" w:space="0" w:color="000000"/>
              <w:right w:val="single" w:sz="4" w:space="0" w:color="000000"/>
            </w:tcBorders>
          </w:tcPr>
          <w:p>
            <w:pPr>
              <w:pStyle w:val="TableParagraph"/>
              <w:spacing w:line="249" w:lineRule="exact" w:before="21"/>
              <w:ind w:left="21"/>
              <w:jc w:val="center"/>
              <w:rPr>
                <w:rFonts w:ascii="Calibri"/>
                <w:sz w:val="22"/>
              </w:rPr>
            </w:pPr>
            <w:r>
              <w:rPr>
                <w:rFonts w:ascii="Calibri"/>
                <w:spacing w:val="-10"/>
                <w:sz w:val="22"/>
              </w:rPr>
              <w:t>1</w:t>
            </w:r>
          </w:p>
        </w:tc>
        <w:tc>
          <w:tcPr>
            <w:tcW w:w="961" w:type="dxa"/>
            <w:tcBorders>
              <w:left w:val="single" w:sz="4" w:space="0" w:color="000000"/>
              <w:bottom w:val="single" w:sz="4" w:space="0" w:color="000000"/>
              <w:right w:val="single" w:sz="4" w:space="0" w:color="000000"/>
            </w:tcBorders>
          </w:tcPr>
          <w:p>
            <w:pPr>
              <w:pStyle w:val="TableParagraph"/>
              <w:spacing w:line="249" w:lineRule="exact" w:before="21"/>
              <w:ind w:left="20"/>
              <w:jc w:val="center"/>
              <w:rPr>
                <w:rFonts w:ascii="Calibri"/>
                <w:sz w:val="22"/>
              </w:rPr>
            </w:pPr>
            <w:r>
              <w:rPr>
                <w:rFonts w:ascii="Calibri"/>
                <w:spacing w:val="-5"/>
                <w:sz w:val="22"/>
              </w:rPr>
              <w:t>5.8</w:t>
            </w:r>
          </w:p>
        </w:tc>
        <w:tc>
          <w:tcPr>
            <w:tcW w:w="960" w:type="dxa"/>
            <w:tcBorders>
              <w:left w:val="single" w:sz="4" w:space="0" w:color="000000"/>
              <w:bottom w:val="single" w:sz="4" w:space="0" w:color="000000"/>
              <w:right w:val="single" w:sz="4" w:space="0" w:color="000000"/>
            </w:tcBorders>
          </w:tcPr>
          <w:p>
            <w:pPr>
              <w:pStyle w:val="TableParagraph"/>
              <w:spacing w:line="249" w:lineRule="exact" w:before="21"/>
              <w:ind w:left="21" w:right="4"/>
              <w:jc w:val="center"/>
              <w:rPr>
                <w:rFonts w:ascii="Calibri"/>
                <w:sz w:val="22"/>
              </w:rPr>
            </w:pPr>
            <w:r>
              <w:rPr>
                <w:rFonts w:ascii="Calibri"/>
                <w:spacing w:val="-4"/>
                <w:sz w:val="22"/>
              </w:rPr>
              <w:t>2.08</w:t>
            </w:r>
          </w:p>
        </w:tc>
      </w:tr>
      <w:tr>
        <w:trPr>
          <w:trHeight w:val="290" w:hRule="atLeast"/>
        </w:trPr>
        <w:tc>
          <w:tcPr>
            <w:tcW w:w="2079" w:type="dxa"/>
            <w:tcBorders>
              <w:top w:val="single" w:sz="4" w:space="0" w:color="000000"/>
              <w:bottom w:val="single" w:sz="4" w:space="0" w:color="000000"/>
              <w:right w:val="single" w:sz="4" w:space="0" w:color="000000"/>
            </w:tcBorders>
          </w:tcPr>
          <w:p>
            <w:pPr>
              <w:pStyle w:val="TableParagraph"/>
              <w:spacing w:line="249" w:lineRule="exact" w:before="20"/>
              <w:ind w:left="105"/>
              <w:rPr>
                <w:rFonts w:ascii="Calibri"/>
                <w:sz w:val="22"/>
              </w:rPr>
            </w:pPr>
            <w:r>
              <w:rPr>
                <w:rFonts w:ascii="Calibri"/>
                <w:sz w:val="22"/>
              </w:rPr>
              <w:t>Dornoch</w:t>
            </w:r>
            <w:r>
              <w:rPr>
                <w:rFonts w:ascii="Calibri"/>
                <w:spacing w:val="-4"/>
                <w:sz w:val="22"/>
              </w:rPr>
              <w:t> </w:t>
            </w:r>
            <w:r>
              <w:rPr>
                <w:rFonts w:ascii="Calibri"/>
                <w:spacing w:val="-2"/>
                <w:sz w:val="22"/>
              </w:rPr>
              <w:t>Firth</w:t>
            </w:r>
          </w:p>
        </w:tc>
        <w:tc>
          <w:tcPr>
            <w:tcW w:w="960" w:type="dxa"/>
            <w:tcBorders>
              <w:top w:val="single" w:sz="4" w:space="0" w:color="000000"/>
              <w:left w:val="single" w:sz="4" w:space="0" w:color="000000"/>
              <w:bottom w:val="single" w:sz="4" w:space="0" w:color="000000"/>
              <w:right w:val="single" w:sz="4" w:space="0" w:color="000000"/>
            </w:tcBorders>
          </w:tcPr>
          <w:p>
            <w:pPr>
              <w:pStyle w:val="TableParagraph"/>
              <w:spacing w:line="249" w:lineRule="exact" w:before="20"/>
              <w:ind w:left="21" w:right="1"/>
              <w:jc w:val="center"/>
              <w:rPr>
                <w:rFonts w:ascii="Calibri"/>
                <w:sz w:val="22"/>
              </w:rPr>
            </w:pPr>
            <w:r>
              <w:rPr>
                <w:rFonts w:ascii="Calibri"/>
                <w:spacing w:val="-10"/>
                <w:sz w:val="22"/>
              </w:rPr>
              <w:t>1</w:t>
            </w:r>
          </w:p>
        </w:tc>
        <w:tc>
          <w:tcPr>
            <w:tcW w:w="960" w:type="dxa"/>
            <w:tcBorders>
              <w:top w:val="single" w:sz="4" w:space="0" w:color="000000"/>
              <w:left w:val="single" w:sz="4" w:space="0" w:color="000000"/>
              <w:bottom w:val="single" w:sz="4" w:space="0" w:color="000000"/>
              <w:right w:val="single" w:sz="4" w:space="0" w:color="000000"/>
            </w:tcBorders>
          </w:tcPr>
          <w:p>
            <w:pPr>
              <w:pStyle w:val="TableParagraph"/>
              <w:spacing w:line="249" w:lineRule="exact" w:before="20"/>
              <w:ind w:left="21"/>
              <w:jc w:val="center"/>
              <w:rPr>
                <w:rFonts w:ascii="Calibri"/>
                <w:sz w:val="22"/>
              </w:rPr>
            </w:pPr>
            <w:r>
              <w:rPr>
                <w:rFonts w:ascii="Calibri"/>
                <w:spacing w:val="-10"/>
                <w:sz w:val="22"/>
              </w:rPr>
              <w:t>3</w:t>
            </w:r>
          </w:p>
        </w:tc>
        <w:tc>
          <w:tcPr>
            <w:tcW w:w="961" w:type="dxa"/>
            <w:tcBorders>
              <w:top w:val="single" w:sz="4" w:space="0" w:color="000000"/>
              <w:left w:val="single" w:sz="4" w:space="0" w:color="000000"/>
              <w:bottom w:val="single" w:sz="4" w:space="0" w:color="000000"/>
              <w:right w:val="single" w:sz="4" w:space="0" w:color="000000"/>
            </w:tcBorders>
          </w:tcPr>
          <w:p>
            <w:pPr>
              <w:pStyle w:val="TableParagraph"/>
              <w:spacing w:line="249" w:lineRule="exact" w:before="20"/>
              <w:ind w:left="20"/>
              <w:jc w:val="center"/>
              <w:rPr>
                <w:rFonts w:ascii="Calibri"/>
                <w:sz w:val="22"/>
              </w:rPr>
            </w:pPr>
            <w:r>
              <w:rPr>
                <w:rFonts w:ascii="Calibri"/>
                <w:spacing w:val="-10"/>
                <w:sz w:val="22"/>
              </w:rPr>
              <w:t>8</w:t>
            </w:r>
          </w:p>
        </w:tc>
        <w:tc>
          <w:tcPr>
            <w:tcW w:w="960" w:type="dxa"/>
            <w:tcBorders>
              <w:top w:val="single" w:sz="4" w:space="0" w:color="000000"/>
              <w:left w:val="single" w:sz="4" w:space="0" w:color="000000"/>
              <w:bottom w:val="single" w:sz="4" w:space="0" w:color="000000"/>
              <w:right w:val="single" w:sz="4" w:space="0" w:color="000000"/>
            </w:tcBorders>
          </w:tcPr>
          <w:p>
            <w:pPr>
              <w:pStyle w:val="TableParagraph"/>
              <w:spacing w:line="249" w:lineRule="exact" w:before="20"/>
              <w:ind w:left="21" w:right="4"/>
              <w:jc w:val="center"/>
              <w:rPr>
                <w:rFonts w:ascii="Calibri"/>
                <w:sz w:val="22"/>
              </w:rPr>
            </w:pPr>
            <w:r>
              <w:rPr>
                <w:rFonts w:ascii="Calibri"/>
                <w:spacing w:val="-4"/>
                <w:sz w:val="22"/>
              </w:rPr>
              <w:t>3.23</w:t>
            </w:r>
          </w:p>
        </w:tc>
      </w:tr>
      <w:tr>
        <w:trPr>
          <w:trHeight w:val="290" w:hRule="atLeast"/>
        </w:trPr>
        <w:tc>
          <w:tcPr>
            <w:tcW w:w="2079" w:type="dxa"/>
            <w:tcBorders>
              <w:top w:val="single" w:sz="4" w:space="0" w:color="000000"/>
              <w:bottom w:val="single" w:sz="4" w:space="0" w:color="000000"/>
              <w:right w:val="single" w:sz="4" w:space="0" w:color="000000"/>
            </w:tcBorders>
          </w:tcPr>
          <w:p>
            <w:pPr>
              <w:pStyle w:val="TableParagraph"/>
              <w:spacing w:line="249" w:lineRule="exact" w:before="20"/>
              <w:ind w:left="105"/>
              <w:rPr>
                <w:rFonts w:ascii="Calibri"/>
                <w:sz w:val="22"/>
              </w:rPr>
            </w:pPr>
            <w:r>
              <w:rPr>
                <w:rFonts w:ascii="Calibri"/>
                <w:sz w:val="22"/>
              </w:rPr>
              <w:t>North</w:t>
            </w:r>
            <w:r>
              <w:rPr>
                <w:rFonts w:ascii="Calibri"/>
                <w:spacing w:val="-2"/>
                <w:sz w:val="22"/>
              </w:rPr>
              <w:t> Coast</w:t>
            </w:r>
          </w:p>
        </w:tc>
        <w:tc>
          <w:tcPr>
            <w:tcW w:w="960" w:type="dxa"/>
            <w:tcBorders>
              <w:top w:val="single" w:sz="4" w:space="0" w:color="000000"/>
              <w:left w:val="single" w:sz="4" w:space="0" w:color="000000"/>
              <w:bottom w:val="single" w:sz="4" w:space="0" w:color="000000"/>
              <w:right w:val="single" w:sz="4" w:space="0" w:color="000000"/>
            </w:tcBorders>
          </w:tcPr>
          <w:p>
            <w:pPr>
              <w:pStyle w:val="TableParagraph"/>
              <w:spacing w:line="249" w:lineRule="exact" w:before="20"/>
              <w:ind w:left="21" w:right="1"/>
              <w:jc w:val="center"/>
              <w:rPr>
                <w:rFonts w:ascii="Calibri"/>
                <w:sz w:val="22"/>
              </w:rPr>
            </w:pPr>
            <w:r>
              <w:rPr>
                <w:rFonts w:ascii="Calibri"/>
                <w:spacing w:val="-10"/>
                <w:sz w:val="22"/>
              </w:rPr>
              <w:t>1</w:t>
            </w:r>
          </w:p>
        </w:tc>
        <w:tc>
          <w:tcPr>
            <w:tcW w:w="960" w:type="dxa"/>
            <w:tcBorders>
              <w:top w:val="single" w:sz="4" w:space="0" w:color="000000"/>
              <w:left w:val="single" w:sz="4" w:space="0" w:color="000000"/>
              <w:bottom w:val="single" w:sz="4" w:space="0" w:color="000000"/>
              <w:right w:val="single" w:sz="4" w:space="0" w:color="000000"/>
            </w:tcBorders>
          </w:tcPr>
          <w:p>
            <w:pPr>
              <w:pStyle w:val="TableParagraph"/>
              <w:spacing w:line="249" w:lineRule="exact" w:before="20"/>
              <w:ind w:left="21"/>
              <w:jc w:val="center"/>
              <w:rPr>
                <w:rFonts w:ascii="Calibri"/>
                <w:sz w:val="22"/>
              </w:rPr>
            </w:pPr>
            <w:r>
              <w:rPr>
                <w:rFonts w:ascii="Calibri"/>
                <w:spacing w:val="-10"/>
                <w:sz w:val="22"/>
              </w:rPr>
              <w:t>2</w:t>
            </w:r>
          </w:p>
        </w:tc>
        <w:tc>
          <w:tcPr>
            <w:tcW w:w="961" w:type="dxa"/>
            <w:tcBorders>
              <w:top w:val="single" w:sz="4" w:space="0" w:color="000000"/>
              <w:left w:val="single" w:sz="4" w:space="0" w:color="000000"/>
              <w:bottom w:val="single" w:sz="4" w:space="0" w:color="000000"/>
              <w:right w:val="single" w:sz="4" w:space="0" w:color="000000"/>
            </w:tcBorders>
          </w:tcPr>
          <w:p>
            <w:pPr>
              <w:pStyle w:val="TableParagraph"/>
              <w:spacing w:line="249" w:lineRule="exact" w:before="20"/>
              <w:ind w:left="20"/>
              <w:jc w:val="center"/>
              <w:rPr>
                <w:rFonts w:ascii="Calibri"/>
                <w:sz w:val="22"/>
              </w:rPr>
            </w:pPr>
            <w:r>
              <w:rPr>
                <w:rFonts w:ascii="Calibri"/>
                <w:spacing w:val="-10"/>
                <w:sz w:val="22"/>
              </w:rPr>
              <w:t>6</w:t>
            </w:r>
          </w:p>
        </w:tc>
        <w:tc>
          <w:tcPr>
            <w:tcW w:w="960" w:type="dxa"/>
            <w:tcBorders>
              <w:top w:val="single" w:sz="4" w:space="0" w:color="000000"/>
              <w:left w:val="single" w:sz="4" w:space="0" w:color="000000"/>
              <w:bottom w:val="single" w:sz="4" w:space="0" w:color="000000"/>
              <w:right w:val="single" w:sz="4" w:space="0" w:color="000000"/>
            </w:tcBorders>
          </w:tcPr>
          <w:p>
            <w:pPr>
              <w:pStyle w:val="TableParagraph"/>
              <w:spacing w:line="249" w:lineRule="exact" w:before="20"/>
              <w:ind w:left="21" w:right="4"/>
              <w:jc w:val="center"/>
              <w:rPr>
                <w:rFonts w:ascii="Calibri"/>
                <w:sz w:val="22"/>
              </w:rPr>
            </w:pPr>
            <w:r>
              <w:rPr>
                <w:rFonts w:ascii="Calibri"/>
                <w:spacing w:val="-4"/>
                <w:sz w:val="22"/>
              </w:rPr>
              <w:t>2.50</w:t>
            </w:r>
          </w:p>
        </w:tc>
      </w:tr>
      <w:tr>
        <w:trPr>
          <w:trHeight w:val="290" w:hRule="atLeast"/>
        </w:trPr>
        <w:tc>
          <w:tcPr>
            <w:tcW w:w="2079" w:type="dxa"/>
            <w:tcBorders>
              <w:top w:val="single" w:sz="4" w:space="0" w:color="000000"/>
              <w:bottom w:val="single" w:sz="4" w:space="0" w:color="000000"/>
              <w:right w:val="single" w:sz="4" w:space="0" w:color="000000"/>
            </w:tcBorders>
          </w:tcPr>
          <w:p>
            <w:pPr>
              <w:pStyle w:val="TableParagraph"/>
              <w:spacing w:line="249" w:lineRule="exact" w:before="20"/>
              <w:ind w:left="105"/>
              <w:rPr>
                <w:rFonts w:ascii="Calibri"/>
                <w:sz w:val="22"/>
              </w:rPr>
            </w:pPr>
            <w:r>
              <w:rPr>
                <w:rFonts w:ascii="Calibri"/>
                <w:spacing w:val="-2"/>
                <w:sz w:val="22"/>
              </w:rPr>
              <w:t>Kilchuimen</w:t>
            </w:r>
          </w:p>
        </w:tc>
        <w:tc>
          <w:tcPr>
            <w:tcW w:w="960" w:type="dxa"/>
            <w:tcBorders>
              <w:top w:val="single" w:sz="4" w:space="0" w:color="000000"/>
              <w:left w:val="single" w:sz="4" w:space="0" w:color="000000"/>
              <w:bottom w:val="single" w:sz="4" w:space="0" w:color="000000"/>
              <w:right w:val="single" w:sz="4" w:space="0" w:color="000000"/>
            </w:tcBorders>
          </w:tcPr>
          <w:p>
            <w:pPr>
              <w:pStyle w:val="TableParagraph"/>
              <w:spacing w:line="249" w:lineRule="exact" w:before="20"/>
              <w:ind w:left="21" w:right="1"/>
              <w:jc w:val="center"/>
              <w:rPr>
                <w:rFonts w:ascii="Calibri"/>
                <w:sz w:val="22"/>
              </w:rPr>
            </w:pPr>
            <w:r>
              <w:rPr>
                <w:rFonts w:ascii="Calibri"/>
                <w:spacing w:val="-10"/>
                <w:sz w:val="22"/>
              </w:rPr>
              <w:t>1</w:t>
            </w:r>
          </w:p>
        </w:tc>
        <w:tc>
          <w:tcPr>
            <w:tcW w:w="960" w:type="dxa"/>
            <w:tcBorders>
              <w:top w:val="single" w:sz="4" w:space="0" w:color="000000"/>
              <w:left w:val="single" w:sz="4" w:space="0" w:color="000000"/>
              <w:bottom w:val="single" w:sz="4" w:space="0" w:color="000000"/>
              <w:right w:val="single" w:sz="4" w:space="0" w:color="000000"/>
            </w:tcBorders>
          </w:tcPr>
          <w:p>
            <w:pPr>
              <w:pStyle w:val="TableParagraph"/>
              <w:spacing w:line="249" w:lineRule="exact" w:before="20"/>
              <w:ind w:left="21"/>
              <w:jc w:val="center"/>
              <w:rPr>
                <w:rFonts w:ascii="Calibri"/>
                <w:sz w:val="22"/>
              </w:rPr>
            </w:pPr>
            <w:r>
              <w:rPr>
                <w:rFonts w:ascii="Calibri"/>
                <w:spacing w:val="-10"/>
                <w:sz w:val="22"/>
              </w:rPr>
              <w:t>2</w:t>
            </w:r>
          </w:p>
        </w:tc>
        <w:tc>
          <w:tcPr>
            <w:tcW w:w="961" w:type="dxa"/>
            <w:tcBorders>
              <w:top w:val="single" w:sz="4" w:space="0" w:color="000000"/>
              <w:left w:val="single" w:sz="4" w:space="0" w:color="000000"/>
              <w:bottom w:val="single" w:sz="4" w:space="0" w:color="000000"/>
              <w:right w:val="single" w:sz="4" w:space="0" w:color="000000"/>
            </w:tcBorders>
          </w:tcPr>
          <w:p>
            <w:pPr>
              <w:pStyle w:val="TableParagraph"/>
              <w:spacing w:line="249" w:lineRule="exact" w:before="20"/>
              <w:ind w:left="20"/>
              <w:jc w:val="center"/>
              <w:rPr>
                <w:rFonts w:ascii="Calibri"/>
                <w:sz w:val="22"/>
              </w:rPr>
            </w:pPr>
            <w:r>
              <w:rPr>
                <w:rFonts w:ascii="Calibri"/>
                <w:spacing w:val="-10"/>
                <w:sz w:val="22"/>
              </w:rPr>
              <w:t>2</w:t>
            </w:r>
          </w:p>
        </w:tc>
        <w:tc>
          <w:tcPr>
            <w:tcW w:w="960" w:type="dxa"/>
            <w:tcBorders>
              <w:top w:val="single" w:sz="4" w:space="0" w:color="000000"/>
              <w:left w:val="single" w:sz="4" w:space="0" w:color="000000"/>
              <w:bottom w:val="single" w:sz="4" w:space="0" w:color="000000"/>
              <w:right w:val="single" w:sz="4" w:space="0" w:color="000000"/>
            </w:tcBorders>
          </w:tcPr>
          <w:p>
            <w:pPr>
              <w:pStyle w:val="TableParagraph"/>
              <w:spacing w:line="249" w:lineRule="exact" w:before="20"/>
              <w:ind w:left="21" w:right="2"/>
              <w:jc w:val="center"/>
              <w:rPr>
                <w:rFonts w:ascii="Calibri"/>
                <w:sz w:val="22"/>
              </w:rPr>
            </w:pPr>
            <w:r>
              <w:rPr>
                <w:rFonts w:ascii="Calibri"/>
                <w:spacing w:val="-4"/>
                <w:sz w:val="22"/>
              </w:rPr>
              <w:t>2.06</w:t>
            </w:r>
          </w:p>
        </w:tc>
      </w:tr>
      <w:tr>
        <w:trPr>
          <w:trHeight w:val="290" w:hRule="atLeast"/>
        </w:trPr>
        <w:tc>
          <w:tcPr>
            <w:tcW w:w="2079" w:type="dxa"/>
            <w:tcBorders>
              <w:top w:val="single" w:sz="4" w:space="0" w:color="000000"/>
              <w:bottom w:val="single" w:sz="4" w:space="0" w:color="000000"/>
              <w:right w:val="single" w:sz="4" w:space="0" w:color="000000"/>
            </w:tcBorders>
          </w:tcPr>
          <w:p>
            <w:pPr>
              <w:pStyle w:val="TableParagraph"/>
              <w:spacing w:line="249" w:lineRule="exact" w:before="20"/>
              <w:ind w:left="105"/>
              <w:rPr>
                <w:rFonts w:ascii="Calibri"/>
                <w:sz w:val="22"/>
              </w:rPr>
            </w:pPr>
            <w:r>
              <w:rPr>
                <w:rFonts w:ascii="Calibri"/>
                <w:spacing w:val="-2"/>
                <w:sz w:val="22"/>
              </w:rPr>
              <w:t>Kinlochbervie</w:t>
            </w:r>
          </w:p>
        </w:tc>
        <w:tc>
          <w:tcPr>
            <w:tcW w:w="960" w:type="dxa"/>
            <w:tcBorders>
              <w:top w:val="single" w:sz="4" w:space="0" w:color="000000"/>
              <w:left w:val="single" w:sz="4" w:space="0" w:color="000000"/>
              <w:bottom w:val="single" w:sz="4" w:space="0" w:color="000000"/>
              <w:right w:val="single" w:sz="4" w:space="0" w:color="000000"/>
            </w:tcBorders>
          </w:tcPr>
          <w:p>
            <w:pPr>
              <w:pStyle w:val="TableParagraph"/>
              <w:spacing w:line="249" w:lineRule="exact" w:before="20"/>
              <w:ind w:left="21" w:right="1"/>
              <w:jc w:val="center"/>
              <w:rPr>
                <w:rFonts w:ascii="Calibri"/>
                <w:sz w:val="22"/>
              </w:rPr>
            </w:pPr>
            <w:r>
              <w:rPr>
                <w:rFonts w:ascii="Calibri"/>
                <w:spacing w:val="-10"/>
                <w:sz w:val="22"/>
              </w:rPr>
              <w:t>1</w:t>
            </w:r>
          </w:p>
        </w:tc>
        <w:tc>
          <w:tcPr>
            <w:tcW w:w="960" w:type="dxa"/>
            <w:tcBorders>
              <w:top w:val="single" w:sz="4" w:space="0" w:color="000000"/>
              <w:left w:val="single" w:sz="4" w:space="0" w:color="000000"/>
              <w:bottom w:val="single" w:sz="4" w:space="0" w:color="000000"/>
              <w:right w:val="single" w:sz="4" w:space="0" w:color="000000"/>
            </w:tcBorders>
          </w:tcPr>
          <w:p>
            <w:pPr>
              <w:pStyle w:val="TableParagraph"/>
              <w:spacing w:line="249" w:lineRule="exact" w:before="20"/>
              <w:ind w:left="21"/>
              <w:jc w:val="center"/>
              <w:rPr>
                <w:rFonts w:ascii="Calibri"/>
                <w:sz w:val="22"/>
              </w:rPr>
            </w:pPr>
            <w:r>
              <w:rPr>
                <w:rFonts w:ascii="Calibri"/>
                <w:spacing w:val="-5"/>
                <w:sz w:val="22"/>
              </w:rPr>
              <w:t>1.5</w:t>
            </w:r>
          </w:p>
        </w:tc>
        <w:tc>
          <w:tcPr>
            <w:tcW w:w="961" w:type="dxa"/>
            <w:tcBorders>
              <w:top w:val="single" w:sz="4" w:space="0" w:color="000000"/>
              <w:left w:val="single" w:sz="4" w:space="0" w:color="000000"/>
              <w:bottom w:val="single" w:sz="4" w:space="0" w:color="000000"/>
              <w:right w:val="single" w:sz="4" w:space="0" w:color="000000"/>
            </w:tcBorders>
          </w:tcPr>
          <w:p>
            <w:pPr>
              <w:pStyle w:val="TableParagraph"/>
              <w:spacing w:line="249" w:lineRule="exact" w:before="20"/>
              <w:ind w:left="20"/>
              <w:jc w:val="center"/>
              <w:rPr>
                <w:rFonts w:ascii="Calibri"/>
                <w:sz w:val="22"/>
              </w:rPr>
            </w:pPr>
            <w:r>
              <w:rPr>
                <w:rFonts w:ascii="Calibri"/>
                <w:spacing w:val="-5"/>
                <w:sz w:val="22"/>
              </w:rPr>
              <w:t>3.8</w:t>
            </w:r>
          </w:p>
        </w:tc>
        <w:tc>
          <w:tcPr>
            <w:tcW w:w="960" w:type="dxa"/>
            <w:tcBorders>
              <w:top w:val="single" w:sz="4" w:space="0" w:color="000000"/>
              <w:left w:val="single" w:sz="4" w:space="0" w:color="000000"/>
              <w:bottom w:val="single" w:sz="4" w:space="0" w:color="000000"/>
              <w:right w:val="single" w:sz="4" w:space="0" w:color="000000"/>
            </w:tcBorders>
          </w:tcPr>
          <w:p>
            <w:pPr>
              <w:pStyle w:val="TableParagraph"/>
              <w:spacing w:line="249" w:lineRule="exact" w:before="20"/>
              <w:ind w:left="21" w:right="4"/>
              <w:jc w:val="center"/>
              <w:rPr>
                <w:rFonts w:ascii="Calibri"/>
                <w:sz w:val="22"/>
              </w:rPr>
            </w:pPr>
            <w:r>
              <w:rPr>
                <w:rFonts w:ascii="Calibri"/>
                <w:spacing w:val="-4"/>
                <w:sz w:val="22"/>
              </w:rPr>
              <w:t>2.72</w:t>
            </w:r>
          </w:p>
        </w:tc>
      </w:tr>
      <w:tr>
        <w:trPr>
          <w:trHeight w:val="290" w:hRule="atLeast"/>
        </w:trPr>
        <w:tc>
          <w:tcPr>
            <w:tcW w:w="2079" w:type="dxa"/>
            <w:tcBorders>
              <w:top w:val="single" w:sz="4" w:space="0" w:color="000000"/>
              <w:bottom w:val="single" w:sz="4" w:space="0" w:color="000000"/>
              <w:right w:val="single" w:sz="4" w:space="0" w:color="000000"/>
            </w:tcBorders>
          </w:tcPr>
          <w:p>
            <w:pPr>
              <w:pStyle w:val="TableParagraph"/>
              <w:spacing w:line="249" w:lineRule="exact" w:before="20"/>
              <w:ind w:left="105"/>
              <w:rPr>
                <w:rFonts w:ascii="Calibri"/>
                <w:sz w:val="22"/>
              </w:rPr>
            </w:pPr>
            <w:r>
              <w:rPr>
                <w:rFonts w:ascii="Calibri"/>
                <w:spacing w:val="-2"/>
                <w:sz w:val="22"/>
              </w:rPr>
              <w:t>Kinlochleven</w:t>
            </w:r>
          </w:p>
        </w:tc>
        <w:tc>
          <w:tcPr>
            <w:tcW w:w="960" w:type="dxa"/>
            <w:tcBorders>
              <w:top w:val="single" w:sz="4" w:space="0" w:color="000000"/>
              <w:left w:val="single" w:sz="4" w:space="0" w:color="000000"/>
              <w:bottom w:val="single" w:sz="4" w:space="0" w:color="000000"/>
              <w:right w:val="single" w:sz="4" w:space="0" w:color="000000"/>
            </w:tcBorders>
          </w:tcPr>
          <w:p>
            <w:pPr>
              <w:pStyle w:val="TableParagraph"/>
              <w:spacing w:line="249" w:lineRule="exact" w:before="20"/>
              <w:ind w:left="21" w:right="1"/>
              <w:jc w:val="center"/>
              <w:rPr>
                <w:rFonts w:ascii="Calibri"/>
                <w:sz w:val="22"/>
              </w:rPr>
            </w:pPr>
            <w:r>
              <w:rPr>
                <w:rFonts w:ascii="Calibri"/>
                <w:spacing w:val="-10"/>
                <w:sz w:val="22"/>
              </w:rPr>
              <w:t>1</w:t>
            </w:r>
          </w:p>
        </w:tc>
        <w:tc>
          <w:tcPr>
            <w:tcW w:w="960" w:type="dxa"/>
            <w:tcBorders>
              <w:top w:val="single" w:sz="4" w:space="0" w:color="000000"/>
              <w:left w:val="single" w:sz="4" w:space="0" w:color="000000"/>
              <w:bottom w:val="single" w:sz="4" w:space="0" w:color="000000"/>
              <w:right w:val="single" w:sz="4" w:space="0" w:color="000000"/>
            </w:tcBorders>
          </w:tcPr>
          <w:p>
            <w:pPr>
              <w:pStyle w:val="TableParagraph"/>
              <w:spacing w:line="249" w:lineRule="exact" w:before="20"/>
              <w:ind w:left="21"/>
              <w:jc w:val="center"/>
              <w:rPr>
                <w:rFonts w:ascii="Calibri"/>
                <w:sz w:val="22"/>
              </w:rPr>
            </w:pPr>
            <w:r>
              <w:rPr>
                <w:rFonts w:ascii="Calibri"/>
                <w:spacing w:val="-10"/>
                <w:sz w:val="22"/>
              </w:rPr>
              <w:t>2</w:t>
            </w:r>
          </w:p>
        </w:tc>
        <w:tc>
          <w:tcPr>
            <w:tcW w:w="961" w:type="dxa"/>
            <w:tcBorders>
              <w:top w:val="single" w:sz="4" w:space="0" w:color="000000"/>
              <w:left w:val="single" w:sz="4" w:space="0" w:color="000000"/>
              <w:bottom w:val="single" w:sz="4" w:space="0" w:color="000000"/>
              <w:right w:val="single" w:sz="4" w:space="0" w:color="000000"/>
            </w:tcBorders>
          </w:tcPr>
          <w:p>
            <w:pPr>
              <w:pStyle w:val="TableParagraph"/>
              <w:spacing w:line="249" w:lineRule="exact" w:before="20"/>
              <w:ind w:left="20"/>
              <w:jc w:val="center"/>
              <w:rPr>
                <w:rFonts w:ascii="Calibri"/>
                <w:sz w:val="22"/>
              </w:rPr>
            </w:pPr>
            <w:r>
              <w:rPr>
                <w:rFonts w:ascii="Calibri"/>
                <w:spacing w:val="-10"/>
                <w:sz w:val="22"/>
              </w:rPr>
              <w:t>6</w:t>
            </w:r>
          </w:p>
        </w:tc>
        <w:tc>
          <w:tcPr>
            <w:tcW w:w="960" w:type="dxa"/>
            <w:tcBorders>
              <w:top w:val="single" w:sz="4" w:space="0" w:color="000000"/>
              <w:left w:val="single" w:sz="4" w:space="0" w:color="000000"/>
              <w:bottom w:val="single" w:sz="4" w:space="0" w:color="000000"/>
              <w:right w:val="single" w:sz="4" w:space="0" w:color="000000"/>
            </w:tcBorders>
          </w:tcPr>
          <w:p>
            <w:pPr>
              <w:pStyle w:val="TableParagraph"/>
              <w:spacing w:line="249" w:lineRule="exact" w:before="20"/>
              <w:ind w:left="21"/>
              <w:jc w:val="center"/>
              <w:rPr>
                <w:rFonts w:ascii="Calibri"/>
                <w:sz w:val="22"/>
              </w:rPr>
            </w:pPr>
            <w:r>
              <w:rPr>
                <w:rFonts w:ascii="Calibri"/>
                <w:spacing w:val="-5"/>
                <w:sz w:val="22"/>
              </w:rPr>
              <w:t>1.5</w:t>
            </w:r>
          </w:p>
        </w:tc>
      </w:tr>
      <w:tr>
        <w:trPr>
          <w:trHeight w:val="290" w:hRule="atLeast"/>
        </w:trPr>
        <w:tc>
          <w:tcPr>
            <w:tcW w:w="2079" w:type="dxa"/>
            <w:tcBorders>
              <w:top w:val="single" w:sz="4" w:space="0" w:color="000000"/>
              <w:bottom w:val="single" w:sz="4" w:space="0" w:color="000000"/>
              <w:right w:val="single" w:sz="4" w:space="0" w:color="000000"/>
            </w:tcBorders>
          </w:tcPr>
          <w:p>
            <w:pPr>
              <w:pStyle w:val="TableParagraph"/>
              <w:spacing w:line="249" w:lineRule="exact" w:before="20"/>
              <w:ind w:left="105"/>
              <w:rPr>
                <w:rFonts w:ascii="Calibri"/>
                <w:sz w:val="22"/>
              </w:rPr>
            </w:pPr>
            <w:r>
              <w:rPr>
                <w:rFonts w:ascii="Calibri"/>
                <w:spacing w:val="-2"/>
                <w:sz w:val="22"/>
              </w:rPr>
              <w:t>Mallaig</w:t>
            </w:r>
          </w:p>
        </w:tc>
        <w:tc>
          <w:tcPr>
            <w:tcW w:w="960" w:type="dxa"/>
            <w:tcBorders>
              <w:top w:val="single" w:sz="4" w:space="0" w:color="000000"/>
              <w:left w:val="single" w:sz="4" w:space="0" w:color="000000"/>
              <w:bottom w:val="single" w:sz="4" w:space="0" w:color="000000"/>
              <w:right w:val="single" w:sz="4" w:space="0" w:color="000000"/>
            </w:tcBorders>
          </w:tcPr>
          <w:p>
            <w:pPr>
              <w:pStyle w:val="TableParagraph"/>
              <w:spacing w:line="249" w:lineRule="exact" w:before="20"/>
              <w:ind w:left="21" w:right="1"/>
              <w:jc w:val="center"/>
              <w:rPr>
                <w:rFonts w:ascii="Calibri"/>
                <w:sz w:val="22"/>
              </w:rPr>
            </w:pPr>
            <w:r>
              <w:rPr>
                <w:rFonts w:ascii="Calibri"/>
                <w:spacing w:val="-10"/>
                <w:sz w:val="22"/>
              </w:rPr>
              <w:t>1</w:t>
            </w:r>
          </w:p>
        </w:tc>
        <w:tc>
          <w:tcPr>
            <w:tcW w:w="960" w:type="dxa"/>
            <w:tcBorders>
              <w:top w:val="single" w:sz="4" w:space="0" w:color="000000"/>
              <w:left w:val="single" w:sz="4" w:space="0" w:color="000000"/>
              <w:bottom w:val="single" w:sz="4" w:space="0" w:color="000000"/>
              <w:right w:val="single" w:sz="4" w:space="0" w:color="000000"/>
            </w:tcBorders>
          </w:tcPr>
          <w:p>
            <w:pPr>
              <w:pStyle w:val="TableParagraph"/>
              <w:spacing w:line="249" w:lineRule="exact" w:before="20"/>
              <w:ind w:left="21"/>
              <w:jc w:val="center"/>
              <w:rPr>
                <w:rFonts w:ascii="Calibri"/>
                <w:sz w:val="22"/>
              </w:rPr>
            </w:pPr>
            <w:r>
              <w:rPr>
                <w:rFonts w:ascii="Calibri"/>
                <w:spacing w:val="-10"/>
                <w:sz w:val="22"/>
              </w:rPr>
              <w:t>2</w:t>
            </w:r>
          </w:p>
        </w:tc>
        <w:tc>
          <w:tcPr>
            <w:tcW w:w="961" w:type="dxa"/>
            <w:tcBorders>
              <w:top w:val="single" w:sz="4" w:space="0" w:color="000000"/>
              <w:left w:val="single" w:sz="4" w:space="0" w:color="000000"/>
              <w:bottom w:val="single" w:sz="4" w:space="0" w:color="000000"/>
              <w:right w:val="single" w:sz="4" w:space="0" w:color="000000"/>
            </w:tcBorders>
          </w:tcPr>
          <w:p>
            <w:pPr>
              <w:pStyle w:val="TableParagraph"/>
              <w:spacing w:line="249" w:lineRule="exact" w:before="20"/>
              <w:ind w:left="20"/>
              <w:jc w:val="center"/>
              <w:rPr>
                <w:rFonts w:ascii="Calibri"/>
                <w:sz w:val="22"/>
              </w:rPr>
            </w:pPr>
            <w:r>
              <w:rPr>
                <w:rFonts w:ascii="Calibri"/>
                <w:spacing w:val="-10"/>
                <w:sz w:val="22"/>
              </w:rPr>
              <w:t>9</w:t>
            </w:r>
          </w:p>
        </w:tc>
        <w:tc>
          <w:tcPr>
            <w:tcW w:w="960" w:type="dxa"/>
            <w:tcBorders>
              <w:top w:val="single" w:sz="4" w:space="0" w:color="000000"/>
              <w:left w:val="single" w:sz="4" w:space="0" w:color="000000"/>
              <w:bottom w:val="single" w:sz="4" w:space="0" w:color="000000"/>
              <w:right w:val="single" w:sz="4" w:space="0" w:color="000000"/>
            </w:tcBorders>
          </w:tcPr>
          <w:p>
            <w:pPr>
              <w:pStyle w:val="TableParagraph"/>
              <w:spacing w:line="249" w:lineRule="exact" w:before="20"/>
              <w:ind w:left="21" w:right="1"/>
              <w:jc w:val="center"/>
              <w:rPr>
                <w:rFonts w:ascii="Calibri"/>
                <w:sz w:val="22"/>
              </w:rPr>
            </w:pPr>
            <w:r>
              <w:rPr>
                <w:rFonts w:ascii="Calibri"/>
                <w:spacing w:val="-10"/>
                <w:sz w:val="22"/>
              </w:rPr>
              <w:t>3</w:t>
            </w:r>
          </w:p>
        </w:tc>
      </w:tr>
      <w:tr>
        <w:trPr>
          <w:trHeight w:val="290" w:hRule="atLeast"/>
        </w:trPr>
        <w:tc>
          <w:tcPr>
            <w:tcW w:w="2079" w:type="dxa"/>
            <w:tcBorders>
              <w:top w:val="single" w:sz="4" w:space="0" w:color="000000"/>
              <w:bottom w:val="single" w:sz="4" w:space="0" w:color="000000"/>
              <w:right w:val="single" w:sz="4" w:space="0" w:color="000000"/>
            </w:tcBorders>
          </w:tcPr>
          <w:p>
            <w:pPr>
              <w:pStyle w:val="TableParagraph"/>
              <w:spacing w:line="249" w:lineRule="exact" w:before="20"/>
              <w:ind w:left="105"/>
              <w:rPr>
                <w:rFonts w:ascii="Calibri"/>
                <w:sz w:val="22"/>
              </w:rPr>
            </w:pPr>
            <w:r>
              <w:rPr>
                <w:rFonts w:ascii="Calibri"/>
                <w:spacing w:val="-2"/>
                <w:sz w:val="22"/>
              </w:rPr>
              <w:t>Plockton</w:t>
            </w:r>
          </w:p>
        </w:tc>
        <w:tc>
          <w:tcPr>
            <w:tcW w:w="960" w:type="dxa"/>
            <w:tcBorders>
              <w:top w:val="single" w:sz="4" w:space="0" w:color="000000"/>
              <w:left w:val="single" w:sz="4" w:space="0" w:color="000000"/>
              <w:bottom w:val="single" w:sz="4" w:space="0" w:color="000000"/>
              <w:right w:val="single" w:sz="4" w:space="0" w:color="000000"/>
            </w:tcBorders>
          </w:tcPr>
          <w:p>
            <w:pPr>
              <w:pStyle w:val="TableParagraph"/>
              <w:spacing w:line="249" w:lineRule="exact" w:before="20"/>
              <w:ind w:left="21" w:right="1"/>
              <w:jc w:val="center"/>
              <w:rPr>
                <w:rFonts w:ascii="Calibri"/>
                <w:sz w:val="22"/>
              </w:rPr>
            </w:pPr>
            <w:r>
              <w:rPr>
                <w:rFonts w:ascii="Calibri"/>
                <w:spacing w:val="-10"/>
                <w:sz w:val="22"/>
              </w:rPr>
              <w:t>1</w:t>
            </w:r>
          </w:p>
        </w:tc>
        <w:tc>
          <w:tcPr>
            <w:tcW w:w="960" w:type="dxa"/>
            <w:tcBorders>
              <w:top w:val="single" w:sz="4" w:space="0" w:color="000000"/>
              <w:left w:val="single" w:sz="4" w:space="0" w:color="000000"/>
              <w:bottom w:val="single" w:sz="4" w:space="0" w:color="000000"/>
              <w:right w:val="single" w:sz="4" w:space="0" w:color="000000"/>
            </w:tcBorders>
          </w:tcPr>
          <w:p>
            <w:pPr>
              <w:pStyle w:val="TableParagraph"/>
              <w:spacing w:line="249" w:lineRule="exact" w:before="20"/>
              <w:ind w:left="21"/>
              <w:jc w:val="center"/>
              <w:rPr>
                <w:rFonts w:ascii="Calibri"/>
                <w:sz w:val="22"/>
              </w:rPr>
            </w:pPr>
            <w:r>
              <w:rPr>
                <w:rFonts w:ascii="Calibri"/>
                <w:spacing w:val="-10"/>
                <w:sz w:val="22"/>
              </w:rPr>
              <w:t>2</w:t>
            </w:r>
          </w:p>
        </w:tc>
        <w:tc>
          <w:tcPr>
            <w:tcW w:w="961" w:type="dxa"/>
            <w:tcBorders>
              <w:top w:val="single" w:sz="4" w:space="0" w:color="000000"/>
              <w:left w:val="single" w:sz="4" w:space="0" w:color="000000"/>
              <w:bottom w:val="single" w:sz="4" w:space="0" w:color="000000"/>
              <w:right w:val="single" w:sz="4" w:space="0" w:color="000000"/>
            </w:tcBorders>
          </w:tcPr>
          <w:p>
            <w:pPr>
              <w:pStyle w:val="TableParagraph"/>
              <w:spacing w:line="249" w:lineRule="exact" w:before="20"/>
              <w:ind w:left="20"/>
              <w:jc w:val="center"/>
              <w:rPr>
                <w:rFonts w:ascii="Calibri"/>
                <w:sz w:val="22"/>
              </w:rPr>
            </w:pPr>
            <w:r>
              <w:rPr>
                <w:rFonts w:ascii="Calibri"/>
                <w:spacing w:val="-10"/>
                <w:sz w:val="22"/>
              </w:rPr>
              <w:t>8</w:t>
            </w:r>
          </w:p>
        </w:tc>
        <w:tc>
          <w:tcPr>
            <w:tcW w:w="960" w:type="dxa"/>
            <w:tcBorders>
              <w:top w:val="single" w:sz="4" w:space="0" w:color="000000"/>
              <w:left w:val="single" w:sz="4" w:space="0" w:color="000000"/>
              <w:bottom w:val="single" w:sz="4" w:space="0" w:color="000000"/>
              <w:right w:val="single" w:sz="4" w:space="0" w:color="000000"/>
            </w:tcBorders>
          </w:tcPr>
          <w:p>
            <w:pPr>
              <w:pStyle w:val="TableParagraph"/>
              <w:spacing w:line="249" w:lineRule="exact" w:before="20"/>
              <w:ind w:left="21"/>
              <w:jc w:val="center"/>
              <w:rPr>
                <w:rFonts w:ascii="Calibri"/>
                <w:sz w:val="22"/>
              </w:rPr>
            </w:pPr>
            <w:r>
              <w:rPr>
                <w:rFonts w:ascii="Calibri"/>
                <w:spacing w:val="-5"/>
                <w:sz w:val="22"/>
              </w:rPr>
              <w:t>2.7</w:t>
            </w:r>
          </w:p>
        </w:tc>
      </w:tr>
    </w:tbl>
    <w:p>
      <w:pPr>
        <w:spacing w:after="0" w:line="249" w:lineRule="exact"/>
        <w:jc w:val="center"/>
        <w:rPr>
          <w:rFonts w:ascii="Calibri"/>
          <w:sz w:val="22"/>
        </w:rPr>
        <w:sectPr>
          <w:pgSz w:w="11910" w:h="16840"/>
          <w:pgMar w:header="0" w:footer="1000" w:top="1360" w:bottom="1200" w:left="1340" w:right="520"/>
        </w:sectPr>
      </w:pPr>
    </w:p>
    <w:p>
      <w:pPr>
        <w:pStyle w:val="BodyText"/>
        <w:spacing w:before="4"/>
        <w:rPr>
          <w:sz w:val="17"/>
        </w:rPr>
      </w:pPr>
    </w:p>
    <w:sectPr>
      <w:pgSz w:w="11910" w:h="16840"/>
      <w:pgMar w:header="0" w:footer="1000" w:top="1920" w:bottom="1200" w:left="1340" w:right="5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Symbol">
    <w:altName w:val="Symbol"/>
    <w:charset w:val="2"/>
    <w:family w:val="roman"/>
    <w:pitch w:val="variable"/>
  </w:font>
  <w:font w:name="Courier New">
    <w:altName w:val="Courier New"/>
    <w:charset w:val="0"/>
    <w:family w:val="modern"/>
    <w:pitch w:val="fixed"/>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268416">
              <wp:simplePos x="0" y="0"/>
              <wp:positionH relativeFrom="page">
                <wp:posOffset>3672204</wp:posOffset>
              </wp:positionH>
              <wp:positionV relativeFrom="page">
                <wp:posOffset>9917683</wp:posOffset>
              </wp:positionV>
              <wp:extent cx="232410" cy="165735"/>
              <wp:effectExtent l="0" t="0" r="0" b="0"/>
              <wp:wrapNone/>
              <wp:docPr id="1" name="Textbox 1"/>
              <wp:cNvGraphicFramePr>
                <a:graphicFrameLocks/>
              </wp:cNvGraphicFramePr>
              <a:graphic>
                <a:graphicData uri="http://schemas.microsoft.com/office/word/2010/wordprocessingShape">
                  <wps:wsp>
                    <wps:cNvPr id="1" name="Textbox 1"/>
                    <wps:cNvSpPr txBox="1"/>
                    <wps:spPr>
                      <a:xfrm>
                        <a:off x="0" y="0"/>
                        <a:ext cx="232410" cy="165735"/>
                      </a:xfrm>
                      <a:prstGeom prst="rect">
                        <a:avLst/>
                      </a:prstGeom>
                    </wps:spPr>
                    <wps:txbx>
                      <w:txbxContent>
                        <w:p>
                          <w:pPr>
                            <w:spacing w:line="245" w:lineRule="exact" w:before="0"/>
                            <w:ind w:left="60" w:right="0" w:firstLine="0"/>
                            <w:jc w:val="left"/>
                            <w:rPr>
                              <w:rFonts w:ascii="Calibri"/>
                              <w:sz w:val="22"/>
                            </w:rPr>
                          </w:pPr>
                          <w:r>
                            <w:rPr>
                              <w:rFonts w:ascii="Calibri"/>
                              <w:spacing w:val="-5"/>
                              <w:sz w:val="22"/>
                            </w:rPr>
                            <w:fldChar w:fldCharType="begin"/>
                          </w:r>
                          <w:r>
                            <w:rPr>
                              <w:rFonts w:ascii="Calibri"/>
                              <w:spacing w:val="-5"/>
                              <w:sz w:val="22"/>
                            </w:rPr>
                            <w:instrText> PAGE </w:instrText>
                          </w:r>
                          <w:r>
                            <w:rPr>
                              <w:rFonts w:ascii="Calibri"/>
                              <w:spacing w:val="-5"/>
                              <w:sz w:val="22"/>
                            </w:rPr>
                            <w:fldChar w:fldCharType="separate"/>
                          </w:r>
                          <w:r>
                            <w:rPr>
                              <w:rFonts w:ascii="Calibri"/>
                              <w:spacing w:val="-5"/>
                              <w:sz w:val="22"/>
                            </w:rPr>
                            <w:t>10</w:t>
                          </w:r>
                          <w:r>
                            <w:rPr>
                              <w:rFonts w:ascii="Calibri"/>
                              <w:spacing w:val="-5"/>
                              <w:sz w:val="22"/>
                            </w:rPr>
                            <w:fldChar w:fldCharType="end"/>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289.149994pt;margin-top:780.919983pt;width:18.3pt;height:13.05pt;mso-position-horizontal-relative:page;mso-position-vertical-relative:page;z-index:-17048064" type="#_x0000_t202" id="docshape1" filled="false" stroked="false">
              <v:textbox inset="0,0,0,0">
                <w:txbxContent>
                  <w:p>
                    <w:pPr>
                      <w:spacing w:line="245" w:lineRule="exact" w:before="0"/>
                      <w:ind w:left="60" w:right="0" w:firstLine="0"/>
                      <w:jc w:val="left"/>
                      <w:rPr>
                        <w:rFonts w:ascii="Calibri"/>
                        <w:sz w:val="22"/>
                      </w:rPr>
                    </w:pPr>
                    <w:r>
                      <w:rPr>
                        <w:rFonts w:ascii="Calibri"/>
                        <w:spacing w:val="-5"/>
                        <w:sz w:val="22"/>
                      </w:rPr>
                      <w:fldChar w:fldCharType="begin"/>
                    </w:r>
                    <w:r>
                      <w:rPr>
                        <w:rFonts w:ascii="Calibri"/>
                        <w:spacing w:val="-5"/>
                        <w:sz w:val="22"/>
                      </w:rPr>
                      <w:instrText> PAGE </w:instrText>
                    </w:r>
                    <w:r>
                      <w:rPr>
                        <w:rFonts w:ascii="Calibri"/>
                        <w:spacing w:val="-5"/>
                        <w:sz w:val="22"/>
                      </w:rPr>
                      <w:fldChar w:fldCharType="separate"/>
                    </w:r>
                    <w:r>
                      <w:rPr>
                        <w:rFonts w:ascii="Calibri"/>
                        <w:spacing w:val="-5"/>
                        <w:sz w:val="22"/>
                      </w:rPr>
                      <w:t>10</w:t>
                    </w:r>
                    <w:r>
                      <w:rPr>
                        <w:rFonts w:ascii="Calibri"/>
                        <w:spacing w:val="-5"/>
                        <w:sz w:val="22"/>
                      </w:rPr>
                      <w:fldChar w:fldCharType="end"/>
                    </w:r>
                  </w:p>
                </w:txbxContent>
              </v:textbox>
              <w10:wrap type="none"/>
            </v:shape>
          </w:pict>
        </mc:Fallback>
      </mc:AlternateConten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4">
    <w:multiLevelType w:val="hybridMultilevel"/>
    <w:lvl w:ilvl="0">
      <w:start w:val="7"/>
      <w:numFmt w:val="decimal"/>
      <w:lvlText w:val="%1"/>
      <w:lvlJc w:val="left"/>
      <w:pPr>
        <w:ind w:left="1094" w:hanging="428"/>
        <w:jc w:val="left"/>
      </w:pPr>
      <w:rPr>
        <w:rFonts w:hint="default"/>
        <w:lang w:val="en-US" w:eastAsia="en-US" w:bidi="ar-SA"/>
      </w:rPr>
    </w:lvl>
    <w:lvl w:ilvl="1">
      <w:start w:val="1"/>
      <w:numFmt w:val="decimal"/>
      <w:lvlText w:val="%1.%2"/>
      <w:lvlJc w:val="left"/>
      <w:pPr>
        <w:ind w:left="1094" w:hanging="428"/>
        <w:jc w:val="left"/>
      </w:pPr>
      <w:rPr>
        <w:rFonts w:hint="default" w:ascii="Arial" w:hAnsi="Arial" w:eastAsia="Arial" w:cs="Arial"/>
        <w:b/>
        <w:bCs/>
        <w:i w:val="0"/>
        <w:iCs w:val="0"/>
        <w:spacing w:val="0"/>
        <w:w w:val="100"/>
        <w:sz w:val="22"/>
        <w:szCs w:val="22"/>
        <w:lang w:val="en-US" w:eastAsia="en-US" w:bidi="ar-SA"/>
      </w:rPr>
    </w:lvl>
    <w:lvl w:ilvl="2">
      <w:start w:val="0"/>
      <w:numFmt w:val="bullet"/>
      <w:lvlText w:val="•"/>
      <w:lvlJc w:val="left"/>
      <w:pPr>
        <w:ind w:left="2889" w:hanging="428"/>
      </w:pPr>
      <w:rPr>
        <w:rFonts w:hint="default"/>
        <w:lang w:val="en-US" w:eastAsia="en-US" w:bidi="ar-SA"/>
      </w:rPr>
    </w:lvl>
    <w:lvl w:ilvl="3">
      <w:start w:val="0"/>
      <w:numFmt w:val="bullet"/>
      <w:lvlText w:val="•"/>
      <w:lvlJc w:val="left"/>
      <w:pPr>
        <w:ind w:left="3783" w:hanging="428"/>
      </w:pPr>
      <w:rPr>
        <w:rFonts w:hint="default"/>
        <w:lang w:val="en-US" w:eastAsia="en-US" w:bidi="ar-SA"/>
      </w:rPr>
    </w:lvl>
    <w:lvl w:ilvl="4">
      <w:start w:val="0"/>
      <w:numFmt w:val="bullet"/>
      <w:lvlText w:val="•"/>
      <w:lvlJc w:val="left"/>
      <w:pPr>
        <w:ind w:left="4678" w:hanging="428"/>
      </w:pPr>
      <w:rPr>
        <w:rFonts w:hint="default"/>
        <w:lang w:val="en-US" w:eastAsia="en-US" w:bidi="ar-SA"/>
      </w:rPr>
    </w:lvl>
    <w:lvl w:ilvl="5">
      <w:start w:val="0"/>
      <w:numFmt w:val="bullet"/>
      <w:lvlText w:val="•"/>
      <w:lvlJc w:val="left"/>
      <w:pPr>
        <w:ind w:left="5573" w:hanging="428"/>
      </w:pPr>
      <w:rPr>
        <w:rFonts w:hint="default"/>
        <w:lang w:val="en-US" w:eastAsia="en-US" w:bidi="ar-SA"/>
      </w:rPr>
    </w:lvl>
    <w:lvl w:ilvl="6">
      <w:start w:val="0"/>
      <w:numFmt w:val="bullet"/>
      <w:lvlText w:val="•"/>
      <w:lvlJc w:val="left"/>
      <w:pPr>
        <w:ind w:left="6467" w:hanging="428"/>
      </w:pPr>
      <w:rPr>
        <w:rFonts w:hint="default"/>
        <w:lang w:val="en-US" w:eastAsia="en-US" w:bidi="ar-SA"/>
      </w:rPr>
    </w:lvl>
    <w:lvl w:ilvl="7">
      <w:start w:val="0"/>
      <w:numFmt w:val="bullet"/>
      <w:lvlText w:val="•"/>
      <w:lvlJc w:val="left"/>
      <w:pPr>
        <w:ind w:left="7362" w:hanging="428"/>
      </w:pPr>
      <w:rPr>
        <w:rFonts w:hint="default"/>
        <w:lang w:val="en-US" w:eastAsia="en-US" w:bidi="ar-SA"/>
      </w:rPr>
    </w:lvl>
    <w:lvl w:ilvl="8">
      <w:start w:val="0"/>
      <w:numFmt w:val="bullet"/>
      <w:lvlText w:val="•"/>
      <w:lvlJc w:val="left"/>
      <w:pPr>
        <w:ind w:left="8257" w:hanging="428"/>
      </w:pPr>
      <w:rPr>
        <w:rFonts w:hint="default"/>
        <w:lang w:val="en-US" w:eastAsia="en-US" w:bidi="ar-SA"/>
      </w:rPr>
    </w:lvl>
  </w:abstractNum>
  <w:abstractNum w:abstractNumId="13">
    <w:multiLevelType w:val="hybridMultilevel"/>
    <w:lvl w:ilvl="0">
      <w:start w:val="6"/>
      <w:numFmt w:val="decimal"/>
      <w:lvlText w:val="%1"/>
      <w:lvlJc w:val="left"/>
      <w:pPr>
        <w:ind w:left="1094" w:hanging="428"/>
        <w:jc w:val="left"/>
      </w:pPr>
      <w:rPr>
        <w:rFonts w:hint="default"/>
        <w:lang w:val="en-US" w:eastAsia="en-US" w:bidi="ar-SA"/>
      </w:rPr>
    </w:lvl>
    <w:lvl w:ilvl="1">
      <w:start w:val="1"/>
      <w:numFmt w:val="decimal"/>
      <w:lvlText w:val="%1.%2"/>
      <w:lvlJc w:val="left"/>
      <w:pPr>
        <w:ind w:left="1094" w:hanging="428"/>
        <w:jc w:val="left"/>
      </w:pPr>
      <w:rPr>
        <w:rFonts w:hint="default" w:ascii="Arial" w:hAnsi="Arial" w:eastAsia="Arial" w:cs="Arial"/>
        <w:b/>
        <w:bCs/>
        <w:i w:val="0"/>
        <w:iCs w:val="0"/>
        <w:spacing w:val="-1"/>
        <w:w w:val="100"/>
        <w:sz w:val="22"/>
        <w:szCs w:val="22"/>
        <w:lang w:val="en-US" w:eastAsia="en-US" w:bidi="ar-SA"/>
      </w:rPr>
    </w:lvl>
    <w:lvl w:ilvl="2">
      <w:start w:val="0"/>
      <w:numFmt w:val="bullet"/>
      <w:lvlText w:val="•"/>
      <w:lvlJc w:val="left"/>
      <w:pPr>
        <w:ind w:left="2889" w:hanging="428"/>
      </w:pPr>
      <w:rPr>
        <w:rFonts w:hint="default"/>
        <w:lang w:val="en-US" w:eastAsia="en-US" w:bidi="ar-SA"/>
      </w:rPr>
    </w:lvl>
    <w:lvl w:ilvl="3">
      <w:start w:val="0"/>
      <w:numFmt w:val="bullet"/>
      <w:lvlText w:val="•"/>
      <w:lvlJc w:val="left"/>
      <w:pPr>
        <w:ind w:left="3783" w:hanging="428"/>
      </w:pPr>
      <w:rPr>
        <w:rFonts w:hint="default"/>
        <w:lang w:val="en-US" w:eastAsia="en-US" w:bidi="ar-SA"/>
      </w:rPr>
    </w:lvl>
    <w:lvl w:ilvl="4">
      <w:start w:val="0"/>
      <w:numFmt w:val="bullet"/>
      <w:lvlText w:val="•"/>
      <w:lvlJc w:val="left"/>
      <w:pPr>
        <w:ind w:left="4678" w:hanging="428"/>
      </w:pPr>
      <w:rPr>
        <w:rFonts w:hint="default"/>
        <w:lang w:val="en-US" w:eastAsia="en-US" w:bidi="ar-SA"/>
      </w:rPr>
    </w:lvl>
    <w:lvl w:ilvl="5">
      <w:start w:val="0"/>
      <w:numFmt w:val="bullet"/>
      <w:lvlText w:val="•"/>
      <w:lvlJc w:val="left"/>
      <w:pPr>
        <w:ind w:left="5573" w:hanging="428"/>
      </w:pPr>
      <w:rPr>
        <w:rFonts w:hint="default"/>
        <w:lang w:val="en-US" w:eastAsia="en-US" w:bidi="ar-SA"/>
      </w:rPr>
    </w:lvl>
    <w:lvl w:ilvl="6">
      <w:start w:val="0"/>
      <w:numFmt w:val="bullet"/>
      <w:lvlText w:val="•"/>
      <w:lvlJc w:val="left"/>
      <w:pPr>
        <w:ind w:left="6467" w:hanging="428"/>
      </w:pPr>
      <w:rPr>
        <w:rFonts w:hint="default"/>
        <w:lang w:val="en-US" w:eastAsia="en-US" w:bidi="ar-SA"/>
      </w:rPr>
    </w:lvl>
    <w:lvl w:ilvl="7">
      <w:start w:val="0"/>
      <w:numFmt w:val="bullet"/>
      <w:lvlText w:val="•"/>
      <w:lvlJc w:val="left"/>
      <w:pPr>
        <w:ind w:left="7362" w:hanging="428"/>
      </w:pPr>
      <w:rPr>
        <w:rFonts w:hint="default"/>
        <w:lang w:val="en-US" w:eastAsia="en-US" w:bidi="ar-SA"/>
      </w:rPr>
    </w:lvl>
    <w:lvl w:ilvl="8">
      <w:start w:val="0"/>
      <w:numFmt w:val="bullet"/>
      <w:lvlText w:val="•"/>
      <w:lvlJc w:val="left"/>
      <w:pPr>
        <w:ind w:left="8257" w:hanging="428"/>
      </w:pPr>
      <w:rPr>
        <w:rFonts w:hint="default"/>
        <w:lang w:val="en-US" w:eastAsia="en-US" w:bidi="ar-SA"/>
      </w:rPr>
    </w:lvl>
  </w:abstractNum>
  <w:abstractNum w:abstractNumId="12">
    <w:multiLevelType w:val="hybridMultilevel"/>
    <w:lvl w:ilvl="0">
      <w:start w:val="5"/>
      <w:numFmt w:val="decimal"/>
      <w:lvlText w:val="%1"/>
      <w:lvlJc w:val="left"/>
      <w:pPr>
        <w:ind w:left="1233" w:hanging="706"/>
        <w:jc w:val="left"/>
      </w:pPr>
      <w:rPr>
        <w:rFonts w:hint="default"/>
        <w:lang w:val="en-US" w:eastAsia="en-US" w:bidi="ar-SA"/>
      </w:rPr>
    </w:lvl>
    <w:lvl w:ilvl="1">
      <w:start w:val="1"/>
      <w:numFmt w:val="decimal"/>
      <w:lvlText w:val="%1.%2"/>
      <w:lvlJc w:val="left"/>
      <w:pPr>
        <w:ind w:left="1233" w:hanging="706"/>
        <w:jc w:val="right"/>
      </w:pPr>
      <w:rPr>
        <w:rFonts w:hint="default"/>
        <w:spacing w:val="-1"/>
        <w:w w:val="100"/>
        <w:lang w:val="en-US" w:eastAsia="en-US" w:bidi="ar-SA"/>
      </w:rPr>
    </w:lvl>
    <w:lvl w:ilvl="2">
      <w:start w:val="0"/>
      <w:numFmt w:val="bullet"/>
      <w:lvlText w:val="•"/>
      <w:lvlJc w:val="left"/>
      <w:pPr>
        <w:ind w:left="3001" w:hanging="706"/>
      </w:pPr>
      <w:rPr>
        <w:rFonts w:hint="default"/>
        <w:lang w:val="en-US" w:eastAsia="en-US" w:bidi="ar-SA"/>
      </w:rPr>
    </w:lvl>
    <w:lvl w:ilvl="3">
      <w:start w:val="0"/>
      <w:numFmt w:val="bullet"/>
      <w:lvlText w:val="•"/>
      <w:lvlJc w:val="left"/>
      <w:pPr>
        <w:ind w:left="3881" w:hanging="706"/>
      </w:pPr>
      <w:rPr>
        <w:rFonts w:hint="default"/>
        <w:lang w:val="en-US" w:eastAsia="en-US" w:bidi="ar-SA"/>
      </w:rPr>
    </w:lvl>
    <w:lvl w:ilvl="4">
      <w:start w:val="0"/>
      <w:numFmt w:val="bullet"/>
      <w:lvlText w:val="•"/>
      <w:lvlJc w:val="left"/>
      <w:pPr>
        <w:ind w:left="4762" w:hanging="706"/>
      </w:pPr>
      <w:rPr>
        <w:rFonts w:hint="default"/>
        <w:lang w:val="en-US" w:eastAsia="en-US" w:bidi="ar-SA"/>
      </w:rPr>
    </w:lvl>
    <w:lvl w:ilvl="5">
      <w:start w:val="0"/>
      <w:numFmt w:val="bullet"/>
      <w:lvlText w:val="•"/>
      <w:lvlJc w:val="left"/>
      <w:pPr>
        <w:ind w:left="5643" w:hanging="706"/>
      </w:pPr>
      <w:rPr>
        <w:rFonts w:hint="default"/>
        <w:lang w:val="en-US" w:eastAsia="en-US" w:bidi="ar-SA"/>
      </w:rPr>
    </w:lvl>
    <w:lvl w:ilvl="6">
      <w:start w:val="0"/>
      <w:numFmt w:val="bullet"/>
      <w:lvlText w:val="•"/>
      <w:lvlJc w:val="left"/>
      <w:pPr>
        <w:ind w:left="6523" w:hanging="706"/>
      </w:pPr>
      <w:rPr>
        <w:rFonts w:hint="default"/>
        <w:lang w:val="en-US" w:eastAsia="en-US" w:bidi="ar-SA"/>
      </w:rPr>
    </w:lvl>
    <w:lvl w:ilvl="7">
      <w:start w:val="0"/>
      <w:numFmt w:val="bullet"/>
      <w:lvlText w:val="•"/>
      <w:lvlJc w:val="left"/>
      <w:pPr>
        <w:ind w:left="7404" w:hanging="706"/>
      </w:pPr>
      <w:rPr>
        <w:rFonts w:hint="default"/>
        <w:lang w:val="en-US" w:eastAsia="en-US" w:bidi="ar-SA"/>
      </w:rPr>
    </w:lvl>
    <w:lvl w:ilvl="8">
      <w:start w:val="0"/>
      <w:numFmt w:val="bullet"/>
      <w:lvlText w:val="•"/>
      <w:lvlJc w:val="left"/>
      <w:pPr>
        <w:ind w:left="8285" w:hanging="706"/>
      </w:pPr>
      <w:rPr>
        <w:rFonts w:hint="default"/>
        <w:lang w:val="en-US" w:eastAsia="en-US" w:bidi="ar-SA"/>
      </w:rPr>
    </w:lvl>
  </w:abstractNum>
  <w:abstractNum w:abstractNumId="11">
    <w:multiLevelType w:val="hybridMultilevel"/>
    <w:lvl w:ilvl="0">
      <w:start w:val="4"/>
      <w:numFmt w:val="decimal"/>
      <w:lvlText w:val="%1"/>
      <w:lvlJc w:val="left"/>
      <w:pPr>
        <w:ind w:left="1094" w:hanging="567"/>
        <w:jc w:val="left"/>
      </w:pPr>
      <w:rPr>
        <w:rFonts w:hint="default"/>
        <w:lang w:val="en-US" w:eastAsia="en-US" w:bidi="ar-SA"/>
      </w:rPr>
    </w:lvl>
    <w:lvl w:ilvl="1">
      <w:start w:val="1"/>
      <w:numFmt w:val="decimal"/>
      <w:lvlText w:val="%1.%2"/>
      <w:lvlJc w:val="left"/>
      <w:pPr>
        <w:ind w:left="1094" w:hanging="567"/>
        <w:jc w:val="right"/>
      </w:pPr>
      <w:rPr>
        <w:rFonts w:hint="default"/>
        <w:spacing w:val="0"/>
        <w:w w:val="99"/>
        <w:lang w:val="en-US" w:eastAsia="en-US" w:bidi="ar-SA"/>
      </w:rPr>
    </w:lvl>
    <w:lvl w:ilvl="2">
      <w:start w:val="0"/>
      <w:numFmt w:val="bullet"/>
      <w:lvlText w:val=""/>
      <w:lvlJc w:val="left"/>
      <w:pPr>
        <w:ind w:left="1000" w:hanging="360"/>
      </w:pPr>
      <w:rPr>
        <w:rFonts w:hint="default" w:ascii="Symbol" w:hAnsi="Symbol" w:eastAsia="Symbol" w:cs="Symbol"/>
        <w:b w:val="0"/>
        <w:bCs w:val="0"/>
        <w:i w:val="0"/>
        <w:iCs w:val="0"/>
        <w:spacing w:val="0"/>
        <w:w w:val="99"/>
        <w:sz w:val="20"/>
        <w:szCs w:val="20"/>
        <w:lang w:val="en-US" w:eastAsia="en-US" w:bidi="ar-SA"/>
      </w:rPr>
    </w:lvl>
    <w:lvl w:ilvl="3">
      <w:start w:val="0"/>
      <w:numFmt w:val="bullet"/>
      <w:lvlText w:val="o"/>
      <w:lvlJc w:val="left"/>
      <w:pPr>
        <w:ind w:left="1720" w:hanging="360"/>
      </w:pPr>
      <w:rPr>
        <w:rFonts w:hint="default" w:ascii="Courier New" w:hAnsi="Courier New" w:eastAsia="Courier New" w:cs="Courier New"/>
        <w:b w:val="0"/>
        <w:bCs w:val="0"/>
        <w:i w:val="0"/>
        <w:iCs w:val="0"/>
        <w:spacing w:val="0"/>
        <w:w w:val="99"/>
        <w:sz w:val="20"/>
        <w:szCs w:val="20"/>
        <w:lang w:val="en-US" w:eastAsia="en-US" w:bidi="ar-SA"/>
      </w:rPr>
    </w:lvl>
    <w:lvl w:ilvl="4">
      <w:start w:val="0"/>
      <w:numFmt w:val="bullet"/>
      <w:lvlText w:val="•"/>
      <w:lvlJc w:val="left"/>
      <w:pPr>
        <w:ind w:left="3801" w:hanging="360"/>
      </w:pPr>
      <w:rPr>
        <w:rFonts w:hint="default"/>
        <w:lang w:val="en-US" w:eastAsia="en-US" w:bidi="ar-SA"/>
      </w:rPr>
    </w:lvl>
    <w:lvl w:ilvl="5">
      <w:start w:val="0"/>
      <w:numFmt w:val="bullet"/>
      <w:lvlText w:val="•"/>
      <w:lvlJc w:val="left"/>
      <w:pPr>
        <w:ind w:left="4842" w:hanging="360"/>
      </w:pPr>
      <w:rPr>
        <w:rFonts w:hint="default"/>
        <w:lang w:val="en-US" w:eastAsia="en-US" w:bidi="ar-SA"/>
      </w:rPr>
    </w:lvl>
    <w:lvl w:ilvl="6">
      <w:start w:val="0"/>
      <w:numFmt w:val="bullet"/>
      <w:lvlText w:val="•"/>
      <w:lvlJc w:val="left"/>
      <w:pPr>
        <w:ind w:left="5883" w:hanging="360"/>
      </w:pPr>
      <w:rPr>
        <w:rFonts w:hint="default"/>
        <w:lang w:val="en-US" w:eastAsia="en-US" w:bidi="ar-SA"/>
      </w:rPr>
    </w:lvl>
    <w:lvl w:ilvl="7">
      <w:start w:val="0"/>
      <w:numFmt w:val="bullet"/>
      <w:lvlText w:val="•"/>
      <w:lvlJc w:val="left"/>
      <w:pPr>
        <w:ind w:left="6924" w:hanging="360"/>
      </w:pPr>
      <w:rPr>
        <w:rFonts w:hint="default"/>
        <w:lang w:val="en-US" w:eastAsia="en-US" w:bidi="ar-SA"/>
      </w:rPr>
    </w:lvl>
    <w:lvl w:ilvl="8">
      <w:start w:val="0"/>
      <w:numFmt w:val="bullet"/>
      <w:lvlText w:val="•"/>
      <w:lvlJc w:val="left"/>
      <w:pPr>
        <w:ind w:left="7964" w:hanging="360"/>
      </w:pPr>
      <w:rPr>
        <w:rFonts w:hint="default"/>
        <w:lang w:val="en-US" w:eastAsia="en-US" w:bidi="ar-SA"/>
      </w:rPr>
    </w:lvl>
  </w:abstractNum>
  <w:abstractNum w:abstractNumId="10">
    <w:multiLevelType w:val="hybridMultilevel"/>
    <w:lvl w:ilvl="0">
      <w:start w:val="1"/>
      <w:numFmt w:val="lowerLetter"/>
      <w:lvlText w:val="%1)"/>
      <w:lvlJc w:val="left"/>
      <w:pPr>
        <w:ind w:left="376" w:hanging="267"/>
        <w:jc w:val="left"/>
      </w:pPr>
      <w:rPr>
        <w:rFonts w:hint="default" w:ascii="Arial" w:hAnsi="Arial" w:eastAsia="Arial" w:cs="Arial"/>
        <w:b w:val="0"/>
        <w:bCs w:val="0"/>
        <w:i w:val="0"/>
        <w:iCs w:val="0"/>
        <w:spacing w:val="0"/>
        <w:w w:val="99"/>
        <w:sz w:val="24"/>
        <w:szCs w:val="24"/>
        <w:lang w:val="en-US" w:eastAsia="en-US" w:bidi="ar-SA"/>
      </w:rPr>
    </w:lvl>
    <w:lvl w:ilvl="1">
      <w:start w:val="0"/>
      <w:numFmt w:val="bullet"/>
      <w:lvlText w:val="•"/>
      <w:lvlJc w:val="left"/>
      <w:pPr>
        <w:ind w:left="988" w:hanging="267"/>
      </w:pPr>
      <w:rPr>
        <w:rFonts w:hint="default"/>
        <w:lang w:val="en-US" w:eastAsia="en-US" w:bidi="ar-SA"/>
      </w:rPr>
    </w:lvl>
    <w:lvl w:ilvl="2">
      <w:start w:val="0"/>
      <w:numFmt w:val="bullet"/>
      <w:lvlText w:val="•"/>
      <w:lvlJc w:val="left"/>
      <w:pPr>
        <w:ind w:left="1596" w:hanging="267"/>
      </w:pPr>
      <w:rPr>
        <w:rFonts w:hint="default"/>
        <w:lang w:val="en-US" w:eastAsia="en-US" w:bidi="ar-SA"/>
      </w:rPr>
    </w:lvl>
    <w:lvl w:ilvl="3">
      <w:start w:val="0"/>
      <w:numFmt w:val="bullet"/>
      <w:lvlText w:val="•"/>
      <w:lvlJc w:val="left"/>
      <w:pPr>
        <w:ind w:left="2204" w:hanging="267"/>
      </w:pPr>
      <w:rPr>
        <w:rFonts w:hint="default"/>
        <w:lang w:val="en-US" w:eastAsia="en-US" w:bidi="ar-SA"/>
      </w:rPr>
    </w:lvl>
    <w:lvl w:ilvl="4">
      <w:start w:val="0"/>
      <w:numFmt w:val="bullet"/>
      <w:lvlText w:val="•"/>
      <w:lvlJc w:val="left"/>
      <w:pPr>
        <w:ind w:left="2812" w:hanging="267"/>
      </w:pPr>
      <w:rPr>
        <w:rFonts w:hint="default"/>
        <w:lang w:val="en-US" w:eastAsia="en-US" w:bidi="ar-SA"/>
      </w:rPr>
    </w:lvl>
    <w:lvl w:ilvl="5">
      <w:start w:val="0"/>
      <w:numFmt w:val="bullet"/>
      <w:lvlText w:val="•"/>
      <w:lvlJc w:val="left"/>
      <w:pPr>
        <w:ind w:left="3420" w:hanging="267"/>
      </w:pPr>
      <w:rPr>
        <w:rFonts w:hint="default"/>
        <w:lang w:val="en-US" w:eastAsia="en-US" w:bidi="ar-SA"/>
      </w:rPr>
    </w:lvl>
    <w:lvl w:ilvl="6">
      <w:start w:val="0"/>
      <w:numFmt w:val="bullet"/>
      <w:lvlText w:val="•"/>
      <w:lvlJc w:val="left"/>
      <w:pPr>
        <w:ind w:left="4028" w:hanging="267"/>
      </w:pPr>
      <w:rPr>
        <w:rFonts w:hint="default"/>
        <w:lang w:val="en-US" w:eastAsia="en-US" w:bidi="ar-SA"/>
      </w:rPr>
    </w:lvl>
    <w:lvl w:ilvl="7">
      <w:start w:val="0"/>
      <w:numFmt w:val="bullet"/>
      <w:lvlText w:val="•"/>
      <w:lvlJc w:val="left"/>
      <w:pPr>
        <w:ind w:left="4636" w:hanging="267"/>
      </w:pPr>
      <w:rPr>
        <w:rFonts w:hint="default"/>
        <w:lang w:val="en-US" w:eastAsia="en-US" w:bidi="ar-SA"/>
      </w:rPr>
    </w:lvl>
    <w:lvl w:ilvl="8">
      <w:start w:val="0"/>
      <w:numFmt w:val="bullet"/>
      <w:lvlText w:val="•"/>
      <w:lvlJc w:val="left"/>
      <w:pPr>
        <w:ind w:left="5244" w:hanging="267"/>
      </w:pPr>
      <w:rPr>
        <w:rFonts w:hint="default"/>
        <w:lang w:val="en-US" w:eastAsia="en-US" w:bidi="ar-SA"/>
      </w:rPr>
    </w:lvl>
  </w:abstractNum>
  <w:abstractNum w:abstractNumId="9">
    <w:multiLevelType w:val="hybridMultilevel"/>
    <w:lvl w:ilvl="0">
      <w:start w:val="1"/>
      <w:numFmt w:val="lowerLetter"/>
      <w:lvlText w:val="%1)"/>
      <w:lvlJc w:val="left"/>
      <w:pPr>
        <w:ind w:left="391" w:hanging="284"/>
        <w:jc w:val="left"/>
      </w:pPr>
      <w:rPr>
        <w:rFonts w:hint="default" w:ascii="Arial" w:hAnsi="Arial" w:eastAsia="Arial" w:cs="Arial"/>
        <w:b w:val="0"/>
        <w:bCs w:val="0"/>
        <w:i w:val="0"/>
        <w:iCs w:val="0"/>
        <w:spacing w:val="0"/>
        <w:w w:val="99"/>
        <w:sz w:val="24"/>
        <w:szCs w:val="24"/>
        <w:lang w:val="en-US" w:eastAsia="en-US" w:bidi="ar-SA"/>
      </w:rPr>
    </w:lvl>
    <w:lvl w:ilvl="1">
      <w:start w:val="0"/>
      <w:numFmt w:val="bullet"/>
      <w:lvlText w:val="•"/>
      <w:lvlJc w:val="left"/>
      <w:pPr>
        <w:ind w:left="1006" w:hanging="284"/>
      </w:pPr>
      <w:rPr>
        <w:rFonts w:hint="default"/>
        <w:lang w:val="en-US" w:eastAsia="en-US" w:bidi="ar-SA"/>
      </w:rPr>
    </w:lvl>
    <w:lvl w:ilvl="2">
      <w:start w:val="0"/>
      <w:numFmt w:val="bullet"/>
      <w:lvlText w:val="•"/>
      <w:lvlJc w:val="left"/>
      <w:pPr>
        <w:ind w:left="1612" w:hanging="284"/>
      </w:pPr>
      <w:rPr>
        <w:rFonts w:hint="default"/>
        <w:lang w:val="en-US" w:eastAsia="en-US" w:bidi="ar-SA"/>
      </w:rPr>
    </w:lvl>
    <w:lvl w:ilvl="3">
      <w:start w:val="0"/>
      <w:numFmt w:val="bullet"/>
      <w:lvlText w:val="•"/>
      <w:lvlJc w:val="left"/>
      <w:pPr>
        <w:ind w:left="2218" w:hanging="284"/>
      </w:pPr>
      <w:rPr>
        <w:rFonts w:hint="default"/>
        <w:lang w:val="en-US" w:eastAsia="en-US" w:bidi="ar-SA"/>
      </w:rPr>
    </w:lvl>
    <w:lvl w:ilvl="4">
      <w:start w:val="0"/>
      <w:numFmt w:val="bullet"/>
      <w:lvlText w:val="•"/>
      <w:lvlJc w:val="left"/>
      <w:pPr>
        <w:ind w:left="2824" w:hanging="284"/>
      </w:pPr>
      <w:rPr>
        <w:rFonts w:hint="default"/>
        <w:lang w:val="en-US" w:eastAsia="en-US" w:bidi="ar-SA"/>
      </w:rPr>
    </w:lvl>
    <w:lvl w:ilvl="5">
      <w:start w:val="0"/>
      <w:numFmt w:val="bullet"/>
      <w:lvlText w:val="•"/>
      <w:lvlJc w:val="left"/>
      <w:pPr>
        <w:ind w:left="3430" w:hanging="284"/>
      </w:pPr>
      <w:rPr>
        <w:rFonts w:hint="default"/>
        <w:lang w:val="en-US" w:eastAsia="en-US" w:bidi="ar-SA"/>
      </w:rPr>
    </w:lvl>
    <w:lvl w:ilvl="6">
      <w:start w:val="0"/>
      <w:numFmt w:val="bullet"/>
      <w:lvlText w:val="•"/>
      <w:lvlJc w:val="left"/>
      <w:pPr>
        <w:ind w:left="4036" w:hanging="284"/>
      </w:pPr>
      <w:rPr>
        <w:rFonts w:hint="default"/>
        <w:lang w:val="en-US" w:eastAsia="en-US" w:bidi="ar-SA"/>
      </w:rPr>
    </w:lvl>
    <w:lvl w:ilvl="7">
      <w:start w:val="0"/>
      <w:numFmt w:val="bullet"/>
      <w:lvlText w:val="•"/>
      <w:lvlJc w:val="left"/>
      <w:pPr>
        <w:ind w:left="4642" w:hanging="284"/>
      </w:pPr>
      <w:rPr>
        <w:rFonts w:hint="default"/>
        <w:lang w:val="en-US" w:eastAsia="en-US" w:bidi="ar-SA"/>
      </w:rPr>
    </w:lvl>
    <w:lvl w:ilvl="8">
      <w:start w:val="0"/>
      <w:numFmt w:val="bullet"/>
      <w:lvlText w:val="•"/>
      <w:lvlJc w:val="left"/>
      <w:pPr>
        <w:ind w:left="5248" w:hanging="284"/>
      </w:pPr>
      <w:rPr>
        <w:rFonts w:hint="default"/>
        <w:lang w:val="en-US" w:eastAsia="en-US" w:bidi="ar-SA"/>
      </w:rPr>
    </w:lvl>
  </w:abstractNum>
  <w:abstractNum w:abstractNumId="8">
    <w:multiLevelType w:val="hybridMultilevel"/>
    <w:lvl w:ilvl="0">
      <w:start w:val="1"/>
      <w:numFmt w:val="lowerLetter"/>
      <w:lvlText w:val="%1)"/>
      <w:lvlJc w:val="left"/>
      <w:pPr>
        <w:ind w:left="391" w:hanging="284"/>
        <w:jc w:val="left"/>
      </w:pPr>
      <w:rPr>
        <w:rFonts w:hint="default" w:ascii="Arial" w:hAnsi="Arial" w:eastAsia="Arial" w:cs="Arial"/>
        <w:b w:val="0"/>
        <w:bCs w:val="0"/>
        <w:i w:val="0"/>
        <w:iCs w:val="0"/>
        <w:spacing w:val="0"/>
        <w:w w:val="99"/>
        <w:sz w:val="24"/>
        <w:szCs w:val="24"/>
        <w:lang w:val="en-US" w:eastAsia="en-US" w:bidi="ar-SA"/>
      </w:rPr>
    </w:lvl>
    <w:lvl w:ilvl="1">
      <w:start w:val="0"/>
      <w:numFmt w:val="bullet"/>
      <w:lvlText w:val="•"/>
      <w:lvlJc w:val="left"/>
      <w:pPr>
        <w:ind w:left="1006" w:hanging="284"/>
      </w:pPr>
      <w:rPr>
        <w:rFonts w:hint="default"/>
        <w:lang w:val="en-US" w:eastAsia="en-US" w:bidi="ar-SA"/>
      </w:rPr>
    </w:lvl>
    <w:lvl w:ilvl="2">
      <w:start w:val="0"/>
      <w:numFmt w:val="bullet"/>
      <w:lvlText w:val="•"/>
      <w:lvlJc w:val="left"/>
      <w:pPr>
        <w:ind w:left="1612" w:hanging="284"/>
      </w:pPr>
      <w:rPr>
        <w:rFonts w:hint="default"/>
        <w:lang w:val="en-US" w:eastAsia="en-US" w:bidi="ar-SA"/>
      </w:rPr>
    </w:lvl>
    <w:lvl w:ilvl="3">
      <w:start w:val="0"/>
      <w:numFmt w:val="bullet"/>
      <w:lvlText w:val="•"/>
      <w:lvlJc w:val="left"/>
      <w:pPr>
        <w:ind w:left="2218" w:hanging="284"/>
      </w:pPr>
      <w:rPr>
        <w:rFonts w:hint="default"/>
        <w:lang w:val="en-US" w:eastAsia="en-US" w:bidi="ar-SA"/>
      </w:rPr>
    </w:lvl>
    <w:lvl w:ilvl="4">
      <w:start w:val="0"/>
      <w:numFmt w:val="bullet"/>
      <w:lvlText w:val="•"/>
      <w:lvlJc w:val="left"/>
      <w:pPr>
        <w:ind w:left="2824" w:hanging="284"/>
      </w:pPr>
      <w:rPr>
        <w:rFonts w:hint="default"/>
        <w:lang w:val="en-US" w:eastAsia="en-US" w:bidi="ar-SA"/>
      </w:rPr>
    </w:lvl>
    <w:lvl w:ilvl="5">
      <w:start w:val="0"/>
      <w:numFmt w:val="bullet"/>
      <w:lvlText w:val="•"/>
      <w:lvlJc w:val="left"/>
      <w:pPr>
        <w:ind w:left="3430" w:hanging="284"/>
      </w:pPr>
      <w:rPr>
        <w:rFonts w:hint="default"/>
        <w:lang w:val="en-US" w:eastAsia="en-US" w:bidi="ar-SA"/>
      </w:rPr>
    </w:lvl>
    <w:lvl w:ilvl="6">
      <w:start w:val="0"/>
      <w:numFmt w:val="bullet"/>
      <w:lvlText w:val="•"/>
      <w:lvlJc w:val="left"/>
      <w:pPr>
        <w:ind w:left="4036" w:hanging="284"/>
      </w:pPr>
      <w:rPr>
        <w:rFonts w:hint="default"/>
        <w:lang w:val="en-US" w:eastAsia="en-US" w:bidi="ar-SA"/>
      </w:rPr>
    </w:lvl>
    <w:lvl w:ilvl="7">
      <w:start w:val="0"/>
      <w:numFmt w:val="bullet"/>
      <w:lvlText w:val="•"/>
      <w:lvlJc w:val="left"/>
      <w:pPr>
        <w:ind w:left="4642" w:hanging="284"/>
      </w:pPr>
      <w:rPr>
        <w:rFonts w:hint="default"/>
        <w:lang w:val="en-US" w:eastAsia="en-US" w:bidi="ar-SA"/>
      </w:rPr>
    </w:lvl>
    <w:lvl w:ilvl="8">
      <w:start w:val="0"/>
      <w:numFmt w:val="bullet"/>
      <w:lvlText w:val="•"/>
      <w:lvlJc w:val="left"/>
      <w:pPr>
        <w:ind w:left="5248" w:hanging="284"/>
      </w:pPr>
      <w:rPr>
        <w:rFonts w:hint="default"/>
        <w:lang w:val="en-US" w:eastAsia="en-US" w:bidi="ar-SA"/>
      </w:rPr>
    </w:lvl>
  </w:abstractNum>
  <w:abstractNum w:abstractNumId="7">
    <w:multiLevelType w:val="hybridMultilevel"/>
    <w:lvl w:ilvl="0">
      <w:start w:val="1"/>
      <w:numFmt w:val="lowerLetter"/>
      <w:lvlText w:val="%1)"/>
      <w:lvlJc w:val="left"/>
      <w:pPr>
        <w:ind w:left="391" w:hanging="284"/>
        <w:jc w:val="left"/>
      </w:pPr>
      <w:rPr>
        <w:rFonts w:hint="default" w:ascii="Arial" w:hAnsi="Arial" w:eastAsia="Arial" w:cs="Arial"/>
        <w:b w:val="0"/>
        <w:bCs w:val="0"/>
        <w:i w:val="0"/>
        <w:iCs w:val="0"/>
        <w:spacing w:val="0"/>
        <w:w w:val="99"/>
        <w:sz w:val="24"/>
        <w:szCs w:val="24"/>
        <w:lang w:val="en-US" w:eastAsia="en-US" w:bidi="ar-SA"/>
      </w:rPr>
    </w:lvl>
    <w:lvl w:ilvl="1">
      <w:start w:val="0"/>
      <w:numFmt w:val="bullet"/>
      <w:lvlText w:val="•"/>
      <w:lvlJc w:val="left"/>
      <w:pPr>
        <w:ind w:left="1006" w:hanging="284"/>
      </w:pPr>
      <w:rPr>
        <w:rFonts w:hint="default"/>
        <w:lang w:val="en-US" w:eastAsia="en-US" w:bidi="ar-SA"/>
      </w:rPr>
    </w:lvl>
    <w:lvl w:ilvl="2">
      <w:start w:val="0"/>
      <w:numFmt w:val="bullet"/>
      <w:lvlText w:val="•"/>
      <w:lvlJc w:val="left"/>
      <w:pPr>
        <w:ind w:left="1612" w:hanging="284"/>
      </w:pPr>
      <w:rPr>
        <w:rFonts w:hint="default"/>
        <w:lang w:val="en-US" w:eastAsia="en-US" w:bidi="ar-SA"/>
      </w:rPr>
    </w:lvl>
    <w:lvl w:ilvl="3">
      <w:start w:val="0"/>
      <w:numFmt w:val="bullet"/>
      <w:lvlText w:val="•"/>
      <w:lvlJc w:val="left"/>
      <w:pPr>
        <w:ind w:left="2218" w:hanging="284"/>
      </w:pPr>
      <w:rPr>
        <w:rFonts w:hint="default"/>
        <w:lang w:val="en-US" w:eastAsia="en-US" w:bidi="ar-SA"/>
      </w:rPr>
    </w:lvl>
    <w:lvl w:ilvl="4">
      <w:start w:val="0"/>
      <w:numFmt w:val="bullet"/>
      <w:lvlText w:val="•"/>
      <w:lvlJc w:val="left"/>
      <w:pPr>
        <w:ind w:left="2824" w:hanging="284"/>
      </w:pPr>
      <w:rPr>
        <w:rFonts w:hint="default"/>
        <w:lang w:val="en-US" w:eastAsia="en-US" w:bidi="ar-SA"/>
      </w:rPr>
    </w:lvl>
    <w:lvl w:ilvl="5">
      <w:start w:val="0"/>
      <w:numFmt w:val="bullet"/>
      <w:lvlText w:val="•"/>
      <w:lvlJc w:val="left"/>
      <w:pPr>
        <w:ind w:left="3430" w:hanging="284"/>
      </w:pPr>
      <w:rPr>
        <w:rFonts w:hint="default"/>
        <w:lang w:val="en-US" w:eastAsia="en-US" w:bidi="ar-SA"/>
      </w:rPr>
    </w:lvl>
    <w:lvl w:ilvl="6">
      <w:start w:val="0"/>
      <w:numFmt w:val="bullet"/>
      <w:lvlText w:val="•"/>
      <w:lvlJc w:val="left"/>
      <w:pPr>
        <w:ind w:left="4036" w:hanging="284"/>
      </w:pPr>
      <w:rPr>
        <w:rFonts w:hint="default"/>
        <w:lang w:val="en-US" w:eastAsia="en-US" w:bidi="ar-SA"/>
      </w:rPr>
    </w:lvl>
    <w:lvl w:ilvl="7">
      <w:start w:val="0"/>
      <w:numFmt w:val="bullet"/>
      <w:lvlText w:val="•"/>
      <w:lvlJc w:val="left"/>
      <w:pPr>
        <w:ind w:left="4642" w:hanging="284"/>
      </w:pPr>
      <w:rPr>
        <w:rFonts w:hint="default"/>
        <w:lang w:val="en-US" w:eastAsia="en-US" w:bidi="ar-SA"/>
      </w:rPr>
    </w:lvl>
    <w:lvl w:ilvl="8">
      <w:start w:val="0"/>
      <w:numFmt w:val="bullet"/>
      <w:lvlText w:val="•"/>
      <w:lvlJc w:val="left"/>
      <w:pPr>
        <w:ind w:left="5248" w:hanging="284"/>
      </w:pPr>
      <w:rPr>
        <w:rFonts w:hint="default"/>
        <w:lang w:val="en-US" w:eastAsia="en-US" w:bidi="ar-SA"/>
      </w:rPr>
    </w:lvl>
  </w:abstractNum>
  <w:abstractNum w:abstractNumId="6">
    <w:multiLevelType w:val="hybridMultilevel"/>
    <w:lvl w:ilvl="0">
      <w:start w:val="0"/>
      <w:numFmt w:val="bullet"/>
      <w:lvlText w:val="•"/>
      <w:lvlJc w:val="left"/>
      <w:pPr>
        <w:ind w:left="669" w:hanging="286"/>
      </w:pPr>
      <w:rPr>
        <w:rFonts w:hint="default" w:ascii="Arial" w:hAnsi="Arial" w:eastAsia="Arial" w:cs="Arial"/>
        <w:b w:val="0"/>
        <w:bCs w:val="0"/>
        <w:i w:val="0"/>
        <w:iCs w:val="0"/>
        <w:spacing w:val="0"/>
        <w:w w:val="100"/>
        <w:sz w:val="24"/>
        <w:szCs w:val="24"/>
        <w:lang w:val="en-US" w:eastAsia="en-US" w:bidi="ar-SA"/>
      </w:rPr>
    </w:lvl>
    <w:lvl w:ilvl="1">
      <w:start w:val="0"/>
      <w:numFmt w:val="bullet"/>
      <w:lvlText w:val="•"/>
      <w:lvlJc w:val="left"/>
      <w:pPr>
        <w:ind w:left="1598" w:hanging="286"/>
      </w:pPr>
      <w:rPr>
        <w:rFonts w:hint="default"/>
        <w:lang w:val="en-US" w:eastAsia="en-US" w:bidi="ar-SA"/>
      </w:rPr>
    </w:lvl>
    <w:lvl w:ilvl="2">
      <w:start w:val="0"/>
      <w:numFmt w:val="bullet"/>
      <w:lvlText w:val="•"/>
      <w:lvlJc w:val="left"/>
      <w:pPr>
        <w:ind w:left="2537" w:hanging="286"/>
      </w:pPr>
      <w:rPr>
        <w:rFonts w:hint="default"/>
        <w:lang w:val="en-US" w:eastAsia="en-US" w:bidi="ar-SA"/>
      </w:rPr>
    </w:lvl>
    <w:lvl w:ilvl="3">
      <w:start w:val="0"/>
      <w:numFmt w:val="bullet"/>
      <w:lvlText w:val="•"/>
      <w:lvlJc w:val="left"/>
      <w:pPr>
        <w:ind w:left="3475" w:hanging="286"/>
      </w:pPr>
      <w:rPr>
        <w:rFonts w:hint="default"/>
        <w:lang w:val="en-US" w:eastAsia="en-US" w:bidi="ar-SA"/>
      </w:rPr>
    </w:lvl>
    <w:lvl w:ilvl="4">
      <w:start w:val="0"/>
      <w:numFmt w:val="bullet"/>
      <w:lvlText w:val="•"/>
      <w:lvlJc w:val="left"/>
      <w:pPr>
        <w:ind w:left="4414" w:hanging="286"/>
      </w:pPr>
      <w:rPr>
        <w:rFonts w:hint="default"/>
        <w:lang w:val="en-US" w:eastAsia="en-US" w:bidi="ar-SA"/>
      </w:rPr>
    </w:lvl>
    <w:lvl w:ilvl="5">
      <w:start w:val="0"/>
      <w:numFmt w:val="bullet"/>
      <w:lvlText w:val="•"/>
      <w:lvlJc w:val="left"/>
      <w:pPr>
        <w:ind w:left="5353" w:hanging="286"/>
      </w:pPr>
      <w:rPr>
        <w:rFonts w:hint="default"/>
        <w:lang w:val="en-US" w:eastAsia="en-US" w:bidi="ar-SA"/>
      </w:rPr>
    </w:lvl>
    <w:lvl w:ilvl="6">
      <w:start w:val="0"/>
      <w:numFmt w:val="bullet"/>
      <w:lvlText w:val="•"/>
      <w:lvlJc w:val="left"/>
      <w:pPr>
        <w:ind w:left="6291" w:hanging="286"/>
      </w:pPr>
      <w:rPr>
        <w:rFonts w:hint="default"/>
        <w:lang w:val="en-US" w:eastAsia="en-US" w:bidi="ar-SA"/>
      </w:rPr>
    </w:lvl>
    <w:lvl w:ilvl="7">
      <w:start w:val="0"/>
      <w:numFmt w:val="bullet"/>
      <w:lvlText w:val="•"/>
      <w:lvlJc w:val="left"/>
      <w:pPr>
        <w:ind w:left="7230" w:hanging="286"/>
      </w:pPr>
      <w:rPr>
        <w:rFonts w:hint="default"/>
        <w:lang w:val="en-US" w:eastAsia="en-US" w:bidi="ar-SA"/>
      </w:rPr>
    </w:lvl>
    <w:lvl w:ilvl="8">
      <w:start w:val="0"/>
      <w:numFmt w:val="bullet"/>
      <w:lvlText w:val="•"/>
      <w:lvlJc w:val="left"/>
      <w:pPr>
        <w:ind w:left="8169" w:hanging="286"/>
      </w:pPr>
      <w:rPr>
        <w:rFonts w:hint="default"/>
        <w:lang w:val="en-US" w:eastAsia="en-US" w:bidi="ar-SA"/>
      </w:rPr>
    </w:lvl>
  </w:abstractNum>
  <w:abstractNum w:abstractNumId="5">
    <w:multiLevelType w:val="hybridMultilevel"/>
    <w:lvl w:ilvl="0">
      <w:start w:val="0"/>
      <w:numFmt w:val="bullet"/>
      <w:lvlText w:val=""/>
      <w:lvlJc w:val="left"/>
      <w:pPr>
        <w:ind w:left="1000" w:hanging="180"/>
      </w:pPr>
      <w:rPr>
        <w:rFonts w:hint="default" w:ascii="Symbol" w:hAnsi="Symbol" w:eastAsia="Symbol" w:cs="Symbol"/>
        <w:b w:val="0"/>
        <w:bCs w:val="0"/>
        <w:i w:val="0"/>
        <w:iCs w:val="0"/>
        <w:spacing w:val="0"/>
        <w:w w:val="99"/>
        <w:sz w:val="20"/>
        <w:szCs w:val="20"/>
        <w:lang w:val="en-US" w:eastAsia="en-US" w:bidi="ar-SA"/>
      </w:rPr>
    </w:lvl>
    <w:lvl w:ilvl="1">
      <w:start w:val="0"/>
      <w:numFmt w:val="bullet"/>
      <w:lvlText w:val="•"/>
      <w:lvlJc w:val="left"/>
      <w:pPr>
        <w:ind w:left="1904" w:hanging="180"/>
      </w:pPr>
      <w:rPr>
        <w:rFonts w:hint="default"/>
        <w:lang w:val="en-US" w:eastAsia="en-US" w:bidi="ar-SA"/>
      </w:rPr>
    </w:lvl>
    <w:lvl w:ilvl="2">
      <w:start w:val="0"/>
      <w:numFmt w:val="bullet"/>
      <w:lvlText w:val="•"/>
      <w:lvlJc w:val="left"/>
      <w:pPr>
        <w:ind w:left="2809" w:hanging="180"/>
      </w:pPr>
      <w:rPr>
        <w:rFonts w:hint="default"/>
        <w:lang w:val="en-US" w:eastAsia="en-US" w:bidi="ar-SA"/>
      </w:rPr>
    </w:lvl>
    <w:lvl w:ilvl="3">
      <w:start w:val="0"/>
      <w:numFmt w:val="bullet"/>
      <w:lvlText w:val="•"/>
      <w:lvlJc w:val="left"/>
      <w:pPr>
        <w:ind w:left="3713" w:hanging="180"/>
      </w:pPr>
      <w:rPr>
        <w:rFonts w:hint="default"/>
        <w:lang w:val="en-US" w:eastAsia="en-US" w:bidi="ar-SA"/>
      </w:rPr>
    </w:lvl>
    <w:lvl w:ilvl="4">
      <w:start w:val="0"/>
      <w:numFmt w:val="bullet"/>
      <w:lvlText w:val="•"/>
      <w:lvlJc w:val="left"/>
      <w:pPr>
        <w:ind w:left="4618" w:hanging="180"/>
      </w:pPr>
      <w:rPr>
        <w:rFonts w:hint="default"/>
        <w:lang w:val="en-US" w:eastAsia="en-US" w:bidi="ar-SA"/>
      </w:rPr>
    </w:lvl>
    <w:lvl w:ilvl="5">
      <w:start w:val="0"/>
      <w:numFmt w:val="bullet"/>
      <w:lvlText w:val="•"/>
      <w:lvlJc w:val="left"/>
      <w:pPr>
        <w:ind w:left="5523" w:hanging="180"/>
      </w:pPr>
      <w:rPr>
        <w:rFonts w:hint="default"/>
        <w:lang w:val="en-US" w:eastAsia="en-US" w:bidi="ar-SA"/>
      </w:rPr>
    </w:lvl>
    <w:lvl w:ilvl="6">
      <w:start w:val="0"/>
      <w:numFmt w:val="bullet"/>
      <w:lvlText w:val="•"/>
      <w:lvlJc w:val="left"/>
      <w:pPr>
        <w:ind w:left="6427" w:hanging="180"/>
      </w:pPr>
      <w:rPr>
        <w:rFonts w:hint="default"/>
        <w:lang w:val="en-US" w:eastAsia="en-US" w:bidi="ar-SA"/>
      </w:rPr>
    </w:lvl>
    <w:lvl w:ilvl="7">
      <w:start w:val="0"/>
      <w:numFmt w:val="bullet"/>
      <w:lvlText w:val="•"/>
      <w:lvlJc w:val="left"/>
      <w:pPr>
        <w:ind w:left="7332" w:hanging="180"/>
      </w:pPr>
      <w:rPr>
        <w:rFonts w:hint="default"/>
        <w:lang w:val="en-US" w:eastAsia="en-US" w:bidi="ar-SA"/>
      </w:rPr>
    </w:lvl>
    <w:lvl w:ilvl="8">
      <w:start w:val="0"/>
      <w:numFmt w:val="bullet"/>
      <w:lvlText w:val="•"/>
      <w:lvlJc w:val="left"/>
      <w:pPr>
        <w:ind w:left="8237" w:hanging="180"/>
      </w:pPr>
      <w:rPr>
        <w:rFonts w:hint="default"/>
        <w:lang w:val="en-US" w:eastAsia="en-US" w:bidi="ar-SA"/>
      </w:rPr>
    </w:lvl>
  </w:abstractNum>
  <w:abstractNum w:abstractNumId="4">
    <w:multiLevelType w:val="hybridMultilevel"/>
    <w:lvl w:ilvl="0">
      <w:start w:val="0"/>
      <w:numFmt w:val="bullet"/>
      <w:lvlText w:val=""/>
      <w:lvlJc w:val="left"/>
      <w:pPr>
        <w:ind w:left="995" w:hanging="356"/>
      </w:pPr>
      <w:rPr>
        <w:rFonts w:hint="default" w:ascii="Symbol" w:hAnsi="Symbol" w:eastAsia="Symbol" w:cs="Symbol"/>
        <w:b w:val="0"/>
        <w:bCs w:val="0"/>
        <w:i w:val="0"/>
        <w:iCs w:val="0"/>
        <w:spacing w:val="0"/>
        <w:w w:val="99"/>
        <w:sz w:val="20"/>
        <w:szCs w:val="20"/>
        <w:lang w:val="en-US" w:eastAsia="en-US" w:bidi="ar-SA"/>
      </w:rPr>
    </w:lvl>
    <w:lvl w:ilvl="1">
      <w:start w:val="0"/>
      <w:numFmt w:val="bullet"/>
      <w:lvlText w:val="•"/>
      <w:lvlJc w:val="left"/>
      <w:pPr>
        <w:ind w:left="1904" w:hanging="356"/>
      </w:pPr>
      <w:rPr>
        <w:rFonts w:hint="default"/>
        <w:lang w:val="en-US" w:eastAsia="en-US" w:bidi="ar-SA"/>
      </w:rPr>
    </w:lvl>
    <w:lvl w:ilvl="2">
      <w:start w:val="0"/>
      <w:numFmt w:val="bullet"/>
      <w:lvlText w:val="•"/>
      <w:lvlJc w:val="left"/>
      <w:pPr>
        <w:ind w:left="2809" w:hanging="356"/>
      </w:pPr>
      <w:rPr>
        <w:rFonts w:hint="default"/>
        <w:lang w:val="en-US" w:eastAsia="en-US" w:bidi="ar-SA"/>
      </w:rPr>
    </w:lvl>
    <w:lvl w:ilvl="3">
      <w:start w:val="0"/>
      <w:numFmt w:val="bullet"/>
      <w:lvlText w:val="•"/>
      <w:lvlJc w:val="left"/>
      <w:pPr>
        <w:ind w:left="3713" w:hanging="356"/>
      </w:pPr>
      <w:rPr>
        <w:rFonts w:hint="default"/>
        <w:lang w:val="en-US" w:eastAsia="en-US" w:bidi="ar-SA"/>
      </w:rPr>
    </w:lvl>
    <w:lvl w:ilvl="4">
      <w:start w:val="0"/>
      <w:numFmt w:val="bullet"/>
      <w:lvlText w:val="•"/>
      <w:lvlJc w:val="left"/>
      <w:pPr>
        <w:ind w:left="4618" w:hanging="356"/>
      </w:pPr>
      <w:rPr>
        <w:rFonts w:hint="default"/>
        <w:lang w:val="en-US" w:eastAsia="en-US" w:bidi="ar-SA"/>
      </w:rPr>
    </w:lvl>
    <w:lvl w:ilvl="5">
      <w:start w:val="0"/>
      <w:numFmt w:val="bullet"/>
      <w:lvlText w:val="•"/>
      <w:lvlJc w:val="left"/>
      <w:pPr>
        <w:ind w:left="5523" w:hanging="356"/>
      </w:pPr>
      <w:rPr>
        <w:rFonts w:hint="default"/>
        <w:lang w:val="en-US" w:eastAsia="en-US" w:bidi="ar-SA"/>
      </w:rPr>
    </w:lvl>
    <w:lvl w:ilvl="6">
      <w:start w:val="0"/>
      <w:numFmt w:val="bullet"/>
      <w:lvlText w:val="•"/>
      <w:lvlJc w:val="left"/>
      <w:pPr>
        <w:ind w:left="6427" w:hanging="356"/>
      </w:pPr>
      <w:rPr>
        <w:rFonts w:hint="default"/>
        <w:lang w:val="en-US" w:eastAsia="en-US" w:bidi="ar-SA"/>
      </w:rPr>
    </w:lvl>
    <w:lvl w:ilvl="7">
      <w:start w:val="0"/>
      <w:numFmt w:val="bullet"/>
      <w:lvlText w:val="•"/>
      <w:lvlJc w:val="left"/>
      <w:pPr>
        <w:ind w:left="7332" w:hanging="356"/>
      </w:pPr>
      <w:rPr>
        <w:rFonts w:hint="default"/>
        <w:lang w:val="en-US" w:eastAsia="en-US" w:bidi="ar-SA"/>
      </w:rPr>
    </w:lvl>
    <w:lvl w:ilvl="8">
      <w:start w:val="0"/>
      <w:numFmt w:val="bullet"/>
      <w:lvlText w:val="•"/>
      <w:lvlJc w:val="left"/>
      <w:pPr>
        <w:ind w:left="8237" w:hanging="356"/>
      </w:pPr>
      <w:rPr>
        <w:rFonts w:hint="default"/>
        <w:lang w:val="en-US" w:eastAsia="en-US" w:bidi="ar-SA"/>
      </w:rPr>
    </w:lvl>
  </w:abstractNum>
  <w:abstractNum w:abstractNumId="3">
    <w:multiLevelType w:val="hybridMultilevel"/>
    <w:lvl w:ilvl="0">
      <w:start w:val="3"/>
      <w:numFmt w:val="decimal"/>
      <w:lvlText w:val="%1"/>
      <w:lvlJc w:val="left"/>
      <w:pPr>
        <w:ind w:left="100" w:hanging="202"/>
        <w:jc w:val="left"/>
      </w:pPr>
      <w:rPr>
        <w:rFonts w:hint="default" w:ascii="Arial" w:hAnsi="Arial" w:eastAsia="Arial" w:cs="Arial"/>
        <w:b w:val="0"/>
        <w:bCs w:val="0"/>
        <w:i w:val="0"/>
        <w:iCs w:val="0"/>
        <w:spacing w:val="0"/>
        <w:w w:val="99"/>
        <w:sz w:val="24"/>
        <w:szCs w:val="24"/>
        <w:lang w:val="en-US" w:eastAsia="en-US" w:bidi="ar-SA"/>
      </w:rPr>
    </w:lvl>
    <w:lvl w:ilvl="1">
      <w:start w:val="1"/>
      <w:numFmt w:val="decimal"/>
      <w:lvlText w:val="%1.%2"/>
      <w:lvlJc w:val="left"/>
      <w:pPr>
        <w:ind w:left="1094" w:hanging="567"/>
        <w:jc w:val="left"/>
      </w:pPr>
      <w:rPr>
        <w:rFonts w:hint="default" w:ascii="Arial" w:hAnsi="Arial" w:eastAsia="Arial" w:cs="Arial"/>
        <w:b/>
        <w:bCs/>
        <w:i w:val="0"/>
        <w:iCs w:val="0"/>
        <w:spacing w:val="0"/>
        <w:w w:val="100"/>
        <w:sz w:val="22"/>
        <w:szCs w:val="22"/>
        <w:lang w:val="en-US" w:eastAsia="en-US" w:bidi="ar-SA"/>
      </w:rPr>
    </w:lvl>
    <w:lvl w:ilvl="2">
      <w:start w:val="0"/>
      <w:numFmt w:val="bullet"/>
      <w:lvlText w:val="•"/>
      <w:lvlJc w:val="left"/>
      <w:pPr>
        <w:ind w:left="2094" w:hanging="567"/>
      </w:pPr>
      <w:rPr>
        <w:rFonts w:hint="default"/>
        <w:lang w:val="en-US" w:eastAsia="en-US" w:bidi="ar-SA"/>
      </w:rPr>
    </w:lvl>
    <w:lvl w:ilvl="3">
      <w:start w:val="0"/>
      <w:numFmt w:val="bullet"/>
      <w:lvlText w:val="•"/>
      <w:lvlJc w:val="left"/>
      <w:pPr>
        <w:ind w:left="3088" w:hanging="567"/>
      </w:pPr>
      <w:rPr>
        <w:rFonts w:hint="default"/>
        <w:lang w:val="en-US" w:eastAsia="en-US" w:bidi="ar-SA"/>
      </w:rPr>
    </w:lvl>
    <w:lvl w:ilvl="4">
      <w:start w:val="0"/>
      <w:numFmt w:val="bullet"/>
      <w:lvlText w:val="•"/>
      <w:lvlJc w:val="left"/>
      <w:pPr>
        <w:ind w:left="4082" w:hanging="567"/>
      </w:pPr>
      <w:rPr>
        <w:rFonts w:hint="default"/>
        <w:lang w:val="en-US" w:eastAsia="en-US" w:bidi="ar-SA"/>
      </w:rPr>
    </w:lvl>
    <w:lvl w:ilvl="5">
      <w:start w:val="0"/>
      <w:numFmt w:val="bullet"/>
      <w:lvlText w:val="•"/>
      <w:lvlJc w:val="left"/>
      <w:pPr>
        <w:ind w:left="5076" w:hanging="567"/>
      </w:pPr>
      <w:rPr>
        <w:rFonts w:hint="default"/>
        <w:lang w:val="en-US" w:eastAsia="en-US" w:bidi="ar-SA"/>
      </w:rPr>
    </w:lvl>
    <w:lvl w:ilvl="6">
      <w:start w:val="0"/>
      <w:numFmt w:val="bullet"/>
      <w:lvlText w:val="•"/>
      <w:lvlJc w:val="left"/>
      <w:pPr>
        <w:ind w:left="6070" w:hanging="567"/>
      </w:pPr>
      <w:rPr>
        <w:rFonts w:hint="default"/>
        <w:lang w:val="en-US" w:eastAsia="en-US" w:bidi="ar-SA"/>
      </w:rPr>
    </w:lvl>
    <w:lvl w:ilvl="7">
      <w:start w:val="0"/>
      <w:numFmt w:val="bullet"/>
      <w:lvlText w:val="•"/>
      <w:lvlJc w:val="left"/>
      <w:pPr>
        <w:ind w:left="7064" w:hanging="567"/>
      </w:pPr>
      <w:rPr>
        <w:rFonts w:hint="default"/>
        <w:lang w:val="en-US" w:eastAsia="en-US" w:bidi="ar-SA"/>
      </w:rPr>
    </w:lvl>
    <w:lvl w:ilvl="8">
      <w:start w:val="0"/>
      <w:numFmt w:val="bullet"/>
      <w:lvlText w:val="•"/>
      <w:lvlJc w:val="left"/>
      <w:pPr>
        <w:ind w:left="8058" w:hanging="567"/>
      </w:pPr>
      <w:rPr>
        <w:rFonts w:hint="default"/>
        <w:lang w:val="en-US" w:eastAsia="en-US" w:bidi="ar-SA"/>
      </w:rPr>
    </w:lvl>
  </w:abstractNum>
  <w:abstractNum w:abstractNumId="2">
    <w:multiLevelType w:val="hybridMultilevel"/>
    <w:lvl w:ilvl="0">
      <w:start w:val="0"/>
      <w:numFmt w:val="bullet"/>
      <w:lvlText w:val="•"/>
      <w:lvlJc w:val="left"/>
      <w:pPr>
        <w:ind w:left="383" w:hanging="151"/>
      </w:pPr>
      <w:rPr>
        <w:rFonts w:hint="default" w:ascii="Arial" w:hAnsi="Arial" w:eastAsia="Arial" w:cs="Arial"/>
        <w:b w:val="0"/>
        <w:bCs w:val="0"/>
        <w:i w:val="0"/>
        <w:iCs w:val="0"/>
        <w:spacing w:val="0"/>
        <w:w w:val="100"/>
        <w:sz w:val="24"/>
        <w:szCs w:val="24"/>
        <w:lang w:val="en-US" w:eastAsia="en-US" w:bidi="ar-SA"/>
      </w:rPr>
    </w:lvl>
    <w:lvl w:ilvl="1">
      <w:start w:val="0"/>
      <w:numFmt w:val="bullet"/>
      <w:lvlText w:val="•"/>
      <w:lvlJc w:val="left"/>
      <w:pPr>
        <w:ind w:left="1346" w:hanging="151"/>
      </w:pPr>
      <w:rPr>
        <w:rFonts w:hint="default"/>
        <w:lang w:val="en-US" w:eastAsia="en-US" w:bidi="ar-SA"/>
      </w:rPr>
    </w:lvl>
    <w:lvl w:ilvl="2">
      <w:start w:val="0"/>
      <w:numFmt w:val="bullet"/>
      <w:lvlText w:val="•"/>
      <w:lvlJc w:val="left"/>
      <w:pPr>
        <w:ind w:left="2313" w:hanging="151"/>
      </w:pPr>
      <w:rPr>
        <w:rFonts w:hint="default"/>
        <w:lang w:val="en-US" w:eastAsia="en-US" w:bidi="ar-SA"/>
      </w:rPr>
    </w:lvl>
    <w:lvl w:ilvl="3">
      <w:start w:val="0"/>
      <w:numFmt w:val="bullet"/>
      <w:lvlText w:val="•"/>
      <w:lvlJc w:val="left"/>
      <w:pPr>
        <w:ind w:left="3279" w:hanging="151"/>
      </w:pPr>
      <w:rPr>
        <w:rFonts w:hint="default"/>
        <w:lang w:val="en-US" w:eastAsia="en-US" w:bidi="ar-SA"/>
      </w:rPr>
    </w:lvl>
    <w:lvl w:ilvl="4">
      <w:start w:val="0"/>
      <w:numFmt w:val="bullet"/>
      <w:lvlText w:val="•"/>
      <w:lvlJc w:val="left"/>
      <w:pPr>
        <w:ind w:left="4246" w:hanging="151"/>
      </w:pPr>
      <w:rPr>
        <w:rFonts w:hint="default"/>
        <w:lang w:val="en-US" w:eastAsia="en-US" w:bidi="ar-SA"/>
      </w:rPr>
    </w:lvl>
    <w:lvl w:ilvl="5">
      <w:start w:val="0"/>
      <w:numFmt w:val="bullet"/>
      <w:lvlText w:val="•"/>
      <w:lvlJc w:val="left"/>
      <w:pPr>
        <w:ind w:left="5213" w:hanging="151"/>
      </w:pPr>
      <w:rPr>
        <w:rFonts w:hint="default"/>
        <w:lang w:val="en-US" w:eastAsia="en-US" w:bidi="ar-SA"/>
      </w:rPr>
    </w:lvl>
    <w:lvl w:ilvl="6">
      <w:start w:val="0"/>
      <w:numFmt w:val="bullet"/>
      <w:lvlText w:val="•"/>
      <w:lvlJc w:val="left"/>
      <w:pPr>
        <w:ind w:left="6179" w:hanging="151"/>
      </w:pPr>
      <w:rPr>
        <w:rFonts w:hint="default"/>
        <w:lang w:val="en-US" w:eastAsia="en-US" w:bidi="ar-SA"/>
      </w:rPr>
    </w:lvl>
    <w:lvl w:ilvl="7">
      <w:start w:val="0"/>
      <w:numFmt w:val="bullet"/>
      <w:lvlText w:val="•"/>
      <w:lvlJc w:val="left"/>
      <w:pPr>
        <w:ind w:left="7146" w:hanging="151"/>
      </w:pPr>
      <w:rPr>
        <w:rFonts w:hint="default"/>
        <w:lang w:val="en-US" w:eastAsia="en-US" w:bidi="ar-SA"/>
      </w:rPr>
    </w:lvl>
    <w:lvl w:ilvl="8">
      <w:start w:val="0"/>
      <w:numFmt w:val="bullet"/>
      <w:lvlText w:val="•"/>
      <w:lvlJc w:val="left"/>
      <w:pPr>
        <w:ind w:left="8113" w:hanging="151"/>
      </w:pPr>
      <w:rPr>
        <w:rFonts w:hint="default"/>
        <w:lang w:val="en-US" w:eastAsia="en-US" w:bidi="ar-SA"/>
      </w:rPr>
    </w:lvl>
  </w:abstractNum>
  <w:abstractNum w:abstractNumId="1">
    <w:multiLevelType w:val="hybridMultilevel"/>
    <w:lvl w:ilvl="0">
      <w:start w:val="1"/>
      <w:numFmt w:val="decimal"/>
      <w:lvlText w:val="%1."/>
      <w:lvlJc w:val="left"/>
      <w:pPr>
        <w:ind w:left="527" w:hanging="428"/>
        <w:jc w:val="left"/>
      </w:pPr>
      <w:rPr>
        <w:rFonts w:hint="default" w:ascii="Arial" w:hAnsi="Arial" w:eastAsia="Arial" w:cs="Arial"/>
        <w:b/>
        <w:bCs/>
        <w:i w:val="0"/>
        <w:iCs w:val="0"/>
        <w:spacing w:val="0"/>
        <w:w w:val="100"/>
        <w:sz w:val="24"/>
        <w:szCs w:val="24"/>
        <w:lang w:val="en-US" w:eastAsia="en-US" w:bidi="ar-SA"/>
      </w:rPr>
    </w:lvl>
    <w:lvl w:ilvl="1">
      <w:start w:val="1"/>
      <w:numFmt w:val="decimal"/>
      <w:lvlText w:val="%1.%2"/>
      <w:lvlJc w:val="left"/>
      <w:pPr>
        <w:ind w:left="502" w:hanging="403"/>
        <w:jc w:val="left"/>
      </w:pPr>
      <w:rPr>
        <w:rFonts w:hint="default" w:ascii="Arial" w:hAnsi="Arial" w:eastAsia="Arial" w:cs="Arial"/>
        <w:b/>
        <w:bCs/>
        <w:i w:val="0"/>
        <w:iCs w:val="0"/>
        <w:spacing w:val="0"/>
        <w:w w:val="99"/>
        <w:sz w:val="24"/>
        <w:szCs w:val="24"/>
        <w:lang w:val="en-US" w:eastAsia="en-US" w:bidi="ar-SA"/>
      </w:rPr>
    </w:lvl>
    <w:lvl w:ilvl="2">
      <w:start w:val="0"/>
      <w:numFmt w:val="bullet"/>
      <w:lvlText w:val="•"/>
      <w:lvlJc w:val="left"/>
      <w:pPr>
        <w:ind w:left="952" w:hanging="286"/>
      </w:pPr>
      <w:rPr>
        <w:rFonts w:hint="default" w:ascii="Arial" w:hAnsi="Arial" w:eastAsia="Arial" w:cs="Arial"/>
        <w:b w:val="0"/>
        <w:bCs w:val="0"/>
        <w:i w:val="0"/>
        <w:iCs w:val="0"/>
        <w:spacing w:val="0"/>
        <w:w w:val="100"/>
        <w:sz w:val="24"/>
        <w:szCs w:val="24"/>
        <w:lang w:val="en-US" w:eastAsia="en-US" w:bidi="ar-SA"/>
      </w:rPr>
    </w:lvl>
    <w:lvl w:ilvl="3">
      <w:start w:val="0"/>
      <w:numFmt w:val="bullet"/>
      <w:lvlText w:val="•"/>
      <w:lvlJc w:val="left"/>
      <w:pPr>
        <w:ind w:left="960" w:hanging="286"/>
      </w:pPr>
      <w:rPr>
        <w:rFonts w:hint="default"/>
        <w:lang w:val="en-US" w:eastAsia="en-US" w:bidi="ar-SA"/>
      </w:rPr>
    </w:lvl>
    <w:lvl w:ilvl="4">
      <w:start w:val="0"/>
      <w:numFmt w:val="bullet"/>
      <w:lvlText w:val="•"/>
      <w:lvlJc w:val="left"/>
      <w:pPr>
        <w:ind w:left="2258" w:hanging="286"/>
      </w:pPr>
      <w:rPr>
        <w:rFonts w:hint="default"/>
        <w:lang w:val="en-US" w:eastAsia="en-US" w:bidi="ar-SA"/>
      </w:rPr>
    </w:lvl>
    <w:lvl w:ilvl="5">
      <w:start w:val="0"/>
      <w:numFmt w:val="bullet"/>
      <w:lvlText w:val="•"/>
      <w:lvlJc w:val="left"/>
      <w:pPr>
        <w:ind w:left="3556" w:hanging="286"/>
      </w:pPr>
      <w:rPr>
        <w:rFonts w:hint="default"/>
        <w:lang w:val="en-US" w:eastAsia="en-US" w:bidi="ar-SA"/>
      </w:rPr>
    </w:lvl>
    <w:lvl w:ilvl="6">
      <w:start w:val="0"/>
      <w:numFmt w:val="bullet"/>
      <w:lvlText w:val="•"/>
      <w:lvlJc w:val="left"/>
      <w:pPr>
        <w:ind w:left="4854" w:hanging="286"/>
      </w:pPr>
      <w:rPr>
        <w:rFonts w:hint="default"/>
        <w:lang w:val="en-US" w:eastAsia="en-US" w:bidi="ar-SA"/>
      </w:rPr>
    </w:lvl>
    <w:lvl w:ilvl="7">
      <w:start w:val="0"/>
      <w:numFmt w:val="bullet"/>
      <w:lvlText w:val="•"/>
      <w:lvlJc w:val="left"/>
      <w:pPr>
        <w:ind w:left="6152" w:hanging="286"/>
      </w:pPr>
      <w:rPr>
        <w:rFonts w:hint="default"/>
        <w:lang w:val="en-US" w:eastAsia="en-US" w:bidi="ar-SA"/>
      </w:rPr>
    </w:lvl>
    <w:lvl w:ilvl="8">
      <w:start w:val="0"/>
      <w:numFmt w:val="bullet"/>
      <w:lvlText w:val="•"/>
      <w:lvlJc w:val="left"/>
      <w:pPr>
        <w:ind w:left="7450" w:hanging="286"/>
      </w:pPr>
      <w:rPr>
        <w:rFonts w:hint="default"/>
        <w:lang w:val="en-US" w:eastAsia="en-US" w:bidi="ar-SA"/>
      </w:rPr>
    </w:lvl>
  </w:abstractNum>
  <w:abstractNum w:abstractNumId="0">
    <w:multiLevelType w:val="hybridMultilevel"/>
    <w:lvl w:ilvl="0">
      <w:start w:val="1"/>
      <w:numFmt w:val="decimal"/>
      <w:lvlText w:val="%1."/>
      <w:lvlJc w:val="left"/>
      <w:pPr>
        <w:ind w:left="369" w:hanging="269"/>
        <w:jc w:val="left"/>
      </w:pPr>
      <w:rPr>
        <w:rFonts w:hint="default"/>
        <w:spacing w:val="0"/>
        <w:w w:val="99"/>
        <w:lang w:val="en-US" w:eastAsia="en-US" w:bidi="ar-SA"/>
      </w:rPr>
    </w:lvl>
    <w:lvl w:ilvl="1">
      <w:start w:val="1"/>
      <w:numFmt w:val="decimal"/>
      <w:lvlText w:val="%1.%2"/>
      <w:lvlJc w:val="left"/>
      <w:pPr>
        <w:ind w:left="502" w:hanging="403"/>
        <w:jc w:val="left"/>
      </w:pPr>
      <w:rPr>
        <w:rFonts w:hint="default" w:ascii="Arial" w:hAnsi="Arial" w:eastAsia="Arial" w:cs="Arial"/>
        <w:b w:val="0"/>
        <w:bCs w:val="0"/>
        <w:i w:val="0"/>
        <w:iCs w:val="0"/>
        <w:spacing w:val="0"/>
        <w:w w:val="99"/>
        <w:sz w:val="24"/>
        <w:szCs w:val="24"/>
        <w:lang w:val="en-US" w:eastAsia="en-US" w:bidi="ar-SA"/>
      </w:rPr>
    </w:lvl>
    <w:lvl w:ilvl="2">
      <w:start w:val="0"/>
      <w:numFmt w:val="bullet"/>
      <w:lvlText w:val="•"/>
      <w:lvlJc w:val="left"/>
      <w:pPr>
        <w:ind w:left="640" w:hanging="403"/>
      </w:pPr>
      <w:rPr>
        <w:rFonts w:hint="default"/>
        <w:lang w:val="en-US" w:eastAsia="en-US" w:bidi="ar-SA"/>
      </w:rPr>
    </w:lvl>
    <w:lvl w:ilvl="3">
      <w:start w:val="0"/>
      <w:numFmt w:val="bullet"/>
      <w:lvlText w:val="•"/>
      <w:lvlJc w:val="left"/>
      <w:pPr>
        <w:ind w:left="1815" w:hanging="403"/>
      </w:pPr>
      <w:rPr>
        <w:rFonts w:hint="default"/>
        <w:lang w:val="en-US" w:eastAsia="en-US" w:bidi="ar-SA"/>
      </w:rPr>
    </w:lvl>
    <w:lvl w:ilvl="4">
      <w:start w:val="0"/>
      <w:numFmt w:val="bullet"/>
      <w:lvlText w:val="•"/>
      <w:lvlJc w:val="left"/>
      <w:pPr>
        <w:ind w:left="2991" w:hanging="403"/>
      </w:pPr>
      <w:rPr>
        <w:rFonts w:hint="default"/>
        <w:lang w:val="en-US" w:eastAsia="en-US" w:bidi="ar-SA"/>
      </w:rPr>
    </w:lvl>
    <w:lvl w:ilvl="5">
      <w:start w:val="0"/>
      <w:numFmt w:val="bullet"/>
      <w:lvlText w:val="•"/>
      <w:lvlJc w:val="left"/>
      <w:pPr>
        <w:ind w:left="4167" w:hanging="403"/>
      </w:pPr>
      <w:rPr>
        <w:rFonts w:hint="default"/>
        <w:lang w:val="en-US" w:eastAsia="en-US" w:bidi="ar-SA"/>
      </w:rPr>
    </w:lvl>
    <w:lvl w:ilvl="6">
      <w:start w:val="0"/>
      <w:numFmt w:val="bullet"/>
      <w:lvlText w:val="•"/>
      <w:lvlJc w:val="left"/>
      <w:pPr>
        <w:ind w:left="5343" w:hanging="403"/>
      </w:pPr>
      <w:rPr>
        <w:rFonts w:hint="default"/>
        <w:lang w:val="en-US" w:eastAsia="en-US" w:bidi="ar-SA"/>
      </w:rPr>
    </w:lvl>
    <w:lvl w:ilvl="7">
      <w:start w:val="0"/>
      <w:numFmt w:val="bullet"/>
      <w:lvlText w:val="•"/>
      <w:lvlJc w:val="left"/>
      <w:pPr>
        <w:ind w:left="6519" w:hanging="403"/>
      </w:pPr>
      <w:rPr>
        <w:rFonts w:hint="default"/>
        <w:lang w:val="en-US" w:eastAsia="en-US" w:bidi="ar-SA"/>
      </w:rPr>
    </w:lvl>
    <w:lvl w:ilvl="8">
      <w:start w:val="0"/>
      <w:numFmt w:val="bullet"/>
      <w:lvlText w:val="•"/>
      <w:lvlJc w:val="left"/>
      <w:pPr>
        <w:ind w:left="7694" w:hanging="403"/>
      </w:pPr>
      <w:rPr>
        <w:rFonts w:hint="default"/>
        <w:lang w:val="en-US" w:eastAsia="en-US" w:bidi="ar-SA"/>
      </w:rPr>
    </w:lvl>
  </w:abstract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4"/>
      <w:szCs w:val="24"/>
      <w:lang w:val="en-US" w:eastAsia="en-US" w:bidi="ar-SA"/>
    </w:rPr>
  </w:style>
  <w:style w:styleId="Heading1" w:type="paragraph">
    <w:name w:val="Heading 1"/>
    <w:basedOn w:val="Normal"/>
    <w:uiPriority w:val="1"/>
    <w:qFormat/>
    <w:pPr>
      <w:ind w:left="100"/>
      <w:outlineLvl w:val="1"/>
    </w:pPr>
    <w:rPr>
      <w:rFonts w:ascii="Arial" w:hAnsi="Arial" w:eastAsia="Arial" w:cs="Arial"/>
      <w:b/>
      <w:bCs/>
      <w:sz w:val="24"/>
      <w:szCs w:val="24"/>
      <w:lang w:val="en-US" w:eastAsia="en-US" w:bidi="ar-SA"/>
    </w:rPr>
  </w:style>
  <w:style w:styleId="Title" w:type="paragraph">
    <w:name w:val="Title"/>
    <w:basedOn w:val="Normal"/>
    <w:uiPriority w:val="1"/>
    <w:qFormat/>
    <w:pPr>
      <w:ind w:left="623"/>
    </w:pPr>
    <w:rPr>
      <w:rFonts w:ascii="Arial" w:hAnsi="Arial" w:eastAsia="Arial" w:cs="Arial"/>
      <w:b/>
      <w:bCs/>
      <w:sz w:val="36"/>
      <w:szCs w:val="36"/>
      <w:lang w:val="en-US" w:eastAsia="en-US" w:bidi="ar-SA"/>
    </w:rPr>
  </w:style>
  <w:style w:styleId="ListParagraph" w:type="paragraph">
    <w:name w:val="List Paragraph"/>
    <w:basedOn w:val="Normal"/>
    <w:uiPriority w:val="1"/>
    <w:qFormat/>
    <w:pPr>
      <w:ind w:left="501" w:hanging="401"/>
    </w:pPr>
    <w:rPr>
      <w:rFonts w:ascii="Arial" w:hAnsi="Arial" w:eastAsia="Arial" w:cs="Arial"/>
      <w:lang w:val="en-US" w:eastAsia="en-US" w:bidi="ar-SA"/>
    </w:rPr>
  </w:style>
  <w:style w:styleId="TableParagraph" w:type="paragraph">
    <w:name w:val="Table Paragraph"/>
    <w:basedOn w:val="Normal"/>
    <w:uiPriority w:val="1"/>
    <w:qFormat/>
    <w:pPr>
      <w:spacing w:line="152" w:lineRule="exact"/>
    </w:pPr>
    <w:rPr>
      <w:rFonts w:ascii="Arial" w:hAnsi="Arial" w:eastAsia="Arial" w:cs="Arial"/>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hyperlink" Target="https://www.gov.scot/policies/schools/devolved-school-management/" TargetMode="External"/><Relationship Id="rId8" Type="http://schemas.openxmlformats.org/officeDocument/2006/relationships/hyperlink" Target="https://eur02.safelinks.protection.outlook.com/?url=https%3A%2F%2Fwww.highland.gov.uk%2Fstaffsite%2Finfo%2F19%2Fpolicies%2F20%2Fpolicies%2F5&amp;data=05%7C01%7Cian.jackson%40highland.gov.uk%7Ccbb08c7e7ace4cd2e4f208da73a167b4%7C89f0b56e6d164fe89dba176fa940f7c9%7C0%7C0%7C637949434302790323%7CUnknown%7CTWFpbGZsb3d8eyJWIjoiMC4wLjAwMDAiLCJQIjoiV2luMzIiLCJBTiI6Ik1haWwiLCJXVCI6Mn0%3D%7C3000%7C%7C%7C&amp;sdata=kf5nGkBqLdW2WveJe4sBty0DrEV7q65VDT5GR6gNk8Y%3D&amp;reserved=0" TargetMode="External"/><Relationship Id="rId9" Type="http://schemas.openxmlformats.org/officeDocument/2006/relationships/hyperlink" Target="http://www.legislation.gov.uk/asp/2003/1/content" TargetMode="External"/><Relationship Id="rId10" Type="http://schemas.openxmlformats.org/officeDocument/2006/relationships/hyperlink" Target="https://www.snct.org.uk/wiki/index.php?title=Table_of_Contents" TargetMode="External"/><Relationship Id="rId11" Type="http://schemas.openxmlformats.org/officeDocument/2006/relationships/hyperlink" Target="https://www.highland.gov.uk/downloads/download/674/local_negotiating_committee_for_teachers_agreements" TargetMode="External"/><Relationship Id="rId12" Type="http://schemas.openxmlformats.org/officeDocument/2006/relationships/hyperlink" Target="https://www.snct.org.uk/library/2688/Part%202%20Appendix%202.20%20Final%20Version%20November%202019.pdf" TargetMode="External"/><Relationship Id="rId13" Type="http://schemas.openxmlformats.org/officeDocument/2006/relationships/image" Target="media/image2.png"/><Relationship Id="rId1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Jackson</dc:creator>
  <dcterms:created xsi:type="dcterms:W3CDTF">2024-01-15T10:11:19Z</dcterms:created>
  <dcterms:modified xsi:type="dcterms:W3CDTF">2024-01-15T10:11:19Z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2024-01-03T00:00:00Z</vt:filetime>
  </property>
  <property fmtid="{D5CDD505-2E9C-101B-9397-08002B2CF9AE}" pid="3" name="Creator">
    <vt:lpwstr>Microsoft® Word for Microsoft 365</vt:lpwstr>
  </property>
  <property fmtid="{D5CDD505-2E9C-101B-9397-08002B2CF9AE}" pid="4" name="LastSaved">
    <vt:filetime>2024-01-15T00:00:00Z</vt:filetime>
  </property>
  <property fmtid="{D5CDD505-2E9C-101B-9397-08002B2CF9AE}" pid="5" name="Producer">
    <vt:lpwstr>Microsoft® Word for Microsoft 365</vt:lpwstr>
  </property>
</Properties>
</file>