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7B29B" w14:textId="77777777" w:rsidR="00137F48" w:rsidRPr="00B213AF" w:rsidRDefault="00A15387">
      <w:pPr>
        <w:rPr>
          <w:sz w:val="20"/>
        </w:rPr>
      </w:pPr>
      <w:r>
        <w:rPr>
          <w:noProof/>
          <w:sz w:val="20"/>
          <w:lang w:eastAsia="en-GB"/>
        </w:rPr>
        <mc:AlternateContent>
          <mc:Choice Requires="wps">
            <w:drawing>
              <wp:anchor distT="0" distB="0" distL="114300" distR="114300" simplePos="0" relativeHeight="251656192" behindDoc="0" locked="0" layoutInCell="0" allowOverlap="1" wp14:anchorId="0387B396" wp14:editId="0387B397">
                <wp:simplePos x="0" y="0"/>
                <wp:positionH relativeFrom="column">
                  <wp:posOffset>-80010</wp:posOffset>
                </wp:positionH>
                <wp:positionV relativeFrom="page">
                  <wp:posOffset>365760</wp:posOffset>
                </wp:positionV>
                <wp:extent cx="2834640" cy="14630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7B3A2" w14:textId="77777777" w:rsidR="00137F48" w:rsidRDefault="00137F48">
                            <w:pPr>
                              <w:jc w:val="center"/>
                              <w:rPr>
                                <w:sz w:val="36"/>
                              </w:rPr>
                            </w:pPr>
                          </w:p>
                          <w:p w14:paraId="0387B3A3" w14:textId="77777777" w:rsidR="00137F48" w:rsidRDefault="00A15387">
                            <w:pPr>
                              <w:jc w:val="center"/>
                              <w:rPr>
                                <w:sz w:val="36"/>
                              </w:rPr>
                            </w:pPr>
                            <w:r>
                              <w:rPr>
                                <w:noProof/>
                                <w:lang w:eastAsia="en-GB"/>
                              </w:rPr>
                              <w:drawing>
                                <wp:inline distT="0" distB="0" distL="0" distR="0" wp14:anchorId="0387B3A6" wp14:editId="0387B3A7">
                                  <wp:extent cx="2562225" cy="1162050"/>
                                  <wp:effectExtent l="0" t="0" r="9525" b="0"/>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B396" id="_x0000_t202" coordsize="21600,21600" o:spt="202" path="m,l,21600r21600,l21600,xe">
                <v:stroke joinstyle="miter"/>
                <v:path gradientshapeok="t" o:connecttype="rect"/>
              </v:shapetype>
              <v:shape id="Text Box 3" o:spid="_x0000_s1026" type="#_x0000_t202" style="position:absolute;margin-left:-6.3pt;margin-top:28.8pt;width:223.2pt;height:1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" o:allowincell="f" stroked="f">
                <v:textbox>
                  <w:txbxContent>
                    <w:p w14:paraId="0387B3A2" w14:textId="77777777" w:rsidR="00137F48" w:rsidRDefault="00137F48">
                      <w:pPr>
                        <w:jc w:val="center"/>
                        <w:rPr>
                          <w:sz w:val="36"/>
                        </w:rPr>
                      </w:pPr>
                    </w:p>
                    <w:p w14:paraId="0387B3A3" w14:textId="77777777" w:rsidR="00137F48" w:rsidRDefault="00A15387">
                      <w:pPr>
                        <w:jc w:val="center"/>
                        <w:rPr>
                          <w:sz w:val="36"/>
                        </w:rPr>
                      </w:pPr>
                      <w:r>
                        <w:rPr>
                          <w:noProof/>
                          <w:lang w:eastAsia="en-GB"/>
                        </w:rPr>
                        <w:drawing>
                          <wp:inline distT="0" distB="0" distL="0" distR="0" wp14:anchorId="0387B3A6" wp14:editId="0387B3A7">
                            <wp:extent cx="2562225" cy="1162050"/>
                            <wp:effectExtent l="0" t="0" r="9525" b="0"/>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162050"/>
                                    </a:xfrm>
                                    <a:prstGeom prst="rect">
                                      <a:avLst/>
                                    </a:prstGeom>
                                    <a:noFill/>
                                    <a:ln>
                                      <a:noFill/>
                                    </a:ln>
                                  </pic:spPr>
                                </pic:pic>
                              </a:graphicData>
                            </a:graphic>
                          </wp:inline>
                        </w:drawing>
                      </w:r>
                    </w:p>
                  </w:txbxContent>
                </v:textbox>
                <w10:wrap anchory="page"/>
              </v:shape>
            </w:pict>
          </mc:Fallback>
        </mc:AlternateContent>
      </w:r>
    </w:p>
    <w:tbl>
      <w:tblPr>
        <w:tblW w:w="0" w:type="auto"/>
        <w:tblInd w:w="108" w:type="dxa"/>
        <w:tblLayout w:type="fixed"/>
        <w:tblLook w:val="0000" w:firstRow="0" w:lastRow="0" w:firstColumn="0" w:lastColumn="0" w:noHBand="0" w:noVBand="0"/>
      </w:tblPr>
      <w:tblGrid>
        <w:gridCol w:w="258"/>
        <w:gridCol w:w="258"/>
        <w:gridCol w:w="258"/>
        <w:gridCol w:w="259"/>
        <w:gridCol w:w="258"/>
        <w:gridCol w:w="258"/>
        <w:gridCol w:w="258"/>
        <w:gridCol w:w="259"/>
        <w:gridCol w:w="258"/>
        <w:gridCol w:w="228"/>
        <w:gridCol w:w="30"/>
        <w:gridCol w:w="259"/>
        <w:gridCol w:w="258"/>
        <w:gridCol w:w="258"/>
        <w:gridCol w:w="258"/>
        <w:gridCol w:w="259"/>
        <w:gridCol w:w="258"/>
        <w:gridCol w:w="258"/>
        <w:gridCol w:w="259"/>
        <w:gridCol w:w="340"/>
        <w:gridCol w:w="516"/>
        <w:gridCol w:w="517"/>
        <w:gridCol w:w="516"/>
        <w:gridCol w:w="517"/>
        <w:gridCol w:w="516"/>
        <w:gridCol w:w="517"/>
        <w:gridCol w:w="516"/>
        <w:gridCol w:w="517"/>
        <w:gridCol w:w="517"/>
      </w:tblGrid>
      <w:tr w:rsidR="00137F48" w:rsidRPr="00B213AF" w14:paraId="0387B29F" w14:textId="77777777">
        <w:tc>
          <w:tcPr>
            <w:tcW w:w="4649" w:type="dxa"/>
            <w:gridSpan w:val="19"/>
          </w:tcPr>
          <w:p w14:paraId="0387B29C" w14:textId="77777777" w:rsidR="00137F48" w:rsidRPr="00B213AF" w:rsidRDefault="00137F48"/>
        </w:tc>
        <w:tc>
          <w:tcPr>
            <w:tcW w:w="340" w:type="dxa"/>
          </w:tcPr>
          <w:p w14:paraId="0387B29D" w14:textId="77777777" w:rsidR="00137F48" w:rsidRPr="00B213AF" w:rsidRDefault="00137F48"/>
        </w:tc>
        <w:tc>
          <w:tcPr>
            <w:tcW w:w="4649" w:type="dxa"/>
            <w:gridSpan w:val="9"/>
          </w:tcPr>
          <w:p w14:paraId="0387B29E" w14:textId="77777777" w:rsidR="00137F48" w:rsidRPr="00B213AF" w:rsidRDefault="00137F48">
            <w:pPr>
              <w:ind w:left="-113"/>
              <w:rPr>
                <w:sz w:val="38"/>
              </w:rPr>
            </w:pPr>
            <w:r w:rsidRPr="00B213AF">
              <w:rPr>
                <w:sz w:val="38"/>
              </w:rPr>
              <w:t>Instruction to your</w:t>
            </w:r>
            <w:r w:rsidRPr="00B213AF">
              <w:rPr>
                <w:sz w:val="38"/>
              </w:rPr>
              <w:br/>
              <w:t>Bank or Building Society</w:t>
            </w:r>
            <w:r w:rsidRPr="00B213AF">
              <w:rPr>
                <w:sz w:val="38"/>
              </w:rPr>
              <w:br/>
              <w:t>to pay by Direct Debit</w:t>
            </w:r>
          </w:p>
        </w:tc>
      </w:tr>
      <w:tr w:rsidR="00137F48" w:rsidRPr="00B213AF" w14:paraId="0387B2A3" w14:textId="77777777">
        <w:trPr>
          <w:trHeight w:hRule="exact" w:val="536"/>
        </w:trPr>
        <w:tc>
          <w:tcPr>
            <w:tcW w:w="4649" w:type="dxa"/>
            <w:gridSpan w:val="19"/>
          </w:tcPr>
          <w:p w14:paraId="0387B2A0" w14:textId="093AAEED" w:rsidR="00137F48" w:rsidRPr="00B213AF" w:rsidRDefault="00137F48" w:rsidP="0044287C">
            <w:pPr>
              <w:spacing w:before="60"/>
              <w:ind w:left="-113"/>
              <w:rPr>
                <w:b/>
                <w:sz w:val="14"/>
              </w:rPr>
            </w:pPr>
            <w:r w:rsidRPr="00B213AF">
              <w:rPr>
                <w:b/>
                <w:sz w:val="14"/>
              </w:rPr>
              <w:t xml:space="preserve">Please fill in the whole form including </w:t>
            </w:r>
            <w:r w:rsidR="002043A1" w:rsidRPr="00B213AF">
              <w:rPr>
                <w:b/>
                <w:sz w:val="14"/>
              </w:rPr>
              <w:t>O</w:t>
            </w:r>
            <w:r w:rsidR="003F4E93" w:rsidRPr="00B213AF">
              <w:rPr>
                <w:b/>
                <w:sz w:val="14"/>
              </w:rPr>
              <w:t xml:space="preserve">FFICIAL USE </w:t>
            </w:r>
            <w:smartTag w:uri="urn:schemas-microsoft-com:office:smarttags" w:element="stockticker">
              <w:r w:rsidR="003F4E93" w:rsidRPr="00B213AF">
                <w:rPr>
                  <w:b/>
                  <w:sz w:val="14"/>
                </w:rPr>
                <w:t>BOX</w:t>
              </w:r>
            </w:smartTag>
            <w:r w:rsidR="002043A1" w:rsidRPr="00B213AF">
              <w:rPr>
                <w:b/>
                <w:sz w:val="14"/>
              </w:rPr>
              <w:t xml:space="preserve"> </w:t>
            </w:r>
            <w:r w:rsidRPr="00B213AF">
              <w:rPr>
                <w:b/>
                <w:sz w:val="14"/>
              </w:rPr>
              <w:t>using a ball point pen and send it to</w:t>
            </w:r>
            <w:r w:rsidR="0044287C">
              <w:rPr>
                <w:b/>
                <w:sz w:val="14"/>
              </w:rPr>
              <w:t>:</w:t>
            </w:r>
          </w:p>
        </w:tc>
        <w:tc>
          <w:tcPr>
            <w:tcW w:w="340" w:type="dxa"/>
          </w:tcPr>
          <w:p w14:paraId="0387B2A1" w14:textId="77777777" w:rsidR="00137F48" w:rsidRPr="00B213AF" w:rsidRDefault="00137F48"/>
        </w:tc>
        <w:tc>
          <w:tcPr>
            <w:tcW w:w="4649" w:type="dxa"/>
            <w:gridSpan w:val="9"/>
          </w:tcPr>
          <w:p w14:paraId="0387B2A2" w14:textId="77777777" w:rsidR="00137F48" w:rsidRPr="00B213AF" w:rsidRDefault="00137F48">
            <w:pPr>
              <w:spacing w:before="60"/>
              <w:ind w:left="-102"/>
              <w:rPr>
                <w:b/>
                <w:sz w:val="14"/>
              </w:rPr>
            </w:pPr>
            <w:r w:rsidRPr="00B213AF">
              <w:rPr>
                <w:b/>
                <w:sz w:val="14"/>
              </w:rPr>
              <w:br/>
              <w:t>Service User Number</w:t>
            </w:r>
          </w:p>
        </w:tc>
      </w:tr>
      <w:tr w:rsidR="00137F48" w:rsidRPr="00B213AF" w14:paraId="0387B2B1" w14:textId="77777777">
        <w:trPr>
          <w:cantSplit/>
          <w:trHeight w:hRule="exact" w:val="460"/>
        </w:trPr>
        <w:tc>
          <w:tcPr>
            <w:tcW w:w="4649" w:type="dxa"/>
            <w:gridSpan w:val="19"/>
            <w:vMerge w:val="restart"/>
            <w:tcBorders>
              <w:top w:val="single" w:sz="4" w:space="0" w:color="auto"/>
              <w:left w:val="single" w:sz="4" w:space="0" w:color="auto"/>
              <w:bottom w:val="single" w:sz="12" w:space="0" w:color="auto"/>
              <w:right w:val="single" w:sz="12" w:space="0" w:color="auto"/>
            </w:tcBorders>
          </w:tcPr>
          <w:p w14:paraId="7644AA44" w14:textId="357AE0C4" w:rsidR="00EB7E2E" w:rsidRPr="00EB7E2E" w:rsidRDefault="00EB7E2E">
            <w:pPr>
              <w:rPr>
                <w:sz w:val="20"/>
              </w:rPr>
            </w:pPr>
            <w:r w:rsidRPr="00EB7E2E">
              <w:rPr>
                <w:sz w:val="20"/>
              </w:rPr>
              <w:t xml:space="preserve">The Highland Council </w:t>
            </w:r>
          </w:p>
          <w:p w14:paraId="445BC04E" w14:textId="77777777" w:rsidR="00EB7E2E" w:rsidRPr="00EB7E2E" w:rsidRDefault="00EB7E2E">
            <w:pPr>
              <w:rPr>
                <w:sz w:val="20"/>
              </w:rPr>
            </w:pPr>
            <w:r w:rsidRPr="00EB7E2E">
              <w:rPr>
                <w:sz w:val="20"/>
              </w:rPr>
              <w:t>Housing Service</w:t>
            </w:r>
          </w:p>
          <w:p w14:paraId="40D60B6D" w14:textId="77777777" w:rsidR="00EB7E2E" w:rsidRPr="00EB7E2E" w:rsidRDefault="00EB7E2E">
            <w:pPr>
              <w:rPr>
                <w:sz w:val="20"/>
              </w:rPr>
            </w:pPr>
            <w:proofErr w:type="spellStart"/>
            <w:r w:rsidRPr="00EB7E2E">
              <w:rPr>
                <w:sz w:val="20"/>
              </w:rPr>
              <w:t>Glenurquhart</w:t>
            </w:r>
            <w:proofErr w:type="spellEnd"/>
            <w:r w:rsidRPr="00EB7E2E">
              <w:rPr>
                <w:sz w:val="20"/>
              </w:rPr>
              <w:t xml:space="preserve"> Road</w:t>
            </w:r>
          </w:p>
          <w:p w14:paraId="2F10E055" w14:textId="77777777" w:rsidR="00EB7E2E" w:rsidRPr="00EB7E2E" w:rsidRDefault="00EB7E2E">
            <w:pPr>
              <w:rPr>
                <w:sz w:val="20"/>
              </w:rPr>
            </w:pPr>
            <w:r w:rsidRPr="00EB7E2E">
              <w:rPr>
                <w:sz w:val="20"/>
              </w:rPr>
              <w:t>INVERNESS</w:t>
            </w:r>
          </w:p>
          <w:p w14:paraId="0387B2A5" w14:textId="1A384808" w:rsidR="00137F48" w:rsidRPr="00EB7E2E" w:rsidRDefault="00EB7E2E">
            <w:pPr>
              <w:rPr>
                <w:sz w:val="20"/>
              </w:rPr>
            </w:pPr>
            <w:r w:rsidRPr="00EB7E2E">
              <w:rPr>
                <w:sz w:val="20"/>
              </w:rPr>
              <w:t>IV3 5NX</w:t>
            </w:r>
          </w:p>
          <w:p w14:paraId="0387B2A6" w14:textId="77777777" w:rsidR="00137F48" w:rsidRPr="00EB7E2E" w:rsidRDefault="00137F48">
            <w:pPr>
              <w:rPr>
                <w:sz w:val="20"/>
              </w:rPr>
            </w:pPr>
          </w:p>
        </w:tc>
        <w:tc>
          <w:tcPr>
            <w:tcW w:w="340" w:type="dxa"/>
            <w:tcBorders>
              <w:left w:val="nil"/>
            </w:tcBorders>
          </w:tcPr>
          <w:p w14:paraId="0387B2A7" w14:textId="77777777" w:rsidR="00137F48" w:rsidRPr="00B213AF" w:rsidRDefault="00137F48"/>
        </w:tc>
        <w:tc>
          <w:tcPr>
            <w:tcW w:w="516" w:type="dxa"/>
            <w:tcBorders>
              <w:top w:val="single" w:sz="4" w:space="0" w:color="auto"/>
              <w:left w:val="single" w:sz="4" w:space="0" w:color="auto"/>
              <w:bottom w:val="single" w:sz="12" w:space="0" w:color="auto"/>
              <w:right w:val="single" w:sz="4" w:space="0" w:color="auto"/>
            </w:tcBorders>
          </w:tcPr>
          <w:p w14:paraId="0387B2A8" w14:textId="77777777" w:rsidR="00137F48" w:rsidRPr="00B213AF" w:rsidRDefault="007872F3">
            <w:pPr>
              <w:spacing w:before="40"/>
              <w:jc w:val="center"/>
              <w:rPr>
                <w:b/>
                <w:sz w:val="32"/>
              </w:rPr>
            </w:pPr>
            <w:r w:rsidRPr="00B213AF">
              <w:rPr>
                <w:b/>
                <w:sz w:val="32"/>
              </w:rPr>
              <w:t>2</w:t>
            </w:r>
          </w:p>
        </w:tc>
        <w:tc>
          <w:tcPr>
            <w:tcW w:w="517" w:type="dxa"/>
            <w:tcBorders>
              <w:top w:val="single" w:sz="4" w:space="0" w:color="auto"/>
              <w:left w:val="single" w:sz="4" w:space="0" w:color="auto"/>
              <w:bottom w:val="single" w:sz="12" w:space="0" w:color="auto"/>
              <w:right w:val="single" w:sz="4" w:space="0" w:color="auto"/>
            </w:tcBorders>
          </w:tcPr>
          <w:p w14:paraId="0387B2A9" w14:textId="77777777" w:rsidR="00137F48" w:rsidRPr="00B213AF" w:rsidRDefault="007872F3">
            <w:pPr>
              <w:spacing w:before="40"/>
              <w:jc w:val="center"/>
              <w:rPr>
                <w:b/>
                <w:sz w:val="32"/>
              </w:rPr>
            </w:pPr>
            <w:r w:rsidRPr="00B213AF">
              <w:rPr>
                <w:b/>
                <w:sz w:val="32"/>
              </w:rPr>
              <w:t>4</w:t>
            </w:r>
          </w:p>
        </w:tc>
        <w:tc>
          <w:tcPr>
            <w:tcW w:w="516" w:type="dxa"/>
            <w:tcBorders>
              <w:top w:val="single" w:sz="4" w:space="0" w:color="auto"/>
              <w:left w:val="single" w:sz="4" w:space="0" w:color="auto"/>
              <w:bottom w:val="single" w:sz="12" w:space="0" w:color="auto"/>
              <w:right w:val="single" w:sz="4" w:space="0" w:color="auto"/>
            </w:tcBorders>
          </w:tcPr>
          <w:p w14:paraId="0387B2AA" w14:textId="77777777" w:rsidR="00137F48" w:rsidRPr="00B213AF" w:rsidRDefault="007872F3">
            <w:pPr>
              <w:spacing w:before="40"/>
              <w:jc w:val="center"/>
              <w:rPr>
                <w:b/>
                <w:sz w:val="32"/>
              </w:rPr>
            </w:pPr>
            <w:r w:rsidRPr="00B213AF">
              <w:rPr>
                <w:b/>
                <w:sz w:val="32"/>
              </w:rPr>
              <w:t>8</w:t>
            </w:r>
          </w:p>
        </w:tc>
        <w:tc>
          <w:tcPr>
            <w:tcW w:w="517" w:type="dxa"/>
            <w:tcBorders>
              <w:top w:val="single" w:sz="4" w:space="0" w:color="auto"/>
              <w:left w:val="single" w:sz="4" w:space="0" w:color="auto"/>
              <w:bottom w:val="single" w:sz="12" w:space="0" w:color="auto"/>
              <w:right w:val="single" w:sz="4" w:space="0" w:color="auto"/>
            </w:tcBorders>
          </w:tcPr>
          <w:p w14:paraId="0387B2AB" w14:textId="77777777" w:rsidR="00137F48" w:rsidRPr="00B213AF" w:rsidRDefault="007872F3">
            <w:pPr>
              <w:spacing w:before="40"/>
              <w:jc w:val="center"/>
              <w:rPr>
                <w:b/>
                <w:sz w:val="32"/>
              </w:rPr>
            </w:pPr>
            <w:r w:rsidRPr="00B213AF">
              <w:rPr>
                <w:b/>
                <w:sz w:val="32"/>
              </w:rPr>
              <w:t>0</w:t>
            </w:r>
          </w:p>
        </w:tc>
        <w:tc>
          <w:tcPr>
            <w:tcW w:w="516" w:type="dxa"/>
            <w:tcBorders>
              <w:top w:val="single" w:sz="4" w:space="0" w:color="auto"/>
              <w:left w:val="single" w:sz="4" w:space="0" w:color="auto"/>
              <w:bottom w:val="single" w:sz="12" w:space="0" w:color="auto"/>
              <w:right w:val="single" w:sz="4" w:space="0" w:color="auto"/>
            </w:tcBorders>
          </w:tcPr>
          <w:p w14:paraId="0387B2AC" w14:textId="77777777" w:rsidR="00137F48" w:rsidRPr="00B213AF" w:rsidRDefault="007872F3">
            <w:pPr>
              <w:spacing w:before="40"/>
              <w:jc w:val="center"/>
              <w:rPr>
                <w:b/>
                <w:sz w:val="32"/>
              </w:rPr>
            </w:pPr>
            <w:r w:rsidRPr="00B213AF">
              <w:rPr>
                <w:b/>
                <w:sz w:val="32"/>
              </w:rPr>
              <w:t>8</w:t>
            </w:r>
          </w:p>
        </w:tc>
        <w:tc>
          <w:tcPr>
            <w:tcW w:w="517" w:type="dxa"/>
            <w:tcBorders>
              <w:top w:val="single" w:sz="4" w:space="0" w:color="auto"/>
              <w:left w:val="single" w:sz="4" w:space="0" w:color="auto"/>
              <w:bottom w:val="single" w:sz="12" w:space="0" w:color="auto"/>
              <w:right w:val="single" w:sz="12" w:space="0" w:color="auto"/>
            </w:tcBorders>
          </w:tcPr>
          <w:p w14:paraId="0387B2AD" w14:textId="77777777" w:rsidR="00137F48" w:rsidRPr="00B213AF" w:rsidRDefault="007872F3">
            <w:pPr>
              <w:spacing w:before="40"/>
              <w:jc w:val="center"/>
              <w:rPr>
                <w:b/>
                <w:sz w:val="32"/>
              </w:rPr>
            </w:pPr>
            <w:r w:rsidRPr="00B213AF">
              <w:rPr>
                <w:b/>
                <w:sz w:val="32"/>
              </w:rPr>
              <w:t>6</w:t>
            </w:r>
          </w:p>
        </w:tc>
        <w:tc>
          <w:tcPr>
            <w:tcW w:w="516" w:type="dxa"/>
            <w:tcBorders>
              <w:left w:val="nil"/>
            </w:tcBorders>
          </w:tcPr>
          <w:p w14:paraId="0387B2AE" w14:textId="77777777" w:rsidR="00137F48" w:rsidRPr="00B213AF" w:rsidRDefault="00137F48"/>
        </w:tc>
        <w:tc>
          <w:tcPr>
            <w:tcW w:w="517" w:type="dxa"/>
          </w:tcPr>
          <w:p w14:paraId="0387B2AF" w14:textId="77777777" w:rsidR="00137F48" w:rsidRPr="00B213AF" w:rsidRDefault="00137F48"/>
        </w:tc>
        <w:tc>
          <w:tcPr>
            <w:tcW w:w="517" w:type="dxa"/>
          </w:tcPr>
          <w:p w14:paraId="0387B2B0" w14:textId="77777777" w:rsidR="00137F48" w:rsidRPr="00B213AF" w:rsidRDefault="00137F48"/>
        </w:tc>
      </w:tr>
      <w:tr w:rsidR="00137F48" w:rsidRPr="00B213AF" w14:paraId="0387B2B5"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387B2B2" w14:textId="77777777" w:rsidR="00137F48" w:rsidRPr="00B213AF" w:rsidRDefault="00137F48"/>
        </w:tc>
        <w:tc>
          <w:tcPr>
            <w:tcW w:w="340" w:type="dxa"/>
            <w:tcBorders>
              <w:left w:val="nil"/>
            </w:tcBorders>
          </w:tcPr>
          <w:p w14:paraId="0387B2B3" w14:textId="77777777" w:rsidR="00137F48" w:rsidRPr="00B213AF" w:rsidRDefault="00137F48"/>
        </w:tc>
        <w:tc>
          <w:tcPr>
            <w:tcW w:w="4649" w:type="dxa"/>
            <w:gridSpan w:val="9"/>
          </w:tcPr>
          <w:p w14:paraId="0387B2B4" w14:textId="77777777" w:rsidR="00137F48" w:rsidRPr="00B213AF" w:rsidRDefault="00137F48"/>
        </w:tc>
      </w:tr>
      <w:tr w:rsidR="00137F48" w:rsidRPr="00B213AF" w14:paraId="0387B2B9"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387B2B6" w14:textId="77777777" w:rsidR="00137F48" w:rsidRPr="00B213AF" w:rsidRDefault="00137F48"/>
        </w:tc>
        <w:tc>
          <w:tcPr>
            <w:tcW w:w="340" w:type="dxa"/>
            <w:tcBorders>
              <w:left w:val="nil"/>
            </w:tcBorders>
          </w:tcPr>
          <w:p w14:paraId="0387B2B7" w14:textId="77777777" w:rsidR="00137F48" w:rsidRPr="00B213AF" w:rsidRDefault="00137F48"/>
        </w:tc>
        <w:tc>
          <w:tcPr>
            <w:tcW w:w="4649" w:type="dxa"/>
            <w:gridSpan w:val="9"/>
            <w:tcBorders>
              <w:bottom w:val="single" w:sz="4" w:space="0" w:color="auto"/>
            </w:tcBorders>
          </w:tcPr>
          <w:p w14:paraId="0387B2B8" w14:textId="77777777" w:rsidR="00137F48" w:rsidRPr="00B213AF" w:rsidRDefault="00137F48"/>
        </w:tc>
      </w:tr>
      <w:tr w:rsidR="003D4784" w:rsidRPr="00B213AF" w14:paraId="0387B2D5"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387B2BA" w14:textId="77777777" w:rsidR="003D4784" w:rsidRPr="00B213AF" w:rsidRDefault="003D4784"/>
        </w:tc>
        <w:tc>
          <w:tcPr>
            <w:tcW w:w="340" w:type="dxa"/>
            <w:tcBorders>
              <w:left w:val="nil"/>
            </w:tcBorders>
          </w:tcPr>
          <w:p w14:paraId="0387B2BB" w14:textId="77777777" w:rsidR="003D4784" w:rsidRPr="00B213AF" w:rsidRDefault="003D4784"/>
        </w:tc>
        <w:tc>
          <w:tcPr>
            <w:tcW w:w="4649" w:type="dxa"/>
            <w:gridSpan w:val="9"/>
            <w:vMerge w:val="restart"/>
            <w:tcBorders>
              <w:top w:val="single" w:sz="4" w:space="0" w:color="auto"/>
              <w:left w:val="single" w:sz="4" w:space="0" w:color="auto"/>
              <w:bottom w:val="single" w:sz="4" w:space="0" w:color="auto"/>
              <w:right w:val="single" w:sz="12" w:space="0" w:color="auto"/>
            </w:tcBorders>
          </w:tcPr>
          <w:p w14:paraId="0387B2BC" w14:textId="77777777" w:rsidR="003F4E93" w:rsidRPr="00B213AF" w:rsidRDefault="00A16FAE" w:rsidP="007872F3">
            <w:pPr>
              <w:spacing w:before="20"/>
              <w:rPr>
                <w:sz w:val="16"/>
                <w:szCs w:val="16"/>
              </w:rPr>
            </w:pPr>
            <w:r w:rsidRPr="00B213AF">
              <w:rPr>
                <w:sz w:val="16"/>
                <w:szCs w:val="16"/>
              </w:rPr>
              <w:t>For Highland Council Official use only</w:t>
            </w:r>
          </w:p>
          <w:p w14:paraId="0387B2BD" w14:textId="77777777" w:rsidR="00A16FAE" w:rsidRPr="00B213AF" w:rsidRDefault="00A16FAE" w:rsidP="007872F3">
            <w:pPr>
              <w:spacing w:before="20"/>
              <w:rPr>
                <w:b/>
                <w:sz w:val="24"/>
                <w:szCs w:val="24"/>
              </w:rPr>
            </w:pPr>
            <w:r w:rsidRPr="00B213AF">
              <w:rPr>
                <w:sz w:val="16"/>
                <w:szCs w:val="16"/>
              </w:rPr>
              <w:t>This is not part of the instruction to your Bank or Building Society</w:t>
            </w:r>
          </w:p>
          <w:p w14:paraId="0387B2BE" w14:textId="77777777" w:rsidR="003D4784" w:rsidRPr="00B213AF" w:rsidRDefault="003D4784" w:rsidP="007872F3">
            <w:pPr>
              <w:spacing w:before="20"/>
              <w:rPr>
                <w:b/>
                <w:sz w:val="24"/>
                <w:szCs w:val="24"/>
              </w:rPr>
            </w:pPr>
            <w:r w:rsidRPr="00B213AF">
              <w:rPr>
                <w:b/>
                <w:sz w:val="24"/>
                <w:szCs w:val="24"/>
              </w:rPr>
              <w:t xml:space="preserve">To be completed by </w:t>
            </w:r>
            <w:smartTag w:uri="urn:schemas-microsoft-com:office:smarttags" w:element="place">
              <w:r w:rsidR="00A16FAE" w:rsidRPr="00B213AF">
                <w:rPr>
                  <w:b/>
                  <w:sz w:val="24"/>
                  <w:szCs w:val="24"/>
                </w:rPr>
                <w:t>Highland</w:t>
              </w:r>
            </w:smartTag>
            <w:r w:rsidR="00A16FAE" w:rsidRPr="00B213AF">
              <w:rPr>
                <w:b/>
                <w:sz w:val="24"/>
                <w:szCs w:val="24"/>
              </w:rPr>
              <w:t xml:space="preserve"> Council </w:t>
            </w:r>
            <w:r w:rsidRPr="00B213AF">
              <w:rPr>
                <w:b/>
                <w:sz w:val="24"/>
                <w:szCs w:val="24"/>
              </w:rPr>
              <w:t>Tenants.</w:t>
            </w:r>
          </w:p>
          <w:p w14:paraId="0387B2BF" w14:textId="77777777" w:rsidR="003D4784" w:rsidRPr="00B213AF" w:rsidRDefault="003D4784">
            <w:pPr>
              <w:spacing w:before="20"/>
              <w:jc w:val="center"/>
              <w:rPr>
                <w:sz w:val="12"/>
              </w:rPr>
            </w:pPr>
          </w:p>
          <w:p w14:paraId="0387B2C0" w14:textId="77777777" w:rsidR="003D4784" w:rsidRPr="00B213AF" w:rsidRDefault="003D4784" w:rsidP="004A3629">
            <w:pPr>
              <w:spacing w:before="20"/>
              <w:rPr>
                <w:sz w:val="16"/>
                <w:szCs w:val="16"/>
              </w:rPr>
            </w:pPr>
            <w:r w:rsidRPr="00B213AF">
              <w:rPr>
                <w:sz w:val="16"/>
                <w:szCs w:val="16"/>
              </w:rPr>
              <w:t>For an explanation of payment options please see overleaf.</w:t>
            </w:r>
            <w:r w:rsidR="003F4E93" w:rsidRPr="00B213AF">
              <w:rPr>
                <w:sz w:val="16"/>
                <w:szCs w:val="16"/>
              </w:rPr>
              <w:t xml:space="preserve"> </w:t>
            </w:r>
          </w:p>
          <w:p w14:paraId="0387B2C1" w14:textId="77777777" w:rsidR="003D4784" w:rsidRPr="00B213AF" w:rsidRDefault="003D4784" w:rsidP="004A3629">
            <w:pPr>
              <w:spacing w:before="20"/>
              <w:rPr>
                <w:sz w:val="16"/>
                <w:szCs w:val="16"/>
              </w:rPr>
            </w:pPr>
          </w:p>
          <w:p w14:paraId="0387B2C2" w14:textId="77777777" w:rsidR="003D4784" w:rsidRPr="00B213AF" w:rsidRDefault="003D4784" w:rsidP="004A3629">
            <w:pPr>
              <w:spacing w:before="20"/>
              <w:rPr>
                <w:sz w:val="16"/>
                <w:szCs w:val="16"/>
              </w:rPr>
            </w:pPr>
            <w:r w:rsidRPr="00B213AF">
              <w:rPr>
                <w:sz w:val="16"/>
                <w:szCs w:val="16"/>
              </w:rPr>
              <w:t xml:space="preserve">I wish to pay by (please tick </w:t>
            </w:r>
            <w:r w:rsidRPr="00B213AF">
              <w:rPr>
                <w:b/>
                <w:sz w:val="16"/>
                <w:szCs w:val="16"/>
              </w:rPr>
              <w:t>ONE</w:t>
            </w:r>
            <w:r w:rsidRPr="00B213AF">
              <w:rPr>
                <w:sz w:val="16"/>
                <w:szCs w:val="16"/>
              </w:rPr>
              <w:t xml:space="preserve"> box)</w:t>
            </w:r>
          </w:p>
          <w:p w14:paraId="0387B2C3" w14:textId="77777777" w:rsidR="003D4784" w:rsidRPr="00B213AF" w:rsidRDefault="003D4784" w:rsidP="004A3629">
            <w:pPr>
              <w:autoSpaceDE w:val="0"/>
              <w:autoSpaceDN w:val="0"/>
              <w:adjustRightInd w:val="0"/>
              <w:rPr>
                <w:bCs/>
                <w:sz w:val="16"/>
                <w:szCs w:val="16"/>
              </w:rPr>
            </w:pPr>
            <w:r w:rsidRPr="00B213AF">
              <w:rPr>
                <w:bCs/>
                <w:sz w:val="16"/>
                <w:szCs w:val="16"/>
              </w:rPr>
              <w:t xml:space="preserve">Option 1     </w:t>
            </w:r>
            <w:r w:rsidRPr="00B213AF">
              <w:rPr>
                <w:bCs/>
                <w:sz w:val="16"/>
                <w:szCs w:val="16"/>
              </w:rPr>
              <w:sym w:font="Wingdings" w:char="F0A8"/>
            </w:r>
            <w:r w:rsidRPr="00B213AF">
              <w:rPr>
                <w:bCs/>
                <w:sz w:val="16"/>
                <w:szCs w:val="16"/>
              </w:rPr>
              <w:t xml:space="preserve">         Option 4     </w:t>
            </w:r>
            <w:r w:rsidRPr="00B213AF">
              <w:rPr>
                <w:bCs/>
                <w:sz w:val="16"/>
                <w:szCs w:val="16"/>
              </w:rPr>
              <w:sym w:font="Wingdings" w:char="F0A8"/>
            </w:r>
            <w:r w:rsidRPr="00B213AF">
              <w:rPr>
                <w:bCs/>
                <w:sz w:val="16"/>
                <w:szCs w:val="16"/>
              </w:rPr>
              <w:t xml:space="preserve">  </w:t>
            </w:r>
          </w:p>
          <w:p w14:paraId="0387B2C4" w14:textId="77777777" w:rsidR="003D4784" w:rsidRPr="00B213AF" w:rsidRDefault="003D4784" w:rsidP="004A3629">
            <w:pPr>
              <w:autoSpaceDE w:val="0"/>
              <w:autoSpaceDN w:val="0"/>
              <w:adjustRightInd w:val="0"/>
              <w:rPr>
                <w:bCs/>
                <w:sz w:val="16"/>
                <w:szCs w:val="16"/>
              </w:rPr>
            </w:pPr>
          </w:p>
          <w:p w14:paraId="0387B2C5" w14:textId="77777777" w:rsidR="003D4784" w:rsidRPr="00B213AF" w:rsidRDefault="003D4784" w:rsidP="004A3629">
            <w:pPr>
              <w:autoSpaceDE w:val="0"/>
              <w:autoSpaceDN w:val="0"/>
              <w:adjustRightInd w:val="0"/>
              <w:rPr>
                <w:bCs/>
                <w:sz w:val="16"/>
                <w:szCs w:val="16"/>
              </w:rPr>
            </w:pPr>
            <w:r w:rsidRPr="00B213AF">
              <w:rPr>
                <w:bCs/>
                <w:sz w:val="16"/>
                <w:szCs w:val="16"/>
              </w:rPr>
              <w:t xml:space="preserve">Option 2     </w:t>
            </w:r>
            <w:r w:rsidRPr="00B213AF">
              <w:rPr>
                <w:bCs/>
                <w:sz w:val="16"/>
                <w:szCs w:val="16"/>
              </w:rPr>
              <w:sym w:font="Wingdings" w:char="F0A8"/>
            </w:r>
            <w:r w:rsidRPr="00B213AF">
              <w:rPr>
                <w:bCs/>
                <w:sz w:val="16"/>
                <w:szCs w:val="16"/>
              </w:rPr>
              <w:t xml:space="preserve">         Option 5     </w:t>
            </w:r>
            <w:r w:rsidRPr="00B213AF">
              <w:rPr>
                <w:bCs/>
                <w:sz w:val="16"/>
                <w:szCs w:val="16"/>
              </w:rPr>
              <w:sym w:font="Wingdings" w:char="F0A8"/>
            </w:r>
          </w:p>
          <w:p w14:paraId="0387B2C6" w14:textId="77777777" w:rsidR="003D4784" w:rsidRPr="00B213AF" w:rsidRDefault="003D4784" w:rsidP="004A3629">
            <w:pPr>
              <w:autoSpaceDE w:val="0"/>
              <w:autoSpaceDN w:val="0"/>
              <w:adjustRightInd w:val="0"/>
              <w:rPr>
                <w:bCs/>
                <w:sz w:val="16"/>
                <w:szCs w:val="16"/>
              </w:rPr>
            </w:pPr>
          </w:p>
          <w:p w14:paraId="0387B2C7" w14:textId="77777777" w:rsidR="003D4784" w:rsidRPr="00B213AF" w:rsidRDefault="003D4784" w:rsidP="004A3629">
            <w:pPr>
              <w:autoSpaceDE w:val="0"/>
              <w:autoSpaceDN w:val="0"/>
              <w:adjustRightInd w:val="0"/>
              <w:rPr>
                <w:bCs/>
                <w:sz w:val="16"/>
                <w:szCs w:val="16"/>
              </w:rPr>
            </w:pPr>
            <w:r w:rsidRPr="00B213AF">
              <w:rPr>
                <w:bCs/>
                <w:sz w:val="16"/>
                <w:szCs w:val="16"/>
              </w:rPr>
              <w:t xml:space="preserve">Option 3     </w:t>
            </w:r>
            <w:r w:rsidRPr="00B213AF">
              <w:rPr>
                <w:bCs/>
                <w:sz w:val="16"/>
                <w:szCs w:val="16"/>
              </w:rPr>
              <w:sym w:font="Wingdings" w:char="F0A8"/>
            </w:r>
            <w:r w:rsidRPr="00B213AF">
              <w:rPr>
                <w:bCs/>
                <w:sz w:val="16"/>
                <w:szCs w:val="16"/>
              </w:rPr>
              <w:t xml:space="preserve">         Option 6     </w:t>
            </w:r>
            <w:r w:rsidRPr="00B213AF">
              <w:rPr>
                <w:bCs/>
                <w:sz w:val="16"/>
                <w:szCs w:val="16"/>
              </w:rPr>
              <w:sym w:font="Wingdings" w:char="F0A8"/>
            </w:r>
          </w:p>
          <w:p w14:paraId="0387B2C8" w14:textId="77777777" w:rsidR="003D4784" w:rsidRPr="00B213AF" w:rsidRDefault="003D4784" w:rsidP="004A3629">
            <w:pPr>
              <w:autoSpaceDE w:val="0"/>
              <w:autoSpaceDN w:val="0"/>
              <w:adjustRightInd w:val="0"/>
              <w:rPr>
                <w:bCs/>
                <w:sz w:val="16"/>
                <w:szCs w:val="16"/>
              </w:rPr>
            </w:pPr>
          </w:p>
          <w:p w14:paraId="0387B2C9" w14:textId="77777777" w:rsidR="003D4784" w:rsidRPr="00B213AF" w:rsidRDefault="003D4784" w:rsidP="004A3629">
            <w:pPr>
              <w:autoSpaceDE w:val="0"/>
              <w:autoSpaceDN w:val="0"/>
              <w:adjustRightInd w:val="0"/>
              <w:rPr>
                <w:bCs/>
                <w:sz w:val="16"/>
                <w:szCs w:val="16"/>
              </w:rPr>
            </w:pPr>
            <w:r w:rsidRPr="00B213AF">
              <w:rPr>
                <w:bCs/>
                <w:sz w:val="16"/>
                <w:szCs w:val="16"/>
              </w:rPr>
              <w:t>Your Name: ………………………………………………..</w:t>
            </w:r>
          </w:p>
          <w:p w14:paraId="0387B2CA" w14:textId="77777777" w:rsidR="003D4784" w:rsidRPr="00B213AF" w:rsidRDefault="003D4784" w:rsidP="004A3629">
            <w:pPr>
              <w:autoSpaceDE w:val="0"/>
              <w:autoSpaceDN w:val="0"/>
              <w:adjustRightInd w:val="0"/>
              <w:rPr>
                <w:bCs/>
                <w:sz w:val="16"/>
                <w:szCs w:val="16"/>
              </w:rPr>
            </w:pPr>
          </w:p>
          <w:p w14:paraId="0387B2CB" w14:textId="77777777" w:rsidR="003D4784" w:rsidRPr="00B213AF" w:rsidRDefault="003D4784" w:rsidP="004A3629">
            <w:pPr>
              <w:autoSpaceDE w:val="0"/>
              <w:autoSpaceDN w:val="0"/>
              <w:adjustRightInd w:val="0"/>
              <w:rPr>
                <w:bCs/>
                <w:sz w:val="16"/>
                <w:szCs w:val="16"/>
              </w:rPr>
            </w:pPr>
            <w:r w:rsidRPr="00B213AF">
              <w:rPr>
                <w:bCs/>
                <w:sz w:val="16"/>
                <w:szCs w:val="16"/>
              </w:rPr>
              <w:t>Your Address: ……………………………………………..</w:t>
            </w:r>
          </w:p>
          <w:p w14:paraId="0387B2CC" w14:textId="77777777" w:rsidR="003D4784" w:rsidRPr="00B213AF" w:rsidRDefault="003D4784" w:rsidP="004A3629">
            <w:pPr>
              <w:autoSpaceDE w:val="0"/>
              <w:autoSpaceDN w:val="0"/>
              <w:adjustRightInd w:val="0"/>
              <w:rPr>
                <w:bCs/>
                <w:sz w:val="16"/>
                <w:szCs w:val="16"/>
              </w:rPr>
            </w:pPr>
          </w:p>
          <w:p w14:paraId="0387B2CD" w14:textId="77777777" w:rsidR="003D4784" w:rsidRPr="00B213AF" w:rsidRDefault="003D4784" w:rsidP="004A3629">
            <w:pPr>
              <w:autoSpaceDE w:val="0"/>
              <w:autoSpaceDN w:val="0"/>
              <w:adjustRightInd w:val="0"/>
              <w:rPr>
                <w:bCs/>
                <w:sz w:val="16"/>
                <w:szCs w:val="16"/>
              </w:rPr>
            </w:pPr>
            <w:r w:rsidRPr="00B213AF">
              <w:rPr>
                <w:bCs/>
                <w:sz w:val="16"/>
                <w:szCs w:val="16"/>
              </w:rPr>
              <w:t>……………………………………………………………….</w:t>
            </w:r>
          </w:p>
          <w:p w14:paraId="0387B2CE" w14:textId="77777777" w:rsidR="003D4784" w:rsidRPr="00B213AF" w:rsidRDefault="003D4784" w:rsidP="004A3629">
            <w:pPr>
              <w:autoSpaceDE w:val="0"/>
              <w:autoSpaceDN w:val="0"/>
              <w:adjustRightInd w:val="0"/>
              <w:rPr>
                <w:bCs/>
                <w:sz w:val="16"/>
                <w:szCs w:val="16"/>
              </w:rPr>
            </w:pPr>
          </w:p>
          <w:p w14:paraId="0387B2CF" w14:textId="77777777" w:rsidR="003D4784" w:rsidRPr="00B213AF" w:rsidRDefault="003D4784" w:rsidP="004A3629">
            <w:pPr>
              <w:autoSpaceDE w:val="0"/>
              <w:autoSpaceDN w:val="0"/>
              <w:adjustRightInd w:val="0"/>
              <w:rPr>
                <w:bCs/>
                <w:sz w:val="16"/>
                <w:szCs w:val="16"/>
              </w:rPr>
            </w:pPr>
            <w:r w:rsidRPr="00B213AF">
              <w:rPr>
                <w:bCs/>
                <w:sz w:val="16"/>
                <w:szCs w:val="16"/>
              </w:rPr>
              <w:t>……………………………..Postcode…………………….</w:t>
            </w:r>
          </w:p>
          <w:p w14:paraId="0387B2D0" w14:textId="77777777" w:rsidR="003D4784" w:rsidRPr="00B213AF" w:rsidRDefault="003D4784" w:rsidP="004A3629">
            <w:pPr>
              <w:autoSpaceDE w:val="0"/>
              <w:autoSpaceDN w:val="0"/>
              <w:adjustRightInd w:val="0"/>
              <w:rPr>
                <w:bCs/>
                <w:sz w:val="12"/>
                <w:szCs w:val="12"/>
              </w:rPr>
            </w:pPr>
          </w:p>
          <w:p w14:paraId="0387B2D1" w14:textId="77777777" w:rsidR="003F4E93" w:rsidRPr="00B213AF" w:rsidRDefault="003F4E93" w:rsidP="003F4E93">
            <w:pPr>
              <w:spacing w:before="20"/>
              <w:rPr>
                <w:rFonts w:ascii="Arial (W1)" w:hAnsi="Arial (W1)"/>
                <w:sz w:val="16"/>
                <w:szCs w:val="16"/>
              </w:rPr>
            </w:pPr>
            <w:r w:rsidRPr="00B213AF">
              <w:rPr>
                <w:rFonts w:ascii="Arial (W1)" w:hAnsi="Arial (W1)"/>
                <w:sz w:val="16"/>
                <w:szCs w:val="16"/>
              </w:rPr>
              <w:t xml:space="preserve">For Highland Council Official use only. </w:t>
            </w:r>
          </w:p>
          <w:p w14:paraId="0387B2D2" w14:textId="77777777" w:rsidR="003F4E93" w:rsidRPr="00B213AF" w:rsidRDefault="003F4E93" w:rsidP="003F4E93">
            <w:pPr>
              <w:spacing w:before="20"/>
              <w:rPr>
                <w:rFonts w:ascii="Arial (W1)" w:hAnsi="Arial (W1)"/>
                <w:sz w:val="16"/>
                <w:szCs w:val="16"/>
              </w:rPr>
            </w:pPr>
            <w:r w:rsidRPr="00B213AF">
              <w:rPr>
                <w:rFonts w:ascii="Arial (W1)" w:hAnsi="Arial (W1)"/>
                <w:sz w:val="16"/>
                <w:szCs w:val="16"/>
              </w:rPr>
              <w:t>This is not part of the instruction to your Bank or Building Society</w:t>
            </w:r>
          </w:p>
          <w:p w14:paraId="0387B2D3" w14:textId="77777777" w:rsidR="003F4E93" w:rsidRPr="00B213AF" w:rsidRDefault="003F4E93" w:rsidP="003F4E93">
            <w:pPr>
              <w:spacing w:before="20"/>
              <w:rPr>
                <w:b/>
                <w:sz w:val="12"/>
              </w:rPr>
            </w:pPr>
          </w:p>
          <w:p w14:paraId="0387B2D4" w14:textId="77777777" w:rsidR="003D4784" w:rsidRPr="00B213AF" w:rsidRDefault="003D4784" w:rsidP="004A3629">
            <w:pPr>
              <w:spacing w:before="20"/>
              <w:rPr>
                <w:sz w:val="12"/>
              </w:rPr>
            </w:pPr>
          </w:p>
        </w:tc>
      </w:tr>
      <w:tr w:rsidR="003D4784" w:rsidRPr="00B213AF" w14:paraId="0387B2D9"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387B2D6" w14:textId="77777777" w:rsidR="003D4784" w:rsidRPr="00B213AF" w:rsidRDefault="003D4784"/>
        </w:tc>
        <w:tc>
          <w:tcPr>
            <w:tcW w:w="340" w:type="dxa"/>
            <w:tcBorders>
              <w:left w:val="nil"/>
            </w:tcBorders>
          </w:tcPr>
          <w:p w14:paraId="0387B2D7"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tcPr>
          <w:p w14:paraId="0387B2D8" w14:textId="77777777" w:rsidR="003D4784" w:rsidRPr="00B213AF" w:rsidRDefault="003D4784"/>
        </w:tc>
      </w:tr>
      <w:tr w:rsidR="003D4784" w:rsidRPr="00B213AF" w14:paraId="0387B2DD" w14:textId="77777777">
        <w:trPr>
          <w:cantSplit/>
        </w:trPr>
        <w:tc>
          <w:tcPr>
            <w:tcW w:w="4649" w:type="dxa"/>
            <w:gridSpan w:val="19"/>
            <w:vMerge/>
            <w:tcBorders>
              <w:top w:val="single" w:sz="12" w:space="0" w:color="auto"/>
              <w:left w:val="single" w:sz="4" w:space="0" w:color="auto"/>
              <w:bottom w:val="single" w:sz="12" w:space="0" w:color="auto"/>
            </w:tcBorders>
          </w:tcPr>
          <w:p w14:paraId="0387B2DA" w14:textId="77777777" w:rsidR="003D4784" w:rsidRPr="00B213AF" w:rsidRDefault="003D4784"/>
        </w:tc>
        <w:tc>
          <w:tcPr>
            <w:tcW w:w="340" w:type="dxa"/>
            <w:tcBorders>
              <w:left w:val="single" w:sz="12" w:space="0" w:color="auto"/>
            </w:tcBorders>
          </w:tcPr>
          <w:p w14:paraId="0387B2DB"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tcPr>
          <w:p w14:paraId="0387B2DC" w14:textId="77777777" w:rsidR="003D4784" w:rsidRPr="00B213AF" w:rsidRDefault="003D4784"/>
        </w:tc>
      </w:tr>
      <w:tr w:rsidR="003D4784" w:rsidRPr="00B213AF" w14:paraId="0387B2E1" w14:textId="77777777">
        <w:trPr>
          <w:cantSplit/>
        </w:trPr>
        <w:tc>
          <w:tcPr>
            <w:tcW w:w="4649" w:type="dxa"/>
            <w:gridSpan w:val="19"/>
            <w:vMerge/>
            <w:tcBorders>
              <w:top w:val="single" w:sz="12" w:space="0" w:color="auto"/>
              <w:left w:val="single" w:sz="4" w:space="0" w:color="auto"/>
              <w:bottom w:val="single" w:sz="12" w:space="0" w:color="auto"/>
              <w:right w:val="single" w:sz="12" w:space="0" w:color="auto"/>
            </w:tcBorders>
          </w:tcPr>
          <w:p w14:paraId="0387B2DE" w14:textId="77777777" w:rsidR="003D4784" w:rsidRPr="00B213AF" w:rsidRDefault="003D4784"/>
        </w:tc>
        <w:tc>
          <w:tcPr>
            <w:tcW w:w="340" w:type="dxa"/>
            <w:tcBorders>
              <w:left w:val="nil"/>
            </w:tcBorders>
          </w:tcPr>
          <w:p w14:paraId="0387B2DF"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tcPr>
          <w:p w14:paraId="0387B2E0" w14:textId="77777777" w:rsidR="003D4784" w:rsidRPr="00B213AF" w:rsidRDefault="003D4784"/>
        </w:tc>
      </w:tr>
      <w:tr w:rsidR="003D4784" w:rsidRPr="00B213AF" w14:paraId="0387B2E5" w14:textId="77777777">
        <w:trPr>
          <w:cantSplit/>
        </w:trPr>
        <w:tc>
          <w:tcPr>
            <w:tcW w:w="4649" w:type="dxa"/>
            <w:gridSpan w:val="19"/>
          </w:tcPr>
          <w:p w14:paraId="0387B2E2" w14:textId="77777777" w:rsidR="003D4784" w:rsidRPr="00B213AF" w:rsidRDefault="003D4784">
            <w:pPr>
              <w:spacing w:before="80"/>
              <w:ind w:left="-113"/>
              <w:rPr>
                <w:b/>
                <w:sz w:val="14"/>
              </w:rPr>
            </w:pPr>
            <w:r w:rsidRPr="00B213AF">
              <w:rPr>
                <w:b/>
                <w:sz w:val="14"/>
              </w:rPr>
              <w:t>Name(s) of Account Holder(s)</w:t>
            </w:r>
          </w:p>
        </w:tc>
        <w:tc>
          <w:tcPr>
            <w:tcW w:w="340" w:type="dxa"/>
          </w:tcPr>
          <w:p w14:paraId="0387B2E3"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tcPr>
          <w:p w14:paraId="0387B2E4" w14:textId="77777777" w:rsidR="003D4784" w:rsidRPr="00B213AF" w:rsidRDefault="003D4784"/>
        </w:tc>
      </w:tr>
      <w:tr w:rsidR="003D4784" w:rsidRPr="00B213AF" w14:paraId="0387B2E9" w14:textId="77777777">
        <w:trPr>
          <w:cantSplit/>
          <w:trHeight w:hRule="exact" w:val="460"/>
        </w:trPr>
        <w:tc>
          <w:tcPr>
            <w:tcW w:w="4649" w:type="dxa"/>
            <w:gridSpan w:val="19"/>
            <w:tcBorders>
              <w:top w:val="single" w:sz="4" w:space="0" w:color="auto"/>
              <w:left w:val="single" w:sz="4" w:space="0" w:color="auto"/>
              <w:bottom w:val="single" w:sz="4" w:space="0" w:color="auto"/>
              <w:right w:val="single" w:sz="12" w:space="0" w:color="auto"/>
            </w:tcBorders>
          </w:tcPr>
          <w:p w14:paraId="0387B2E6" w14:textId="77777777" w:rsidR="003D4784" w:rsidRPr="00B213AF" w:rsidRDefault="003D4784">
            <w:pPr>
              <w:spacing w:before="120"/>
            </w:pPr>
          </w:p>
        </w:tc>
        <w:tc>
          <w:tcPr>
            <w:tcW w:w="340" w:type="dxa"/>
            <w:tcBorders>
              <w:left w:val="nil"/>
            </w:tcBorders>
          </w:tcPr>
          <w:p w14:paraId="0387B2E7" w14:textId="77777777" w:rsidR="003D4784" w:rsidRPr="00B213AF" w:rsidRDefault="003D4784">
            <w:pPr>
              <w:spacing w:before="120"/>
            </w:pPr>
          </w:p>
        </w:tc>
        <w:tc>
          <w:tcPr>
            <w:tcW w:w="4649" w:type="dxa"/>
            <w:gridSpan w:val="9"/>
            <w:vMerge/>
            <w:tcBorders>
              <w:left w:val="single" w:sz="4" w:space="0" w:color="auto"/>
              <w:bottom w:val="single" w:sz="4" w:space="0" w:color="auto"/>
              <w:right w:val="single" w:sz="12" w:space="0" w:color="auto"/>
            </w:tcBorders>
          </w:tcPr>
          <w:p w14:paraId="0387B2E8" w14:textId="77777777" w:rsidR="003D4784" w:rsidRPr="00B213AF" w:rsidRDefault="003D4784">
            <w:pPr>
              <w:spacing w:before="120"/>
            </w:pPr>
          </w:p>
        </w:tc>
      </w:tr>
      <w:tr w:rsidR="003D4784" w:rsidRPr="00B213AF" w14:paraId="0387B2ED" w14:textId="77777777">
        <w:trPr>
          <w:cantSplit/>
          <w:trHeight w:hRule="exact" w:val="460"/>
        </w:trPr>
        <w:tc>
          <w:tcPr>
            <w:tcW w:w="4649" w:type="dxa"/>
            <w:gridSpan w:val="19"/>
            <w:tcBorders>
              <w:top w:val="single" w:sz="4" w:space="0" w:color="auto"/>
              <w:left w:val="single" w:sz="4" w:space="0" w:color="auto"/>
              <w:bottom w:val="single" w:sz="12" w:space="0" w:color="auto"/>
              <w:right w:val="single" w:sz="12" w:space="0" w:color="auto"/>
            </w:tcBorders>
          </w:tcPr>
          <w:p w14:paraId="0387B2EA" w14:textId="77777777" w:rsidR="003D4784" w:rsidRPr="00B213AF" w:rsidRDefault="003D4784">
            <w:pPr>
              <w:spacing w:before="120"/>
            </w:pPr>
          </w:p>
        </w:tc>
        <w:tc>
          <w:tcPr>
            <w:tcW w:w="340" w:type="dxa"/>
            <w:tcBorders>
              <w:left w:val="nil"/>
            </w:tcBorders>
          </w:tcPr>
          <w:p w14:paraId="0387B2EB" w14:textId="77777777" w:rsidR="003D4784" w:rsidRPr="00B213AF" w:rsidRDefault="003D4784">
            <w:pPr>
              <w:spacing w:before="120"/>
            </w:pPr>
          </w:p>
        </w:tc>
        <w:tc>
          <w:tcPr>
            <w:tcW w:w="4649" w:type="dxa"/>
            <w:gridSpan w:val="9"/>
            <w:vMerge/>
            <w:tcBorders>
              <w:left w:val="single" w:sz="4" w:space="0" w:color="auto"/>
              <w:bottom w:val="single" w:sz="4" w:space="0" w:color="auto"/>
              <w:right w:val="single" w:sz="12" w:space="0" w:color="auto"/>
            </w:tcBorders>
          </w:tcPr>
          <w:p w14:paraId="0387B2EC" w14:textId="77777777" w:rsidR="003D4784" w:rsidRPr="00B213AF" w:rsidRDefault="003D4784">
            <w:pPr>
              <w:spacing w:before="120"/>
            </w:pPr>
          </w:p>
        </w:tc>
      </w:tr>
      <w:tr w:rsidR="003D4784" w:rsidRPr="00B213AF" w14:paraId="0387B2F1" w14:textId="77777777">
        <w:trPr>
          <w:cantSplit/>
          <w:trHeight w:hRule="exact" w:val="300"/>
        </w:trPr>
        <w:tc>
          <w:tcPr>
            <w:tcW w:w="4649" w:type="dxa"/>
            <w:gridSpan w:val="19"/>
          </w:tcPr>
          <w:p w14:paraId="0387B2EE" w14:textId="77777777" w:rsidR="003D4784" w:rsidRPr="00B213AF" w:rsidRDefault="003D4784">
            <w:pPr>
              <w:spacing w:before="100"/>
              <w:ind w:left="-113"/>
              <w:rPr>
                <w:b/>
                <w:sz w:val="14"/>
              </w:rPr>
            </w:pPr>
            <w:r w:rsidRPr="00B213AF">
              <w:rPr>
                <w:b/>
                <w:sz w:val="14"/>
              </w:rPr>
              <w:t>Bank/Building Society account number</w:t>
            </w:r>
          </w:p>
        </w:tc>
        <w:tc>
          <w:tcPr>
            <w:tcW w:w="340" w:type="dxa"/>
          </w:tcPr>
          <w:p w14:paraId="0387B2EF"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tcPr>
          <w:p w14:paraId="0387B2F0" w14:textId="77777777" w:rsidR="003D4784" w:rsidRPr="00B213AF" w:rsidRDefault="003D4784"/>
        </w:tc>
      </w:tr>
      <w:tr w:rsidR="003D4784" w:rsidRPr="00B213AF" w14:paraId="0387B2FD" w14:textId="77777777">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0387B2F2"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387B2F3" w14:textId="77777777" w:rsidR="003D4784" w:rsidRPr="00B213AF" w:rsidRDefault="003D4784">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0387B2F4"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387B2F5" w14:textId="77777777" w:rsidR="003D4784" w:rsidRPr="00B213AF" w:rsidRDefault="003D4784">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0387B2F6"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387B2F7" w14:textId="77777777" w:rsidR="003D4784" w:rsidRPr="00B213AF" w:rsidRDefault="003D4784">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0387B2F8"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0387B2F9" w14:textId="77777777" w:rsidR="003D4784" w:rsidRPr="00B213AF" w:rsidRDefault="003D4784">
            <w:pPr>
              <w:spacing w:before="40"/>
              <w:rPr>
                <w:b/>
                <w:sz w:val="32"/>
              </w:rPr>
            </w:pPr>
          </w:p>
        </w:tc>
        <w:tc>
          <w:tcPr>
            <w:tcW w:w="517" w:type="dxa"/>
            <w:gridSpan w:val="2"/>
            <w:tcBorders>
              <w:left w:val="nil"/>
            </w:tcBorders>
          </w:tcPr>
          <w:p w14:paraId="0387B2FA" w14:textId="77777777" w:rsidR="003D4784" w:rsidRPr="00B213AF" w:rsidRDefault="003D4784">
            <w:pPr>
              <w:spacing w:before="40"/>
              <w:rPr>
                <w:b/>
                <w:sz w:val="32"/>
              </w:rPr>
            </w:pPr>
          </w:p>
        </w:tc>
        <w:tc>
          <w:tcPr>
            <w:tcW w:w="340" w:type="dxa"/>
            <w:tcBorders>
              <w:left w:val="nil"/>
            </w:tcBorders>
          </w:tcPr>
          <w:p w14:paraId="0387B2FB" w14:textId="77777777" w:rsidR="003D4784" w:rsidRPr="00B213AF" w:rsidRDefault="003D4784">
            <w:pPr>
              <w:spacing w:before="40"/>
              <w:rPr>
                <w:b/>
                <w:sz w:val="32"/>
              </w:rPr>
            </w:pPr>
          </w:p>
        </w:tc>
        <w:tc>
          <w:tcPr>
            <w:tcW w:w="4649" w:type="dxa"/>
            <w:gridSpan w:val="9"/>
            <w:vMerge/>
            <w:tcBorders>
              <w:left w:val="single" w:sz="4" w:space="0" w:color="auto"/>
              <w:bottom w:val="single" w:sz="4" w:space="0" w:color="auto"/>
              <w:right w:val="single" w:sz="12" w:space="0" w:color="auto"/>
            </w:tcBorders>
          </w:tcPr>
          <w:p w14:paraId="0387B2FC" w14:textId="77777777" w:rsidR="003D4784" w:rsidRPr="00B213AF" w:rsidRDefault="003D4784">
            <w:pPr>
              <w:spacing w:before="40"/>
              <w:rPr>
                <w:b/>
                <w:sz w:val="32"/>
              </w:rPr>
            </w:pPr>
          </w:p>
        </w:tc>
      </w:tr>
      <w:tr w:rsidR="003D4784" w:rsidRPr="00B213AF" w14:paraId="0387B301" w14:textId="77777777">
        <w:trPr>
          <w:cantSplit/>
          <w:trHeight w:hRule="exact" w:val="300"/>
        </w:trPr>
        <w:tc>
          <w:tcPr>
            <w:tcW w:w="4649" w:type="dxa"/>
            <w:gridSpan w:val="19"/>
          </w:tcPr>
          <w:p w14:paraId="0387B2FE" w14:textId="77777777" w:rsidR="003D4784" w:rsidRPr="00B213AF" w:rsidRDefault="003D4784">
            <w:pPr>
              <w:spacing w:before="100"/>
              <w:ind w:left="-113"/>
              <w:rPr>
                <w:b/>
                <w:sz w:val="14"/>
              </w:rPr>
            </w:pPr>
            <w:r w:rsidRPr="00B213AF">
              <w:rPr>
                <w:b/>
                <w:sz w:val="14"/>
              </w:rPr>
              <w:t>Branch Sort Code</w:t>
            </w:r>
          </w:p>
        </w:tc>
        <w:tc>
          <w:tcPr>
            <w:tcW w:w="340" w:type="dxa"/>
            <w:tcBorders>
              <w:right w:val="single" w:sz="4" w:space="0" w:color="auto"/>
            </w:tcBorders>
          </w:tcPr>
          <w:p w14:paraId="0387B2FF"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shd w:val="clear" w:color="auto" w:fill="auto"/>
          </w:tcPr>
          <w:p w14:paraId="0387B300" w14:textId="77777777" w:rsidR="003D4784" w:rsidRPr="00B213AF" w:rsidRDefault="003D4784" w:rsidP="003D4784">
            <w:pPr>
              <w:ind w:left="-57"/>
              <w:rPr>
                <w:sz w:val="14"/>
              </w:rPr>
            </w:pPr>
          </w:p>
        </w:tc>
      </w:tr>
      <w:tr w:rsidR="003D4784" w:rsidRPr="00B213AF" w14:paraId="0387B30D" w14:textId="77777777">
        <w:trPr>
          <w:cantSplit/>
          <w:trHeight w:hRule="exact" w:val="460"/>
        </w:trPr>
        <w:tc>
          <w:tcPr>
            <w:tcW w:w="516" w:type="dxa"/>
            <w:gridSpan w:val="2"/>
            <w:tcBorders>
              <w:top w:val="single" w:sz="4" w:space="0" w:color="auto"/>
              <w:left w:val="single" w:sz="4" w:space="0" w:color="auto"/>
              <w:bottom w:val="single" w:sz="12" w:space="0" w:color="auto"/>
              <w:right w:val="single" w:sz="4" w:space="0" w:color="auto"/>
            </w:tcBorders>
          </w:tcPr>
          <w:p w14:paraId="0387B302"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387B303" w14:textId="77777777" w:rsidR="003D4784" w:rsidRPr="00B213AF" w:rsidRDefault="003D4784">
            <w:pPr>
              <w:spacing w:before="40"/>
              <w:rPr>
                <w:b/>
                <w:sz w:val="32"/>
              </w:rPr>
            </w:pPr>
          </w:p>
        </w:tc>
        <w:tc>
          <w:tcPr>
            <w:tcW w:w="516" w:type="dxa"/>
            <w:gridSpan w:val="2"/>
            <w:tcBorders>
              <w:top w:val="single" w:sz="4" w:space="0" w:color="auto"/>
              <w:left w:val="single" w:sz="4" w:space="0" w:color="auto"/>
              <w:bottom w:val="single" w:sz="12" w:space="0" w:color="auto"/>
              <w:right w:val="single" w:sz="4" w:space="0" w:color="auto"/>
            </w:tcBorders>
          </w:tcPr>
          <w:p w14:paraId="0387B304"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4" w:space="0" w:color="auto"/>
            </w:tcBorders>
          </w:tcPr>
          <w:p w14:paraId="0387B305" w14:textId="77777777" w:rsidR="003D4784" w:rsidRPr="00B213AF" w:rsidRDefault="003D4784">
            <w:pPr>
              <w:spacing w:before="40"/>
              <w:rPr>
                <w:b/>
                <w:sz w:val="32"/>
              </w:rPr>
            </w:pPr>
          </w:p>
        </w:tc>
        <w:tc>
          <w:tcPr>
            <w:tcW w:w="516" w:type="dxa"/>
            <w:gridSpan w:val="3"/>
            <w:tcBorders>
              <w:top w:val="single" w:sz="4" w:space="0" w:color="auto"/>
              <w:left w:val="single" w:sz="4" w:space="0" w:color="auto"/>
              <w:bottom w:val="single" w:sz="12" w:space="0" w:color="auto"/>
              <w:right w:val="single" w:sz="4" w:space="0" w:color="auto"/>
            </w:tcBorders>
          </w:tcPr>
          <w:p w14:paraId="0387B306" w14:textId="77777777" w:rsidR="003D4784" w:rsidRPr="00B213AF" w:rsidRDefault="003D4784">
            <w:pPr>
              <w:spacing w:before="40"/>
              <w:rPr>
                <w:b/>
                <w:sz w:val="32"/>
              </w:rPr>
            </w:pPr>
          </w:p>
        </w:tc>
        <w:tc>
          <w:tcPr>
            <w:tcW w:w="517" w:type="dxa"/>
            <w:gridSpan w:val="2"/>
            <w:tcBorders>
              <w:top w:val="single" w:sz="4" w:space="0" w:color="auto"/>
              <w:left w:val="single" w:sz="4" w:space="0" w:color="auto"/>
              <w:bottom w:val="single" w:sz="12" w:space="0" w:color="auto"/>
              <w:right w:val="single" w:sz="12" w:space="0" w:color="auto"/>
            </w:tcBorders>
          </w:tcPr>
          <w:p w14:paraId="0387B307" w14:textId="77777777" w:rsidR="003D4784" w:rsidRPr="00B213AF" w:rsidRDefault="003D4784">
            <w:pPr>
              <w:spacing w:before="40"/>
              <w:rPr>
                <w:b/>
                <w:sz w:val="32"/>
              </w:rPr>
            </w:pPr>
          </w:p>
        </w:tc>
        <w:tc>
          <w:tcPr>
            <w:tcW w:w="516" w:type="dxa"/>
            <w:gridSpan w:val="2"/>
            <w:tcBorders>
              <w:left w:val="nil"/>
            </w:tcBorders>
          </w:tcPr>
          <w:p w14:paraId="0387B308" w14:textId="77777777" w:rsidR="003D4784" w:rsidRPr="00B213AF" w:rsidRDefault="003D4784">
            <w:pPr>
              <w:spacing w:before="40"/>
              <w:rPr>
                <w:b/>
                <w:sz w:val="32"/>
              </w:rPr>
            </w:pPr>
          </w:p>
        </w:tc>
        <w:tc>
          <w:tcPr>
            <w:tcW w:w="517" w:type="dxa"/>
            <w:gridSpan w:val="2"/>
          </w:tcPr>
          <w:p w14:paraId="0387B309" w14:textId="77777777" w:rsidR="003D4784" w:rsidRPr="00B213AF" w:rsidRDefault="003D4784">
            <w:pPr>
              <w:spacing w:before="40"/>
              <w:rPr>
                <w:b/>
                <w:sz w:val="32"/>
              </w:rPr>
            </w:pPr>
          </w:p>
        </w:tc>
        <w:tc>
          <w:tcPr>
            <w:tcW w:w="517" w:type="dxa"/>
            <w:gridSpan w:val="2"/>
          </w:tcPr>
          <w:p w14:paraId="0387B30A" w14:textId="77777777" w:rsidR="003D4784" w:rsidRPr="00B213AF" w:rsidRDefault="003D4784">
            <w:pPr>
              <w:spacing w:before="40"/>
              <w:rPr>
                <w:b/>
                <w:sz w:val="32"/>
              </w:rPr>
            </w:pPr>
          </w:p>
        </w:tc>
        <w:tc>
          <w:tcPr>
            <w:tcW w:w="340" w:type="dxa"/>
            <w:tcBorders>
              <w:right w:val="single" w:sz="4" w:space="0" w:color="auto"/>
            </w:tcBorders>
          </w:tcPr>
          <w:p w14:paraId="0387B30B" w14:textId="77777777" w:rsidR="003D4784" w:rsidRPr="00B213AF" w:rsidRDefault="003D4784">
            <w:pPr>
              <w:spacing w:before="40"/>
              <w:rPr>
                <w:b/>
                <w:sz w:val="32"/>
              </w:rPr>
            </w:pPr>
          </w:p>
        </w:tc>
        <w:tc>
          <w:tcPr>
            <w:tcW w:w="4649" w:type="dxa"/>
            <w:gridSpan w:val="9"/>
            <w:vMerge/>
            <w:tcBorders>
              <w:left w:val="single" w:sz="4" w:space="0" w:color="auto"/>
              <w:bottom w:val="single" w:sz="4" w:space="0" w:color="auto"/>
              <w:right w:val="single" w:sz="12" w:space="0" w:color="auto"/>
            </w:tcBorders>
          </w:tcPr>
          <w:p w14:paraId="0387B30C" w14:textId="77777777" w:rsidR="003D4784" w:rsidRPr="00B213AF" w:rsidRDefault="003D4784" w:rsidP="003D4784">
            <w:pPr>
              <w:ind w:left="-57"/>
              <w:rPr>
                <w:b/>
                <w:sz w:val="32"/>
              </w:rPr>
            </w:pPr>
          </w:p>
        </w:tc>
      </w:tr>
      <w:tr w:rsidR="003D4784" w:rsidRPr="00B213AF" w14:paraId="0387B311" w14:textId="77777777" w:rsidTr="00FC5700">
        <w:trPr>
          <w:cantSplit/>
          <w:trHeight w:hRule="exact" w:val="573"/>
        </w:trPr>
        <w:tc>
          <w:tcPr>
            <w:tcW w:w="4649" w:type="dxa"/>
            <w:gridSpan w:val="19"/>
          </w:tcPr>
          <w:p w14:paraId="0387B30E" w14:textId="77777777" w:rsidR="003D4784" w:rsidRPr="00B213AF" w:rsidRDefault="003D4784">
            <w:pPr>
              <w:spacing w:before="100"/>
              <w:ind w:left="-113"/>
              <w:rPr>
                <w:b/>
                <w:sz w:val="14"/>
              </w:rPr>
            </w:pPr>
            <w:r w:rsidRPr="00B213AF">
              <w:rPr>
                <w:b/>
                <w:sz w:val="14"/>
              </w:rPr>
              <w:t>Name and full postal address of your Bank or Building Society</w:t>
            </w:r>
          </w:p>
        </w:tc>
        <w:tc>
          <w:tcPr>
            <w:tcW w:w="340" w:type="dxa"/>
            <w:tcBorders>
              <w:right w:val="single" w:sz="4" w:space="0" w:color="auto"/>
            </w:tcBorders>
          </w:tcPr>
          <w:p w14:paraId="0387B30F" w14:textId="77777777" w:rsidR="003D4784" w:rsidRPr="00B213AF" w:rsidRDefault="003D4784"/>
        </w:tc>
        <w:tc>
          <w:tcPr>
            <w:tcW w:w="4649" w:type="dxa"/>
            <w:gridSpan w:val="9"/>
            <w:vMerge/>
            <w:tcBorders>
              <w:left w:val="single" w:sz="4" w:space="0" w:color="auto"/>
              <w:bottom w:val="single" w:sz="4" w:space="0" w:color="auto"/>
              <w:right w:val="single" w:sz="12" w:space="0" w:color="auto"/>
            </w:tcBorders>
          </w:tcPr>
          <w:p w14:paraId="0387B310" w14:textId="77777777" w:rsidR="003D4784" w:rsidRPr="00B213AF" w:rsidRDefault="003D4784" w:rsidP="003D4784">
            <w:pPr>
              <w:ind w:left="-57"/>
            </w:pPr>
          </w:p>
        </w:tc>
      </w:tr>
      <w:tr w:rsidR="003D4784" w:rsidRPr="00B213AF" w14:paraId="0387B317" w14:textId="77777777">
        <w:trPr>
          <w:cantSplit/>
          <w:trHeight w:hRule="exact" w:val="160"/>
        </w:trPr>
        <w:tc>
          <w:tcPr>
            <w:tcW w:w="2324" w:type="dxa"/>
            <w:gridSpan w:val="9"/>
            <w:tcBorders>
              <w:top w:val="single" w:sz="4" w:space="0" w:color="auto"/>
              <w:left w:val="single" w:sz="4" w:space="0" w:color="auto"/>
            </w:tcBorders>
          </w:tcPr>
          <w:p w14:paraId="0387B312" w14:textId="77777777" w:rsidR="003D4784" w:rsidRPr="00B213AF" w:rsidRDefault="003D4784">
            <w:pPr>
              <w:ind w:left="-57"/>
              <w:rPr>
                <w:sz w:val="12"/>
              </w:rPr>
            </w:pPr>
            <w:r w:rsidRPr="00B213AF">
              <w:rPr>
                <w:sz w:val="12"/>
              </w:rPr>
              <w:t>To: The Manager</w:t>
            </w:r>
          </w:p>
        </w:tc>
        <w:tc>
          <w:tcPr>
            <w:tcW w:w="2325" w:type="dxa"/>
            <w:gridSpan w:val="10"/>
            <w:tcBorders>
              <w:top w:val="single" w:sz="4" w:space="0" w:color="auto"/>
              <w:right w:val="single" w:sz="12" w:space="0" w:color="auto"/>
            </w:tcBorders>
          </w:tcPr>
          <w:p w14:paraId="0387B313" w14:textId="77777777" w:rsidR="003D4784" w:rsidRPr="00B213AF" w:rsidRDefault="003D4784">
            <w:pPr>
              <w:ind w:left="-57"/>
              <w:jc w:val="right"/>
              <w:rPr>
                <w:sz w:val="12"/>
              </w:rPr>
            </w:pPr>
            <w:r w:rsidRPr="00B213AF">
              <w:rPr>
                <w:sz w:val="12"/>
              </w:rPr>
              <w:t>Bank/Building Society</w:t>
            </w:r>
          </w:p>
        </w:tc>
        <w:tc>
          <w:tcPr>
            <w:tcW w:w="340" w:type="dxa"/>
            <w:tcBorders>
              <w:left w:val="nil"/>
            </w:tcBorders>
          </w:tcPr>
          <w:p w14:paraId="0387B314" w14:textId="77777777" w:rsidR="003D4784" w:rsidRPr="00B213AF" w:rsidRDefault="003D4784">
            <w:pPr>
              <w:rPr>
                <w:sz w:val="12"/>
              </w:rPr>
            </w:pPr>
          </w:p>
        </w:tc>
        <w:tc>
          <w:tcPr>
            <w:tcW w:w="4649" w:type="dxa"/>
            <w:gridSpan w:val="9"/>
            <w:vMerge w:val="restart"/>
            <w:tcBorders>
              <w:top w:val="single" w:sz="4" w:space="0" w:color="auto"/>
            </w:tcBorders>
            <w:shd w:val="clear" w:color="auto" w:fill="auto"/>
          </w:tcPr>
          <w:p w14:paraId="0387B315" w14:textId="77777777" w:rsidR="003D4784" w:rsidRPr="00B213AF" w:rsidRDefault="003D4784" w:rsidP="003D4784">
            <w:pPr>
              <w:spacing w:before="120" w:line="180" w:lineRule="exact"/>
              <w:ind w:left="-102"/>
              <w:rPr>
                <w:b/>
                <w:sz w:val="14"/>
              </w:rPr>
            </w:pPr>
            <w:r w:rsidRPr="00B213AF">
              <w:rPr>
                <w:b/>
                <w:sz w:val="14"/>
              </w:rPr>
              <w:t>Instruction to your Bank or Building Society</w:t>
            </w:r>
          </w:p>
          <w:p w14:paraId="0387B316" w14:textId="77777777" w:rsidR="003D4784" w:rsidRPr="00B213AF" w:rsidRDefault="003D4784" w:rsidP="003D4784">
            <w:pPr>
              <w:spacing w:before="40"/>
              <w:rPr>
                <w:sz w:val="12"/>
              </w:rPr>
            </w:pPr>
            <w:r w:rsidRPr="00B213AF">
              <w:rPr>
                <w:sz w:val="14"/>
              </w:rPr>
              <w:t>Please pay The Highland Council Direct Debits from the account detailed in this Instruction subject to the safeguards assured by the Direct Debit Guarantee.  I understand that this Instruction may remain with The Highland Council and, if so, details will be passed electronically to my Bank/Building Society.</w:t>
            </w:r>
          </w:p>
        </w:tc>
      </w:tr>
      <w:tr w:rsidR="003D4784" w:rsidRPr="00B213AF" w14:paraId="0387B31B" w14:textId="77777777">
        <w:trPr>
          <w:cantSplit/>
          <w:trHeight w:hRule="exact" w:val="300"/>
        </w:trPr>
        <w:tc>
          <w:tcPr>
            <w:tcW w:w="4649" w:type="dxa"/>
            <w:gridSpan w:val="19"/>
            <w:tcBorders>
              <w:left w:val="single" w:sz="4" w:space="0" w:color="auto"/>
              <w:right w:val="single" w:sz="12" w:space="0" w:color="auto"/>
            </w:tcBorders>
          </w:tcPr>
          <w:p w14:paraId="0387B318" w14:textId="77777777" w:rsidR="003D4784" w:rsidRPr="00B213AF" w:rsidRDefault="003D4784">
            <w:pPr>
              <w:spacing w:before="40"/>
              <w:rPr>
                <w:b/>
              </w:rPr>
            </w:pPr>
          </w:p>
        </w:tc>
        <w:tc>
          <w:tcPr>
            <w:tcW w:w="340" w:type="dxa"/>
            <w:tcBorders>
              <w:left w:val="nil"/>
            </w:tcBorders>
          </w:tcPr>
          <w:p w14:paraId="0387B319" w14:textId="77777777" w:rsidR="003D4784" w:rsidRPr="00B213AF" w:rsidRDefault="003D4784">
            <w:pPr>
              <w:spacing w:before="40"/>
              <w:rPr>
                <w:b/>
                <w:sz w:val="12"/>
              </w:rPr>
            </w:pPr>
          </w:p>
        </w:tc>
        <w:tc>
          <w:tcPr>
            <w:tcW w:w="4649" w:type="dxa"/>
            <w:gridSpan w:val="9"/>
            <w:vMerge/>
          </w:tcPr>
          <w:p w14:paraId="0387B31A" w14:textId="77777777" w:rsidR="003D4784" w:rsidRPr="00B213AF" w:rsidRDefault="003D4784" w:rsidP="003D4784">
            <w:pPr>
              <w:spacing w:before="40"/>
              <w:rPr>
                <w:b/>
                <w:sz w:val="12"/>
              </w:rPr>
            </w:pPr>
          </w:p>
        </w:tc>
      </w:tr>
      <w:tr w:rsidR="003D4784" w:rsidRPr="00B213AF" w14:paraId="0387B31F" w14:textId="77777777">
        <w:trPr>
          <w:trHeight w:hRule="exact" w:val="160"/>
        </w:trPr>
        <w:tc>
          <w:tcPr>
            <w:tcW w:w="4649" w:type="dxa"/>
            <w:gridSpan w:val="19"/>
            <w:tcBorders>
              <w:top w:val="single" w:sz="4" w:space="0" w:color="auto"/>
              <w:left w:val="single" w:sz="4" w:space="0" w:color="auto"/>
              <w:right w:val="single" w:sz="12" w:space="0" w:color="auto"/>
            </w:tcBorders>
          </w:tcPr>
          <w:p w14:paraId="0387B31C" w14:textId="77777777" w:rsidR="003D4784" w:rsidRPr="00B213AF" w:rsidRDefault="003D4784">
            <w:pPr>
              <w:ind w:left="-57"/>
              <w:rPr>
                <w:sz w:val="12"/>
              </w:rPr>
            </w:pPr>
            <w:r w:rsidRPr="00B213AF">
              <w:rPr>
                <w:sz w:val="12"/>
              </w:rPr>
              <w:t>Address</w:t>
            </w:r>
          </w:p>
        </w:tc>
        <w:tc>
          <w:tcPr>
            <w:tcW w:w="340" w:type="dxa"/>
            <w:tcBorders>
              <w:left w:val="nil"/>
            </w:tcBorders>
          </w:tcPr>
          <w:p w14:paraId="0387B31D" w14:textId="77777777" w:rsidR="003D4784" w:rsidRPr="00B213AF" w:rsidRDefault="003D4784">
            <w:pPr>
              <w:rPr>
                <w:sz w:val="12"/>
              </w:rPr>
            </w:pPr>
          </w:p>
        </w:tc>
        <w:tc>
          <w:tcPr>
            <w:tcW w:w="4649" w:type="dxa"/>
            <w:gridSpan w:val="9"/>
            <w:vMerge/>
          </w:tcPr>
          <w:p w14:paraId="0387B31E" w14:textId="77777777" w:rsidR="003D4784" w:rsidRPr="00B213AF" w:rsidRDefault="003D4784" w:rsidP="003D4784">
            <w:pPr>
              <w:spacing w:before="40"/>
              <w:rPr>
                <w:sz w:val="12"/>
              </w:rPr>
            </w:pPr>
          </w:p>
        </w:tc>
      </w:tr>
      <w:tr w:rsidR="003D4784" w:rsidRPr="00B213AF" w14:paraId="0387B323" w14:textId="77777777">
        <w:trPr>
          <w:trHeight w:hRule="exact" w:val="300"/>
        </w:trPr>
        <w:tc>
          <w:tcPr>
            <w:tcW w:w="4649" w:type="dxa"/>
            <w:gridSpan w:val="19"/>
            <w:tcBorders>
              <w:left w:val="single" w:sz="4" w:space="0" w:color="auto"/>
              <w:right w:val="single" w:sz="12" w:space="0" w:color="auto"/>
            </w:tcBorders>
          </w:tcPr>
          <w:p w14:paraId="0387B320" w14:textId="77777777" w:rsidR="003D4784" w:rsidRPr="00B213AF" w:rsidRDefault="003D4784">
            <w:pPr>
              <w:spacing w:before="40"/>
              <w:rPr>
                <w:b/>
              </w:rPr>
            </w:pPr>
          </w:p>
        </w:tc>
        <w:tc>
          <w:tcPr>
            <w:tcW w:w="340" w:type="dxa"/>
            <w:tcBorders>
              <w:left w:val="nil"/>
            </w:tcBorders>
          </w:tcPr>
          <w:p w14:paraId="0387B321" w14:textId="77777777" w:rsidR="003D4784" w:rsidRPr="00B213AF" w:rsidRDefault="003D4784">
            <w:pPr>
              <w:rPr>
                <w:b/>
                <w:sz w:val="12"/>
              </w:rPr>
            </w:pPr>
          </w:p>
        </w:tc>
        <w:tc>
          <w:tcPr>
            <w:tcW w:w="4649" w:type="dxa"/>
            <w:gridSpan w:val="9"/>
            <w:vMerge/>
            <w:shd w:val="clear" w:color="auto" w:fill="auto"/>
          </w:tcPr>
          <w:p w14:paraId="0387B322" w14:textId="77777777" w:rsidR="003D4784" w:rsidRPr="00B213AF" w:rsidRDefault="003D4784" w:rsidP="003D4784">
            <w:pPr>
              <w:spacing w:before="40"/>
              <w:rPr>
                <w:b/>
              </w:rPr>
            </w:pPr>
          </w:p>
        </w:tc>
      </w:tr>
      <w:tr w:rsidR="003D4784" w:rsidRPr="00B213AF" w14:paraId="0387B327" w14:textId="77777777">
        <w:trPr>
          <w:trHeight w:hRule="exact" w:val="160"/>
        </w:trPr>
        <w:tc>
          <w:tcPr>
            <w:tcW w:w="4649" w:type="dxa"/>
            <w:gridSpan w:val="19"/>
            <w:tcBorders>
              <w:top w:val="single" w:sz="4" w:space="0" w:color="auto"/>
              <w:left w:val="single" w:sz="4" w:space="0" w:color="auto"/>
              <w:right w:val="single" w:sz="12" w:space="0" w:color="auto"/>
            </w:tcBorders>
          </w:tcPr>
          <w:p w14:paraId="0387B324" w14:textId="77777777" w:rsidR="003D4784" w:rsidRPr="00B213AF" w:rsidRDefault="003D4784">
            <w:pPr>
              <w:ind w:left="-57"/>
              <w:rPr>
                <w:sz w:val="14"/>
              </w:rPr>
            </w:pPr>
          </w:p>
        </w:tc>
        <w:tc>
          <w:tcPr>
            <w:tcW w:w="340" w:type="dxa"/>
            <w:tcBorders>
              <w:left w:val="nil"/>
            </w:tcBorders>
          </w:tcPr>
          <w:p w14:paraId="0387B325" w14:textId="77777777" w:rsidR="003D4784" w:rsidRPr="00B213AF" w:rsidRDefault="003D4784">
            <w:pPr>
              <w:rPr>
                <w:sz w:val="12"/>
              </w:rPr>
            </w:pPr>
          </w:p>
        </w:tc>
        <w:tc>
          <w:tcPr>
            <w:tcW w:w="4649" w:type="dxa"/>
            <w:gridSpan w:val="9"/>
            <w:vMerge/>
          </w:tcPr>
          <w:p w14:paraId="0387B326" w14:textId="77777777" w:rsidR="003D4784" w:rsidRPr="00B213AF" w:rsidRDefault="003D4784">
            <w:pPr>
              <w:ind w:left="-57"/>
              <w:rPr>
                <w:sz w:val="12"/>
              </w:rPr>
            </w:pPr>
          </w:p>
        </w:tc>
      </w:tr>
      <w:tr w:rsidR="003D4784" w:rsidRPr="00B213AF" w14:paraId="0387B32B" w14:textId="77777777">
        <w:trPr>
          <w:cantSplit/>
          <w:trHeight w:hRule="exact" w:val="300"/>
        </w:trPr>
        <w:tc>
          <w:tcPr>
            <w:tcW w:w="4649" w:type="dxa"/>
            <w:gridSpan w:val="19"/>
            <w:tcBorders>
              <w:left w:val="single" w:sz="4" w:space="0" w:color="auto"/>
              <w:bottom w:val="single" w:sz="4" w:space="0" w:color="auto"/>
              <w:right w:val="single" w:sz="12" w:space="0" w:color="auto"/>
            </w:tcBorders>
          </w:tcPr>
          <w:p w14:paraId="0387B328" w14:textId="77777777" w:rsidR="003D4784" w:rsidRPr="00B213AF" w:rsidRDefault="003D4784">
            <w:pPr>
              <w:spacing w:before="40"/>
              <w:rPr>
                <w:b/>
              </w:rPr>
            </w:pPr>
          </w:p>
        </w:tc>
        <w:tc>
          <w:tcPr>
            <w:tcW w:w="340" w:type="dxa"/>
            <w:tcBorders>
              <w:left w:val="nil"/>
            </w:tcBorders>
          </w:tcPr>
          <w:p w14:paraId="0387B329" w14:textId="77777777" w:rsidR="003D4784" w:rsidRPr="00B213AF" w:rsidRDefault="003D4784">
            <w:pPr>
              <w:spacing w:before="40"/>
              <w:rPr>
                <w:b/>
                <w:sz w:val="12"/>
              </w:rPr>
            </w:pPr>
          </w:p>
        </w:tc>
        <w:tc>
          <w:tcPr>
            <w:tcW w:w="4649" w:type="dxa"/>
            <w:gridSpan w:val="9"/>
            <w:vMerge/>
          </w:tcPr>
          <w:p w14:paraId="0387B32A" w14:textId="77777777" w:rsidR="003D4784" w:rsidRPr="00B213AF" w:rsidRDefault="003D4784">
            <w:pPr>
              <w:spacing w:before="40"/>
              <w:rPr>
                <w:b/>
              </w:rPr>
            </w:pPr>
          </w:p>
        </w:tc>
      </w:tr>
      <w:tr w:rsidR="00137F48" w:rsidRPr="00B213AF" w14:paraId="0387B330" w14:textId="77777777">
        <w:trPr>
          <w:cantSplit/>
          <w:trHeight w:hRule="exact" w:val="160"/>
        </w:trPr>
        <w:tc>
          <w:tcPr>
            <w:tcW w:w="2552" w:type="dxa"/>
            <w:gridSpan w:val="10"/>
            <w:tcBorders>
              <w:left w:val="single" w:sz="4" w:space="0" w:color="auto"/>
            </w:tcBorders>
          </w:tcPr>
          <w:p w14:paraId="0387B32C" w14:textId="77777777" w:rsidR="00137F48" w:rsidRPr="00B213AF" w:rsidRDefault="00137F48">
            <w:pPr>
              <w:ind w:left="-57"/>
              <w:rPr>
                <w:sz w:val="12"/>
              </w:rPr>
            </w:pPr>
          </w:p>
        </w:tc>
        <w:tc>
          <w:tcPr>
            <w:tcW w:w="2097" w:type="dxa"/>
            <w:gridSpan w:val="9"/>
            <w:tcBorders>
              <w:right w:val="single" w:sz="12" w:space="0" w:color="auto"/>
            </w:tcBorders>
          </w:tcPr>
          <w:p w14:paraId="0387B32D" w14:textId="77777777" w:rsidR="00137F48" w:rsidRPr="00B213AF" w:rsidRDefault="00137F48">
            <w:pPr>
              <w:ind w:left="-57"/>
              <w:rPr>
                <w:sz w:val="12"/>
              </w:rPr>
            </w:pPr>
            <w:r w:rsidRPr="00B213AF">
              <w:rPr>
                <w:sz w:val="12"/>
              </w:rPr>
              <w:t>Postcode</w:t>
            </w:r>
          </w:p>
        </w:tc>
        <w:tc>
          <w:tcPr>
            <w:tcW w:w="340" w:type="dxa"/>
            <w:tcBorders>
              <w:left w:val="nil"/>
            </w:tcBorders>
          </w:tcPr>
          <w:p w14:paraId="0387B32E" w14:textId="77777777" w:rsidR="00137F48" w:rsidRPr="00B213AF" w:rsidRDefault="00137F48">
            <w:pPr>
              <w:rPr>
                <w:sz w:val="12"/>
              </w:rPr>
            </w:pPr>
          </w:p>
        </w:tc>
        <w:tc>
          <w:tcPr>
            <w:tcW w:w="4649" w:type="dxa"/>
            <w:gridSpan w:val="9"/>
            <w:tcBorders>
              <w:bottom w:val="single" w:sz="4" w:space="0" w:color="auto"/>
            </w:tcBorders>
          </w:tcPr>
          <w:p w14:paraId="0387B32F" w14:textId="77777777" w:rsidR="00137F48" w:rsidRPr="00B213AF" w:rsidRDefault="00137F48" w:rsidP="00484B3F">
            <w:pPr>
              <w:rPr>
                <w:sz w:val="12"/>
              </w:rPr>
            </w:pPr>
          </w:p>
        </w:tc>
      </w:tr>
      <w:tr w:rsidR="00137F48" w:rsidRPr="00B213AF" w14:paraId="0387B334" w14:textId="77777777">
        <w:trPr>
          <w:trHeight w:hRule="exact" w:val="429"/>
        </w:trPr>
        <w:tc>
          <w:tcPr>
            <w:tcW w:w="4649" w:type="dxa"/>
            <w:gridSpan w:val="19"/>
            <w:tcBorders>
              <w:left w:val="single" w:sz="4" w:space="0" w:color="auto"/>
              <w:bottom w:val="single" w:sz="12" w:space="0" w:color="auto"/>
              <w:right w:val="single" w:sz="12" w:space="0" w:color="auto"/>
            </w:tcBorders>
          </w:tcPr>
          <w:p w14:paraId="0387B331" w14:textId="77777777" w:rsidR="00137F48" w:rsidRPr="00B213AF" w:rsidRDefault="00137F48">
            <w:pPr>
              <w:spacing w:before="40"/>
              <w:rPr>
                <w:b/>
              </w:rPr>
            </w:pPr>
          </w:p>
        </w:tc>
        <w:tc>
          <w:tcPr>
            <w:tcW w:w="340" w:type="dxa"/>
            <w:tcBorders>
              <w:left w:val="nil"/>
              <w:right w:val="single" w:sz="4" w:space="0" w:color="auto"/>
            </w:tcBorders>
          </w:tcPr>
          <w:p w14:paraId="0387B332" w14:textId="77777777" w:rsidR="00137F48" w:rsidRPr="00B213AF" w:rsidRDefault="00137F48">
            <w:pPr>
              <w:spacing w:before="40"/>
              <w:rPr>
                <w:b/>
                <w:sz w:val="12"/>
              </w:rPr>
            </w:pPr>
          </w:p>
        </w:tc>
        <w:tc>
          <w:tcPr>
            <w:tcW w:w="4649" w:type="dxa"/>
            <w:gridSpan w:val="9"/>
            <w:tcBorders>
              <w:top w:val="single" w:sz="4" w:space="0" w:color="auto"/>
              <w:left w:val="single" w:sz="4" w:space="0" w:color="auto"/>
              <w:bottom w:val="single" w:sz="4" w:space="0" w:color="auto"/>
              <w:right w:val="single" w:sz="4" w:space="0" w:color="auto"/>
            </w:tcBorders>
          </w:tcPr>
          <w:p w14:paraId="0387B333" w14:textId="77777777" w:rsidR="00137F48" w:rsidRPr="00B213AF" w:rsidRDefault="00484B3F">
            <w:pPr>
              <w:spacing w:before="40"/>
              <w:rPr>
                <w:b/>
              </w:rPr>
            </w:pPr>
            <w:r w:rsidRPr="00B213AF">
              <w:rPr>
                <w:sz w:val="12"/>
              </w:rPr>
              <w:t>Signature(s)</w:t>
            </w:r>
          </w:p>
        </w:tc>
      </w:tr>
      <w:tr w:rsidR="00137F48" w:rsidRPr="00B213AF" w14:paraId="0387B338" w14:textId="77777777">
        <w:trPr>
          <w:trHeight w:val="391"/>
        </w:trPr>
        <w:tc>
          <w:tcPr>
            <w:tcW w:w="4649" w:type="dxa"/>
            <w:gridSpan w:val="19"/>
          </w:tcPr>
          <w:p w14:paraId="0387B335" w14:textId="77777777" w:rsidR="00137F48" w:rsidRPr="00B213AF" w:rsidRDefault="007872F3">
            <w:pPr>
              <w:spacing w:before="100"/>
              <w:ind w:left="-113"/>
              <w:rPr>
                <w:b/>
                <w:sz w:val="14"/>
              </w:rPr>
            </w:pPr>
            <w:r w:rsidRPr="00B213AF">
              <w:rPr>
                <w:b/>
                <w:sz w:val="14"/>
              </w:rPr>
              <w:t xml:space="preserve">Rent Payment </w:t>
            </w:r>
            <w:r w:rsidR="00137F48" w:rsidRPr="00B213AF">
              <w:rPr>
                <w:b/>
                <w:sz w:val="14"/>
              </w:rPr>
              <w:t>Reference</w:t>
            </w:r>
          </w:p>
        </w:tc>
        <w:tc>
          <w:tcPr>
            <w:tcW w:w="340" w:type="dxa"/>
            <w:tcBorders>
              <w:right w:val="single" w:sz="4" w:space="0" w:color="auto"/>
            </w:tcBorders>
          </w:tcPr>
          <w:p w14:paraId="0387B336" w14:textId="77777777" w:rsidR="00137F48" w:rsidRPr="00B213AF" w:rsidRDefault="00137F48"/>
        </w:tc>
        <w:tc>
          <w:tcPr>
            <w:tcW w:w="4649" w:type="dxa"/>
            <w:gridSpan w:val="9"/>
            <w:tcBorders>
              <w:top w:val="single" w:sz="4" w:space="0" w:color="auto"/>
              <w:left w:val="single" w:sz="4" w:space="0" w:color="auto"/>
              <w:bottom w:val="single" w:sz="4" w:space="0" w:color="auto"/>
              <w:right w:val="single" w:sz="4" w:space="0" w:color="auto"/>
            </w:tcBorders>
          </w:tcPr>
          <w:p w14:paraId="0387B337" w14:textId="77777777" w:rsidR="00137F48" w:rsidRPr="00B213AF" w:rsidRDefault="00137F48"/>
        </w:tc>
      </w:tr>
      <w:tr w:rsidR="00701E89" w:rsidRPr="00B213AF" w14:paraId="0387B34D" w14:textId="77777777" w:rsidTr="00701E89">
        <w:trPr>
          <w:cantSplit/>
          <w:trHeight w:hRule="exact" w:val="578"/>
        </w:trPr>
        <w:tc>
          <w:tcPr>
            <w:tcW w:w="258" w:type="dxa"/>
            <w:tcBorders>
              <w:top w:val="single" w:sz="4" w:space="0" w:color="auto"/>
              <w:left w:val="single" w:sz="4" w:space="0" w:color="auto"/>
              <w:bottom w:val="single" w:sz="4" w:space="0" w:color="auto"/>
              <w:right w:val="single" w:sz="4" w:space="0" w:color="auto"/>
            </w:tcBorders>
          </w:tcPr>
          <w:p w14:paraId="0387B339" w14:textId="77777777" w:rsidR="00701E89" w:rsidRPr="00B213AF"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3A" w14:textId="77777777" w:rsidR="00701E89" w:rsidRPr="00B213AF"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3B" w14:textId="77777777" w:rsidR="00701E89" w:rsidRPr="00B213AF" w:rsidRDefault="00701E89">
            <w:pPr>
              <w:spacing w:before="120"/>
              <w:ind w:left="-40"/>
              <w:rPr>
                <w:b/>
                <w:sz w:val="20"/>
              </w:rPr>
            </w:pPr>
          </w:p>
        </w:tc>
        <w:tc>
          <w:tcPr>
            <w:tcW w:w="259" w:type="dxa"/>
            <w:tcBorders>
              <w:top w:val="single" w:sz="4" w:space="0" w:color="auto"/>
              <w:left w:val="single" w:sz="4" w:space="0" w:color="auto"/>
              <w:bottom w:val="single" w:sz="4" w:space="0" w:color="auto"/>
              <w:right w:val="single" w:sz="4" w:space="0" w:color="auto"/>
            </w:tcBorders>
          </w:tcPr>
          <w:p w14:paraId="0387B33C" w14:textId="77777777" w:rsidR="00701E89" w:rsidRPr="00B213AF"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3D" w14:textId="77777777" w:rsidR="00701E89" w:rsidRPr="00B213AF"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3E" w14:textId="77777777" w:rsidR="00701E89" w:rsidRPr="00B213AF"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3F" w14:textId="77777777" w:rsidR="00701E89" w:rsidRPr="00B213AF" w:rsidRDefault="00701E89">
            <w:pPr>
              <w:spacing w:before="120"/>
              <w:ind w:left="-40"/>
              <w:rPr>
                <w:b/>
                <w:sz w:val="20"/>
              </w:rPr>
            </w:pPr>
          </w:p>
        </w:tc>
        <w:tc>
          <w:tcPr>
            <w:tcW w:w="259" w:type="dxa"/>
            <w:tcBorders>
              <w:top w:val="single" w:sz="4" w:space="0" w:color="auto"/>
              <w:left w:val="single" w:sz="4" w:space="0" w:color="auto"/>
              <w:bottom w:val="single" w:sz="4" w:space="0" w:color="auto"/>
              <w:right w:val="single" w:sz="4" w:space="0" w:color="auto"/>
            </w:tcBorders>
          </w:tcPr>
          <w:p w14:paraId="0387B340" w14:textId="77777777" w:rsidR="00701E89" w:rsidRPr="00B213AF"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41" w14:textId="77777777" w:rsidR="00701E89" w:rsidRPr="00EB7E2E" w:rsidRDefault="00701E89">
            <w:pPr>
              <w:spacing w:before="120"/>
              <w:ind w:left="-40"/>
              <w:rPr>
                <w:b/>
                <w:sz w:val="20"/>
              </w:rPr>
            </w:pPr>
          </w:p>
        </w:tc>
        <w:tc>
          <w:tcPr>
            <w:tcW w:w="258" w:type="dxa"/>
            <w:gridSpan w:val="2"/>
            <w:tcBorders>
              <w:top w:val="single" w:sz="4" w:space="0" w:color="auto"/>
              <w:left w:val="single" w:sz="4" w:space="0" w:color="auto"/>
              <w:bottom w:val="single" w:sz="4" w:space="0" w:color="auto"/>
              <w:right w:val="single" w:sz="4" w:space="0" w:color="auto"/>
            </w:tcBorders>
          </w:tcPr>
          <w:p w14:paraId="0387B342" w14:textId="77777777" w:rsidR="00701E89" w:rsidRPr="00EB7E2E" w:rsidRDefault="00701E89">
            <w:pPr>
              <w:spacing w:before="120"/>
              <w:ind w:left="-40"/>
              <w:rPr>
                <w:b/>
                <w:sz w:val="20"/>
              </w:rPr>
            </w:pPr>
          </w:p>
        </w:tc>
        <w:tc>
          <w:tcPr>
            <w:tcW w:w="259" w:type="dxa"/>
            <w:tcBorders>
              <w:top w:val="single" w:sz="4" w:space="0" w:color="auto"/>
              <w:left w:val="single" w:sz="4" w:space="0" w:color="auto"/>
              <w:bottom w:val="single" w:sz="4" w:space="0" w:color="auto"/>
              <w:right w:val="single" w:sz="4" w:space="0" w:color="auto"/>
            </w:tcBorders>
          </w:tcPr>
          <w:p w14:paraId="0387B343" w14:textId="77777777" w:rsidR="00701E89" w:rsidRPr="00EB7E2E"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44" w14:textId="77777777" w:rsidR="00701E89" w:rsidRPr="00EB7E2E"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45" w14:textId="77777777" w:rsidR="00701E89" w:rsidRPr="00EB7E2E"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46" w14:textId="77777777" w:rsidR="00701E89" w:rsidRPr="00EB7E2E" w:rsidRDefault="00701E89">
            <w:pPr>
              <w:spacing w:before="120"/>
              <w:ind w:left="-40"/>
              <w:rPr>
                <w:b/>
                <w:sz w:val="20"/>
              </w:rPr>
            </w:pPr>
          </w:p>
        </w:tc>
        <w:tc>
          <w:tcPr>
            <w:tcW w:w="259" w:type="dxa"/>
            <w:tcBorders>
              <w:top w:val="single" w:sz="4" w:space="0" w:color="auto"/>
              <w:left w:val="single" w:sz="4" w:space="0" w:color="auto"/>
              <w:bottom w:val="single" w:sz="4" w:space="0" w:color="auto"/>
              <w:right w:val="single" w:sz="4" w:space="0" w:color="auto"/>
            </w:tcBorders>
          </w:tcPr>
          <w:p w14:paraId="0387B347" w14:textId="77777777" w:rsidR="00701E89" w:rsidRPr="00EB7E2E"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48" w14:textId="77777777" w:rsidR="00701E89" w:rsidRPr="00EB7E2E" w:rsidRDefault="00701E89">
            <w:pPr>
              <w:spacing w:before="120"/>
              <w:ind w:left="-40"/>
              <w:rPr>
                <w:b/>
                <w:sz w:val="20"/>
              </w:rPr>
            </w:pPr>
          </w:p>
        </w:tc>
        <w:tc>
          <w:tcPr>
            <w:tcW w:w="258" w:type="dxa"/>
            <w:tcBorders>
              <w:top w:val="single" w:sz="4" w:space="0" w:color="auto"/>
              <w:left w:val="single" w:sz="4" w:space="0" w:color="auto"/>
              <w:bottom w:val="single" w:sz="4" w:space="0" w:color="auto"/>
              <w:right w:val="single" w:sz="4" w:space="0" w:color="auto"/>
            </w:tcBorders>
          </w:tcPr>
          <w:p w14:paraId="0387B349" w14:textId="77777777" w:rsidR="00701E89" w:rsidRPr="00B213AF" w:rsidRDefault="00701E89">
            <w:pPr>
              <w:spacing w:before="120"/>
              <w:ind w:left="-40"/>
              <w:rPr>
                <w:b/>
                <w:sz w:val="20"/>
              </w:rPr>
            </w:pPr>
          </w:p>
        </w:tc>
        <w:tc>
          <w:tcPr>
            <w:tcW w:w="259" w:type="dxa"/>
            <w:tcBorders>
              <w:top w:val="single" w:sz="4" w:space="0" w:color="auto"/>
              <w:left w:val="single" w:sz="4" w:space="0" w:color="auto"/>
              <w:bottom w:val="single" w:sz="4" w:space="0" w:color="auto"/>
              <w:right w:val="single" w:sz="4" w:space="0" w:color="auto"/>
            </w:tcBorders>
          </w:tcPr>
          <w:p w14:paraId="0387B34A" w14:textId="77777777" w:rsidR="00701E89" w:rsidRPr="00B213AF" w:rsidRDefault="00701E89">
            <w:pPr>
              <w:spacing w:before="120"/>
              <w:ind w:left="-40"/>
              <w:rPr>
                <w:b/>
                <w:sz w:val="20"/>
              </w:rPr>
            </w:pPr>
          </w:p>
        </w:tc>
        <w:tc>
          <w:tcPr>
            <w:tcW w:w="340" w:type="dxa"/>
            <w:tcBorders>
              <w:left w:val="single" w:sz="4" w:space="0" w:color="auto"/>
              <w:right w:val="single" w:sz="4" w:space="0" w:color="auto"/>
            </w:tcBorders>
          </w:tcPr>
          <w:p w14:paraId="0387B34B" w14:textId="77777777" w:rsidR="00701E89" w:rsidRPr="00B213AF" w:rsidRDefault="00701E89"/>
        </w:tc>
        <w:tc>
          <w:tcPr>
            <w:tcW w:w="4649" w:type="dxa"/>
            <w:gridSpan w:val="9"/>
            <w:tcBorders>
              <w:top w:val="single" w:sz="4" w:space="0" w:color="auto"/>
              <w:left w:val="single" w:sz="4" w:space="0" w:color="auto"/>
              <w:bottom w:val="single" w:sz="4" w:space="0" w:color="auto"/>
              <w:right w:val="single" w:sz="4" w:space="0" w:color="auto"/>
            </w:tcBorders>
          </w:tcPr>
          <w:p w14:paraId="0387B34C" w14:textId="77777777" w:rsidR="00701E89" w:rsidRPr="00B213AF" w:rsidRDefault="00701E89">
            <w:pPr>
              <w:rPr>
                <w:sz w:val="12"/>
                <w:szCs w:val="12"/>
              </w:rPr>
            </w:pPr>
            <w:r w:rsidRPr="00B213AF">
              <w:rPr>
                <w:sz w:val="12"/>
                <w:szCs w:val="12"/>
              </w:rPr>
              <w:t>Date</w:t>
            </w:r>
          </w:p>
        </w:tc>
      </w:tr>
      <w:tr w:rsidR="00701E89" w:rsidRPr="00B213AF" w14:paraId="0387B34F" w14:textId="77777777">
        <w:trPr>
          <w:cantSplit/>
          <w:trHeight w:hRule="exact" w:val="320"/>
        </w:trPr>
        <w:tc>
          <w:tcPr>
            <w:tcW w:w="9638" w:type="dxa"/>
            <w:gridSpan w:val="29"/>
          </w:tcPr>
          <w:p w14:paraId="0387B34E" w14:textId="77777777" w:rsidR="00701E89" w:rsidRPr="00B213AF" w:rsidRDefault="00701E89">
            <w:pPr>
              <w:spacing w:before="120"/>
              <w:jc w:val="center"/>
              <w:rPr>
                <w:sz w:val="14"/>
              </w:rPr>
            </w:pPr>
            <w:r>
              <w:rPr>
                <w:noProof/>
                <w:sz w:val="14"/>
                <w:lang w:eastAsia="en-GB"/>
              </w:rPr>
              <mc:AlternateContent>
                <mc:Choice Requires="wps">
                  <w:drawing>
                    <wp:anchor distT="0" distB="0" distL="114300" distR="114300" simplePos="0" relativeHeight="251664384" behindDoc="0" locked="0" layoutInCell="0" allowOverlap="1" wp14:anchorId="0387B398" wp14:editId="0387B399">
                      <wp:simplePos x="0" y="0"/>
                      <wp:positionH relativeFrom="page">
                        <wp:posOffset>7021195</wp:posOffset>
                      </wp:positionH>
                      <wp:positionV relativeFrom="page">
                        <wp:posOffset>7129145</wp:posOffset>
                      </wp:positionV>
                      <wp:extent cx="247650" cy="1460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B3A4" w14:textId="77777777" w:rsidR="00701E89" w:rsidRDefault="00701E89">
                                  <w:pPr>
                                    <w:rPr>
                                      <w:sz w:val="16"/>
                                    </w:rPr>
                                  </w:pPr>
                                  <w:r>
                                    <w:rPr>
                                      <w:sz w:val="16"/>
                                    </w:rPr>
                                    <w:t>DDI1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B398" id="Text Box 6" o:spid="_x0000_s1027" type="#_x0000_t202" style="position:absolute;left:0;text-align:left;margin-left:552.85pt;margin-top:561.35pt;width:19.5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" o:allowincell="f" filled="f" stroked="f">
                      <v:textbox inset="0,0,0,0">
                        <w:txbxContent>
                          <w:p w14:paraId="0387B3A4" w14:textId="77777777" w:rsidR="00701E89" w:rsidRDefault="00701E89">
                            <w:pPr>
                              <w:rPr>
                                <w:sz w:val="16"/>
                              </w:rPr>
                            </w:pPr>
                            <w:r>
                              <w:rPr>
                                <w:sz w:val="16"/>
                              </w:rPr>
                              <w:t>DDI1</w:t>
                            </w:r>
                          </w:p>
                        </w:txbxContent>
                      </v:textbox>
                      <w10:wrap anchorx="page" anchory="page"/>
                    </v:shape>
                  </w:pict>
                </mc:Fallback>
              </mc:AlternateContent>
            </w:r>
            <w:r w:rsidRPr="00B213AF">
              <w:rPr>
                <w:sz w:val="14"/>
              </w:rPr>
              <w:t>Banks and Building Societies may not accept Direct Debit Instructions from some types of account</w:t>
            </w:r>
          </w:p>
        </w:tc>
      </w:tr>
    </w:tbl>
    <w:p w14:paraId="0387B350" w14:textId="77777777" w:rsidR="00137F48" w:rsidRPr="00B213AF" w:rsidRDefault="00A15387">
      <w:r>
        <w:rPr>
          <w:noProof/>
          <w:sz w:val="14"/>
          <w:lang w:eastAsia="en-GB"/>
        </w:rPr>
        <mc:AlternateContent>
          <mc:Choice Requires="wps">
            <w:drawing>
              <wp:anchor distT="0" distB="0" distL="114300" distR="114300" simplePos="0" relativeHeight="251655168" behindDoc="1" locked="0" layoutInCell="1" allowOverlap="1" wp14:anchorId="0387B39A" wp14:editId="0387B39B">
                <wp:simplePos x="0" y="0"/>
                <wp:positionH relativeFrom="column">
                  <wp:posOffset>-897255</wp:posOffset>
                </wp:positionH>
                <wp:positionV relativeFrom="page">
                  <wp:posOffset>7774940</wp:posOffset>
                </wp:positionV>
                <wp:extent cx="7801610" cy="35655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610" cy="3565525"/>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B3A5" w14:textId="77777777" w:rsidR="00137F48" w:rsidRPr="00D868D7" w:rsidRDefault="00137F48" w:rsidP="00D868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7B39A" id="Text Box 2" o:spid="_x0000_s1028" type="#_x0000_t202" style="position:absolute;margin-left:-70.65pt;margin-top:612.2pt;width:614.3pt;height:2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" filled="f" fillcolor="#ddd" stroked="f">
                <v:textbox>
                  <w:txbxContent>
                    <w:p w14:paraId="0387B3A5" w14:textId="77777777" w:rsidR="00137F48" w:rsidRPr="00D868D7" w:rsidRDefault="00137F48" w:rsidP="00D868D7"/>
                  </w:txbxContent>
                </v:textbox>
                <w10:wrap anchory="page"/>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387B39C" wp14:editId="0387B39D">
                <wp:simplePos x="0" y="0"/>
                <wp:positionH relativeFrom="column">
                  <wp:posOffset>-782955</wp:posOffset>
                </wp:positionH>
                <wp:positionV relativeFrom="page">
                  <wp:posOffset>7774940</wp:posOffset>
                </wp:positionV>
                <wp:extent cx="758952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8B0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65pt,612.2pt" to="535.95pt,6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">
                <v:stroke dashstyle="dash"/>
                <w10:wrap anchory="page"/>
              </v:line>
            </w:pict>
          </mc:Fallback>
        </mc:AlternateContent>
      </w:r>
    </w:p>
    <w:p w14:paraId="0387B351" w14:textId="77777777" w:rsidR="00137F48" w:rsidRPr="00B213AF" w:rsidRDefault="00137F48">
      <w:pPr>
        <w:spacing w:before="120"/>
        <w:ind w:left="-567"/>
        <w:jc w:val="center"/>
        <w:rPr>
          <w:sz w:val="14"/>
        </w:rPr>
      </w:pPr>
      <w:r w:rsidRPr="00B213AF">
        <w:rPr>
          <w:sz w:val="14"/>
        </w:rPr>
        <w:t>This guarantee should be detached and retained by the Payer.</w:t>
      </w:r>
    </w:p>
    <w:tbl>
      <w:tblPr>
        <w:tblW w:w="0" w:type="auto"/>
        <w:tblInd w:w="108" w:type="dxa"/>
        <w:tblBorders>
          <w:top w:val="single" w:sz="4" w:space="0" w:color="auto"/>
          <w:left w:val="single" w:sz="4" w:space="0" w:color="auto"/>
          <w:bottom w:val="single" w:sz="12" w:space="0" w:color="auto"/>
          <w:right w:val="single" w:sz="12" w:space="0" w:color="auto"/>
        </w:tblBorders>
        <w:tblLayout w:type="fixed"/>
        <w:tblLook w:val="0000" w:firstRow="0" w:lastRow="0" w:firstColumn="0" w:lastColumn="0" w:noHBand="0" w:noVBand="0"/>
      </w:tblPr>
      <w:tblGrid>
        <w:gridCol w:w="9639"/>
      </w:tblGrid>
      <w:tr w:rsidR="00137F48" w:rsidRPr="00B213AF" w14:paraId="0387B356" w14:textId="77777777">
        <w:trPr>
          <w:trHeight w:hRule="exact" w:val="1724"/>
        </w:trPr>
        <w:tc>
          <w:tcPr>
            <w:tcW w:w="9639" w:type="dxa"/>
            <w:shd w:val="clear" w:color="auto" w:fill="FFFFFF"/>
          </w:tcPr>
          <w:p w14:paraId="0387B353" w14:textId="77777777" w:rsidR="00137F48" w:rsidRPr="00701E89" w:rsidRDefault="00A15387" w:rsidP="00484B3F">
            <w:pPr>
              <w:spacing w:before="400"/>
              <w:jc w:val="center"/>
              <w:rPr>
                <w:noProof/>
                <w:sz w:val="32"/>
                <w:szCs w:val="32"/>
              </w:rPr>
            </w:pPr>
            <w:r w:rsidRPr="00701E89">
              <w:rPr>
                <w:noProof/>
                <w:sz w:val="32"/>
                <w:szCs w:val="32"/>
                <w:lang w:eastAsia="en-GB"/>
              </w:rPr>
              <w:drawing>
                <wp:anchor distT="0" distB="0" distL="114300" distR="114300" simplePos="0" relativeHeight="251658240" behindDoc="0" locked="0" layoutInCell="1" allowOverlap="1" wp14:anchorId="0387B39E" wp14:editId="1D9F35EC">
                  <wp:simplePos x="0" y="0"/>
                  <wp:positionH relativeFrom="page">
                    <wp:posOffset>4586082</wp:posOffset>
                  </wp:positionH>
                  <wp:positionV relativeFrom="page">
                    <wp:posOffset>165100</wp:posOffset>
                  </wp:positionV>
                  <wp:extent cx="1440180" cy="481965"/>
                  <wp:effectExtent l="0" t="0" r="7620" b="0"/>
                  <wp:wrapNone/>
                  <wp:docPr id="5" name="Picture 5"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log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F48" w:rsidRPr="00701E89">
              <w:rPr>
                <w:noProof/>
                <w:sz w:val="32"/>
                <w:szCs w:val="32"/>
              </w:rPr>
              <w:t>The</w:t>
            </w:r>
          </w:p>
          <w:p w14:paraId="0387B354" w14:textId="77777777" w:rsidR="00137F48" w:rsidRPr="00701E89" w:rsidRDefault="00137F48">
            <w:pPr>
              <w:jc w:val="center"/>
              <w:rPr>
                <w:noProof/>
                <w:sz w:val="32"/>
                <w:szCs w:val="32"/>
              </w:rPr>
            </w:pPr>
            <w:r w:rsidRPr="00701E89">
              <w:rPr>
                <w:noProof/>
                <w:sz w:val="32"/>
                <w:szCs w:val="32"/>
              </w:rPr>
              <w:t>Direct Debit</w:t>
            </w:r>
          </w:p>
          <w:p w14:paraId="0387B355" w14:textId="77777777" w:rsidR="00137F48" w:rsidRPr="00B213AF" w:rsidRDefault="00137F48">
            <w:pPr>
              <w:jc w:val="center"/>
              <w:rPr>
                <w:noProof/>
                <w:sz w:val="38"/>
              </w:rPr>
            </w:pPr>
            <w:r w:rsidRPr="00701E89">
              <w:rPr>
                <w:noProof/>
                <w:sz w:val="32"/>
                <w:szCs w:val="32"/>
              </w:rPr>
              <w:t>Guarantee</w:t>
            </w:r>
          </w:p>
        </w:tc>
      </w:tr>
      <w:tr w:rsidR="00137F48" w:rsidRPr="00B213AF" w14:paraId="0387B358" w14:textId="77777777">
        <w:trPr>
          <w:cantSplit/>
          <w:trHeight w:val="258"/>
        </w:trPr>
        <w:tc>
          <w:tcPr>
            <w:tcW w:w="9639" w:type="dxa"/>
            <w:shd w:val="clear" w:color="auto" w:fill="FFFFFF"/>
          </w:tcPr>
          <w:p w14:paraId="0387B357" w14:textId="77777777" w:rsidR="00137F48" w:rsidRPr="00B213AF" w:rsidRDefault="002043A1">
            <w:pPr>
              <w:numPr>
                <w:ilvl w:val="0"/>
                <w:numId w:val="8"/>
              </w:numPr>
              <w:tabs>
                <w:tab w:val="clear" w:pos="530"/>
                <w:tab w:val="left" w:pos="170"/>
              </w:tabs>
              <w:spacing w:before="20" w:after="20"/>
              <w:ind w:left="1134"/>
              <w:rPr>
                <w:noProof/>
                <w:sz w:val="16"/>
                <w:szCs w:val="16"/>
              </w:rPr>
            </w:pPr>
            <w:bookmarkStart w:id="0" w:name="bm_RevisedDDG_FINAL2doc"/>
            <w:r w:rsidRPr="00B213AF">
              <w:rPr>
                <w:sz w:val="16"/>
                <w:szCs w:val="16"/>
                <w:lang w:eastAsia="en-GB"/>
              </w:rPr>
              <w:t xml:space="preserve">This Guarantee is offered by all banks and building societies that accept instructions to pay Direct </w:t>
            </w:r>
            <w:r w:rsidRPr="00B213AF">
              <w:rPr>
                <w:sz w:val="16"/>
                <w:szCs w:val="16"/>
              </w:rPr>
              <w:t>Debits</w:t>
            </w:r>
            <w:bookmarkEnd w:id="0"/>
            <w:r w:rsidRPr="00B213AF">
              <w:rPr>
                <w:noProof/>
                <w:sz w:val="16"/>
                <w:szCs w:val="16"/>
              </w:rPr>
              <w:t xml:space="preserve"> </w:t>
            </w:r>
          </w:p>
        </w:tc>
      </w:tr>
      <w:tr w:rsidR="00137F48" w:rsidRPr="00B213AF" w14:paraId="0387B35A" w14:textId="77777777">
        <w:trPr>
          <w:cantSplit/>
          <w:trHeight w:val="257"/>
        </w:trPr>
        <w:tc>
          <w:tcPr>
            <w:tcW w:w="9639" w:type="dxa"/>
            <w:shd w:val="clear" w:color="auto" w:fill="FFFFFF"/>
          </w:tcPr>
          <w:p w14:paraId="0387B359" w14:textId="77777777" w:rsidR="00137F48" w:rsidRPr="00B213AF" w:rsidRDefault="00247C8B">
            <w:pPr>
              <w:numPr>
                <w:ilvl w:val="0"/>
                <w:numId w:val="10"/>
              </w:numPr>
              <w:tabs>
                <w:tab w:val="clear" w:pos="530"/>
                <w:tab w:val="left" w:pos="170"/>
              </w:tabs>
              <w:spacing w:before="20" w:after="20"/>
              <w:ind w:left="1134" w:hanging="198"/>
              <w:rPr>
                <w:noProof/>
                <w:sz w:val="16"/>
                <w:szCs w:val="16"/>
              </w:rPr>
            </w:pPr>
            <w:r w:rsidRPr="00B213AF">
              <w:rPr>
                <w:sz w:val="16"/>
                <w:szCs w:val="16"/>
                <w:lang w:eastAsia="en-GB"/>
              </w:rPr>
              <w:t>If there are any changes to the amount, date or frequency of your Direct Debit The Highland Council will notify you 10 working days in advance of your account being debited or as otherwise agreed. If you request The Highland Council to collect a payment, confirmation of the amount and date will be given to you at the time of the request</w:t>
            </w:r>
            <w:r w:rsidR="00A15387">
              <w:rPr>
                <w:noProof/>
                <w:sz w:val="16"/>
                <w:szCs w:val="16"/>
                <w:lang w:eastAsia="en-GB"/>
              </w:rPr>
              <w:drawing>
                <wp:anchor distT="0" distB="0" distL="114300" distR="114300" simplePos="0" relativeHeight="251660288" behindDoc="0" locked="0" layoutInCell="0" allowOverlap="1" wp14:anchorId="0387B3A0" wp14:editId="0387B3A1">
                  <wp:simplePos x="0" y="0"/>
                  <wp:positionH relativeFrom="page">
                    <wp:posOffset>5400675</wp:posOffset>
                  </wp:positionH>
                  <wp:positionV relativeFrom="page">
                    <wp:posOffset>360045</wp:posOffset>
                  </wp:positionV>
                  <wp:extent cx="1440180" cy="481965"/>
                  <wp:effectExtent l="0" t="0" r="7620" b="0"/>
                  <wp:wrapTopAndBottom/>
                  <wp:docPr id="7" name="Picture 7"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log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7F48" w:rsidRPr="00B213AF" w14:paraId="0387B35D" w14:textId="77777777">
        <w:trPr>
          <w:cantSplit/>
          <w:trHeight w:val="257"/>
        </w:trPr>
        <w:tc>
          <w:tcPr>
            <w:tcW w:w="9639" w:type="dxa"/>
            <w:tcBorders>
              <w:bottom w:val="nil"/>
            </w:tcBorders>
            <w:shd w:val="clear" w:color="auto" w:fill="FFFFFF"/>
          </w:tcPr>
          <w:p w14:paraId="0387B35B" w14:textId="77777777" w:rsidR="00247C8B" w:rsidRPr="00B213AF" w:rsidRDefault="00247C8B" w:rsidP="00247C8B">
            <w:pPr>
              <w:numPr>
                <w:ilvl w:val="0"/>
                <w:numId w:val="12"/>
              </w:numPr>
              <w:tabs>
                <w:tab w:val="clear" w:pos="530"/>
                <w:tab w:val="left" w:pos="170"/>
              </w:tabs>
              <w:spacing w:before="20" w:after="20"/>
              <w:ind w:left="1134" w:hanging="198"/>
              <w:rPr>
                <w:noProof/>
                <w:sz w:val="16"/>
                <w:szCs w:val="16"/>
              </w:rPr>
            </w:pPr>
            <w:r w:rsidRPr="00B213AF">
              <w:rPr>
                <w:sz w:val="16"/>
                <w:szCs w:val="16"/>
                <w:lang w:eastAsia="en-GB"/>
              </w:rPr>
              <w:t>If an error is made in the payment of your Direct Debit, by The Highland Council or your bank or building society, you are entitled to a full and immediate refund of the amount paid from your bank or building society</w:t>
            </w:r>
          </w:p>
          <w:p w14:paraId="0387B35C" w14:textId="77777777" w:rsidR="00137F48" w:rsidRPr="00B213AF" w:rsidRDefault="00247C8B" w:rsidP="00247C8B">
            <w:pPr>
              <w:tabs>
                <w:tab w:val="left" w:pos="1168"/>
              </w:tabs>
              <w:spacing w:before="20" w:after="20"/>
              <w:ind w:left="1168"/>
              <w:rPr>
                <w:noProof/>
                <w:sz w:val="16"/>
                <w:szCs w:val="16"/>
              </w:rPr>
            </w:pPr>
            <w:r w:rsidRPr="00B213AF">
              <w:rPr>
                <w:sz w:val="16"/>
                <w:szCs w:val="16"/>
                <w:lang w:eastAsia="en-GB"/>
              </w:rPr>
              <w:t>–</w:t>
            </w:r>
            <w:r w:rsidRPr="00B213AF">
              <w:rPr>
                <w:sz w:val="16"/>
                <w:szCs w:val="16"/>
                <w:lang w:eastAsia="en-GB"/>
              </w:rPr>
              <w:tab/>
              <w:t>If you receive a refund you are not entitled to, you must pay it back when The Highland Council asks you to</w:t>
            </w:r>
          </w:p>
        </w:tc>
      </w:tr>
      <w:tr w:rsidR="00137F48" w:rsidRPr="00B213AF" w14:paraId="0387B35F" w14:textId="77777777">
        <w:trPr>
          <w:cantSplit/>
          <w:trHeight w:val="257"/>
        </w:trPr>
        <w:tc>
          <w:tcPr>
            <w:tcW w:w="9639" w:type="dxa"/>
            <w:tcBorders>
              <w:top w:val="nil"/>
              <w:bottom w:val="single" w:sz="4" w:space="0" w:color="auto"/>
            </w:tcBorders>
            <w:shd w:val="clear" w:color="auto" w:fill="FFFFFF"/>
          </w:tcPr>
          <w:p w14:paraId="0387B35E" w14:textId="77777777" w:rsidR="00137F48" w:rsidRPr="00B213AF" w:rsidRDefault="00247C8B">
            <w:pPr>
              <w:numPr>
                <w:ilvl w:val="0"/>
                <w:numId w:val="15"/>
              </w:numPr>
              <w:tabs>
                <w:tab w:val="clear" w:pos="530"/>
                <w:tab w:val="left" w:pos="170"/>
              </w:tabs>
              <w:spacing w:before="20" w:after="20"/>
              <w:ind w:left="1134" w:hanging="198"/>
              <w:rPr>
                <w:noProof/>
                <w:sz w:val="16"/>
                <w:szCs w:val="16"/>
              </w:rPr>
            </w:pPr>
            <w:r w:rsidRPr="00B213AF">
              <w:rPr>
                <w:sz w:val="16"/>
                <w:szCs w:val="16"/>
                <w:lang w:eastAsia="en-GB"/>
              </w:rPr>
              <w:t>You can cancel a Direct Debit at any time by simply contacting your bank or building society. Written confirmation may be required. Please also notify us</w:t>
            </w:r>
          </w:p>
        </w:tc>
      </w:tr>
    </w:tbl>
    <w:p w14:paraId="0387B360" w14:textId="77777777" w:rsidR="00C819DF" w:rsidRPr="00B213AF" w:rsidRDefault="00C819DF">
      <w:pPr>
        <w:rPr>
          <w:sz w:val="2"/>
        </w:rPr>
      </w:pPr>
    </w:p>
    <w:p w14:paraId="0387B361" w14:textId="77777777" w:rsidR="00137F48" w:rsidRPr="00B213AF" w:rsidRDefault="00C819DF" w:rsidP="00C819DF">
      <w:pPr>
        <w:jc w:val="center"/>
        <w:rPr>
          <w:sz w:val="28"/>
          <w:szCs w:val="28"/>
        </w:rPr>
      </w:pPr>
      <w:r w:rsidRPr="00B213AF">
        <w:rPr>
          <w:sz w:val="2"/>
        </w:rPr>
        <w:br w:type="page"/>
      </w:r>
      <w:r w:rsidRPr="00B213AF">
        <w:rPr>
          <w:sz w:val="28"/>
          <w:szCs w:val="28"/>
        </w:rPr>
        <w:lastRenderedPageBreak/>
        <w:t>Need Further Help and Advice?</w:t>
      </w:r>
    </w:p>
    <w:p w14:paraId="0387B362" w14:textId="77777777" w:rsidR="00C819DF" w:rsidRPr="00B213AF" w:rsidRDefault="00C819DF" w:rsidP="00C819DF">
      <w:pPr>
        <w:jc w:val="center"/>
        <w:rPr>
          <w:sz w:val="28"/>
          <w:szCs w:val="28"/>
        </w:rPr>
      </w:pPr>
    </w:p>
    <w:p w14:paraId="0387B363" w14:textId="77777777" w:rsidR="00C819DF" w:rsidRPr="00B213AF" w:rsidRDefault="00C819DF" w:rsidP="00C819DF">
      <w:pPr>
        <w:rPr>
          <w:sz w:val="24"/>
          <w:szCs w:val="24"/>
        </w:rPr>
      </w:pPr>
      <w:r w:rsidRPr="00B213AF">
        <w:rPr>
          <w:sz w:val="24"/>
          <w:szCs w:val="24"/>
        </w:rPr>
        <w:t>To request this information in an alternative format or language, or if you need help and advice, you can contact us using one of the following methods:</w:t>
      </w:r>
    </w:p>
    <w:p w14:paraId="0387B364" w14:textId="77777777" w:rsidR="00C819DF" w:rsidRPr="00B213AF" w:rsidRDefault="00C819DF" w:rsidP="00C819DF">
      <w:pPr>
        <w:rPr>
          <w:sz w:val="24"/>
          <w:szCs w:val="24"/>
        </w:rPr>
      </w:pPr>
    </w:p>
    <w:p w14:paraId="0387B365" w14:textId="77777777" w:rsidR="0083128A" w:rsidRPr="00B213AF" w:rsidRDefault="0083128A" w:rsidP="00C819DF">
      <w:pPr>
        <w:rPr>
          <w:sz w:val="24"/>
          <w:szCs w:val="24"/>
        </w:rPr>
      </w:pPr>
    </w:p>
    <w:p w14:paraId="0387B366" w14:textId="77777777" w:rsidR="00C819DF" w:rsidRPr="00B213AF" w:rsidRDefault="00C819DF" w:rsidP="0083128A">
      <w:pPr>
        <w:numPr>
          <w:ilvl w:val="0"/>
          <w:numId w:val="16"/>
        </w:numPr>
        <w:spacing w:line="480" w:lineRule="auto"/>
        <w:rPr>
          <w:sz w:val="24"/>
          <w:szCs w:val="24"/>
        </w:rPr>
      </w:pPr>
      <w:r w:rsidRPr="00B213AF">
        <w:rPr>
          <w:sz w:val="24"/>
          <w:szCs w:val="24"/>
        </w:rPr>
        <w:t xml:space="preserve">In person at one of our </w:t>
      </w:r>
      <w:r w:rsidRPr="00B213AF">
        <w:rPr>
          <w:b/>
          <w:sz w:val="24"/>
          <w:szCs w:val="24"/>
        </w:rPr>
        <w:t>Service Points</w:t>
      </w:r>
    </w:p>
    <w:p w14:paraId="0387B367" w14:textId="52D5259E" w:rsidR="00C819DF" w:rsidRPr="00B213AF" w:rsidRDefault="00C819DF" w:rsidP="00FD682B">
      <w:pPr>
        <w:numPr>
          <w:ilvl w:val="0"/>
          <w:numId w:val="16"/>
        </w:numPr>
        <w:spacing w:line="480" w:lineRule="auto"/>
        <w:rPr>
          <w:sz w:val="24"/>
          <w:szCs w:val="24"/>
        </w:rPr>
      </w:pPr>
      <w:r w:rsidRPr="00B213AF">
        <w:rPr>
          <w:sz w:val="24"/>
          <w:szCs w:val="24"/>
        </w:rPr>
        <w:t xml:space="preserve">By e-mailing us at: </w:t>
      </w:r>
      <w:hyperlink r:id="rId11" w:history="1">
        <w:r w:rsidR="00ED0A86">
          <w:rPr>
            <w:rStyle w:val="Hyperlink"/>
            <w:sz w:val="24"/>
            <w:szCs w:val="24"/>
          </w:rPr>
          <w:t>housing@</w:t>
        </w:r>
        <w:r w:rsidR="00737E6B" w:rsidRPr="002255F0">
          <w:rPr>
            <w:rStyle w:val="Hyperlink"/>
            <w:sz w:val="24"/>
            <w:szCs w:val="24"/>
          </w:rPr>
          <w:t>highland.gov.uk</w:t>
        </w:r>
      </w:hyperlink>
      <w:r w:rsidR="00FD682B" w:rsidRPr="00B213AF">
        <w:rPr>
          <w:sz w:val="24"/>
          <w:szCs w:val="24"/>
        </w:rPr>
        <w:t xml:space="preserve"> </w:t>
      </w:r>
    </w:p>
    <w:p w14:paraId="0387B368" w14:textId="77777777" w:rsidR="0083128A" w:rsidRPr="00B213AF" w:rsidRDefault="0083128A" w:rsidP="0083128A">
      <w:pPr>
        <w:numPr>
          <w:ilvl w:val="0"/>
          <w:numId w:val="16"/>
        </w:numPr>
        <w:spacing w:line="480" w:lineRule="auto"/>
        <w:rPr>
          <w:sz w:val="24"/>
          <w:szCs w:val="24"/>
        </w:rPr>
      </w:pPr>
      <w:r w:rsidRPr="00B213AF">
        <w:rPr>
          <w:sz w:val="24"/>
          <w:szCs w:val="24"/>
        </w:rPr>
        <w:t xml:space="preserve">By telephone on </w:t>
      </w:r>
      <w:r w:rsidR="00F718BC">
        <w:rPr>
          <w:sz w:val="24"/>
          <w:szCs w:val="24"/>
        </w:rPr>
        <w:t>01349 886602</w:t>
      </w:r>
    </w:p>
    <w:p w14:paraId="0387B369" w14:textId="77777777" w:rsidR="00344346" w:rsidRPr="00B213AF" w:rsidRDefault="00344346" w:rsidP="00344346">
      <w:pPr>
        <w:spacing w:line="480" w:lineRule="auto"/>
        <w:rPr>
          <w:sz w:val="24"/>
          <w:szCs w:val="24"/>
        </w:rPr>
      </w:pPr>
    </w:p>
    <w:p w14:paraId="0387B36A" w14:textId="77777777" w:rsidR="0083128A" w:rsidRPr="00B213AF" w:rsidRDefault="0083128A" w:rsidP="0083128A">
      <w:pPr>
        <w:rPr>
          <w:sz w:val="24"/>
          <w:szCs w:val="24"/>
        </w:rPr>
      </w:pPr>
      <w:r w:rsidRPr="00B213AF">
        <w:rPr>
          <w:sz w:val="24"/>
          <w:szCs w:val="24"/>
        </w:rPr>
        <w:t>If you have more than one rent account, please remember to complete separate Direct Debit forms for each account.</w:t>
      </w:r>
    </w:p>
    <w:p w14:paraId="0387B36B" w14:textId="77777777" w:rsidR="0083128A" w:rsidRPr="00B213AF" w:rsidRDefault="0083128A" w:rsidP="0083128A">
      <w:pPr>
        <w:rPr>
          <w:sz w:val="24"/>
          <w:szCs w:val="24"/>
        </w:rPr>
      </w:pPr>
    </w:p>
    <w:p w14:paraId="0387B36C" w14:textId="77777777" w:rsidR="0083128A" w:rsidRPr="00B213AF" w:rsidRDefault="0083128A" w:rsidP="0083128A">
      <w:pPr>
        <w:rPr>
          <w:sz w:val="24"/>
          <w:szCs w:val="24"/>
        </w:rPr>
      </w:pPr>
      <w:r w:rsidRPr="00B213AF">
        <w:rPr>
          <w:sz w:val="24"/>
          <w:szCs w:val="24"/>
        </w:rPr>
        <w:t>For instance, you can also pay garage, garage site and land rent by Direct Debit.  Highland Council Home Contents Insurance Scheme premiums can also be paid by Direct Debit.</w:t>
      </w:r>
    </w:p>
    <w:p w14:paraId="0387B36D" w14:textId="77777777" w:rsidR="0083128A" w:rsidRPr="00B213AF" w:rsidRDefault="0083128A" w:rsidP="0083128A">
      <w:pPr>
        <w:rPr>
          <w:sz w:val="24"/>
          <w:szCs w:val="24"/>
        </w:rPr>
      </w:pPr>
    </w:p>
    <w:p w14:paraId="0387B36E" w14:textId="77777777" w:rsidR="0083128A" w:rsidRPr="00B213AF" w:rsidRDefault="0083128A" w:rsidP="0083128A">
      <w:pPr>
        <w:rPr>
          <w:sz w:val="24"/>
          <w:szCs w:val="24"/>
        </w:rPr>
      </w:pPr>
      <w:r w:rsidRPr="00B213AF">
        <w:rPr>
          <w:sz w:val="24"/>
          <w:szCs w:val="24"/>
        </w:rPr>
        <w:t xml:space="preserve">Additional Direct Debit forms can be downloaded from the Council’s website </w:t>
      </w:r>
      <w:hyperlink r:id="rId12" w:history="1">
        <w:r w:rsidRPr="00B213AF">
          <w:rPr>
            <w:rStyle w:val="Hyperlink"/>
            <w:color w:val="auto"/>
            <w:sz w:val="24"/>
            <w:szCs w:val="24"/>
          </w:rPr>
          <w:t>www.highland.gov.uk</w:t>
        </w:r>
      </w:hyperlink>
      <w:r w:rsidRPr="00B213AF">
        <w:rPr>
          <w:sz w:val="24"/>
          <w:szCs w:val="24"/>
        </w:rPr>
        <w:t xml:space="preserve"> </w:t>
      </w:r>
    </w:p>
    <w:p w14:paraId="0387B36F" w14:textId="77777777" w:rsidR="0083128A" w:rsidRPr="00B213AF" w:rsidRDefault="0083128A" w:rsidP="0083128A">
      <w:pPr>
        <w:rPr>
          <w:sz w:val="24"/>
          <w:szCs w:val="24"/>
        </w:rPr>
      </w:pPr>
    </w:p>
    <w:p w14:paraId="0387B370" w14:textId="77777777" w:rsidR="0083128A" w:rsidRPr="00B213AF" w:rsidRDefault="0083128A" w:rsidP="0083128A">
      <w:pPr>
        <w:rPr>
          <w:sz w:val="24"/>
          <w:szCs w:val="24"/>
        </w:rPr>
      </w:pPr>
    </w:p>
    <w:p w14:paraId="0387B371" w14:textId="77777777" w:rsidR="0083128A" w:rsidRPr="00B213AF" w:rsidRDefault="0083128A" w:rsidP="0083128A">
      <w:pPr>
        <w:rPr>
          <w:sz w:val="24"/>
          <w:szCs w:val="24"/>
        </w:rPr>
      </w:pPr>
    </w:p>
    <w:p w14:paraId="0387B372" w14:textId="77777777" w:rsidR="0083128A" w:rsidRPr="00B213AF" w:rsidRDefault="0083128A" w:rsidP="0083128A">
      <w:pPr>
        <w:pBdr>
          <w:top w:val="single" w:sz="4" w:space="1" w:color="auto"/>
        </w:pBdr>
        <w:rPr>
          <w:sz w:val="24"/>
          <w:szCs w:val="24"/>
        </w:rPr>
      </w:pPr>
      <w:r w:rsidRPr="00B213AF">
        <w:rPr>
          <w:sz w:val="24"/>
          <w:szCs w:val="24"/>
        </w:rPr>
        <w:t xml:space="preserve"> </w:t>
      </w:r>
    </w:p>
    <w:p w14:paraId="0387B373" w14:textId="77777777" w:rsidR="0083128A" w:rsidRPr="00B213AF" w:rsidRDefault="0083128A" w:rsidP="0083128A">
      <w:pPr>
        <w:pBdr>
          <w:top w:val="single" w:sz="4" w:space="1" w:color="auto"/>
        </w:pBdr>
        <w:jc w:val="center"/>
        <w:rPr>
          <w:sz w:val="24"/>
          <w:szCs w:val="24"/>
        </w:rPr>
      </w:pPr>
    </w:p>
    <w:p w14:paraId="0387B374" w14:textId="77777777" w:rsidR="0083128A" w:rsidRPr="00B213AF" w:rsidRDefault="0083128A" w:rsidP="0083128A">
      <w:pPr>
        <w:pBdr>
          <w:top w:val="single" w:sz="4" w:space="1" w:color="auto"/>
        </w:pBdr>
        <w:jc w:val="center"/>
        <w:rPr>
          <w:sz w:val="24"/>
          <w:szCs w:val="24"/>
        </w:rPr>
      </w:pPr>
      <w:r w:rsidRPr="00B213AF">
        <w:rPr>
          <w:sz w:val="24"/>
          <w:szCs w:val="24"/>
        </w:rPr>
        <w:t>PAYMENT OPTIONS</w:t>
      </w:r>
    </w:p>
    <w:p w14:paraId="0387B375" w14:textId="77777777" w:rsidR="003569C6" w:rsidRPr="00B213AF" w:rsidRDefault="003569C6" w:rsidP="0083128A">
      <w:pPr>
        <w:pBdr>
          <w:top w:val="single" w:sz="4" w:space="1" w:color="auto"/>
        </w:pBdr>
        <w:jc w:val="center"/>
        <w:rPr>
          <w:sz w:val="24"/>
          <w:szCs w:val="24"/>
        </w:rPr>
      </w:pPr>
    </w:p>
    <w:p w14:paraId="0387B376" w14:textId="77777777" w:rsidR="0083128A" w:rsidRPr="00B213AF" w:rsidRDefault="0083128A" w:rsidP="0083128A">
      <w:pPr>
        <w:pBdr>
          <w:top w:val="single" w:sz="4" w:space="1" w:color="auto"/>
        </w:pBdr>
        <w:rPr>
          <w:sz w:val="24"/>
          <w:szCs w:val="24"/>
        </w:rPr>
      </w:pPr>
    </w:p>
    <w:tbl>
      <w:tblPr>
        <w:tblW w:w="0" w:type="auto"/>
        <w:tblLook w:val="01E0" w:firstRow="1" w:lastRow="1" w:firstColumn="1" w:lastColumn="1" w:noHBand="0" w:noVBand="0"/>
      </w:tblPr>
      <w:tblGrid>
        <w:gridCol w:w="1242"/>
        <w:gridCol w:w="426"/>
        <w:gridCol w:w="8753"/>
      </w:tblGrid>
      <w:tr w:rsidR="003569C6" w:rsidRPr="00F110D5" w14:paraId="0387B37A" w14:textId="77777777" w:rsidTr="00F110D5">
        <w:tc>
          <w:tcPr>
            <w:tcW w:w="1242" w:type="dxa"/>
            <w:shd w:val="clear" w:color="auto" w:fill="auto"/>
          </w:tcPr>
          <w:p w14:paraId="0387B377" w14:textId="77777777" w:rsidR="003569C6" w:rsidRPr="00F110D5" w:rsidRDefault="003569C6" w:rsidP="00F110D5">
            <w:pPr>
              <w:spacing w:line="480" w:lineRule="auto"/>
              <w:rPr>
                <w:b/>
                <w:sz w:val="24"/>
                <w:szCs w:val="24"/>
              </w:rPr>
            </w:pPr>
            <w:r w:rsidRPr="00F110D5">
              <w:rPr>
                <w:b/>
                <w:sz w:val="24"/>
                <w:szCs w:val="24"/>
              </w:rPr>
              <w:t>Option 1</w:t>
            </w:r>
          </w:p>
        </w:tc>
        <w:tc>
          <w:tcPr>
            <w:tcW w:w="426" w:type="dxa"/>
            <w:shd w:val="clear" w:color="auto" w:fill="auto"/>
          </w:tcPr>
          <w:p w14:paraId="0387B378" w14:textId="77777777" w:rsidR="003569C6" w:rsidRPr="00F110D5" w:rsidRDefault="003569C6" w:rsidP="00F110D5">
            <w:pPr>
              <w:spacing w:line="480" w:lineRule="auto"/>
              <w:rPr>
                <w:sz w:val="24"/>
                <w:szCs w:val="24"/>
              </w:rPr>
            </w:pPr>
            <w:r w:rsidRPr="00F110D5">
              <w:rPr>
                <w:sz w:val="24"/>
                <w:szCs w:val="24"/>
              </w:rPr>
              <w:t xml:space="preserve"> - </w:t>
            </w:r>
          </w:p>
        </w:tc>
        <w:tc>
          <w:tcPr>
            <w:tcW w:w="8753" w:type="dxa"/>
            <w:shd w:val="clear" w:color="auto" w:fill="auto"/>
          </w:tcPr>
          <w:p w14:paraId="0387B379" w14:textId="77777777" w:rsidR="003569C6" w:rsidRPr="00F110D5" w:rsidRDefault="003569C6" w:rsidP="00F110D5">
            <w:pPr>
              <w:spacing w:line="480" w:lineRule="auto"/>
              <w:rPr>
                <w:sz w:val="24"/>
                <w:szCs w:val="24"/>
              </w:rPr>
            </w:pPr>
            <w:r w:rsidRPr="00F110D5">
              <w:rPr>
                <w:sz w:val="24"/>
                <w:szCs w:val="24"/>
              </w:rPr>
              <w:t>Weekly on a Friday</w:t>
            </w:r>
          </w:p>
        </w:tc>
      </w:tr>
      <w:tr w:rsidR="003569C6" w:rsidRPr="00F110D5" w14:paraId="0387B37E" w14:textId="77777777" w:rsidTr="00F110D5">
        <w:tc>
          <w:tcPr>
            <w:tcW w:w="1242" w:type="dxa"/>
            <w:shd w:val="clear" w:color="auto" w:fill="auto"/>
          </w:tcPr>
          <w:p w14:paraId="0387B37B" w14:textId="77777777" w:rsidR="003569C6" w:rsidRPr="00F110D5" w:rsidRDefault="003569C6" w:rsidP="00F110D5">
            <w:pPr>
              <w:spacing w:line="480" w:lineRule="auto"/>
              <w:rPr>
                <w:b/>
                <w:sz w:val="24"/>
                <w:szCs w:val="24"/>
              </w:rPr>
            </w:pPr>
            <w:r w:rsidRPr="00F110D5">
              <w:rPr>
                <w:b/>
                <w:sz w:val="24"/>
                <w:szCs w:val="24"/>
              </w:rPr>
              <w:t>Option 2</w:t>
            </w:r>
          </w:p>
        </w:tc>
        <w:tc>
          <w:tcPr>
            <w:tcW w:w="426" w:type="dxa"/>
            <w:shd w:val="clear" w:color="auto" w:fill="auto"/>
          </w:tcPr>
          <w:p w14:paraId="0387B37C" w14:textId="77777777" w:rsidR="003569C6" w:rsidRPr="00F110D5" w:rsidRDefault="003569C6" w:rsidP="00F110D5">
            <w:pPr>
              <w:spacing w:line="480" w:lineRule="auto"/>
              <w:rPr>
                <w:sz w:val="24"/>
                <w:szCs w:val="24"/>
              </w:rPr>
            </w:pPr>
            <w:r w:rsidRPr="00F110D5">
              <w:rPr>
                <w:sz w:val="24"/>
                <w:szCs w:val="24"/>
              </w:rPr>
              <w:t xml:space="preserve"> - </w:t>
            </w:r>
          </w:p>
        </w:tc>
        <w:tc>
          <w:tcPr>
            <w:tcW w:w="8753" w:type="dxa"/>
            <w:shd w:val="clear" w:color="auto" w:fill="auto"/>
          </w:tcPr>
          <w:p w14:paraId="0387B37D" w14:textId="77777777" w:rsidR="003569C6" w:rsidRPr="00F110D5" w:rsidRDefault="003569C6" w:rsidP="00F110D5">
            <w:pPr>
              <w:spacing w:line="480" w:lineRule="auto"/>
              <w:rPr>
                <w:sz w:val="24"/>
                <w:szCs w:val="24"/>
              </w:rPr>
            </w:pPr>
            <w:r w:rsidRPr="00F110D5">
              <w:rPr>
                <w:sz w:val="24"/>
                <w:szCs w:val="24"/>
              </w:rPr>
              <w:t>Fortnightly on a Friday</w:t>
            </w:r>
          </w:p>
        </w:tc>
      </w:tr>
      <w:tr w:rsidR="003569C6" w:rsidRPr="00F110D5" w14:paraId="0387B382" w14:textId="77777777" w:rsidTr="00F110D5">
        <w:tc>
          <w:tcPr>
            <w:tcW w:w="1242" w:type="dxa"/>
            <w:shd w:val="clear" w:color="auto" w:fill="auto"/>
          </w:tcPr>
          <w:p w14:paraId="0387B37F" w14:textId="77777777" w:rsidR="003569C6" w:rsidRPr="00F110D5" w:rsidRDefault="003569C6" w:rsidP="00F110D5">
            <w:pPr>
              <w:spacing w:line="480" w:lineRule="auto"/>
              <w:rPr>
                <w:b/>
                <w:sz w:val="24"/>
                <w:szCs w:val="24"/>
              </w:rPr>
            </w:pPr>
            <w:r w:rsidRPr="00F110D5">
              <w:rPr>
                <w:b/>
                <w:sz w:val="24"/>
                <w:szCs w:val="24"/>
              </w:rPr>
              <w:t>Option 3</w:t>
            </w:r>
          </w:p>
        </w:tc>
        <w:tc>
          <w:tcPr>
            <w:tcW w:w="426" w:type="dxa"/>
            <w:shd w:val="clear" w:color="auto" w:fill="auto"/>
          </w:tcPr>
          <w:p w14:paraId="0387B380" w14:textId="77777777" w:rsidR="003569C6" w:rsidRPr="00F110D5" w:rsidRDefault="003569C6" w:rsidP="00F110D5">
            <w:pPr>
              <w:spacing w:line="480" w:lineRule="auto"/>
              <w:rPr>
                <w:sz w:val="24"/>
                <w:szCs w:val="24"/>
              </w:rPr>
            </w:pPr>
            <w:r w:rsidRPr="00F110D5">
              <w:rPr>
                <w:sz w:val="24"/>
                <w:szCs w:val="24"/>
              </w:rPr>
              <w:t xml:space="preserve"> - </w:t>
            </w:r>
          </w:p>
        </w:tc>
        <w:tc>
          <w:tcPr>
            <w:tcW w:w="8753" w:type="dxa"/>
            <w:shd w:val="clear" w:color="auto" w:fill="auto"/>
          </w:tcPr>
          <w:p w14:paraId="0387B381" w14:textId="77777777" w:rsidR="003569C6" w:rsidRPr="00F110D5" w:rsidRDefault="003569C6" w:rsidP="00F110D5">
            <w:pPr>
              <w:spacing w:line="480" w:lineRule="auto"/>
              <w:rPr>
                <w:sz w:val="24"/>
                <w:szCs w:val="24"/>
              </w:rPr>
            </w:pPr>
            <w:r w:rsidRPr="00F110D5">
              <w:rPr>
                <w:sz w:val="24"/>
                <w:szCs w:val="24"/>
              </w:rPr>
              <w:t>12 Monthly instalments on the 1</w:t>
            </w:r>
            <w:r w:rsidRPr="00F110D5">
              <w:rPr>
                <w:sz w:val="24"/>
                <w:szCs w:val="24"/>
                <w:vertAlign w:val="superscript"/>
              </w:rPr>
              <w:t>st</w:t>
            </w:r>
            <w:r w:rsidRPr="00F110D5">
              <w:rPr>
                <w:sz w:val="24"/>
                <w:szCs w:val="24"/>
              </w:rPr>
              <w:t xml:space="preserve"> of the month</w:t>
            </w:r>
          </w:p>
        </w:tc>
      </w:tr>
      <w:tr w:rsidR="003569C6" w:rsidRPr="00F110D5" w14:paraId="0387B386" w14:textId="77777777" w:rsidTr="00F110D5">
        <w:tc>
          <w:tcPr>
            <w:tcW w:w="1242" w:type="dxa"/>
            <w:shd w:val="clear" w:color="auto" w:fill="auto"/>
          </w:tcPr>
          <w:p w14:paraId="0387B383" w14:textId="77777777" w:rsidR="003569C6" w:rsidRPr="00F110D5" w:rsidRDefault="003569C6" w:rsidP="00F110D5">
            <w:pPr>
              <w:spacing w:line="480" w:lineRule="auto"/>
              <w:rPr>
                <w:b/>
                <w:sz w:val="24"/>
                <w:szCs w:val="24"/>
              </w:rPr>
            </w:pPr>
            <w:r w:rsidRPr="00F110D5">
              <w:rPr>
                <w:b/>
                <w:sz w:val="24"/>
                <w:szCs w:val="24"/>
              </w:rPr>
              <w:t>Option 4</w:t>
            </w:r>
          </w:p>
        </w:tc>
        <w:tc>
          <w:tcPr>
            <w:tcW w:w="426" w:type="dxa"/>
            <w:shd w:val="clear" w:color="auto" w:fill="auto"/>
          </w:tcPr>
          <w:p w14:paraId="0387B384" w14:textId="77777777" w:rsidR="003569C6" w:rsidRPr="00F110D5" w:rsidRDefault="003569C6" w:rsidP="00F110D5">
            <w:pPr>
              <w:spacing w:line="480" w:lineRule="auto"/>
              <w:rPr>
                <w:sz w:val="24"/>
                <w:szCs w:val="24"/>
              </w:rPr>
            </w:pPr>
            <w:r w:rsidRPr="00F110D5">
              <w:rPr>
                <w:sz w:val="24"/>
                <w:szCs w:val="24"/>
              </w:rPr>
              <w:t xml:space="preserve"> - </w:t>
            </w:r>
          </w:p>
        </w:tc>
        <w:tc>
          <w:tcPr>
            <w:tcW w:w="8753" w:type="dxa"/>
            <w:shd w:val="clear" w:color="auto" w:fill="auto"/>
          </w:tcPr>
          <w:p w14:paraId="0387B385" w14:textId="77777777" w:rsidR="003569C6" w:rsidRPr="00F110D5" w:rsidRDefault="003569C6" w:rsidP="00F110D5">
            <w:pPr>
              <w:spacing w:line="480" w:lineRule="auto"/>
              <w:rPr>
                <w:sz w:val="24"/>
                <w:szCs w:val="24"/>
              </w:rPr>
            </w:pPr>
            <w:r w:rsidRPr="00F110D5">
              <w:rPr>
                <w:sz w:val="24"/>
                <w:szCs w:val="24"/>
              </w:rPr>
              <w:t>12 Monthly instalments on the 15</w:t>
            </w:r>
            <w:r w:rsidRPr="00F110D5">
              <w:rPr>
                <w:sz w:val="24"/>
                <w:szCs w:val="24"/>
                <w:vertAlign w:val="superscript"/>
              </w:rPr>
              <w:t>th</w:t>
            </w:r>
            <w:r w:rsidRPr="00F110D5">
              <w:rPr>
                <w:sz w:val="24"/>
                <w:szCs w:val="24"/>
              </w:rPr>
              <w:t xml:space="preserve"> of the month</w:t>
            </w:r>
          </w:p>
        </w:tc>
      </w:tr>
      <w:tr w:rsidR="003569C6" w:rsidRPr="00F110D5" w14:paraId="0387B38A" w14:textId="77777777" w:rsidTr="00F110D5">
        <w:tc>
          <w:tcPr>
            <w:tcW w:w="1242" w:type="dxa"/>
            <w:shd w:val="clear" w:color="auto" w:fill="auto"/>
          </w:tcPr>
          <w:p w14:paraId="0387B387" w14:textId="77777777" w:rsidR="003569C6" w:rsidRPr="00F110D5" w:rsidRDefault="003569C6" w:rsidP="00F110D5">
            <w:pPr>
              <w:spacing w:line="480" w:lineRule="auto"/>
              <w:rPr>
                <w:b/>
                <w:sz w:val="24"/>
                <w:szCs w:val="24"/>
              </w:rPr>
            </w:pPr>
            <w:r w:rsidRPr="00F110D5">
              <w:rPr>
                <w:b/>
                <w:sz w:val="24"/>
                <w:szCs w:val="24"/>
              </w:rPr>
              <w:t>Option 5</w:t>
            </w:r>
          </w:p>
        </w:tc>
        <w:tc>
          <w:tcPr>
            <w:tcW w:w="426" w:type="dxa"/>
            <w:shd w:val="clear" w:color="auto" w:fill="auto"/>
          </w:tcPr>
          <w:p w14:paraId="0387B388" w14:textId="77777777" w:rsidR="003569C6" w:rsidRPr="00F110D5" w:rsidRDefault="003569C6" w:rsidP="00F110D5">
            <w:pPr>
              <w:spacing w:line="480" w:lineRule="auto"/>
              <w:rPr>
                <w:sz w:val="24"/>
                <w:szCs w:val="24"/>
              </w:rPr>
            </w:pPr>
            <w:r w:rsidRPr="00F110D5">
              <w:rPr>
                <w:sz w:val="24"/>
                <w:szCs w:val="24"/>
              </w:rPr>
              <w:t xml:space="preserve"> - </w:t>
            </w:r>
          </w:p>
        </w:tc>
        <w:tc>
          <w:tcPr>
            <w:tcW w:w="8753" w:type="dxa"/>
            <w:shd w:val="clear" w:color="auto" w:fill="auto"/>
          </w:tcPr>
          <w:p w14:paraId="0387B389" w14:textId="77777777" w:rsidR="003569C6" w:rsidRPr="00F110D5" w:rsidRDefault="003569C6" w:rsidP="00F110D5">
            <w:pPr>
              <w:spacing w:line="480" w:lineRule="auto"/>
              <w:rPr>
                <w:sz w:val="24"/>
                <w:szCs w:val="24"/>
              </w:rPr>
            </w:pPr>
            <w:r w:rsidRPr="00F110D5">
              <w:rPr>
                <w:sz w:val="24"/>
                <w:szCs w:val="24"/>
              </w:rPr>
              <w:t>12 Monthly instalments on the 28</w:t>
            </w:r>
            <w:r w:rsidRPr="00F110D5">
              <w:rPr>
                <w:sz w:val="24"/>
                <w:szCs w:val="24"/>
                <w:vertAlign w:val="superscript"/>
              </w:rPr>
              <w:t>th</w:t>
            </w:r>
            <w:r w:rsidRPr="00F110D5">
              <w:rPr>
                <w:sz w:val="24"/>
                <w:szCs w:val="24"/>
              </w:rPr>
              <w:t xml:space="preserve"> of the month</w:t>
            </w:r>
          </w:p>
        </w:tc>
      </w:tr>
      <w:tr w:rsidR="003569C6" w:rsidRPr="00F110D5" w14:paraId="0387B38E" w14:textId="77777777" w:rsidTr="00F110D5">
        <w:tc>
          <w:tcPr>
            <w:tcW w:w="1242" w:type="dxa"/>
            <w:shd w:val="clear" w:color="auto" w:fill="auto"/>
          </w:tcPr>
          <w:p w14:paraId="0387B38B" w14:textId="77777777" w:rsidR="003569C6" w:rsidRPr="00F110D5" w:rsidRDefault="003569C6" w:rsidP="00F110D5">
            <w:pPr>
              <w:spacing w:line="480" w:lineRule="auto"/>
              <w:rPr>
                <w:b/>
                <w:sz w:val="24"/>
                <w:szCs w:val="24"/>
              </w:rPr>
            </w:pPr>
            <w:r w:rsidRPr="00F110D5">
              <w:rPr>
                <w:b/>
                <w:sz w:val="24"/>
                <w:szCs w:val="24"/>
              </w:rPr>
              <w:t>Option 6</w:t>
            </w:r>
          </w:p>
        </w:tc>
        <w:tc>
          <w:tcPr>
            <w:tcW w:w="426" w:type="dxa"/>
            <w:shd w:val="clear" w:color="auto" w:fill="auto"/>
          </w:tcPr>
          <w:p w14:paraId="0387B38C" w14:textId="77777777" w:rsidR="003569C6" w:rsidRPr="00F110D5" w:rsidRDefault="003569C6" w:rsidP="00F110D5">
            <w:pPr>
              <w:spacing w:line="480" w:lineRule="auto"/>
              <w:rPr>
                <w:sz w:val="24"/>
                <w:szCs w:val="24"/>
              </w:rPr>
            </w:pPr>
            <w:r w:rsidRPr="00F110D5">
              <w:rPr>
                <w:sz w:val="24"/>
                <w:szCs w:val="24"/>
              </w:rPr>
              <w:t xml:space="preserve"> -</w:t>
            </w:r>
          </w:p>
        </w:tc>
        <w:tc>
          <w:tcPr>
            <w:tcW w:w="8753" w:type="dxa"/>
            <w:shd w:val="clear" w:color="auto" w:fill="auto"/>
          </w:tcPr>
          <w:p w14:paraId="0387B38D" w14:textId="77777777" w:rsidR="003569C6" w:rsidRPr="00F110D5" w:rsidRDefault="003569C6" w:rsidP="003569C6">
            <w:pPr>
              <w:rPr>
                <w:sz w:val="24"/>
                <w:szCs w:val="24"/>
              </w:rPr>
            </w:pPr>
            <w:r w:rsidRPr="00F110D5">
              <w:rPr>
                <w:sz w:val="24"/>
                <w:szCs w:val="24"/>
              </w:rPr>
              <w:t>Quarterly instalments on the 1</w:t>
            </w:r>
            <w:r w:rsidRPr="00F110D5">
              <w:rPr>
                <w:sz w:val="24"/>
                <w:szCs w:val="24"/>
                <w:vertAlign w:val="superscript"/>
              </w:rPr>
              <w:t>st</w:t>
            </w:r>
            <w:r w:rsidRPr="00F110D5">
              <w:rPr>
                <w:sz w:val="24"/>
                <w:szCs w:val="24"/>
              </w:rPr>
              <w:t xml:space="preserve"> of the following months: A</w:t>
            </w:r>
            <w:r w:rsidR="003F48CA" w:rsidRPr="00F110D5">
              <w:rPr>
                <w:sz w:val="24"/>
                <w:szCs w:val="24"/>
              </w:rPr>
              <w:t>pril, July, October and January – ONLY AVAILABLE TO CUSTOMERS WITH ANNUAL GARAGE/GARAGE SITE OR LAND ACCOUNTS.</w:t>
            </w:r>
          </w:p>
        </w:tc>
      </w:tr>
    </w:tbl>
    <w:p w14:paraId="0387B38F" w14:textId="77777777" w:rsidR="003F4E93" w:rsidRPr="00B213AF" w:rsidRDefault="003F4E93" w:rsidP="003569C6"/>
    <w:p w14:paraId="0387B390" w14:textId="77777777" w:rsidR="006250C1" w:rsidRDefault="006250C1" w:rsidP="00530A56">
      <w:pPr>
        <w:spacing w:before="100" w:after="100"/>
        <w:jc w:val="both"/>
        <w:rPr>
          <w:rFonts w:cs="Arial"/>
          <w:sz w:val="24"/>
          <w:szCs w:val="24"/>
          <w:lang w:eastAsia="en-GB"/>
        </w:rPr>
      </w:pPr>
      <w:r>
        <w:rPr>
          <w:rFonts w:cs="Arial"/>
          <w:sz w:val="24"/>
          <w:szCs w:val="24"/>
          <w:lang w:eastAsia="en-GB"/>
        </w:rPr>
        <w:t xml:space="preserve">Please note: </w:t>
      </w:r>
      <w:smartTag w:uri="urn:schemas-microsoft-com:office:smarttags" w:element="place">
        <w:r w:rsidRPr="006250C1">
          <w:rPr>
            <w:rFonts w:cs="Arial"/>
            <w:sz w:val="24"/>
            <w:szCs w:val="24"/>
            <w:lang w:eastAsia="en-GB"/>
          </w:rPr>
          <w:t>Highland</w:t>
        </w:r>
      </w:smartTag>
      <w:r w:rsidRPr="006250C1">
        <w:rPr>
          <w:rFonts w:cs="Arial"/>
          <w:sz w:val="24"/>
          <w:szCs w:val="24"/>
          <w:lang w:eastAsia="en-GB"/>
        </w:rPr>
        <w:t xml:space="preserve"> Council tenants sign a lease agreement at the start of their tenancy through which they are bound to pay their rent regularly, </w:t>
      </w:r>
      <w:r w:rsidRPr="006250C1">
        <w:rPr>
          <w:rFonts w:cs="Arial"/>
          <w:b/>
          <w:i/>
          <w:sz w:val="24"/>
          <w:szCs w:val="24"/>
          <w:lang w:eastAsia="en-GB"/>
        </w:rPr>
        <w:t>and in advance</w:t>
      </w:r>
      <w:r>
        <w:rPr>
          <w:rFonts w:cs="Arial"/>
          <w:sz w:val="24"/>
          <w:szCs w:val="24"/>
          <w:lang w:eastAsia="en-GB"/>
        </w:rPr>
        <w:t xml:space="preserve">. </w:t>
      </w:r>
    </w:p>
    <w:p w14:paraId="0387B391" w14:textId="77777777" w:rsidR="006250C1" w:rsidRDefault="006250C1" w:rsidP="00530A56">
      <w:pPr>
        <w:spacing w:before="100" w:after="100"/>
        <w:jc w:val="both"/>
        <w:rPr>
          <w:rFonts w:cs="Arial"/>
          <w:sz w:val="24"/>
          <w:szCs w:val="24"/>
          <w:lang w:eastAsia="en-GB"/>
        </w:rPr>
      </w:pPr>
      <w:r>
        <w:rPr>
          <w:rFonts w:cs="Arial"/>
          <w:sz w:val="24"/>
          <w:szCs w:val="24"/>
          <w:lang w:eastAsia="en-GB"/>
        </w:rPr>
        <w:t xml:space="preserve">If you pay your rent weekly, you </w:t>
      </w:r>
      <w:r w:rsidRPr="006250C1">
        <w:rPr>
          <w:rFonts w:cs="Arial"/>
          <w:sz w:val="24"/>
          <w:szCs w:val="24"/>
          <w:lang w:eastAsia="en-GB"/>
        </w:rPr>
        <w:t>get 4 “</w:t>
      </w:r>
      <w:r>
        <w:rPr>
          <w:rFonts w:cs="Arial"/>
          <w:sz w:val="24"/>
          <w:szCs w:val="24"/>
          <w:lang w:eastAsia="en-GB"/>
        </w:rPr>
        <w:t xml:space="preserve">charge </w:t>
      </w:r>
      <w:r w:rsidRPr="006250C1">
        <w:rPr>
          <w:rFonts w:cs="Arial"/>
          <w:sz w:val="24"/>
          <w:szCs w:val="24"/>
          <w:lang w:eastAsia="en-GB"/>
        </w:rPr>
        <w:t xml:space="preserve">free” weeks in the year – </w:t>
      </w:r>
      <w:r w:rsidR="00A15387">
        <w:rPr>
          <w:rFonts w:cs="Arial"/>
          <w:sz w:val="24"/>
          <w:szCs w:val="24"/>
          <w:lang w:eastAsia="en-GB"/>
        </w:rPr>
        <w:t>these will be as quoted in the Rent Increase Letter</w:t>
      </w:r>
      <w:r w:rsidR="00530A56">
        <w:rPr>
          <w:rFonts w:cs="Arial"/>
          <w:sz w:val="24"/>
          <w:szCs w:val="24"/>
          <w:lang w:eastAsia="en-GB"/>
        </w:rPr>
        <w:t xml:space="preserve">. </w:t>
      </w:r>
      <w:r w:rsidRPr="006250C1">
        <w:rPr>
          <w:rFonts w:cs="Arial"/>
          <w:sz w:val="24"/>
          <w:szCs w:val="24"/>
          <w:lang w:eastAsia="en-GB"/>
        </w:rPr>
        <w:t xml:space="preserve"> </w:t>
      </w:r>
      <w:r w:rsidRPr="006250C1">
        <w:rPr>
          <w:rFonts w:cs="Arial"/>
          <w:b/>
          <w:sz w:val="24"/>
          <w:szCs w:val="24"/>
          <w:lang w:eastAsia="en-GB"/>
        </w:rPr>
        <w:t>I</w:t>
      </w:r>
      <w:r>
        <w:rPr>
          <w:rFonts w:cs="Arial"/>
          <w:b/>
          <w:bCs/>
          <w:sz w:val="24"/>
          <w:szCs w:val="24"/>
          <w:lang w:eastAsia="en-GB"/>
        </w:rPr>
        <w:t xml:space="preserve">f you pay your rent monthly, you </w:t>
      </w:r>
      <w:r w:rsidRPr="006250C1">
        <w:rPr>
          <w:rFonts w:cs="Arial"/>
          <w:b/>
          <w:bCs/>
          <w:sz w:val="24"/>
          <w:szCs w:val="24"/>
          <w:lang w:eastAsia="en-GB"/>
        </w:rPr>
        <w:t>will not have a</w:t>
      </w:r>
      <w:r>
        <w:rPr>
          <w:rFonts w:cs="Arial"/>
          <w:b/>
          <w:bCs/>
          <w:sz w:val="24"/>
          <w:szCs w:val="24"/>
          <w:lang w:eastAsia="en-GB"/>
        </w:rPr>
        <w:t xml:space="preserve">ny </w:t>
      </w:r>
      <w:r w:rsidRPr="006250C1">
        <w:rPr>
          <w:rFonts w:cs="Arial"/>
          <w:b/>
          <w:bCs/>
          <w:sz w:val="24"/>
          <w:szCs w:val="24"/>
          <w:lang w:eastAsia="en-GB"/>
        </w:rPr>
        <w:t>charge free period</w:t>
      </w:r>
      <w:r>
        <w:rPr>
          <w:rFonts w:cs="Arial"/>
          <w:b/>
          <w:bCs/>
          <w:sz w:val="24"/>
          <w:szCs w:val="24"/>
          <w:lang w:eastAsia="en-GB"/>
        </w:rPr>
        <w:t>s</w:t>
      </w:r>
      <w:r w:rsidRPr="006250C1">
        <w:rPr>
          <w:rFonts w:cs="Arial"/>
          <w:sz w:val="24"/>
          <w:szCs w:val="24"/>
          <w:lang w:eastAsia="en-GB"/>
        </w:rPr>
        <w:t xml:space="preserve">.  </w:t>
      </w:r>
      <w:r>
        <w:rPr>
          <w:rFonts w:cs="Arial"/>
          <w:sz w:val="24"/>
          <w:szCs w:val="24"/>
          <w:lang w:eastAsia="en-GB"/>
        </w:rPr>
        <w:t xml:space="preserve">Your </w:t>
      </w:r>
      <w:r w:rsidRPr="006250C1">
        <w:rPr>
          <w:rFonts w:cs="Arial"/>
          <w:sz w:val="24"/>
          <w:szCs w:val="24"/>
          <w:lang w:eastAsia="en-GB"/>
        </w:rPr>
        <w:t xml:space="preserve">monthly rent is calculated as follows: </w:t>
      </w:r>
      <w:r>
        <w:rPr>
          <w:rFonts w:cs="Arial"/>
          <w:sz w:val="24"/>
          <w:szCs w:val="24"/>
          <w:lang w:eastAsia="en-GB"/>
        </w:rPr>
        <w:t>“</w:t>
      </w:r>
      <w:r w:rsidRPr="006250C1">
        <w:rPr>
          <w:rFonts w:cs="Arial"/>
          <w:sz w:val="24"/>
          <w:szCs w:val="24"/>
          <w:lang w:eastAsia="en-GB"/>
        </w:rPr>
        <w:t>weekly rent</w:t>
      </w:r>
      <w:r>
        <w:rPr>
          <w:rFonts w:cs="Arial"/>
          <w:sz w:val="24"/>
          <w:szCs w:val="24"/>
          <w:lang w:eastAsia="en-GB"/>
        </w:rPr>
        <w:t xml:space="preserve"> x </w:t>
      </w:r>
      <w:r w:rsidRPr="006250C1">
        <w:rPr>
          <w:rFonts w:cs="Arial"/>
          <w:sz w:val="24"/>
          <w:szCs w:val="24"/>
          <w:lang w:eastAsia="en-GB"/>
        </w:rPr>
        <w:t>48/12=monthly rent.</w:t>
      </w:r>
    </w:p>
    <w:p w14:paraId="0387B392" w14:textId="77777777" w:rsidR="006250C1" w:rsidRPr="006250C1" w:rsidRDefault="006250C1" w:rsidP="00530A56">
      <w:pPr>
        <w:spacing w:before="100" w:after="100"/>
        <w:jc w:val="both"/>
        <w:rPr>
          <w:rFonts w:cs="Arial"/>
          <w:sz w:val="24"/>
          <w:szCs w:val="24"/>
          <w:lang w:eastAsia="en-GB"/>
        </w:rPr>
      </w:pPr>
      <w:r>
        <w:rPr>
          <w:rFonts w:cs="Arial"/>
          <w:sz w:val="24"/>
          <w:szCs w:val="24"/>
          <w:lang w:eastAsia="en-GB"/>
        </w:rPr>
        <w:t xml:space="preserve">Please be aware that if you pay monthly, you must still pay </w:t>
      </w:r>
      <w:r w:rsidRPr="006250C1">
        <w:rPr>
          <w:rFonts w:cs="Arial"/>
          <w:b/>
          <w:sz w:val="24"/>
          <w:szCs w:val="24"/>
          <w:lang w:eastAsia="en-GB"/>
        </w:rPr>
        <w:t>in advance</w:t>
      </w:r>
      <w:r>
        <w:rPr>
          <w:rFonts w:cs="Arial"/>
          <w:sz w:val="24"/>
          <w:szCs w:val="24"/>
          <w:lang w:eastAsia="en-GB"/>
        </w:rPr>
        <w:t>.</w:t>
      </w:r>
    </w:p>
    <w:p w14:paraId="0387B393" w14:textId="77777777" w:rsidR="006250C1" w:rsidRPr="006250C1" w:rsidRDefault="006250C1" w:rsidP="00530A56">
      <w:pPr>
        <w:jc w:val="both"/>
        <w:rPr>
          <w:rFonts w:cs="Arial"/>
          <w:sz w:val="24"/>
          <w:szCs w:val="24"/>
          <w:lang w:eastAsia="en-GB"/>
        </w:rPr>
      </w:pPr>
      <w:r w:rsidRPr="006250C1">
        <w:rPr>
          <w:rFonts w:cs="Arial"/>
          <w:sz w:val="24"/>
          <w:szCs w:val="24"/>
          <w:lang w:eastAsia="en-GB"/>
        </w:rPr>
        <w:t> </w:t>
      </w:r>
    </w:p>
    <w:p w14:paraId="0387B394" w14:textId="77777777" w:rsidR="006250C1" w:rsidRPr="006250C1" w:rsidRDefault="006250C1" w:rsidP="006250C1">
      <w:pPr>
        <w:rPr>
          <w:rFonts w:cs="Arial"/>
          <w:sz w:val="24"/>
          <w:szCs w:val="24"/>
          <w:lang w:eastAsia="en-GB"/>
        </w:rPr>
      </w:pPr>
      <w:r w:rsidRPr="006250C1">
        <w:rPr>
          <w:rFonts w:cs="Arial"/>
          <w:sz w:val="24"/>
          <w:szCs w:val="24"/>
          <w:lang w:eastAsia="en-GB"/>
        </w:rPr>
        <w:t> </w:t>
      </w:r>
    </w:p>
    <w:p w14:paraId="0387B395" w14:textId="77777777" w:rsidR="0083128A" w:rsidRPr="00B213AF" w:rsidRDefault="0083128A" w:rsidP="003569C6">
      <w:pPr>
        <w:rPr>
          <w:rFonts w:cs="Arial"/>
          <w:sz w:val="24"/>
          <w:szCs w:val="24"/>
        </w:rPr>
      </w:pPr>
    </w:p>
    <w:sectPr w:rsidR="0083128A" w:rsidRPr="00B213AF" w:rsidSect="00F718BC">
      <w:pgSz w:w="11906" w:h="16838" w:code="9"/>
      <w:pgMar w:top="993" w:right="567" w:bottom="0" w:left="1134" w:header="720" w:footer="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ED5"/>
    <w:multiLevelType w:val="singleLevel"/>
    <w:tmpl w:val="6A085318"/>
    <w:lvl w:ilvl="0">
      <w:start w:val="1"/>
      <w:numFmt w:val="bullet"/>
      <w:lvlText w:val=""/>
      <w:lvlJc w:val="left"/>
      <w:pPr>
        <w:tabs>
          <w:tab w:val="num" w:pos="530"/>
        </w:tabs>
        <w:ind w:left="454" w:hanging="284"/>
      </w:pPr>
      <w:rPr>
        <w:rFonts w:ascii="Symbol" w:hAnsi="Symbol" w:hint="default"/>
        <w:sz w:val="18"/>
      </w:rPr>
    </w:lvl>
  </w:abstractNum>
  <w:abstractNum w:abstractNumId="1" w15:restartNumberingAfterBreak="0">
    <w:nsid w:val="08DE6998"/>
    <w:multiLevelType w:val="singleLevel"/>
    <w:tmpl w:val="7750D35C"/>
    <w:lvl w:ilvl="0">
      <w:start w:val="1"/>
      <w:numFmt w:val="bullet"/>
      <w:lvlText w:val=""/>
      <w:lvlJc w:val="left"/>
      <w:pPr>
        <w:tabs>
          <w:tab w:val="num" w:pos="360"/>
        </w:tabs>
        <w:ind w:left="57" w:hanging="57"/>
      </w:pPr>
      <w:rPr>
        <w:rFonts w:ascii="Symbol" w:hAnsi="Symbol" w:hint="default"/>
        <w:sz w:val="18"/>
      </w:rPr>
    </w:lvl>
  </w:abstractNum>
  <w:abstractNum w:abstractNumId="2" w15:restartNumberingAfterBreak="0">
    <w:nsid w:val="140D5B4F"/>
    <w:multiLevelType w:val="singleLevel"/>
    <w:tmpl w:val="F65CDFF4"/>
    <w:lvl w:ilvl="0">
      <w:start w:val="1"/>
      <w:numFmt w:val="bullet"/>
      <w:lvlText w:val=""/>
      <w:lvlJc w:val="left"/>
      <w:pPr>
        <w:tabs>
          <w:tab w:val="num" w:pos="417"/>
        </w:tabs>
        <w:ind w:left="340" w:hanging="283"/>
      </w:pPr>
      <w:rPr>
        <w:rFonts w:ascii="Symbol" w:hAnsi="Symbol" w:hint="default"/>
        <w:sz w:val="18"/>
      </w:rPr>
    </w:lvl>
  </w:abstractNum>
  <w:abstractNum w:abstractNumId="3" w15:restartNumberingAfterBreak="0">
    <w:nsid w:val="1AFA1C83"/>
    <w:multiLevelType w:val="singleLevel"/>
    <w:tmpl w:val="7856FFB4"/>
    <w:lvl w:ilvl="0">
      <w:start w:val="1"/>
      <w:numFmt w:val="bullet"/>
      <w:lvlText w:val=""/>
      <w:lvlJc w:val="left"/>
      <w:pPr>
        <w:tabs>
          <w:tab w:val="num" w:pos="360"/>
        </w:tabs>
        <w:ind w:left="340" w:hanging="340"/>
      </w:pPr>
      <w:rPr>
        <w:rFonts w:ascii="Symbol" w:hAnsi="Symbol" w:hint="default"/>
        <w:sz w:val="18"/>
      </w:rPr>
    </w:lvl>
  </w:abstractNum>
  <w:abstractNum w:abstractNumId="4" w15:restartNumberingAfterBreak="0">
    <w:nsid w:val="1DE806E5"/>
    <w:multiLevelType w:val="singleLevel"/>
    <w:tmpl w:val="99420508"/>
    <w:lvl w:ilvl="0">
      <w:start w:val="1"/>
      <w:numFmt w:val="bullet"/>
      <w:lvlText w:val=""/>
      <w:lvlJc w:val="left"/>
      <w:pPr>
        <w:tabs>
          <w:tab w:val="num" w:pos="530"/>
        </w:tabs>
        <w:ind w:left="369" w:hanging="199"/>
      </w:pPr>
      <w:rPr>
        <w:rFonts w:ascii="Symbol" w:hAnsi="Symbol" w:hint="default"/>
        <w:sz w:val="18"/>
      </w:rPr>
    </w:lvl>
  </w:abstractNum>
  <w:abstractNum w:abstractNumId="5" w15:restartNumberingAfterBreak="0">
    <w:nsid w:val="239128B4"/>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6" w15:restartNumberingAfterBreak="0">
    <w:nsid w:val="25183431"/>
    <w:multiLevelType w:val="singleLevel"/>
    <w:tmpl w:val="C3EA9FD6"/>
    <w:lvl w:ilvl="0">
      <w:start w:val="1"/>
      <w:numFmt w:val="bullet"/>
      <w:lvlText w:val=""/>
      <w:lvlJc w:val="left"/>
      <w:pPr>
        <w:tabs>
          <w:tab w:val="num" w:pos="530"/>
        </w:tabs>
        <w:ind w:left="369" w:hanging="199"/>
      </w:pPr>
      <w:rPr>
        <w:rFonts w:ascii="Symbol" w:hAnsi="Symbol" w:hint="default"/>
        <w:sz w:val="18"/>
      </w:rPr>
    </w:lvl>
  </w:abstractNum>
  <w:abstractNum w:abstractNumId="7" w15:restartNumberingAfterBreak="0">
    <w:nsid w:val="27A823B1"/>
    <w:multiLevelType w:val="singleLevel"/>
    <w:tmpl w:val="640EFCA6"/>
    <w:lvl w:ilvl="0">
      <w:start w:val="1"/>
      <w:numFmt w:val="bullet"/>
      <w:lvlText w:val=""/>
      <w:lvlJc w:val="left"/>
      <w:pPr>
        <w:tabs>
          <w:tab w:val="num" w:pos="360"/>
        </w:tabs>
        <w:ind w:left="57" w:hanging="57"/>
      </w:pPr>
      <w:rPr>
        <w:rFonts w:ascii="Symbol" w:hAnsi="Symbol" w:hint="default"/>
        <w:sz w:val="28"/>
      </w:rPr>
    </w:lvl>
  </w:abstractNum>
  <w:abstractNum w:abstractNumId="8" w15:restartNumberingAfterBreak="0">
    <w:nsid w:val="31FF2E9C"/>
    <w:multiLevelType w:val="singleLevel"/>
    <w:tmpl w:val="66C659AA"/>
    <w:lvl w:ilvl="0">
      <w:start w:val="1"/>
      <w:numFmt w:val="bullet"/>
      <w:lvlText w:val=""/>
      <w:lvlJc w:val="left"/>
      <w:pPr>
        <w:tabs>
          <w:tab w:val="num" w:pos="360"/>
        </w:tabs>
        <w:ind w:left="170" w:hanging="170"/>
      </w:pPr>
      <w:rPr>
        <w:rFonts w:ascii="Symbol" w:hAnsi="Symbol" w:hint="default"/>
      </w:rPr>
    </w:lvl>
  </w:abstractNum>
  <w:abstractNum w:abstractNumId="9" w15:restartNumberingAfterBreak="0">
    <w:nsid w:val="35140A10"/>
    <w:multiLevelType w:val="singleLevel"/>
    <w:tmpl w:val="B7445020"/>
    <w:lvl w:ilvl="0">
      <w:start w:val="1"/>
      <w:numFmt w:val="bullet"/>
      <w:lvlText w:val=""/>
      <w:lvlJc w:val="left"/>
      <w:pPr>
        <w:tabs>
          <w:tab w:val="num" w:pos="530"/>
        </w:tabs>
        <w:ind w:left="369" w:hanging="199"/>
      </w:pPr>
      <w:rPr>
        <w:rFonts w:ascii="Symbol" w:hAnsi="Symbol" w:hint="default"/>
        <w:sz w:val="18"/>
      </w:rPr>
    </w:lvl>
  </w:abstractNum>
  <w:abstractNum w:abstractNumId="10" w15:restartNumberingAfterBreak="0">
    <w:nsid w:val="357D27E5"/>
    <w:multiLevelType w:val="hybridMultilevel"/>
    <w:tmpl w:val="5D9ED5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66F7DEA"/>
    <w:multiLevelType w:val="singleLevel"/>
    <w:tmpl w:val="0BFC1FF6"/>
    <w:lvl w:ilvl="0">
      <w:start w:val="1"/>
      <w:numFmt w:val="bullet"/>
      <w:lvlText w:val=""/>
      <w:lvlJc w:val="left"/>
      <w:pPr>
        <w:tabs>
          <w:tab w:val="num" w:pos="530"/>
        </w:tabs>
        <w:ind w:left="369" w:hanging="199"/>
      </w:pPr>
      <w:rPr>
        <w:rFonts w:ascii="Symbol" w:hAnsi="Symbol" w:hint="default"/>
        <w:sz w:val="18"/>
      </w:rPr>
    </w:lvl>
  </w:abstractNum>
  <w:abstractNum w:abstractNumId="12" w15:restartNumberingAfterBreak="0">
    <w:nsid w:val="6EC84A9A"/>
    <w:multiLevelType w:val="singleLevel"/>
    <w:tmpl w:val="69AEB6A8"/>
    <w:lvl w:ilvl="0">
      <w:start w:val="1"/>
      <w:numFmt w:val="bullet"/>
      <w:lvlText w:val=""/>
      <w:lvlJc w:val="left"/>
      <w:pPr>
        <w:tabs>
          <w:tab w:val="num" w:pos="530"/>
        </w:tabs>
        <w:ind w:left="369" w:hanging="199"/>
      </w:pPr>
      <w:rPr>
        <w:rFonts w:ascii="Symbol" w:hAnsi="Symbol" w:hint="default"/>
        <w:sz w:val="18"/>
      </w:rPr>
    </w:lvl>
  </w:abstractNum>
  <w:abstractNum w:abstractNumId="13" w15:restartNumberingAfterBreak="0">
    <w:nsid w:val="6F1714D3"/>
    <w:multiLevelType w:val="singleLevel"/>
    <w:tmpl w:val="FEDA7FAE"/>
    <w:lvl w:ilvl="0">
      <w:start w:val="1"/>
      <w:numFmt w:val="bullet"/>
      <w:lvlText w:val=""/>
      <w:lvlJc w:val="left"/>
      <w:pPr>
        <w:tabs>
          <w:tab w:val="num" w:pos="530"/>
        </w:tabs>
        <w:ind w:left="397" w:hanging="227"/>
      </w:pPr>
      <w:rPr>
        <w:rFonts w:ascii="Symbol" w:hAnsi="Symbol" w:hint="default"/>
        <w:sz w:val="18"/>
      </w:rPr>
    </w:lvl>
  </w:abstractNum>
  <w:abstractNum w:abstractNumId="14" w15:restartNumberingAfterBreak="0">
    <w:nsid w:val="73AC68E2"/>
    <w:multiLevelType w:val="singleLevel"/>
    <w:tmpl w:val="3E5CB3A2"/>
    <w:lvl w:ilvl="0">
      <w:start w:val="1"/>
      <w:numFmt w:val="bullet"/>
      <w:lvlText w:val=""/>
      <w:lvlJc w:val="left"/>
      <w:pPr>
        <w:tabs>
          <w:tab w:val="num" w:pos="530"/>
        </w:tabs>
        <w:ind w:left="340" w:hanging="170"/>
      </w:pPr>
      <w:rPr>
        <w:rFonts w:ascii="Symbol" w:hAnsi="Symbol" w:hint="default"/>
        <w:sz w:val="18"/>
      </w:rPr>
    </w:lvl>
  </w:abstractNum>
  <w:abstractNum w:abstractNumId="15" w15:restartNumberingAfterBreak="0">
    <w:nsid w:val="752D0375"/>
    <w:multiLevelType w:val="singleLevel"/>
    <w:tmpl w:val="8A6A832E"/>
    <w:lvl w:ilvl="0">
      <w:start w:val="1"/>
      <w:numFmt w:val="bullet"/>
      <w:lvlText w:val=""/>
      <w:lvlJc w:val="left"/>
      <w:pPr>
        <w:tabs>
          <w:tab w:val="num" w:pos="530"/>
        </w:tabs>
        <w:ind w:left="369" w:hanging="199"/>
      </w:pPr>
      <w:rPr>
        <w:rFonts w:ascii="Symbol" w:hAnsi="Symbol" w:hint="default"/>
        <w:sz w:val="18"/>
      </w:rPr>
    </w:lvl>
  </w:abstractNum>
  <w:num w:numId="1">
    <w:abstractNumId w:val="7"/>
  </w:num>
  <w:num w:numId="2">
    <w:abstractNumId w:val="1"/>
  </w:num>
  <w:num w:numId="3">
    <w:abstractNumId w:val="3"/>
  </w:num>
  <w:num w:numId="4">
    <w:abstractNumId w:val="2"/>
  </w:num>
  <w:num w:numId="5">
    <w:abstractNumId w:val="0"/>
  </w:num>
  <w:num w:numId="6">
    <w:abstractNumId w:val="13"/>
  </w:num>
  <w:num w:numId="7">
    <w:abstractNumId w:val="14"/>
  </w:num>
  <w:num w:numId="8">
    <w:abstractNumId w:val="5"/>
  </w:num>
  <w:num w:numId="9">
    <w:abstractNumId w:val="8"/>
  </w:num>
  <w:num w:numId="10">
    <w:abstractNumId w:val="4"/>
  </w:num>
  <w:num w:numId="11">
    <w:abstractNumId w:val="6"/>
  </w:num>
  <w:num w:numId="12">
    <w:abstractNumId w:val="11"/>
  </w:num>
  <w:num w:numId="13">
    <w:abstractNumId w:val="15"/>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2CF"/>
    <w:rsid w:val="000F6CBA"/>
    <w:rsid w:val="00137F48"/>
    <w:rsid w:val="001C12CF"/>
    <w:rsid w:val="001D0D0D"/>
    <w:rsid w:val="001F1A7C"/>
    <w:rsid w:val="002043A1"/>
    <w:rsid w:val="00247C8B"/>
    <w:rsid w:val="00275D2C"/>
    <w:rsid w:val="00344346"/>
    <w:rsid w:val="003569C6"/>
    <w:rsid w:val="00390623"/>
    <w:rsid w:val="003D4784"/>
    <w:rsid w:val="003F48CA"/>
    <w:rsid w:val="003F4E93"/>
    <w:rsid w:val="0044287C"/>
    <w:rsid w:val="00472A30"/>
    <w:rsid w:val="00484B3F"/>
    <w:rsid w:val="004A3629"/>
    <w:rsid w:val="00511245"/>
    <w:rsid w:val="00530A56"/>
    <w:rsid w:val="00530B2D"/>
    <w:rsid w:val="00541A73"/>
    <w:rsid w:val="006250C1"/>
    <w:rsid w:val="00633EF6"/>
    <w:rsid w:val="00701E89"/>
    <w:rsid w:val="007227DB"/>
    <w:rsid w:val="00737E6B"/>
    <w:rsid w:val="007872F3"/>
    <w:rsid w:val="007C25D3"/>
    <w:rsid w:val="0083128A"/>
    <w:rsid w:val="0084435B"/>
    <w:rsid w:val="008F3B78"/>
    <w:rsid w:val="00A06401"/>
    <w:rsid w:val="00A15387"/>
    <w:rsid w:val="00A16FAE"/>
    <w:rsid w:val="00A626AB"/>
    <w:rsid w:val="00AA2FFB"/>
    <w:rsid w:val="00B213AF"/>
    <w:rsid w:val="00BB7010"/>
    <w:rsid w:val="00C21E99"/>
    <w:rsid w:val="00C500AF"/>
    <w:rsid w:val="00C819DF"/>
    <w:rsid w:val="00C96F95"/>
    <w:rsid w:val="00D1504C"/>
    <w:rsid w:val="00D868D7"/>
    <w:rsid w:val="00E10FA5"/>
    <w:rsid w:val="00E46A29"/>
    <w:rsid w:val="00EB7E2E"/>
    <w:rsid w:val="00ED0A86"/>
    <w:rsid w:val="00F110D5"/>
    <w:rsid w:val="00F718BC"/>
    <w:rsid w:val="00FC5700"/>
    <w:rsid w:val="00FD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0387B29B"/>
  <w15:docId w15:val="{39042020-C61D-4B68-B517-F29E91E8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3">
    <w:name w:val="heading 3"/>
    <w:basedOn w:val="Normal"/>
    <w:qFormat/>
    <w:rsid w:val="003F4E93"/>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9DF"/>
    <w:rPr>
      <w:color w:val="0000FF"/>
      <w:u w:val="single"/>
    </w:rPr>
  </w:style>
  <w:style w:type="table" w:styleId="TableGrid">
    <w:name w:val="Table Grid"/>
    <w:basedOn w:val="TableNormal"/>
    <w:rsid w:val="0035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F48CA"/>
    <w:rPr>
      <w:color w:val="800080"/>
      <w:u w:val="single"/>
    </w:rPr>
  </w:style>
  <w:style w:type="paragraph" w:styleId="BalloonText">
    <w:name w:val="Balloon Text"/>
    <w:basedOn w:val="Normal"/>
    <w:semiHidden/>
    <w:rsid w:val="00484B3F"/>
    <w:rPr>
      <w:rFonts w:ascii="Tahoma" w:hAnsi="Tahoma" w:cs="Tahoma"/>
      <w:sz w:val="16"/>
      <w:szCs w:val="16"/>
    </w:rPr>
  </w:style>
  <w:style w:type="paragraph" w:customStyle="1" w:styleId="Guarantee">
    <w:name w:val="Guarantee"/>
    <w:rsid w:val="00247C8B"/>
    <w:pPr>
      <w:tabs>
        <w:tab w:val="left" w:pos="170"/>
      </w:tabs>
      <w:spacing w:before="20" w:after="20"/>
      <w:ind w:left="737" w:right="284" w:hanging="170"/>
    </w:pPr>
    <w:rPr>
      <w:rFonts w:ascii="Arial" w:hAnsi="Arial"/>
      <w:noProof/>
      <w:sz w:val="15"/>
      <w:lang w:eastAsia="en-US"/>
    </w:rPr>
  </w:style>
  <w:style w:type="paragraph" w:styleId="NormalWeb">
    <w:name w:val="Normal (Web)"/>
    <w:basedOn w:val="Normal"/>
    <w:rsid w:val="003F4E93"/>
    <w:pPr>
      <w:spacing w:before="100" w:beforeAutospacing="1" w:after="100" w:afterAutospacing="1"/>
    </w:pPr>
    <w:rPr>
      <w:rFonts w:ascii="Times New Roman" w:hAnsi="Times New Roman"/>
      <w:sz w:val="24"/>
      <w:szCs w:val="24"/>
      <w:lang w:eastAsia="en-GB"/>
    </w:rPr>
  </w:style>
  <w:style w:type="character" w:styleId="Strong">
    <w:name w:val="Strong"/>
    <w:qFormat/>
    <w:rsid w:val="003F4E93"/>
    <w:rPr>
      <w:b/>
      <w:bCs/>
    </w:rPr>
  </w:style>
  <w:style w:type="paragraph" w:styleId="BodyTextIndent2">
    <w:name w:val="Body Text Indent 2"/>
    <w:basedOn w:val="Normal"/>
    <w:rsid w:val="006250C1"/>
    <w:pPr>
      <w:spacing w:before="100" w:after="100"/>
      <w:ind w:left="709" w:hanging="709"/>
      <w:jc w:val="both"/>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1529">
      <w:bodyDiv w:val="1"/>
      <w:marLeft w:val="0"/>
      <w:marRight w:val="0"/>
      <w:marTop w:val="0"/>
      <w:marBottom w:val="0"/>
      <w:divBdr>
        <w:top w:val="none" w:sz="0" w:space="0" w:color="auto"/>
        <w:left w:val="none" w:sz="0" w:space="0" w:color="auto"/>
        <w:bottom w:val="none" w:sz="0" w:space="0" w:color="auto"/>
        <w:right w:val="none" w:sz="0" w:space="0" w:color="auto"/>
      </w:divBdr>
      <w:divsChild>
        <w:div w:id="1694113074">
          <w:marLeft w:val="0"/>
          <w:marRight w:val="0"/>
          <w:marTop w:val="0"/>
          <w:marBottom w:val="0"/>
          <w:divBdr>
            <w:top w:val="none" w:sz="0" w:space="0" w:color="auto"/>
            <w:left w:val="none" w:sz="0" w:space="0" w:color="auto"/>
            <w:bottom w:val="none" w:sz="0" w:space="0" w:color="auto"/>
            <w:right w:val="none" w:sz="0" w:space="0" w:color="auto"/>
          </w:divBdr>
          <w:divsChild>
            <w:div w:id="281302128">
              <w:marLeft w:val="0"/>
              <w:marRight w:val="0"/>
              <w:marTop w:val="0"/>
              <w:marBottom w:val="0"/>
              <w:divBdr>
                <w:top w:val="none" w:sz="0" w:space="0" w:color="auto"/>
                <w:left w:val="none" w:sz="0" w:space="0" w:color="auto"/>
                <w:bottom w:val="none" w:sz="0" w:space="0" w:color="auto"/>
                <w:right w:val="none" w:sz="0" w:space="0" w:color="auto"/>
              </w:divBdr>
              <w:divsChild>
                <w:div w:id="1567492604">
                  <w:marLeft w:val="0"/>
                  <w:marRight w:val="0"/>
                  <w:marTop w:val="0"/>
                  <w:marBottom w:val="0"/>
                  <w:divBdr>
                    <w:top w:val="none" w:sz="0" w:space="0" w:color="auto"/>
                    <w:left w:val="none" w:sz="0" w:space="0" w:color="auto"/>
                    <w:bottom w:val="none" w:sz="0" w:space="0" w:color="auto"/>
                    <w:right w:val="none" w:sz="0" w:space="0" w:color="auto"/>
                  </w:divBdr>
                  <w:divsChild>
                    <w:div w:id="525482994">
                      <w:marLeft w:val="0"/>
                      <w:marRight w:val="0"/>
                      <w:marTop w:val="0"/>
                      <w:marBottom w:val="0"/>
                      <w:divBdr>
                        <w:top w:val="none" w:sz="0" w:space="0" w:color="auto"/>
                        <w:left w:val="none" w:sz="0" w:space="0" w:color="auto"/>
                        <w:bottom w:val="none" w:sz="0" w:space="0" w:color="auto"/>
                        <w:right w:val="none" w:sz="0" w:space="0" w:color="auto"/>
                      </w:divBdr>
                      <w:divsChild>
                        <w:div w:id="13917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2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ghlan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ervices@highland.gov.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A5B097B3FBA044B943263AD86F3DD38" ma:contentTypeVersion="14" ma:contentTypeDescription="Create a new document." ma:contentTypeScope="" ma:versionID="45409ab0e9ab72885e20b71ea7a14305">
  <xsd:schema xmlns:xsd="http://www.w3.org/2001/XMLSchema" xmlns:xs="http://www.w3.org/2001/XMLSchema" xmlns:p="http://schemas.microsoft.com/office/2006/metadata/properties" xmlns:ns2="c288ef16-dcb3-4ce3-a6a1-3c12fd43fb1e" xmlns:ns3="3669efe7-21e6-40c6-99d4-e7c0af4ba54e" targetNamespace="http://schemas.microsoft.com/office/2006/metadata/properties" ma:root="true" ma:fieldsID="7c62865ca370a055fed37ca88d6d3ae4" ns2:_="" ns3:_="">
    <xsd:import namespace="c288ef16-dcb3-4ce3-a6a1-3c12fd43fb1e"/>
    <xsd:import namespace="3669efe7-21e6-40c6-99d4-e7c0af4ba54e"/>
    <xsd:element name="properties">
      <xsd:complexType>
        <xsd:sequence>
          <xsd:element name="documentManagement">
            <xsd:complexType>
              <xsd:all>
                <xsd:element ref="ns2:Rents_x0020_Types" minOccurs="0"/>
                <xsd:element ref="ns2:Week_x0020_No" minOccurs="0"/>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8ef16-dcb3-4ce3-a6a1-3c12fd43fb1e" elementFormDefault="qualified">
    <xsd:import namespace="http://schemas.microsoft.com/office/2006/documentManagement/types"/>
    <xsd:import namespace="http://schemas.microsoft.com/office/infopath/2007/PartnerControls"/>
    <xsd:element name="Rents_x0020_Types" ma:index="4" nillable="true" ma:displayName="Rents Types" ma:format="Dropdown" ma:internalName="Rents_x0020_Types" ma:readOnly="false">
      <xsd:simpleType>
        <xsd:restriction base="dms:Choice">
          <xsd:enumeration value="Rents Arrears Monitoring"/>
          <xsd:enumeration value="Rent Increase"/>
          <xsd:enumeration value="Welfare Reform"/>
          <xsd:enumeration value="Audit"/>
          <xsd:enumeration value="Accounts In Credit"/>
          <xsd:enumeration value="Payment Method Reports - Arrears Prevention"/>
          <xsd:enumeration value="Direct Debit Error - Jan 2018"/>
          <xsd:enumeration value="Void HRA Homeless Properties"/>
          <xsd:enumeration value="COVID-19 Monitoring"/>
          <xsd:enumeration value="Paperless Direct Debits"/>
          <xsd:enumeration value="Key Details"/>
        </xsd:restriction>
      </xsd:simpleType>
    </xsd:element>
    <xsd:element name="Week_x0020_No" ma:index="5" nillable="true" ma:displayName="Week No" ma:decimals="0" ma:internalName="Week_x0020_No" ma:readOnly="false" ma:percentage="FALSE">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9efe7-21e6-40c6-99d4-e7c0af4ba5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ts_x0020_Types xmlns="c288ef16-dcb3-4ce3-a6a1-3c12fd43fb1e">Paperless Direct Debits</Rents_x0020_Types>
    <Week_x0020_No xmlns="c288ef16-dcb3-4ce3-a6a1-3c12fd43fb1e" xsi:nil="true"/>
  </documentManagement>
</p:properties>
</file>

<file path=customXml/itemProps1.xml><?xml version="1.0" encoding="utf-8"?>
<ds:datastoreItem xmlns:ds="http://schemas.openxmlformats.org/officeDocument/2006/customXml" ds:itemID="{DD4C77E6-E86C-4342-8AD6-920E7A6AE96C}">
  <ds:schemaRefs>
    <ds:schemaRef ds:uri="http://schemas.microsoft.com/sharepoint/v3/contenttype/forms"/>
  </ds:schemaRefs>
</ds:datastoreItem>
</file>

<file path=customXml/itemProps2.xml><?xml version="1.0" encoding="utf-8"?>
<ds:datastoreItem xmlns:ds="http://schemas.openxmlformats.org/officeDocument/2006/customXml" ds:itemID="{FC3A8F92-FAA4-44D8-90CE-8219CE5F6210}">
  <ds:schemaRefs>
    <ds:schemaRef ds:uri="http://schemas.microsoft.com/office/2006/metadata/customXsn"/>
  </ds:schemaRefs>
</ds:datastoreItem>
</file>

<file path=customXml/itemProps3.xml><?xml version="1.0" encoding="utf-8"?>
<ds:datastoreItem xmlns:ds="http://schemas.openxmlformats.org/officeDocument/2006/customXml" ds:itemID="{C7142ABC-B766-4932-8B63-BEDEF853C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8ef16-dcb3-4ce3-a6a1-3c12fd43fb1e"/>
    <ds:schemaRef ds:uri="3669efe7-21e6-40c6-99d4-e7c0af4b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53D9C-3704-42A4-8185-B97288FABBA1}">
  <ds:schemaRefs>
    <ds:schemaRef ds:uri="3669efe7-21e6-40c6-99d4-e7c0af4ba54e"/>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c288ef16-dcb3-4ce3-a6a1-3c12fd43fb1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BACS Ltd</Company>
  <LinksUpToDate>false</LinksUpToDate>
  <CharactersWithSpaces>4501</CharactersWithSpaces>
  <SharedDoc>false</SharedDoc>
  <HLinks>
    <vt:vector size="12" baseType="variant">
      <vt:variant>
        <vt:i4>2228272</vt:i4>
      </vt:variant>
      <vt:variant>
        <vt:i4>3</vt:i4>
      </vt:variant>
      <vt:variant>
        <vt:i4>0</vt:i4>
      </vt:variant>
      <vt:variant>
        <vt:i4>5</vt:i4>
      </vt:variant>
      <vt:variant>
        <vt:lpwstr>http://www.highland.gov.uk/</vt:lpwstr>
      </vt:variant>
      <vt:variant>
        <vt:lpwstr/>
      </vt:variant>
      <vt:variant>
        <vt:i4>3211350</vt:i4>
      </vt:variant>
      <vt:variant>
        <vt:i4>0</vt:i4>
      </vt:variant>
      <vt:variant>
        <vt:i4>0</vt:i4>
      </vt:variant>
      <vt:variant>
        <vt:i4>5</vt:i4>
      </vt:variant>
      <vt:variant>
        <vt:lpwstr>mailto:housingandproperty@highland.gov.uk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BACS Ltd</dc:creator>
  <cp:lastModifiedBy>Shirley MacKenzie (Policy &amp; Investment)</cp:lastModifiedBy>
  <cp:revision>2</cp:revision>
  <cp:lastPrinted>2009-10-15T16:05:00Z</cp:lastPrinted>
  <dcterms:created xsi:type="dcterms:W3CDTF">2023-04-12T09:43:00Z</dcterms:created>
  <dcterms:modified xsi:type="dcterms:W3CDTF">2023-04-12T09:43:00Z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808568521</vt:i4>
  </property>
  <property fmtid="{D5CDD505-2E9C-101B-9397-08002B2CF9AE}" pid="3" name="_EmailSubject">
    <vt:lpwstr>PAPERLESS SIGN UP SUN 248086 THE HIGHLAND COUNCIL </vt:lpwstr>
  </property>
  <property fmtid="{D5CDD505-2E9C-101B-9397-08002B2CF9AE}" pid="4" name="_AuthorEmail">
    <vt:lpwstr>morag.mcgettigan-scott@highland.gov.uk</vt:lpwstr>
  </property>
  <property fmtid="{D5CDD505-2E9C-101B-9397-08002B2CF9AE}" pid="5" name="_AuthorEmailDisplayName">
    <vt:lpwstr>Morag McGettigan-Scott</vt:lpwstr>
  </property>
  <property fmtid="{D5CDD505-2E9C-101B-9397-08002B2CF9AE}" pid="6" name="ContentTypeId">
    <vt:lpwstr>0x010100FA5B097B3FBA044B943263AD86F3DD38</vt:lpwstr>
  </property>
  <property fmtid="{D5CDD505-2E9C-101B-9397-08002B2CF9AE}" pid="7" name="Order">
    <vt:r8>27900</vt:r8>
  </property>
  <property fmtid="{D5CDD505-2E9C-101B-9397-08002B2CF9AE}" pid="8" name="TaxCatchAll">
    <vt:lpwstr/>
  </property>
  <property fmtid="{D5CDD505-2E9C-101B-9397-08002B2CF9AE}" pid="9" name="_dlc_policyId">
    <vt:lpwstr/>
  </property>
  <property fmtid="{D5CDD505-2E9C-101B-9397-08002B2CF9AE}" pid="10" name="ItemRetentionFormula">
    <vt:lpwstr/>
  </property>
  <property fmtid="{D5CDD505-2E9C-101B-9397-08002B2CF9AE}" pid="11" name="Doc Type0">
    <vt:lpwstr>RT Output</vt:lpwstr>
  </property>
  <property fmtid="{D5CDD505-2E9C-101B-9397-08002B2CF9AE}" pid="12" name="Module">
    <vt:lpwstr>Rents</vt:lpwstr>
  </property>
  <property fmtid="{D5CDD505-2E9C-101B-9397-08002B2CF9AE}" pid="13" name="_NewReviewCycle">
    <vt:lpwstr/>
  </property>
  <property fmtid="{D5CDD505-2E9C-101B-9397-08002B2CF9AE}" pid="14" name="_PreviousAdHocReviewCycleID">
    <vt:i4>734624734</vt:i4>
  </property>
  <property fmtid="{D5CDD505-2E9C-101B-9397-08002B2CF9AE}" pid="15" name="_ReviewingToolsShownOnce">
    <vt:lpwstr/>
  </property>
</Properties>
</file>