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50A" w:rsidRPr="007214D1" w:rsidRDefault="0039450A" w:rsidP="00156492">
      <w:pPr>
        <w:contextualSpacing/>
        <w:rPr>
          <w:rFonts w:ascii="Arial" w:hAnsi="Arial" w:cs="Arial"/>
          <w:b/>
          <w:szCs w:val="24"/>
        </w:rPr>
      </w:pPr>
    </w:p>
    <w:p w:rsidR="0039450A" w:rsidRPr="007214D1" w:rsidRDefault="0039450A" w:rsidP="00156492">
      <w:pPr>
        <w:contextualSpacing/>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8"/>
        <w:gridCol w:w="1050"/>
        <w:gridCol w:w="1051"/>
      </w:tblGrid>
      <w:tr w:rsidR="0039450A" w:rsidRPr="007214D1" w:rsidTr="00F81A9C">
        <w:trPr>
          <w:cantSplit/>
          <w:jc w:val="center"/>
        </w:trPr>
        <w:tc>
          <w:tcPr>
            <w:tcW w:w="7128" w:type="dxa"/>
            <w:tcBorders>
              <w:top w:val="nil"/>
              <w:left w:val="nil"/>
              <w:bottom w:val="nil"/>
              <w:right w:val="single" w:sz="4" w:space="0" w:color="auto"/>
            </w:tcBorders>
          </w:tcPr>
          <w:p w:rsidR="0039450A" w:rsidRPr="007214D1" w:rsidRDefault="00416BFF" w:rsidP="00156492">
            <w:pPr>
              <w:pStyle w:val="BodyText"/>
              <w:contextualSpacing/>
              <w:rPr>
                <w:rFonts w:ascii="Arial" w:hAnsi="Arial" w:cs="Arial"/>
                <w:szCs w:val="24"/>
              </w:rPr>
            </w:pPr>
            <w:r w:rsidRPr="007214D1">
              <w:rPr>
                <w:rFonts w:ascii="Arial" w:hAnsi="Arial" w:cs="Arial"/>
                <w:szCs w:val="24"/>
              </w:rPr>
              <w:t>Highland C</w:t>
            </w:r>
            <w:r w:rsidR="00C85A7F">
              <w:rPr>
                <w:rFonts w:ascii="Arial" w:hAnsi="Arial" w:cs="Arial"/>
                <w:szCs w:val="24"/>
              </w:rPr>
              <w:t>ommunity Planning Partnership</w:t>
            </w:r>
          </w:p>
          <w:p w:rsidR="0039450A" w:rsidRPr="007214D1" w:rsidRDefault="0039450A" w:rsidP="00156492">
            <w:pPr>
              <w:pStyle w:val="Heading1"/>
              <w:contextualSpacing/>
              <w:rPr>
                <w:rFonts w:ascii="Arial" w:hAnsi="Arial" w:cs="Arial"/>
                <w:szCs w:val="24"/>
              </w:rPr>
            </w:pPr>
            <w:r w:rsidRPr="007214D1">
              <w:rPr>
                <w:rFonts w:ascii="Arial" w:hAnsi="Arial" w:cs="Arial"/>
                <w:szCs w:val="24"/>
              </w:rPr>
              <w:fldChar w:fldCharType="begin"/>
            </w:r>
            <w:r w:rsidRPr="007214D1">
              <w:rPr>
                <w:rFonts w:ascii="Arial" w:hAnsi="Arial" w:cs="Arial"/>
                <w:szCs w:val="24"/>
              </w:rPr>
              <w:instrText xml:space="preserve">  </w:instrText>
            </w:r>
            <w:r w:rsidRPr="007214D1">
              <w:rPr>
                <w:rFonts w:ascii="Arial" w:hAnsi="Arial" w:cs="Arial"/>
                <w:szCs w:val="24"/>
              </w:rPr>
              <w:fldChar w:fldCharType="end"/>
            </w:r>
          </w:p>
        </w:tc>
        <w:tc>
          <w:tcPr>
            <w:tcW w:w="1050" w:type="dxa"/>
            <w:tcBorders>
              <w:left w:val="nil"/>
            </w:tcBorders>
            <w:vAlign w:val="center"/>
          </w:tcPr>
          <w:p w:rsidR="0039450A" w:rsidRPr="007214D1" w:rsidRDefault="0039450A" w:rsidP="00156492">
            <w:pPr>
              <w:contextualSpacing/>
              <w:rPr>
                <w:rFonts w:ascii="Arial" w:hAnsi="Arial" w:cs="Arial"/>
                <w:szCs w:val="24"/>
              </w:rPr>
            </w:pPr>
            <w:r w:rsidRPr="007214D1">
              <w:rPr>
                <w:rFonts w:ascii="Arial" w:hAnsi="Arial" w:cs="Arial"/>
                <w:szCs w:val="24"/>
              </w:rPr>
              <w:t>Agenda Item</w:t>
            </w:r>
          </w:p>
        </w:tc>
        <w:tc>
          <w:tcPr>
            <w:tcW w:w="1051" w:type="dxa"/>
            <w:tcBorders>
              <w:left w:val="nil"/>
            </w:tcBorders>
            <w:vAlign w:val="center"/>
          </w:tcPr>
          <w:p w:rsidR="0039450A" w:rsidRPr="00F81A9C" w:rsidRDefault="00C85A7F" w:rsidP="00156492">
            <w:pPr>
              <w:contextualSpacing/>
              <w:rPr>
                <w:rFonts w:ascii="Arial" w:hAnsi="Arial" w:cs="Arial"/>
                <w:szCs w:val="24"/>
              </w:rPr>
            </w:pPr>
            <w:r>
              <w:rPr>
                <w:rFonts w:ascii="Arial" w:hAnsi="Arial" w:cs="Arial"/>
                <w:szCs w:val="24"/>
              </w:rPr>
              <w:t>5.</w:t>
            </w:r>
          </w:p>
        </w:tc>
      </w:tr>
      <w:tr w:rsidR="0039450A" w:rsidRPr="007214D1" w:rsidTr="00F81A9C">
        <w:trPr>
          <w:cantSplit/>
          <w:jc w:val="center"/>
        </w:trPr>
        <w:tc>
          <w:tcPr>
            <w:tcW w:w="7128" w:type="dxa"/>
            <w:tcBorders>
              <w:top w:val="nil"/>
              <w:left w:val="nil"/>
              <w:bottom w:val="nil"/>
              <w:right w:val="single" w:sz="4" w:space="0" w:color="auto"/>
            </w:tcBorders>
          </w:tcPr>
          <w:p w:rsidR="0039450A" w:rsidRPr="007214D1" w:rsidRDefault="008A11D0" w:rsidP="008A11D0">
            <w:pPr>
              <w:pStyle w:val="BodyText"/>
              <w:contextualSpacing/>
              <w:rPr>
                <w:rFonts w:ascii="Arial" w:hAnsi="Arial" w:cs="Arial"/>
                <w:szCs w:val="24"/>
              </w:rPr>
            </w:pPr>
            <w:r>
              <w:rPr>
                <w:rFonts w:ascii="Arial" w:hAnsi="Arial" w:cs="Arial"/>
                <w:szCs w:val="24"/>
              </w:rPr>
              <w:t xml:space="preserve">Chief Officers’ Group </w:t>
            </w:r>
            <w:r w:rsidR="00EC6DEE">
              <w:rPr>
                <w:rFonts w:ascii="Arial" w:hAnsi="Arial" w:cs="Arial"/>
                <w:szCs w:val="24"/>
              </w:rPr>
              <w:t xml:space="preserve">(COG) </w:t>
            </w:r>
            <w:r>
              <w:rPr>
                <w:rFonts w:ascii="Arial" w:hAnsi="Arial" w:cs="Arial"/>
                <w:szCs w:val="24"/>
              </w:rPr>
              <w:t>2.2.17</w:t>
            </w:r>
            <w:r w:rsidR="0039450A" w:rsidRPr="007214D1">
              <w:rPr>
                <w:rFonts w:ascii="Arial" w:hAnsi="Arial" w:cs="Arial"/>
                <w:szCs w:val="24"/>
              </w:rPr>
              <w:fldChar w:fldCharType="begin"/>
            </w:r>
            <w:r w:rsidR="0039450A" w:rsidRPr="007214D1">
              <w:rPr>
                <w:rFonts w:ascii="Arial" w:hAnsi="Arial" w:cs="Arial"/>
                <w:szCs w:val="24"/>
              </w:rPr>
              <w:instrText xml:space="preserve">  </w:instrText>
            </w:r>
            <w:r w:rsidR="0039450A" w:rsidRPr="007214D1">
              <w:rPr>
                <w:rFonts w:ascii="Arial" w:hAnsi="Arial" w:cs="Arial"/>
                <w:szCs w:val="24"/>
              </w:rPr>
              <w:fldChar w:fldCharType="end"/>
            </w:r>
          </w:p>
        </w:tc>
        <w:tc>
          <w:tcPr>
            <w:tcW w:w="1050" w:type="dxa"/>
            <w:tcBorders>
              <w:left w:val="nil"/>
            </w:tcBorders>
            <w:vAlign w:val="center"/>
          </w:tcPr>
          <w:p w:rsidR="0039450A" w:rsidRPr="007214D1" w:rsidRDefault="0039450A" w:rsidP="00156492">
            <w:pPr>
              <w:contextualSpacing/>
              <w:rPr>
                <w:rFonts w:ascii="Arial" w:hAnsi="Arial" w:cs="Arial"/>
                <w:szCs w:val="24"/>
              </w:rPr>
            </w:pPr>
            <w:r w:rsidRPr="007214D1">
              <w:rPr>
                <w:rFonts w:ascii="Arial" w:hAnsi="Arial" w:cs="Arial"/>
                <w:szCs w:val="24"/>
              </w:rPr>
              <w:t>Report No</w:t>
            </w:r>
          </w:p>
        </w:tc>
        <w:tc>
          <w:tcPr>
            <w:tcW w:w="1051" w:type="dxa"/>
            <w:tcBorders>
              <w:left w:val="nil"/>
            </w:tcBorders>
            <w:vAlign w:val="center"/>
          </w:tcPr>
          <w:p w:rsidR="0039450A" w:rsidRDefault="00C85A7F" w:rsidP="00156492">
            <w:pPr>
              <w:contextualSpacing/>
              <w:rPr>
                <w:rFonts w:ascii="Arial" w:hAnsi="Arial" w:cs="Arial"/>
                <w:szCs w:val="24"/>
              </w:rPr>
            </w:pPr>
            <w:r>
              <w:rPr>
                <w:rFonts w:ascii="Arial" w:hAnsi="Arial" w:cs="Arial"/>
                <w:szCs w:val="24"/>
              </w:rPr>
              <w:t>COG</w:t>
            </w:r>
          </w:p>
          <w:p w:rsidR="00C85A7F" w:rsidRPr="00F81A9C" w:rsidRDefault="00C85A7F" w:rsidP="00156492">
            <w:pPr>
              <w:contextualSpacing/>
              <w:rPr>
                <w:rFonts w:ascii="Arial" w:hAnsi="Arial" w:cs="Arial"/>
                <w:szCs w:val="24"/>
              </w:rPr>
            </w:pPr>
            <w:r>
              <w:rPr>
                <w:rFonts w:ascii="Arial" w:hAnsi="Arial" w:cs="Arial"/>
                <w:szCs w:val="24"/>
              </w:rPr>
              <w:t>02/17</w:t>
            </w:r>
          </w:p>
        </w:tc>
      </w:tr>
    </w:tbl>
    <w:p w:rsidR="0039450A" w:rsidRPr="007214D1" w:rsidRDefault="0039450A" w:rsidP="00156492">
      <w:pPr>
        <w:contextualSpacing/>
        <w:rPr>
          <w:rFonts w:ascii="Arial" w:hAnsi="Arial" w:cs="Arial"/>
          <w:szCs w:val="24"/>
        </w:rPr>
      </w:pPr>
    </w:p>
    <w:p w:rsidR="0039450A" w:rsidRDefault="008A11D0" w:rsidP="00156492">
      <w:pPr>
        <w:pStyle w:val="Heading2"/>
        <w:contextualSpacing/>
        <w:rPr>
          <w:rFonts w:ascii="Arial" w:hAnsi="Arial" w:cs="Arial"/>
          <w:b/>
          <w:szCs w:val="24"/>
          <w:u w:val="none"/>
        </w:rPr>
      </w:pPr>
      <w:r>
        <w:rPr>
          <w:rFonts w:ascii="Arial" w:hAnsi="Arial" w:cs="Arial"/>
          <w:b/>
          <w:szCs w:val="24"/>
          <w:u w:val="none"/>
        </w:rPr>
        <w:t xml:space="preserve">Supporting </w:t>
      </w:r>
      <w:r w:rsidR="00CB3EF3">
        <w:rPr>
          <w:rFonts w:ascii="Arial" w:hAnsi="Arial" w:cs="Arial"/>
          <w:b/>
          <w:szCs w:val="24"/>
          <w:u w:val="none"/>
        </w:rPr>
        <w:t xml:space="preserve">more </w:t>
      </w:r>
      <w:r>
        <w:rPr>
          <w:rFonts w:ascii="Arial" w:hAnsi="Arial" w:cs="Arial"/>
          <w:b/>
          <w:szCs w:val="24"/>
          <w:u w:val="none"/>
        </w:rPr>
        <w:t>community action</w:t>
      </w:r>
    </w:p>
    <w:p w:rsidR="00C85A7F" w:rsidRPr="00C85A7F" w:rsidRDefault="00C85A7F" w:rsidP="00C85A7F"/>
    <w:p w:rsidR="0039450A" w:rsidRPr="00C85A7F" w:rsidRDefault="0039450A" w:rsidP="00156492">
      <w:pPr>
        <w:pStyle w:val="Heading3"/>
        <w:contextualSpacing/>
        <w:jc w:val="left"/>
        <w:rPr>
          <w:rFonts w:ascii="Arial" w:hAnsi="Arial" w:cs="Arial"/>
          <w:b/>
          <w:szCs w:val="24"/>
          <w:u w:val="none"/>
        </w:rPr>
      </w:pPr>
      <w:r w:rsidRPr="00C85A7F">
        <w:rPr>
          <w:rFonts w:ascii="Arial" w:hAnsi="Arial" w:cs="Arial"/>
          <w:b/>
          <w:szCs w:val="24"/>
          <w:u w:val="none"/>
        </w:rPr>
        <w:t xml:space="preserve">Report by </w:t>
      </w:r>
      <w:r w:rsidR="008A11D0" w:rsidRPr="00C85A7F">
        <w:rPr>
          <w:rFonts w:ascii="Arial" w:hAnsi="Arial" w:cs="Arial"/>
          <w:b/>
          <w:szCs w:val="24"/>
          <w:u w:val="none"/>
        </w:rPr>
        <w:t>Head of Policy and Reform, Highland Council</w:t>
      </w:r>
      <w:r w:rsidRPr="00C85A7F">
        <w:rPr>
          <w:rFonts w:ascii="Arial" w:hAnsi="Arial" w:cs="Arial"/>
          <w:b/>
          <w:szCs w:val="24"/>
          <w:u w:val="none"/>
        </w:rPr>
        <w:fldChar w:fldCharType="begin"/>
      </w:r>
      <w:r w:rsidRPr="00C85A7F">
        <w:rPr>
          <w:rFonts w:ascii="Arial" w:hAnsi="Arial" w:cs="Arial"/>
          <w:b/>
          <w:szCs w:val="24"/>
          <w:u w:val="none"/>
        </w:rPr>
        <w:instrText xml:space="preserve">  </w:instrText>
      </w:r>
      <w:r w:rsidRPr="00C85A7F">
        <w:rPr>
          <w:rFonts w:ascii="Arial" w:hAnsi="Arial" w:cs="Arial"/>
          <w:b/>
          <w:szCs w:val="24"/>
          <w:u w:val="none"/>
        </w:rPr>
        <w:fldChar w:fldCharType="end"/>
      </w:r>
    </w:p>
    <w:p w:rsidR="0039450A" w:rsidRPr="007214D1" w:rsidRDefault="0039450A" w:rsidP="00156492">
      <w:pPr>
        <w:contextualSpacing/>
        <w:rPr>
          <w:rFonts w:ascii="Arial" w:hAnsi="Arial" w:cs="Arial"/>
          <w:szCs w:val="24"/>
        </w:rPr>
      </w:pPr>
    </w:p>
    <w:tbl>
      <w:tblPr>
        <w:tblW w:w="9400" w:type="dxa"/>
        <w:jc w:val="center"/>
        <w:tblLayout w:type="fixed"/>
        <w:tblLook w:val="0000" w:firstRow="0" w:lastRow="0" w:firstColumn="0" w:lastColumn="0" w:noHBand="0" w:noVBand="0"/>
      </w:tblPr>
      <w:tblGrid>
        <w:gridCol w:w="817"/>
        <w:gridCol w:w="8583"/>
      </w:tblGrid>
      <w:tr w:rsidR="0039450A" w:rsidRPr="007214D1" w:rsidTr="00EC6DEE">
        <w:trPr>
          <w:jc w:val="center"/>
        </w:trPr>
        <w:tc>
          <w:tcPr>
            <w:tcW w:w="817" w:type="dxa"/>
          </w:tcPr>
          <w:p w:rsidR="0039450A" w:rsidRPr="007214D1" w:rsidRDefault="0039450A" w:rsidP="00156492">
            <w:pPr>
              <w:contextualSpacing/>
              <w:rPr>
                <w:rFonts w:ascii="Arial" w:hAnsi="Arial" w:cs="Arial"/>
                <w:b/>
                <w:szCs w:val="24"/>
              </w:rPr>
            </w:pPr>
            <w:r w:rsidRPr="007214D1">
              <w:rPr>
                <w:rFonts w:ascii="Arial" w:hAnsi="Arial" w:cs="Arial"/>
                <w:b/>
                <w:szCs w:val="24"/>
              </w:rPr>
              <w:t>1.</w:t>
            </w:r>
          </w:p>
        </w:tc>
        <w:tc>
          <w:tcPr>
            <w:tcW w:w="8583" w:type="dxa"/>
          </w:tcPr>
          <w:p w:rsidR="00324611" w:rsidRPr="00324611" w:rsidRDefault="0039450A" w:rsidP="008A11D0">
            <w:pPr>
              <w:pStyle w:val="Heading3"/>
              <w:contextualSpacing/>
              <w:jc w:val="left"/>
            </w:pPr>
            <w:r w:rsidRPr="007214D1">
              <w:rPr>
                <w:rFonts w:ascii="Arial" w:hAnsi="Arial" w:cs="Arial"/>
                <w:b/>
                <w:szCs w:val="24"/>
                <w:u w:val="none"/>
              </w:rPr>
              <w:t>Background</w:t>
            </w:r>
          </w:p>
        </w:tc>
      </w:tr>
      <w:tr w:rsidR="0039450A" w:rsidRPr="007214D1" w:rsidTr="00EC6DEE">
        <w:trPr>
          <w:jc w:val="center"/>
        </w:trPr>
        <w:tc>
          <w:tcPr>
            <w:tcW w:w="817" w:type="dxa"/>
          </w:tcPr>
          <w:p w:rsidR="0039450A" w:rsidRPr="007214D1" w:rsidRDefault="0039450A" w:rsidP="00156492">
            <w:pPr>
              <w:contextualSpacing/>
              <w:rPr>
                <w:rFonts w:ascii="Arial" w:hAnsi="Arial" w:cs="Arial"/>
                <w:b/>
                <w:szCs w:val="24"/>
              </w:rPr>
            </w:pPr>
            <w:r w:rsidRPr="007214D1">
              <w:rPr>
                <w:rFonts w:ascii="Arial" w:hAnsi="Arial" w:cs="Arial"/>
                <w:szCs w:val="24"/>
              </w:rPr>
              <w:t xml:space="preserve">1.1 </w:t>
            </w:r>
          </w:p>
        </w:tc>
        <w:tc>
          <w:tcPr>
            <w:tcW w:w="8583" w:type="dxa"/>
          </w:tcPr>
          <w:p w:rsidR="0039450A" w:rsidRDefault="008A11D0" w:rsidP="00156492">
            <w:pPr>
              <w:contextualSpacing/>
              <w:rPr>
                <w:rFonts w:ascii="Arial" w:hAnsi="Arial" w:cs="Arial"/>
                <w:szCs w:val="24"/>
              </w:rPr>
            </w:pPr>
            <w:r>
              <w:rPr>
                <w:rFonts w:ascii="Arial" w:hAnsi="Arial" w:cs="Arial"/>
                <w:szCs w:val="24"/>
              </w:rPr>
              <w:t xml:space="preserve">At its meetings in May and August 2016 the COG provided views to inform the work underway to redesign Highland Council.  It also </w:t>
            </w:r>
            <w:r w:rsidR="00CB3EF3">
              <w:rPr>
                <w:rFonts w:ascii="Arial" w:hAnsi="Arial" w:cs="Arial"/>
                <w:szCs w:val="24"/>
              </w:rPr>
              <w:t xml:space="preserve">attended and </w:t>
            </w:r>
            <w:r>
              <w:rPr>
                <w:rFonts w:ascii="Arial" w:hAnsi="Arial" w:cs="Arial"/>
                <w:szCs w:val="24"/>
              </w:rPr>
              <w:t>supported the event with community bodies in November on ‘Redesign for Community Action’.  This report shares the feedback from that event with the COG for a discussion on how best to co-design our best possible future in community action</w:t>
            </w:r>
            <w:r w:rsidR="00CB3EF3">
              <w:rPr>
                <w:rFonts w:ascii="Arial" w:hAnsi="Arial" w:cs="Arial"/>
                <w:szCs w:val="24"/>
              </w:rPr>
              <w:t xml:space="preserve"> and community planning</w:t>
            </w:r>
            <w:r>
              <w:rPr>
                <w:rFonts w:ascii="Arial" w:hAnsi="Arial" w:cs="Arial"/>
                <w:szCs w:val="24"/>
              </w:rPr>
              <w:t>.</w:t>
            </w:r>
            <w:r w:rsidR="00CB3EF3">
              <w:rPr>
                <w:rFonts w:ascii="Arial" w:hAnsi="Arial" w:cs="Arial"/>
                <w:szCs w:val="24"/>
              </w:rPr>
              <w:t xml:space="preserve">  </w:t>
            </w:r>
          </w:p>
          <w:p w:rsidR="00324611" w:rsidRPr="007214D1" w:rsidRDefault="00324611" w:rsidP="00156492">
            <w:pPr>
              <w:contextualSpacing/>
              <w:rPr>
                <w:rFonts w:ascii="Arial" w:hAnsi="Arial" w:cs="Arial"/>
                <w:szCs w:val="24"/>
              </w:rPr>
            </w:pPr>
          </w:p>
        </w:tc>
      </w:tr>
      <w:tr w:rsidR="0039450A" w:rsidRPr="007214D1" w:rsidTr="00EC6DEE">
        <w:trPr>
          <w:jc w:val="center"/>
        </w:trPr>
        <w:tc>
          <w:tcPr>
            <w:tcW w:w="817" w:type="dxa"/>
          </w:tcPr>
          <w:p w:rsidR="0039450A" w:rsidRPr="000E275E" w:rsidRDefault="0039450A" w:rsidP="00156492">
            <w:pPr>
              <w:contextualSpacing/>
              <w:rPr>
                <w:rFonts w:ascii="Arial" w:hAnsi="Arial" w:cs="Arial"/>
                <w:b/>
                <w:szCs w:val="24"/>
              </w:rPr>
            </w:pPr>
            <w:r w:rsidRPr="000E275E">
              <w:rPr>
                <w:rFonts w:ascii="Arial" w:hAnsi="Arial" w:cs="Arial"/>
                <w:b/>
                <w:szCs w:val="24"/>
              </w:rPr>
              <w:t>2.</w:t>
            </w:r>
          </w:p>
        </w:tc>
        <w:tc>
          <w:tcPr>
            <w:tcW w:w="8583" w:type="dxa"/>
          </w:tcPr>
          <w:p w:rsidR="00324611" w:rsidRPr="000E275E" w:rsidRDefault="008A11D0" w:rsidP="008A11D0">
            <w:pPr>
              <w:contextualSpacing/>
              <w:rPr>
                <w:rFonts w:ascii="Arial" w:hAnsi="Arial" w:cs="Arial"/>
                <w:b/>
                <w:szCs w:val="24"/>
              </w:rPr>
            </w:pPr>
            <w:r>
              <w:rPr>
                <w:rFonts w:ascii="Arial" w:hAnsi="Arial" w:cs="Arial"/>
                <w:b/>
                <w:szCs w:val="24"/>
              </w:rPr>
              <w:t>Our common concern</w:t>
            </w:r>
          </w:p>
        </w:tc>
      </w:tr>
      <w:tr w:rsidR="0039450A" w:rsidRPr="007214D1" w:rsidTr="00EC6DEE">
        <w:trPr>
          <w:jc w:val="center"/>
        </w:trPr>
        <w:tc>
          <w:tcPr>
            <w:tcW w:w="817" w:type="dxa"/>
          </w:tcPr>
          <w:p w:rsidR="0039450A" w:rsidRPr="007214D1" w:rsidRDefault="0039450A" w:rsidP="00156492">
            <w:pPr>
              <w:contextualSpacing/>
              <w:rPr>
                <w:rFonts w:ascii="Arial" w:hAnsi="Arial" w:cs="Arial"/>
                <w:szCs w:val="24"/>
              </w:rPr>
            </w:pPr>
            <w:r w:rsidRPr="007214D1">
              <w:rPr>
                <w:rFonts w:ascii="Arial" w:hAnsi="Arial" w:cs="Arial"/>
                <w:szCs w:val="24"/>
              </w:rPr>
              <w:t>2.1</w:t>
            </w:r>
          </w:p>
        </w:tc>
        <w:tc>
          <w:tcPr>
            <w:tcW w:w="8583" w:type="dxa"/>
          </w:tcPr>
          <w:p w:rsidR="00277649" w:rsidRDefault="00CB3EF3" w:rsidP="00277649">
            <w:pPr>
              <w:contextualSpacing/>
              <w:rPr>
                <w:rFonts w:ascii="Arial" w:hAnsi="Arial" w:cs="Arial"/>
                <w:szCs w:val="24"/>
              </w:rPr>
            </w:pPr>
            <w:r>
              <w:rPr>
                <w:rFonts w:ascii="Arial" w:hAnsi="Arial" w:cs="Arial"/>
                <w:szCs w:val="24"/>
              </w:rPr>
              <w:t>In several meetings of the COG</w:t>
            </w:r>
            <w:r w:rsidR="00277649">
              <w:rPr>
                <w:rFonts w:ascii="Arial" w:hAnsi="Arial" w:cs="Arial"/>
                <w:szCs w:val="24"/>
              </w:rPr>
              <w:t xml:space="preserve"> the infrastructure needed</w:t>
            </w:r>
            <w:r>
              <w:rPr>
                <w:rFonts w:ascii="Arial" w:hAnsi="Arial" w:cs="Arial"/>
                <w:szCs w:val="24"/>
              </w:rPr>
              <w:t xml:space="preserve"> to support more community action and community-run services has been raised</w:t>
            </w:r>
            <w:r w:rsidR="00277649">
              <w:rPr>
                <w:rFonts w:ascii="Arial" w:hAnsi="Arial" w:cs="Arial"/>
                <w:szCs w:val="24"/>
              </w:rPr>
              <w:t>.</w:t>
            </w:r>
            <w:r>
              <w:rPr>
                <w:rFonts w:ascii="Arial" w:hAnsi="Arial" w:cs="Arial"/>
                <w:szCs w:val="24"/>
              </w:rPr>
              <w:t xml:space="preserve">  The COG has developed some new approaches, for example supporting partners in </w:t>
            </w:r>
            <w:r w:rsidR="009B0B2E">
              <w:rPr>
                <w:rFonts w:ascii="Arial" w:hAnsi="Arial" w:cs="Arial"/>
                <w:szCs w:val="24"/>
              </w:rPr>
              <w:t>our</w:t>
            </w:r>
            <w:r>
              <w:rPr>
                <w:rFonts w:ascii="Arial" w:hAnsi="Arial" w:cs="Arial"/>
                <w:szCs w:val="24"/>
              </w:rPr>
              <w:t xml:space="preserve"> response to </w:t>
            </w:r>
            <w:r w:rsidR="009B0B2E">
              <w:rPr>
                <w:rFonts w:ascii="Arial" w:hAnsi="Arial" w:cs="Arial"/>
                <w:szCs w:val="24"/>
              </w:rPr>
              <w:t>our</w:t>
            </w:r>
            <w:r>
              <w:rPr>
                <w:rFonts w:ascii="Arial" w:hAnsi="Arial" w:cs="Arial"/>
                <w:szCs w:val="24"/>
              </w:rPr>
              <w:t xml:space="preserve"> new legal duties around community engagement (participation requests, asset transfers)</w:t>
            </w:r>
            <w:r w:rsidR="009B0B2E">
              <w:rPr>
                <w:rFonts w:ascii="Arial" w:hAnsi="Arial" w:cs="Arial"/>
                <w:szCs w:val="24"/>
              </w:rPr>
              <w:t xml:space="preserve">, sharing </w:t>
            </w:r>
            <w:r w:rsidR="00D140E0">
              <w:rPr>
                <w:rFonts w:ascii="Arial" w:hAnsi="Arial" w:cs="Arial"/>
                <w:szCs w:val="24"/>
              </w:rPr>
              <w:t xml:space="preserve">the Council’s </w:t>
            </w:r>
            <w:r w:rsidR="009B0B2E">
              <w:rPr>
                <w:rFonts w:ascii="Arial" w:hAnsi="Arial" w:cs="Arial"/>
                <w:szCs w:val="24"/>
              </w:rPr>
              <w:t>learning from participatory budgeting</w:t>
            </w:r>
            <w:r>
              <w:rPr>
                <w:rFonts w:ascii="Arial" w:hAnsi="Arial" w:cs="Arial"/>
                <w:szCs w:val="24"/>
              </w:rPr>
              <w:t xml:space="preserve"> and in the development of new local community partnerships.</w:t>
            </w:r>
          </w:p>
          <w:p w:rsidR="00324611" w:rsidRPr="007214D1" w:rsidRDefault="00324611" w:rsidP="00156492">
            <w:pPr>
              <w:contextualSpacing/>
              <w:rPr>
                <w:rFonts w:ascii="Arial" w:hAnsi="Arial" w:cs="Arial"/>
                <w:szCs w:val="24"/>
              </w:rPr>
            </w:pPr>
          </w:p>
        </w:tc>
      </w:tr>
      <w:tr w:rsidR="0039450A" w:rsidRPr="007214D1" w:rsidTr="00EC6DEE">
        <w:trPr>
          <w:jc w:val="center"/>
        </w:trPr>
        <w:tc>
          <w:tcPr>
            <w:tcW w:w="817" w:type="dxa"/>
          </w:tcPr>
          <w:p w:rsidR="0039450A" w:rsidRPr="007214D1" w:rsidRDefault="0039450A" w:rsidP="00156492">
            <w:pPr>
              <w:contextualSpacing/>
              <w:rPr>
                <w:rFonts w:ascii="Arial" w:hAnsi="Arial" w:cs="Arial"/>
                <w:szCs w:val="24"/>
              </w:rPr>
            </w:pPr>
            <w:r w:rsidRPr="007214D1">
              <w:rPr>
                <w:rFonts w:ascii="Arial" w:hAnsi="Arial" w:cs="Arial"/>
                <w:szCs w:val="24"/>
              </w:rPr>
              <w:t>2.2</w:t>
            </w:r>
          </w:p>
        </w:tc>
        <w:tc>
          <w:tcPr>
            <w:tcW w:w="8583" w:type="dxa"/>
          </w:tcPr>
          <w:p w:rsidR="000B635B" w:rsidRPr="000B635B" w:rsidRDefault="009B0B2E" w:rsidP="000B635B">
            <w:pPr>
              <w:pStyle w:val="Default"/>
              <w:rPr>
                <w:color w:val="auto"/>
              </w:rPr>
            </w:pPr>
            <w:r>
              <w:rPr>
                <w:rFonts w:ascii="Arial" w:hAnsi="Arial" w:cs="Arial"/>
              </w:rPr>
              <w:t xml:space="preserve">The event held with community bodies in November, which tested out some ideas from community bodies provided in August, offers another perspective and further ideas on how we can improve the infrastructure to support more community action and community-run services.  The event was organised and facilitated very well by our Highland Third Sector Interface.  </w:t>
            </w:r>
            <w:r w:rsidR="000B635B">
              <w:rPr>
                <w:rFonts w:ascii="Arial" w:hAnsi="Arial" w:cs="Arial"/>
              </w:rPr>
              <w:t>The</w:t>
            </w:r>
            <w:r>
              <w:rPr>
                <w:rFonts w:ascii="Arial" w:hAnsi="Arial" w:cs="Arial"/>
              </w:rPr>
              <w:t xml:space="preserve"> report from the event can be accessed on the</w:t>
            </w:r>
            <w:r w:rsidR="000B635B">
              <w:rPr>
                <w:rFonts w:ascii="Arial" w:hAnsi="Arial" w:cs="Arial"/>
              </w:rPr>
              <w:t xml:space="preserve"> HTSI</w:t>
            </w:r>
            <w:r>
              <w:rPr>
                <w:rFonts w:ascii="Arial" w:hAnsi="Arial" w:cs="Arial"/>
              </w:rPr>
              <w:t xml:space="preserve"> website </w:t>
            </w:r>
            <w:hyperlink r:id="rId9" w:history="1">
              <w:r w:rsidRPr="009B0B2E">
                <w:rPr>
                  <w:rStyle w:val="Hyperlink"/>
                  <w:rFonts w:ascii="Arial" w:hAnsi="Arial" w:cs="Arial"/>
                </w:rPr>
                <w:t>h</w:t>
              </w:r>
              <w:r w:rsidRPr="009B0B2E">
                <w:rPr>
                  <w:rStyle w:val="Hyperlink"/>
                  <w:rFonts w:ascii="Arial" w:hAnsi="Arial" w:cs="Arial"/>
                  <w:iCs/>
                </w:rPr>
                <w:t>ttp://www</w:t>
              </w:r>
              <w:r w:rsidRPr="009B0B2E">
                <w:rPr>
                  <w:rStyle w:val="Hyperlink"/>
                  <w:rFonts w:ascii="Arial" w:hAnsi="Arial" w:cs="Arial"/>
                  <w:iCs/>
                </w:rPr>
                <w:t>.</w:t>
              </w:r>
              <w:r w:rsidRPr="009B0B2E">
                <w:rPr>
                  <w:rStyle w:val="Hyperlink"/>
                  <w:rFonts w:ascii="Arial" w:hAnsi="Arial" w:cs="Arial"/>
                  <w:iCs/>
                </w:rPr>
                <w:t>highlandtsi.org.uk/uploads/1/8/4/9/18493820/final_wrap_up_report_11_11_16.pdf</w:t>
              </w:r>
            </w:hyperlink>
            <w:r w:rsidR="000B635B">
              <w:rPr>
                <w:rFonts w:ascii="Arial" w:hAnsi="Arial" w:cs="Arial"/>
                <w:color w:val="1F497D"/>
              </w:rPr>
              <w:t xml:space="preserve">  </w:t>
            </w:r>
            <w:r w:rsidR="000B635B" w:rsidRPr="000B635B">
              <w:rPr>
                <w:rFonts w:ascii="Arial" w:hAnsi="Arial" w:cs="Arial"/>
                <w:color w:val="auto"/>
              </w:rPr>
              <w:t xml:space="preserve">Participants (over 90) fed back </w:t>
            </w:r>
            <w:r w:rsidR="000B635B">
              <w:rPr>
                <w:rFonts w:ascii="Arial" w:hAnsi="Arial" w:cs="Arial"/>
                <w:color w:val="auto"/>
              </w:rPr>
              <w:t xml:space="preserve">overall </w:t>
            </w:r>
            <w:r w:rsidR="000B635B" w:rsidRPr="000B635B">
              <w:rPr>
                <w:rFonts w:ascii="Arial" w:hAnsi="Arial" w:cs="Arial"/>
                <w:color w:val="auto"/>
              </w:rPr>
              <w:t xml:space="preserve">that they found the event to be well planned, thought provoking, informative, interesting and thoughtful. </w:t>
            </w:r>
          </w:p>
          <w:p w:rsidR="00324611" w:rsidRPr="007214D1" w:rsidRDefault="00324611" w:rsidP="000B635B">
            <w:pPr>
              <w:contextualSpacing/>
              <w:rPr>
                <w:rFonts w:ascii="Arial" w:hAnsi="Arial" w:cs="Arial"/>
                <w:szCs w:val="24"/>
              </w:rPr>
            </w:pPr>
          </w:p>
        </w:tc>
      </w:tr>
      <w:tr w:rsidR="00D46589" w:rsidRPr="007214D1" w:rsidTr="00EC6DEE">
        <w:trPr>
          <w:jc w:val="center"/>
        </w:trPr>
        <w:tc>
          <w:tcPr>
            <w:tcW w:w="817" w:type="dxa"/>
          </w:tcPr>
          <w:p w:rsidR="00D46589" w:rsidRPr="007214D1" w:rsidRDefault="00F7267A" w:rsidP="00156492">
            <w:pPr>
              <w:contextualSpacing/>
              <w:rPr>
                <w:rFonts w:ascii="Arial" w:hAnsi="Arial" w:cs="Arial"/>
                <w:szCs w:val="24"/>
              </w:rPr>
            </w:pPr>
            <w:r>
              <w:rPr>
                <w:rFonts w:ascii="Arial" w:hAnsi="Arial" w:cs="Arial"/>
                <w:szCs w:val="24"/>
              </w:rPr>
              <w:t>2.3</w:t>
            </w:r>
          </w:p>
        </w:tc>
        <w:tc>
          <w:tcPr>
            <w:tcW w:w="8583" w:type="dxa"/>
          </w:tcPr>
          <w:p w:rsidR="00363AF7" w:rsidRDefault="00363AF7" w:rsidP="00363AF7">
            <w:pPr>
              <w:contextualSpacing/>
              <w:rPr>
                <w:rFonts w:ascii="Arial" w:hAnsi="Arial" w:cs="Arial"/>
                <w:szCs w:val="24"/>
              </w:rPr>
            </w:pPr>
            <w:r>
              <w:rPr>
                <w:rFonts w:ascii="Arial" w:hAnsi="Arial" w:cs="Arial"/>
                <w:szCs w:val="24"/>
              </w:rPr>
              <w:t>Feedback from the event to the Redesign Board and to the Council meeting in December included:</w:t>
            </w:r>
          </w:p>
          <w:p w:rsidR="00363AF7" w:rsidRDefault="00363AF7" w:rsidP="00363AF7">
            <w:pPr>
              <w:numPr>
                <w:ilvl w:val="0"/>
                <w:numId w:val="6"/>
              </w:numPr>
              <w:contextualSpacing/>
              <w:rPr>
                <w:rFonts w:ascii="Arial" w:hAnsi="Arial" w:cs="Arial"/>
                <w:szCs w:val="24"/>
              </w:rPr>
            </w:pPr>
            <w:r>
              <w:rPr>
                <w:rFonts w:ascii="Arial" w:hAnsi="Arial" w:cs="Arial"/>
                <w:szCs w:val="24"/>
              </w:rPr>
              <w:t>the context for seeking more community action (included in presentations on the day);</w:t>
            </w:r>
          </w:p>
          <w:p w:rsidR="00F7267A" w:rsidRDefault="00363AF7" w:rsidP="00363AF7">
            <w:pPr>
              <w:numPr>
                <w:ilvl w:val="0"/>
                <w:numId w:val="6"/>
              </w:numPr>
              <w:contextualSpacing/>
              <w:rPr>
                <w:rFonts w:ascii="Arial" w:hAnsi="Arial" w:cs="Arial"/>
                <w:szCs w:val="24"/>
              </w:rPr>
            </w:pPr>
            <w:r>
              <w:rPr>
                <w:rFonts w:ascii="Arial" w:hAnsi="Arial" w:cs="Arial"/>
                <w:szCs w:val="24"/>
              </w:rPr>
              <w:t>analysis of the key themes emerging from the conversations around the tables with community bodies;</w:t>
            </w:r>
          </w:p>
          <w:p w:rsidR="00363AF7" w:rsidRDefault="00E118E7" w:rsidP="00363AF7">
            <w:pPr>
              <w:numPr>
                <w:ilvl w:val="0"/>
                <w:numId w:val="6"/>
              </w:numPr>
              <w:contextualSpacing/>
              <w:rPr>
                <w:rFonts w:ascii="Arial" w:hAnsi="Arial" w:cs="Arial"/>
                <w:szCs w:val="24"/>
              </w:rPr>
            </w:pPr>
            <w:proofErr w:type="gramStart"/>
            <w:r>
              <w:rPr>
                <w:rFonts w:ascii="Arial" w:hAnsi="Arial" w:cs="Arial"/>
                <w:szCs w:val="24"/>
              </w:rPr>
              <w:t>a</w:t>
            </w:r>
            <w:proofErr w:type="gramEnd"/>
            <w:r>
              <w:rPr>
                <w:rFonts w:ascii="Arial" w:hAnsi="Arial" w:cs="Arial"/>
                <w:szCs w:val="24"/>
              </w:rPr>
              <w:t xml:space="preserve"> description of </w:t>
            </w:r>
            <w:r w:rsidR="00363AF7">
              <w:rPr>
                <w:rFonts w:ascii="Arial" w:hAnsi="Arial" w:cs="Arial"/>
                <w:szCs w:val="24"/>
              </w:rPr>
              <w:t>the most supported ideas.</w:t>
            </w:r>
          </w:p>
          <w:p w:rsidR="00363AF7" w:rsidRDefault="00363AF7" w:rsidP="00363AF7">
            <w:pPr>
              <w:contextualSpacing/>
              <w:rPr>
                <w:rFonts w:ascii="Arial" w:hAnsi="Arial" w:cs="Arial"/>
                <w:szCs w:val="24"/>
              </w:rPr>
            </w:pPr>
            <w:r>
              <w:rPr>
                <w:rFonts w:ascii="Arial" w:hAnsi="Arial" w:cs="Arial"/>
                <w:szCs w:val="24"/>
              </w:rPr>
              <w:t>This is attached at Appendix 1.</w:t>
            </w:r>
          </w:p>
          <w:p w:rsidR="00D140E0" w:rsidRDefault="00D140E0" w:rsidP="00363AF7">
            <w:pPr>
              <w:contextualSpacing/>
              <w:rPr>
                <w:rFonts w:ascii="Arial" w:hAnsi="Arial" w:cs="Arial"/>
                <w:szCs w:val="24"/>
              </w:rPr>
            </w:pPr>
          </w:p>
        </w:tc>
      </w:tr>
      <w:tr w:rsidR="0039450A" w:rsidRPr="007214D1" w:rsidTr="00EC6DEE">
        <w:trPr>
          <w:jc w:val="center"/>
        </w:trPr>
        <w:tc>
          <w:tcPr>
            <w:tcW w:w="817" w:type="dxa"/>
          </w:tcPr>
          <w:p w:rsidR="0039450A" w:rsidRPr="000E275E" w:rsidRDefault="0039450A" w:rsidP="00156492">
            <w:pPr>
              <w:contextualSpacing/>
              <w:rPr>
                <w:rFonts w:ascii="Arial" w:hAnsi="Arial" w:cs="Arial"/>
                <w:b/>
                <w:szCs w:val="24"/>
              </w:rPr>
            </w:pPr>
            <w:r w:rsidRPr="000E275E">
              <w:rPr>
                <w:rFonts w:ascii="Arial" w:hAnsi="Arial" w:cs="Arial"/>
                <w:b/>
                <w:szCs w:val="24"/>
              </w:rPr>
              <w:t>3.</w:t>
            </w:r>
          </w:p>
        </w:tc>
        <w:tc>
          <w:tcPr>
            <w:tcW w:w="8583" w:type="dxa"/>
          </w:tcPr>
          <w:p w:rsidR="005B727C" w:rsidRPr="000E275E" w:rsidRDefault="00575CF0" w:rsidP="00E118E7">
            <w:pPr>
              <w:contextualSpacing/>
              <w:rPr>
                <w:rFonts w:ascii="Arial" w:hAnsi="Arial" w:cs="Arial"/>
                <w:b/>
                <w:szCs w:val="24"/>
              </w:rPr>
            </w:pPr>
            <w:r>
              <w:rPr>
                <w:rFonts w:ascii="Arial" w:hAnsi="Arial" w:cs="Arial"/>
                <w:b/>
                <w:szCs w:val="24"/>
              </w:rPr>
              <w:t>Our opportunities</w:t>
            </w:r>
          </w:p>
        </w:tc>
      </w:tr>
      <w:tr w:rsidR="00E118E7" w:rsidRPr="007214D1" w:rsidTr="00EC6DEE">
        <w:trPr>
          <w:jc w:val="center"/>
        </w:trPr>
        <w:tc>
          <w:tcPr>
            <w:tcW w:w="817" w:type="dxa"/>
          </w:tcPr>
          <w:p w:rsidR="00E118E7" w:rsidRPr="00324611" w:rsidRDefault="00E118E7" w:rsidP="00156492">
            <w:pPr>
              <w:contextualSpacing/>
              <w:rPr>
                <w:rFonts w:ascii="Arial" w:hAnsi="Arial" w:cs="Arial"/>
                <w:szCs w:val="24"/>
              </w:rPr>
            </w:pPr>
            <w:r>
              <w:rPr>
                <w:rFonts w:ascii="Arial" w:hAnsi="Arial" w:cs="Arial"/>
                <w:szCs w:val="24"/>
              </w:rPr>
              <w:t>3.1</w:t>
            </w:r>
          </w:p>
        </w:tc>
        <w:tc>
          <w:tcPr>
            <w:tcW w:w="8583" w:type="dxa"/>
          </w:tcPr>
          <w:p w:rsidR="00E118E7" w:rsidRDefault="00E118E7" w:rsidP="00156492">
            <w:pPr>
              <w:contextualSpacing/>
              <w:rPr>
                <w:rFonts w:ascii="Arial" w:hAnsi="Arial" w:cs="Arial"/>
                <w:szCs w:val="24"/>
              </w:rPr>
            </w:pPr>
            <w:r>
              <w:rPr>
                <w:rFonts w:ascii="Arial" w:hAnsi="Arial" w:cs="Arial"/>
                <w:szCs w:val="24"/>
              </w:rPr>
              <w:t>The event feedback is not of interest solely to the Council; much of it is pertinent to partners and to the CPP.  Two aspects are highlighted for discussion with this meeting of the COG:</w:t>
            </w:r>
          </w:p>
          <w:p w:rsidR="008E62ED" w:rsidRDefault="008E62ED" w:rsidP="00156492">
            <w:pPr>
              <w:contextualSpacing/>
              <w:rPr>
                <w:rFonts w:ascii="Arial" w:hAnsi="Arial" w:cs="Arial"/>
                <w:szCs w:val="24"/>
              </w:rPr>
            </w:pPr>
          </w:p>
          <w:p w:rsidR="00E118E7" w:rsidRDefault="00E118E7" w:rsidP="00E118E7">
            <w:pPr>
              <w:numPr>
                <w:ilvl w:val="0"/>
                <w:numId w:val="24"/>
              </w:numPr>
              <w:contextualSpacing/>
              <w:rPr>
                <w:rFonts w:ascii="Arial" w:hAnsi="Arial" w:cs="Arial"/>
                <w:szCs w:val="24"/>
              </w:rPr>
            </w:pPr>
            <w:r>
              <w:rPr>
                <w:rFonts w:ascii="Arial" w:hAnsi="Arial" w:cs="Arial"/>
                <w:szCs w:val="24"/>
              </w:rPr>
              <w:t xml:space="preserve">How to take forward the </w:t>
            </w:r>
            <w:r w:rsidR="008B3410">
              <w:rPr>
                <w:rFonts w:ascii="Arial" w:hAnsi="Arial" w:cs="Arial"/>
                <w:szCs w:val="24"/>
              </w:rPr>
              <w:t xml:space="preserve">idea </w:t>
            </w:r>
            <w:r>
              <w:rPr>
                <w:rFonts w:ascii="Arial" w:hAnsi="Arial" w:cs="Arial"/>
                <w:szCs w:val="24"/>
              </w:rPr>
              <w:t xml:space="preserve">most supported </w:t>
            </w:r>
            <w:r w:rsidR="008B3410">
              <w:rPr>
                <w:rFonts w:ascii="Arial" w:hAnsi="Arial" w:cs="Arial"/>
                <w:szCs w:val="24"/>
              </w:rPr>
              <w:t>by community bodies</w:t>
            </w:r>
            <w:r>
              <w:rPr>
                <w:rFonts w:ascii="Arial" w:hAnsi="Arial" w:cs="Arial"/>
                <w:szCs w:val="24"/>
              </w:rPr>
              <w:t xml:space="preserve"> of a Community Gateway as a single point of contact to support more community action</w:t>
            </w:r>
            <w:r w:rsidR="008B3410">
              <w:rPr>
                <w:rFonts w:ascii="Arial" w:hAnsi="Arial" w:cs="Arial"/>
                <w:szCs w:val="24"/>
              </w:rPr>
              <w:t xml:space="preserve"> – its purpose and issues around it are included in pages </w:t>
            </w:r>
            <w:r w:rsidR="008E62ED">
              <w:rPr>
                <w:rFonts w:ascii="Arial" w:hAnsi="Arial" w:cs="Arial"/>
                <w:szCs w:val="24"/>
              </w:rPr>
              <w:t>8</w:t>
            </w:r>
            <w:r w:rsidR="008B3410">
              <w:rPr>
                <w:rFonts w:ascii="Arial" w:hAnsi="Arial" w:cs="Arial"/>
                <w:szCs w:val="24"/>
              </w:rPr>
              <w:t xml:space="preserve"> and </w:t>
            </w:r>
            <w:r w:rsidR="008E62ED">
              <w:rPr>
                <w:rFonts w:ascii="Arial" w:hAnsi="Arial" w:cs="Arial"/>
                <w:szCs w:val="24"/>
              </w:rPr>
              <w:t>9</w:t>
            </w:r>
            <w:r w:rsidR="008B3410">
              <w:rPr>
                <w:rFonts w:ascii="Arial" w:hAnsi="Arial" w:cs="Arial"/>
                <w:szCs w:val="24"/>
              </w:rPr>
              <w:t>;</w:t>
            </w:r>
          </w:p>
          <w:p w:rsidR="008E62ED" w:rsidRDefault="008E62ED" w:rsidP="008E62ED">
            <w:pPr>
              <w:ind w:left="720"/>
              <w:contextualSpacing/>
              <w:rPr>
                <w:rFonts w:ascii="Arial" w:hAnsi="Arial" w:cs="Arial"/>
                <w:szCs w:val="24"/>
              </w:rPr>
            </w:pPr>
          </w:p>
          <w:p w:rsidR="008B3410" w:rsidRDefault="008B3410" w:rsidP="00E118E7">
            <w:pPr>
              <w:numPr>
                <w:ilvl w:val="0"/>
                <w:numId w:val="24"/>
              </w:numPr>
              <w:contextualSpacing/>
              <w:rPr>
                <w:rFonts w:ascii="Arial" w:hAnsi="Arial" w:cs="Arial"/>
                <w:szCs w:val="24"/>
              </w:rPr>
            </w:pPr>
            <w:r>
              <w:rPr>
                <w:rFonts w:ascii="Arial" w:hAnsi="Arial" w:cs="Arial"/>
                <w:szCs w:val="24"/>
              </w:rPr>
              <w:t>Further work on getting the local community partnerships off to the right start</w:t>
            </w:r>
            <w:r w:rsidR="00A021BA">
              <w:rPr>
                <w:rFonts w:ascii="Arial" w:hAnsi="Arial" w:cs="Arial"/>
                <w:szCs w:val="24"/>
              </w:rPr>
              <w:t>, with a proposal of support offered</w:t>
            </w:r>
            <w:r>
              <w:rPr>
                <w:rFonts w:ascii="Arial" w:hAnsi="Arial" w:cs="Arial"/>
                <w:szCs w:val="24"/>
              </w:rPr>
              <w:t>.</w:t>
            </w:r>
          </w:p>
          <w:p w:rsidR="008B3410" w:rsidRDefault="008B3410" w:rsidP="008B3410">
            <w:pPr>
              <w:ind w:left="720"/>
              <w:contextualSpacing/>
              <w:rPr>
                <w:rFonts w:ascii="Arial" w:hAnsi="Arial" w:cs="Arial"/>
                <w:szCs w:val="24"/>
              </w:rPr>
            </w:pPr>
          </w:p>
        </w:tc>
      </w:tr>
      <w:tr w:rsidR="00324611" w:rsidRPr="007214D1" w:rsidTr="00EC6DEE">
        <w:trPr>
          <w:jc w:val="center"/>
        </w:trPr>
        <w:tc>
          <w:tcPr>
            <w:tcW w:w="817" w:type="dxa"/>
          </w:tcPr>
          <w:p w:rsidR="00324611" w:rsidRPr="00324611" w:rsidRDefault="00324611" w:rsidP="00156492">
            <w:pPr>
              <w:contextualSpacing/>
              <w:rPr>
                <w:rFonts w:ascii="Arial" w:hAnsi="Arial" w:cs="Arial"/>
                <w:szCs w:val="24"/>
              </w:rPr>
            </w:pPr>
            <w:r w:rsidRPr="00324611">
              <w:rPr>
                <w:rFonts w:ascii="Arial" w:hAnsi="Arial" w:cs="Arial"/>
                <w:szCs w:val="24"/>
              </w:rPr>
              <w:lastRenderedPageBreak/>
              <w:t>3.1</w:t>
            </w:r>
          </w:p>
        </w:tc>
        <w:tc>
          <w:tcPr>
            <w:tcW w:w="8583" w:type="dxa"/>
          </w:tcPr>
          <w:p w:rsidR="00363AF7" w:rsidRDefault="00A021BA" w:rsidP="00A021BA">
            <w:pPr>
              <w:ind w:left="720" w:hanging="720"/>
              <w:contextualSpacing/>
              <w:rPr>
                <w:rFonts w:ascii="Arial" w:hAnsi="Arial" w:cs="Arial"/>
                <w:szCs w:val="24"/>
                <w:u w:val="single"/>
              </w:rPr>
            </w:pPr>
            <w:r>
              <w:rPr>
                <w:rFonts w:ascii="Arial" w:hAnsi="Arial" w:cs="Arial"/>
                <w:szCs w:val="24"/>
                <w:u w:val="single"/>
              </w:rPr>
              <w:t>A C</w:t>
            </w:r>
            <w:r w:rsidRPr="00A021BA">
              <w:rPr>
                <w:rFonts w:ascii="Arial" w:hAnsi="Arial" w:cs="Arial"/>
                <w:szCs w:val="24"/>
                <w:u w:val="single"/>
              </w:rPr>
              <w:t xml:space="preserve">ommunity </w:t>
            </w:r>
            <w:r>
              <w:rPr>
                <w:rFonts w:ascii="Arial" w:hAnsi="Arial" w:cs="Arial"/>
                <w:szCs w:val="24"/>
                <w:u w:val="single"/>
              </w:rPr>
              <w:t>G</w:t>
            </w:r>
            <w:r w:rsidRPr="00A021BA">
              <w:rPr>
                <w:rFonts w:ascii="Arial" w:hAnsi="Arial" w:cs="Arial"/>
                <w:szCs w:val="24"/>
                <w:u w:val="single"/>
              </w:rPr>
              <w:t>ateway</w:t>
            </w:r>
          </w:p>
          <w:p w:rsidR="00A021BA" w:rsidRDefault="00A021BA" w:rsidP="00A021BA">
            <w:pPr>
              <w:ind w:left="720" w:hanging="720"/>
              <w:contextualSpacing/>
              <w:rPr>
                <w:rFonts w:ascii="Arial" w:hAnsi="Arial" w:cs="Arial"/>
                <w:szCs w:val="24"/>
              </w:rPr>
            </w:pPr>
            <w:r w:rsidRPr="00A021BA">
              <w:rPr>
                <w:rFonts w:ascii="Arial" w:hAnsi="Arial" w:cs="Arial"/>
                <w:szCs w:val="24"/>
              </w:rPr>
              <w:t>It might be helpful for the COG to reflect on:</w:t>
            </w:r>
          </w:p>
          <w:p w:rsidR="00A021BA" w:rsidRDefault="00A021BA" w:rsidP="00A021BA">
            <w:pPr>
              <w:numPr>
                <w:ilvl w:val="0"/>
                <w:numId w:val="25"/>
              </w:numPr>
              <w:contextualSpacing/>
              <w:rPr>
                <w:rFonts w:ascii="Arial" w:hAnsi="Arial" w:cs="Arial"/>
                <w:szCs w:val="24"/>
              </w:rPr>
            </w:pPr>
            <w:r>
              <w:rPr>
                <w:rFonts w:ascii="Arial" w:hAnsi="Arial" w:cs="Arial"/>
                <w:szCs w:val="24"/>
              </w:rPr>
              <w:t xml:space="preserve">How they felt about the event and what, if </w:t>
            </w:r>
            <w:r w:rsidR="002C5ED0">
              <w:rPr>
                <w:rFonts w:ascii="Arial" w:hAnsi="Arial" w:cs="Arial"/>
                <w:szCs w:val="24"/>
              </w:rPr>
              <w:t>anything</w:t>
            </w:r>
            <w:r>
              <w:rPr>
                <w:rFonts w:ascii="Arial" w:hAnsi="Arial" w:cs="Arial"/>
                <w:szCs w:val="24"/>
              </w:rPr>
              <w:t xml:space="preserve"> changed for them?</w:t>
            </w:r>
          </w:p>
          <w:p w:rsidR="002C5ED0" w:rsidRDefault="002C5ED0" w:rsidP="002C5ED0">
            <w:pPr>
              <w:contextualSpacing/>
              <w:rPr>
                <w:rFonts w:ascii="Arial" w:hAnsi="Arial" w:cs="Arial"/>
                <w:i/>
                <w:szCs w:val="24"/>
              </w:rPr>
            </w:pPr>
          </w:p>
          <w:p w:rsidR="002C5ED0" w:rsidRDefault="002C5ED0" w:rsidP="002C5ED0">
            <w:pPr>
              <w:tabs>
                <w:tab w:val="left" w:pos="396"/>
              </w:tabs>
              <w:ind w:left="680"/>
              <w:contextualSpacing/>
              <w:rPr>
                <w:rFonts w:ascii="Arial" w:hAnsi="Arial" w:cs="Arial"/>
                <w:i/>
                <w:szCs w:val="24"/>
              </w:rPr>
            </w:pPr>
            <w:r>
              <w:rPr>
                <w:rFonts w:ascii="Arial" w:hAnsi="Arial" w:cs="Arial"/>
                <w:i/>
                <w:szCs w:val="24"/>
              </w:rPr>
              <w:t>Those who were unable to attend could speak to staff attending from their organisation or form some views based on the report from the event and the appendix attached.</w:t>
            </w:r>
          </w:p>
          <w:p w:rsidR="002C5ED0" w:rsidRDefault="002C5ED0" w:rsidP="002C5ED0">
            <w:pPr>
              <w:tabs>
                <w:tab w:val="left" w:pos="396"/>
              </w:tabs>
              <w:ind w:left="680"/>
              <w:contextualSpacing/>
              <w:rPr>
                <w:rFonts w:ascii="Arial" w:hAnsi="Arial" w:cs="Arial"/>
                <w:szCs w:val="24"/>
              </w:rPr>
            </w:pPr>
          </w:p>
          <w:p w:rsidR="00A021BA" w:rsidRPr="00A021BA" w:rsidRDefault="00A021BA" w:rsidP="00A021BA">
            <w:pPr>
              <w:numPr>
                <w:ilvl w:val="0"/>
                <w:numId w:val="25"/>
              </w:numPr>
              <w:contextualSpacing/>
              <w:rPr>
                <w:rFonts w:ascii="Arial" w:hAnsi="Arial" w:cs="Arial"/>
                <w:szCs w:val="24"/>
              </w:rPr>
            </w:pPr>
            <w:r>
              <w:rPr>
                <w:rFonts w:ascii="Arial" w:hAnsi="Arial" w:cs="Arial"/>
                <w:szCs w:val="24"/>
              </w:rPr>
              <w:t xml:space="preserve">What is it that we </w:t>
            </w:r>
            <w:r w:rsidR="002C5ED0">
              <w:rPr>
                <w:rFonts w:ascii="Arial" w:hAnsi="Arial" w:cs="Arial"/>
                <w:szCs w:val="24"/>
              </w:rPr>
              <w:t xml:space="preserve">(individually and collectively) </w:t>
            </w:r>
            <w:r>
              <w:rPr>
                <w:rFonts w:ascii="Arial" w:hAnsi="Arial" w:cs="Arial"/>
                <w:szCs w:val="24"/>
              </w:rPr>
              <w:t xml:space="preserve">haven’t managed to do so far in supporting </w:t>
            </w:r>
            <w:r w:rsidR="00D140E0">
              <w:rPr>
                <w:rFonts w:ascii="Arial" w:hAnsi="Arial" w:cs="Arial"/>
                <w:szCs w:val="24"/>
              </w:rPr>
              <w:t xml:space="preserve">more </w:t>
            </w:r>
            <w:r>
              <w:rPr>
                <w:rFonts w:ascii="Arial" w:hAnsi="Arial" w:cs="Arial"/>
                <w:szCs w:val="24"/>
              </w:rPr>
              <w:t>community action?</w:t>
            </w:r>
          </w:p>
          <w:p w:rsidR="002C5ED0" w:rsidRDefault="002C5ED0" w:rsidP="002C5ED0">
            <w:pPr>
              <w:numPr>
                <w:ilvl w:val="0"/>
                <w:numId w:val="25"/>
              </w:numPr>
              <w:contextualSpacing/>
              <w:rPr>
                <w:rFonts w:ascii="Arial" w:hAnsi="Arial" w:cs="Arial"/>
                <w:szCs w:val="24"/>
              </w:rPr>
            </w:pPr>
            <w:r>
              <w:rPr>
                <w:rFonts w:ascii="Arial" w:hAnsi="Arial" w:cs="Arial"/>
                <w:szCs w:val="24"/>
              </w:rPr>
              <w:t>How could a Community Gateway help create the best possibility for community action in the Highlands?</w:t>
            </w:r>
          </w:p>
          <w:p w:rsidR="00A021BA" w:rsidRDefault="00A021BA" w:rsidP="00A021BA">
            <w:pPr>
              <w:numPr>
                <w:ilvl w:val="0"/>
                <w:numId w:val="25"/>
              </w:numPr>
              <w:contextualSpacing/>
              <w:rPr>
                <w:rFonts w:ascii="Arial" w:hAnsi="Arial" w:cs="Arial"/>
                <w:szCs w:val="24"/>
              </w:rPr>
            </w:pPr>
            <w:r w:rsidRPr="00A021BA">
              <w:rPr>
                <w:rFonts w:ascii="Arial" w:hAnsi="Arial" w:cs="Arial"/>
                <w:szCs w:val="24"/>
              </w:rPr>
              <w:t xml:space="preserve">How </w:t>
            </w:r>
            <w:r>
              <w:rPr>
                <w:rFonts w:ascii="Arial" w:hAnsi="Arial" w:cs="Arial"/>
                <w:szCs w:val="24"/>
              </w:rPr>
              <w:t xml:space="preserve">might </w:t>
            </w:r>
            <w:r w:rsidRPr="00A021BA">
              <w:rPr>
                <w:rFonts w:ascii="Arial" w:hAnsi="Arial" w:cs="Arial"/>
                <w:szCs w:val="24"/>
              </w:rPr>
              <w:t>each partner</w:t>
            </w:r>
            <w:r>
              <w:rPr>
                <w:rFonts w:ascii="Arial" w:hAnsi="Arial" w:cs="Arial"/>
                <w:szCs w:val="24"/>
              </w:rPr>
              <w:t xml:space="preserve"> and the partnership</w:t>
            </w:r>
            <w:r w:rsidRPr="00A021BA">
              <w:rPr>
                <w:rFonts w:ascii="Arial" w:hAnsi="Arial" w:cs="Arial"/>
                <w:szCs w:val="24"/>
              </w:rPr>
              <w:t xml:space="preserve"> be</w:t>
            </w:r>
            <w:r>
              <w:rPr>
                <w:rFonts w:ascii="Arial" w:hAnsi="Arial" w:cs="Arial"/>
                <w:szCs w:val="24"/>
              </w:rPr>
              <w:t>nefit from a Community Gateway in the Highlands?</w:t>
            </w:r>
          </w:p>
          <w:p w:rsidR="00A021BA" w:rsidRDefault="00A021BA" w:rsidP="00A021BA">
            <w:pPr>
              <w:numPr>
                <w:ilvl w:val="0"/>
                <w:numId w:val="25"/>
              </w:numPr>
              <w:contextualSpacing/>
              <w:rPr>
                <w:rFonts w:ascii="Arial" w:hAnsi="Arial" w:cs="Arial"/>
                <w:szCs w:val="24"/>
              </w:rPr>
            </w:pPr>
            <w:r w:rsidRPr="00A021BA">
              <w:rPr>
                <w:rFonts w:ascii="Arial" w:hAnsi="Arial" w:cs="Arial"/>
                <w:szCs w:val="24"/>
              </w:rPr>
              <w:t>To turn the listening into action, what change is needed?</w:t>
            </w:r>
          </w:p>
          <w:p w:rsidR="00A021BA" w:rsidRDefault="00A021BA" w:rsidP="00A021BA">
            <w:pPr>
              <w:numPr>
                <w:ilvl w:val="0"/>
                <w:numId w:val="25"/>
              </w:numPr>
              <w:contextualSpacing/>
              <w:rPr>
                <w:rFonts w:ascii="Arial" w:hAnsi="Arial" w:cs="Arial"/>
                <w:szCs w:val="24"/>
              </w:rPr>
            </w:pPr>
            <w:r>
              <w:rPr>
                <w:rFonts w:ascii="Arial" w:hAnsi="Arial" w:cs="Arial"/>
                <w:szCs w:val="24"/>
              </w:rPr>
              <w:t>How can we take this forward together?</w:t>
            </w:r>
          </w:p>
          <w:p w:rsidR="00D140E0" w:rsidRDefault="00D140E0" w:rsidP="00A021BA">
            <w:pPr>
              <w:numPr>
                <w:ilvl w:val="0"/>
                <w:numId w:val="25"/>
              </w:numPr>
              <w:contextualSpacing/>
              <w:rPr>
                <w:rFonts w:ascii="Arial" w:hAnsi="Arial" w:cs="Arial"/>
                <w:szCs w:val="24"/>
              </w:rPr>
            </w:pPr>
            <w:r>
              <w:rPr>
                <w:rFonts w:ascii="Arial" w:hAnsi="Arial" w:cs="Arial"/>
                <w:szCs w:val="24"/>
              </w:rPr>
              <w:t xml:space="preserve">What </w:t>
            </w:r>
            <w:r w:rsidR="00336757">
              <w:rPr>
                <w:rFonts w:ascii="Arial" w:hAnsi="Arial" w:cs="Arial"/>
                <w:szCs w:val="24"/>
              </w:rPr>
              <w:t>is our individual role</w:t>
            </w:r>
            <w:r>
              <w:rPr>
                <w:rFonts w:ascii="Arial" w:hAnsi="Arial" w:cs="Arial"/>
                <w:szCs w:val="24"/>
              </w:rPr>
              <w:t>?</w:t>
            </w:r>
          </w:p>
          <w:p w:rsidR="0084383A" w:rsidRDefault="0084383A" w:rsidP="00A021BA">
            <w:pPr>
              <w:numPr>
                <w:ilvl w:val="0"/>
                <w:numId w:val="25"/>
              </w:numPr>
              <w:contextualSpacing/>
              <w:rPr>
                <w:rFonts w:ascii="Arial" w:hAnsi="Arial" w:cs="Arial"/>
                <w:szCs w:val="24"/>
              </w:rPr>
            </w:pPr>
            <w:r>
              <w:rPr>
                <w:rFonts w:ascii="Arial" w:hAnsi="Arial" w:cs="Arial"/>
                <w:szCs w:val="24"/>
              </w:rPr>
              <w:t>Who can help us?</w:t>
            </w:r>
          </w:p>
          <w:p w:rsidR="0084383A" w:rsidRDefault="0084383A" w:rsidP="0084383A">
            <w:pPr>
              <w:contextualSpacing/>
              <w:rPr>
                <w:rFonts w:ascii="Arial" w:hAnsi="Arial" w:cs="Arial"/>
                <w:szCs w:val="24"/>
              </w:rPr>
            </w:pPr>
          </w:p>
          <w:p w:rsidR="00336757" w:rsidRDefault="00336757" w:rsidP="00336757">
            <w:pPr>
              <w:contextualSpacing/>
              <w:rPr>
                <w:rFonts w:ascii="Arial" w:hAnsi="Arial" w:cs="Arial"/>
                <w:szCs w:val="24"/>
              </w:rPr>
            </w:pPr>
            <w:r>
              <w:rPr>
                <w:rFonts w:ascii="Arial" w:hAnsi="Arial" w:cs="Arial"/>
                <w:szCs w:val="24"/>
              </w:rPr>
              <w:t>The COG might want to reflect on these questions in one group or in smaller groups</w:t>
            </w:r>
            <w:r w:rsidR="00EC6DEE">
              <w:rPr>
                <w:rFonts w:ascii="Arial" w:hAnsi="Arial" w:cs="Arial"/>
                <w:szCs w:val="24"/>
              </w:rPr>
              <w:t xml:space="preserve"> and then feedback to the whole group</w:t>
            </w:r>
            <w:r>
              <w:rPr>
                <w:rFonts w:ascii="Arial" w:hAnsi="Arial" w:cs="Arial"/>
                <w:szCs w:val="24"/>
              </w:rPr>
              <w:t xml:space="preserve">.  </w:t>
            </w:r>
          </w:p>
          <w:p w:rsidR="00EC6DEE" w:rsidRPr="00A021BA" w:rsidRDefault="00EC6DEE" w:rsidP="00336757">
            <w:pPr>
              <w:contextualSpacing/>
              <w:rPr>
                <w:rFonts w:ascii="Arial" w:hAnsi="Arial" w:cs="Arial"/>
                <w:szCs w:val="24"/>
              </w:rPr>
            </w:pPr>
          </w:p>
        </w:tc>
      </w:tr>
      <w:tr w:rsidR="006F4886" w:rsidRPr="007214D1" w:rsidTr="00EC6DEE">
        <w:trPr>
          <w:jc w:val="center"/>
        </w:trPr>
        <w:tc>
          <w:tcPr>
            <w:tcW w:w="817" w:type="dxa"/>
          </w:tcPr>
          <w:p w:rsidR="006F4886" w:rsidRPr="00324611" w:rsidRDefault="002C5ED0" w:rsidP="00156492">
            <w:pPr>
              <w:contextualSpacing/>
              <w:rPr>
                <w:rFonts w:ascii="Arial" w:hAnsi="Arial" w:cs="Arial"/>
                <w:szCs w:val="24"/>
              </w:rPr>
            </w:pPr>
            <w:r>
              <w:rPr>
                <w:rFonts w:ascii="Arial" w:hAnsi="Arial" w:cs="Arial"/>
                <w:szCs w:val="24"/>
              </w:rPr>
              <w:t>3.2</w:t>
            </w:r>
          </w:p>
        </w:tc>
        <w:tc>
          <w:tcPr>
            <w:tcW w:w="8583" w:type="dxa"/>
          </w:tcPr>
          <w:p w:rsidR="006F4886" w:rsidRDefault="002C5ED0" w:rsidP="002C5ED0">
            <w:pPr>
              <w:ind w:left="-29" w:firstLine="29"/>
              <w:contextualSpacing/>
              <w:rPr>
                <w:rFonts w:ascii="Arial" w:hAnsi="Arial" w:cs="Arial"/>
                <w:szCs w:val="24"/>
                <w:u w:val="single"/>
              </w:rPr>
            </w:pPr>
            <w:r w:rsidRPr="002C5ED0">
              <w:rPr>
                <w:rFonts w:ascii="Arial" w:hAnsi="Arial" w:cs="Arial"/>
                <w:szCs w:val="24"/>
                <w:u w:val="single"/>
              </w:rPr>
              <w:t>Local community partnerships</w:t>
            </w:r>
          </w:p>
          <w:p w:rsidR="002C5ED0" w:rsidRDefault="00D140E0" w:rsidP="00336757">
            <w:pPr>
              <w:ind w:left="-29" w:firstLine="29"/>
              <w:contextualSpacing/>
              <w:rPr>
                <w:rFonts w:ascii="Arial" w:hAnsi="Arial" w:cs="Arial"/>
                <w:szCs w:val="24"/>
              </w:rPr>
            </w:pPr>
            <w:r>
              <w:rPr>
                <w:rFonts w:ascii="Arial" w:hAnsi="Arial" w:cs="Arial"/>
                <w:szCs w:val="24"/>
              </w:rPr>
              <w:t>The COG has developed the idea of the new local community partnerships</w:t>
            </w:r>
            <w:r w:rsidR="00336757">
              <w:rPr>
                <w:rFonts w:ascii="Arial" w:hAnsi="Arial" w:cs="Arial"/>
                <w:szCs w:val="24"/>
              </w:rPr>
              <w:t>, clarified what they should produce</w:t>
            </w:r>
            <w:r>
              <w:rPr>
                <w:rFonts w:ascii="Arial" w:hAnsi="Arial" w:cs="Arial"/>
                <w:szCs w:val="24"/>
              </w:rPr>
              <w:t xml:space="preserve"> and identified </w:t>
            </w:r>
            <w:r w:rsidR="00336757">
              <w:rPr>
                <w:rFonts w:ascii="Arial" w:hAnsi="Arial" w:cs="Arial"/>
                <w:szCs w:val="24"/>
              </w:rPr>
              <w:t xml:space="preserve">who from </w:t>
            </w:r>
            <w:r>
              <w:rPr>
                <w:rFonts w:ascii="Arial" w:hAnsi="Arial" w:cs="Arial"/>
                <w:szCs w:val="24"/>
              </w:rPr>
              <w:t>their organisation</w:t>
            </w:r>
            <w:r w:rsidR="00336757">
              <w:rPr>
                <w:rFonts w:ascii="Arial" w:hAnsi="Arial" w:cs="Arial"/>
                <w:szCs w:val="24"/>
              </w:rPr>
              <w:t>s</w:t>
            </w:r>
            <w:r>
              <w:rPr>
                <w:rFonts w:ascii="Arial" w:hAnsi="Arial" w:cs="Arial"/>
                <w:szCs w:val="24"/>
              </w:rPr>
              <w:t xml:space="preserve"> can </w:t>
            </w:r>
            <w:r w:rsidR="00336757">
              <w:rPr>
                <w:rFonts w:ascii="Arial" w:hAnsi="Arial" w:cs="Arial"/>
                <w:szCs w:val="24"/>
              </w:rPr>
              <w:t>participate.  How the partnerships develop, the approaches they take and who else they involve will all influence their effectiveness.  Supporting the partnerships, adjusting to them in the CPP and the impact they have on our organisations are all no doubt topical issues.</w:t>
            </w:r>
            <w:r w:rsidR="00EC6DEE">
              <w:rPr>
                <w:rFonts w:ascii="Arial" w:hAnsi="Arial" w:cs="Arial"/>
                <w:szCs w:val="24"/>
              </w:rPr>
              <w:t xml:space="preserve">  Having the right behaviours across everyone involved in community planning and shifting the balance of power were raised </w:t>
            </w:r>
            <w:r w:rsidR="008E62ED">
              <w:rPr>
                <w:rFonts w:ascii="Arial" w:hAnsi="Arial" w:cs="Arial"/>
                <w:szCs w:val="24"/>
              </w:rPr>
              <w:t xml:space="preserve">as important issues </w:t>
            </w:r>
            <w:r w:rsidR="00EC6DEE">
              <w:rPr>
                <w:rFonts w:ascii="Arial" w:hAnsi="Arial" w:cs="Arial"/>
                <w:szCs w:val="24"/>
              </w:rPr>
              <w:t>by the community bodies at the event.</w:t>
            </w:r>
          </w:p>
          <w:p w:rsidR="00336757" w:rsidRPr="002C5ED0" w:rsidRDefault="00336757" w:rsidP="00336757">
            <w:pPr>
              <w:ind w:left="-29" w:firstLine="29"/>
              <w:contextualSpacing/>
              <w:rPr>
                <w:rFonts w:ascii="Arial" w:hAnsi="Arial" w:cs="Arial"/>
                <w:szCs w:val="24"/>
              </w:rPr>
            </w:pPr>
          </w:p>
        </w:tc>
      </w:tr>
      <w:tr w:rsidR="00336757" w:rsidRPr="007214D1" w:rsidTr="00EC6DEE">
        <w:trPr>
          <w:jc w:val="center"/>
        </w:trPr>
        <w:tc>
          <w:tcPr>
            <w:tcW w:w="817" w:type="dxa"/>
          </w:tcPr>
          <w:p w:rsidR="00336757" w:rsidRDefault="00336757" w:rsidP="00156492">
            <w:pPr>
              <w:contextualSpacing/>
              <w:rPr>
                <w:rFonts w:ascii="Arial" w:hAnsi="Arial" w:cs="Arial"/>
                <w:szCs w:val="24"/>
              </w:rPr>
            </w:pPr>
            <w:r>
              <w:rPr>
                <w:rFonts w:ascii="Arial" w:hAnsi="Arial" w:cs="Arial"/>
                <w:szCs w:val="24"/>
              </w:rPr>
              <w:t>3.3</w:t>
            </w:r>
          </w:p>
        </w:tc>
        <w:tc>
          <w:tcPr>
            <w:tcW w:w="8583" w:type="dxa"/>
          </w:tcPr>
          <w:p w:rsidR="00336757" w:rsidRDefault="00763656" w:rsidP="00763656">
            <w:pPr>
              <w:ind w:left="-29" w:firstLine="29"/>
              <w:contextualSpacing/>
              <w:rPr>
                <w:rFonts w:ascii="Arial" w:hAnsi="Arial" w:cs="Arial"/>
                <w:szCs w:val="24"/>
              </w:rPr>
            </w:pPr>
            <w:r>
              <w:rPr>
                <w:rFonts w:ascii="Arial" w:hAnsi="Arial" w:cs="Arial"/>
                <w:szCs w:val="24"/>
              </w:rPr>
              <w:t>An opportunity exists to b</w:t>
            </w:r>
            <w:r w:rsidR="00336757">
              <w:rPr>
                <w:rFonts w:ascii="Arial" w:hAnsi="Arial" w:cs="Arial"/>
                <w:szCs w:val="24"/>
              </w:rPr>
              <w:t>ring the local partnerships and the COG together</w:t>
            </w:r>
            <w:r>
              <w:rPr>
                <w:rFonts w:ascii="Arial" w:hAnsi="Arial" w:cs="Arial"/>
                <w:szCs w:val="24"/>
              </w:rPr>
              <w:t xml:space="preserve"> in a facilitated session. This could not only share thinking and issues at an important time for the partnerships and the COG but also offer new ways of working through the changes that are required and the new demands that are placed on us all in leading that change in uncertain times.  </w:t>
            </w:r>
          </w:p>
          <w:p w:rsidR="00763656" w:rsidRPr="00336757" w:rsidRDefault="00763656" w:rsidP="00763656">
            <w:pPr>
              <w:ind w:left="-29" w:firstLine="29"/>
              <w:contextualSpacing/>
              <w:rPr>
                <w:rFonts w:ascii="Arial" w:hAnsi="Arial" w:cs="Arial"/>
                <w:szCs w:val="24"/>
              </w:rPr>
            </w:pPr>
          </w:p>
        </w:tc>
      </w:tr>
      <w:tr w:rsidR="00763656" w:rsidRPr="007214D1" w:rsidTr="00EC6DEE">
        <w:trPr>
          <w:jc w:val="center"/>
        </w:trPr>
        <w:tc>
          <w:tcPr>
            <w:tcW w:w="817" w:type="dxa"/>
          </w:tcPr>
          <w:p w:rsidR="00763656" w:rsidRDefault="00763656" w:rsidP="00156492">
            <w:pPr>
              <w:contextualSpacing/>
              <w:rPr>
                <w:rFonts w:ascii="Arial" w:hAnsi="Arial" w:cs="Arial"/>
                <w:szCs w:val="24"/>
              </w:rPr>
            </w:pPr>
            <w:r>
              <w:rPr>
                <w:rFonts w:ascii="Arial" w:hAnsi="Arial" w:cs="Arial"/>
                <w:szCs w:val="24"/>
              </w:rPr>
              <w:t>3.4</w:t>
            </w:r>
          </w:p>
        </w:tc>
        <w:tc>
          <w:tcPr>
            <w:tcW w:w="8583" w:type="dxa"/>
          </w:tcPr>
          <w:p w:rsidR="00763656" w:rsidRDefault="00763656" w:rsidP="003544AD">
            <w:pPr>
              <w:ind w:left="-29" w:firstLine="29"/>
              <w:contextualSpacing/>
              <w:rPr>
                <w:rFonts w:ascii="Arial" w:hAnsi="Arial" w:cs="Arial"/>
                <w:szCs w:val="24"/>
              </w:rPr>
            </w:pPr>
            <w:r>
              <w:rPr>
                <w:rFonts w:ascii="Arial" w:hAnsi="Arial" w:cs="Arial"/>
                <w:szCs w:val="24"/>
              </w:rPr>
              <w:t xml:space="preserve">The Scottish Government, through the Scottish Leaders Forum has supported a range of staff from public, private and community bodies to learn about a </w:t>
            </w:r>
            <w:r w:rsidRPr="00763656">
              <w:rPr>
                <w:rFonts w:ascii="Arial" w:hAnsi="Arial" w:cs="Arial"/>
                <w:szCs w:val="24"/>
              </w:rPr>
              <w:t xml:space="preserve">change programme called </w:t>
            </w:r>
            <w:hyperlink r:id="rId10" w:history="1">
              <w:proofErr w:type="spellStart"/>
              <w:r w:rsidR="003544AD" w:rsidRPr="003544AD">
                <w:rPr>
                  <w:rStyle w:val="Hyperlink"/>
                  <w:rFonts w:ascii="Arial" w:hAnsi="Arial" w:cs="Arial"/>
                  <w:szCs w:val="24"/>
                </w:rPr>
                <w:t>U.Lab</w:t>
              </w:r>
              <w:proofErr w:type="spellEnd"/>
            </w:hyperlink>
            <w:r w:rsidR="003544AD">
              <w:rPr>
                <w:rFonts w:ascii="Arial" w:hAnsi="Arial" w:cs="Arial"/>
                <w:szCs w:val="24"/>
              </w:rPr>
              <w:t xml:space="preserve"> </w:t>
            </w:r>
            <w:r>
              <w:rPr>
                <w:rFonts w:ascii="Arial" w:hAnsi="Arial" w:cs="Arial"/>
                <w:szCs w:val="24"/>
              </w:rPr>
              <w:t>developed by the MIT.</w:t>
            </w:r>
            <w:r w:rsidR="003544AD">
              <w:rPr>
                <w:rFonts w:ascii="Arial" w:hAnsi="Arial" w:cs="Arial"/>
                <w:szCs w:val="24"/>
              </w:rPr>
              <w:t xml:space="preserve"> Some staff in </w:t>
            </w:r>
            <w:r w:rsidR="003544AD">
              <w:rPr>
                <w:rFonts w:ascii="Arial" w:hAnsi="Arial" w:cs="Arial"/>
                <w:szCs w:val="24"/>
              </w:rPr>
              <w:lastRenderedPageBreak/>
              <w:t xml:space="preserve">Highland </w:t>
            </w:r>
            <w:proofErr w:type="gramStart"/>
            <w:r w:rsidR="003544AD">
              <w:rPr>
                <w:rFonts w:ascii="Arial" w:hAnsi="Arial" w:cs="Arial"/>
                <w:szCs w:val="24"/>
              </w:rPr>
              <w:t>have</w:t>
            </w:r>
            <w:proofErr w:type="gramEnd"/>
            <w:r w:rsidR="003544AD">
              <w:rPr>
                <w:rFonts w:ascii="Arial" w:hAnsi="Arial" w:cs="Arial"/>
                <w:szCs w:val="24"/>
              </w:rPr>
              <w:t xml:space="preserve"> been able to take part in the programme.  The most recent event was held in Glasgow in December 2016 where participants were able to</w:t>
            </w:r>
            <w:r w:rsidRPr="00763656">
              <w:rPr>
                <w:rFonts w:ascii="Arial" w:hAnsi="Arial" w:cs="Arial"/>
                <w:szCs w:val="24"/>
              </w:rPr>
              <w:t xml:space="preserve"> explore </w:t>
            </w:r>
            <w:r w:rsidR="003544AD">
              <w:rPr>
                <w:rFonts w:ascii="Arial" w:hAnsi="Arial" w:cs="Arial"/>
                <w:szCs w:val="24"/>
              </w:rPr>
              <w:t>their</w:t>
            </w:r>
            <w:r w:rsidRPr="00763656">
              <w:rPr>
                <w:rFonts w:ascii="Arial" w:hAnsi="Arial" w:cs="Arial"/>
                <w:szCs w:val="24"/>
              </w:rPr>
              <w:t xml:space="preserve"> own change context and challenges, and to develop new insights and practices in response.  It w</w:t>
            </w:r>
            <w:r w:rsidR="003544AD">
              <w:rPr>
                <w:rFonts w:ascii="Arial" w:hAnsi="Arial" w:cs="Arial"/>
                <w:szCs w:val="24"/>
              </w:rPr>
              <w:t>as</w:t>
            </w:r>
            <w:r w:rsidRPr="00763656">
              <w:rPr>
                <w:rFonts w:ascii="Arial" w:hAnsi="Arial" w:cs="Arial"/>
                <w:szCs w:val="24"/>
              </w:rPr>
              <w:t xml:space="preserve"> action-focussed.  </w:t>
            </w:r>
            <w:r w:rsidR="003544AD">
              <w:rPr>
                <w:rFonts w:ascii="Arial" w:hAnsi="Arial" w:cs="Arial"/>
                <w:szCs w:val="24"/>
              </w:rPr>
              <w:t>Both delegates from Highland found the programme helpful and left</w:t>
            </w:r>
            <w:r w:rsidRPr="00763656">
              <w:rPr>
                <w:rFonts w:ascii="Arial" w:hAnsi="Arial" w:cs="Arial"/>
                <w:szCs w:val="24"/>
              </w:rPr>
              <w:t xml:space="preserve"> with a fresh perspective and understanding of practical next steps towards </w:t>
            </w:r>
            <w:r w:rsidR="003544AD">
              <w:rPr>
                <w:rFonts w:ascii="Arial" w:hAnsi="Arial" w:cs="Arial"/>
                <w:szCs w:val="24"/>
              </w:rPr>
              <w:t xml:space="preserve">the change they identified was needed.  </w:t>
            </w:r>
            <w:r w:rsidR="00F032E6">
              <w:rPr>
                <w:rFonts w:ascii="Arial" w:hAnsi="Arial" w:cs="Arial"/>
                <w:szCs w:val="24"/>
              </w:rPr>
              <w:t xml:space="preserve">Both were keen to see how others might benefit from the programme.  </w:t>
            </w:r>
            <w:r w:rsidR="003544AD">
              <w:rPr>
                <w:rFonts w:ascii="Arial" w:hAnsi="Arial" w:cs="Arial"/>
                <w:szCs w:val="24"/>
              </w:rPr>
              <w:t>The practice promoted is collaborative, personal</w:t>
            </w:r>
            <w:r w:rsidR="001171BE">
              <w:rPr>
                <w:rFonts w:ascii="Arial" w:hAnsi="Arial" w:cs="Arial"/>
                <w:szCs w:val="24"/>
              </w:rPr>
              <w:t xml:space="preserve">, </w:t>
            </w:r>
            <w:proofErr w:type="gramStart"/>
            <w:r w:rsidR="001171BE">
              <w:rPr>
                <w:rFonts w:ascii="Arial" w:hAnsi="Arial" w:cs="Arial"/>
                <w:szCs w:val="24"/>
              </w:rPr>
              <w:t>thoughtful</w:t>
            </w:r>
            <w:proofErr w:type="gramEnd"/>
            <w:r w:rsidR="003544AD">
              <w:rPr>
                <w:rFonts w:ascii="Arial" w:hAnsi="Arial" w:cs="Arial"/>
                <w:szCs w:val="24"/>
              </w:rPr>
              <w:t xml:space="preserve"> and offers a supported and positive way to deal with the difficult issues we face</w:t>
            </w:r>
            <w:r w:rsidR="001171BE">
              <w:rPr>
                <w:rFonts w:ascii="Arial" w:hAnsi="Arial" w:cs="Arial"/>
                <w:szCs w:val="24"/>
              </w:rPr>
              <w:t xml:space="preserve"> in public service</w:t>
            </w:r>
            <w:r w:rsidR="003544AD">
              <w:rPr>
                <w:rFonts w:ascii="Arial" w:hAnsi="Arial" w:cs="Arial"/>
                <w:szCs w:val="24"/>
              </w:rPr>
              <w:t>.</w:t>
            </w:r>
          </w:p>
          <w:p w:rsidR="003544AD" w:rsidRPr="00763656" w:rsidRDefault="003544AD" w:rsidP="003544AD">
            <w:pPr>
              <w:ind w:left="-29" w:firstLine="29"/>
              <w:contextualSpacing/>
              <w:rPr>
                <w:rFonts w:ascii="Arial" w:hAnsi="Arial" w:cs="Arial"/>
                <w:szCs w:val="24"/>
              </w:rPr>
            </w:pPr>
          </w:p>
        </w:tc>
      </w:tr>
      <w:tr w:rsidR="003544AD" w:rsidRPr="007214D1" w:rsidTr="00EC6DEE">
        <w:trPr>
          <w:jc w:val="center"/>
        </w:trPr>
        <w:tc>
          <w:tcPr>
            <w:tcW w:w="817" w:type="dxa"/>
          </w:tcPr>
          <w:p w:rsidR="003544AD" w:rsidRDefault="003544AD" w:rsidP="00156492">
            <w:pPr>
              <w:contextualSpacing/>
              <w:rPr>
                <w:rFonts w:ascii="Arial" w:hAnsi="Arial" w:cs="Arial"/>
                <w:szCs w:val="24"/>
              </w:rPr>
            </w:pPr>
            <w:r>
              <w:rPr>
                <w:rFonts w:ascii="Arial" w:hAnsi="Arial" w:cs="Arial"/>
                <w:szCs w:val="24"/>
              </w:rPr>
              <w:lastRenderedPageBreak/>
              <w:t>3.5</w:t>
            </w:r>
          </w:p>
        </w:tc>
        <w:tc>
          <w:tcPr>
            <w:tcW w:w="8583" w:type="dxa"/>
          </w:tcPr>
          <w:p w:rsidR="003544AD" w:rsidRDefault="003544AD" w:rsidP="00F31635">
            <w:pPr>
              <w:ind w:left="-29" w:firstLine="29"/>
              <w:contextualSpacing/>
              <w:rPr>
                <w:rFonts w:ascii="Arial" w:hAnsi="Arial" w:cs="Arial"/>
                <w:szCs w:val="24"/>
              </w:rPr>
            </w:pPr>
            <w:r>
              <w:rPr>
                <w:rFonts w:ascii="Arial" w:hAnsi="Arial" w:cs="Arial"/>
                <w:szCs w:val="24"/>
              </w:rPr>
              <w:t xml:space="preserve">An offer is made by the Government to support such an event in Highland. </w:t>
            </w:r>
            <w:r w:rsidR="00F31635">
              <w:rPr>
                <w:rFonts w:ascii="Arial" w:hAnsi="Arial" w:cs="Arial"/>
                <w:szCs w:val="24"/>
              </w:rPr>
              <w:t xml:space="preserve"> An audience finding this helpful could be the </w:t>
            </w:r>
            <w:r w:rsidR="00F032E6">
              <w:rPr>
                <w:rFonts w:ascii="Arial" w:hAnsi="Arial" w:cs="Arial"/>
                <w:szCs w:val="24"/>
              </w:rPr>
              <w:t xml:space="preserve">staff involved in the </w:t>
            </w:r>
            <w:r w:rsidR="00F31635">
              <w:rPr>
                <w:rFonts w:ascii="Arial" w:hAnsi="Arial" w:cs="Arial"/>
                <w:szCs w:val="24"/>
              </w:rPr>
              <w:t xml:space="preserve">COG and </w:t>
            </w:r>
            <w:r w:rsidR="00F032E6">
              <w:rPr>
                <w:rFonts w:ascii="Arial" w:hAnsi="Arial" w:cs="Arial"/>
                <w:szCs w:val="24"/>
              </w:rPr>
              <w:t xml:space="preserve">in the </w:t>
            </w:r>
            <w:r w:rsidR="00F31635">
              <w:rPr>
                <w:rFonts w:ascii="Arial" w:hAnsi="Arial" w:cs="Arial"/>
                <w:szCs w:val="24"/>
              </w:rPr>
              <w:t xml:space="preserve">local partnerships. There is a possibility of running a 2 day event, with </w:t>
            </w:r>
            <w:r w:rsidR="001B3649">
              <w:rPr>
                <w:rFonts w:ascii="Arial" w:hAnsi="Arial" w:cs="Arial"/>
                <w:szCs w:val="24"/>
              </w:rPr>
              <w:t xml:space="preserve">the involvement of the </w:t>
            </w:r>
            <w:r w:rsidR="00F31635">
              <w:rPr>
                <w:rFonts w:ascii="Arial" w:hAnsi="Arial" w:cs="Arial"/>
                <w:szCs w:val="24"/>
              </w:rPr>
              <w:t xml:space="preserve">MIT </w:t>
            </w:r>
            <w:r w:rsidR="001B3649">
              <w:rPr>
                <w:rFonts w:ascii="Arial" w:hAnsi="Arial" w:cs="Arial"/>
                <w:szCs w:val="24"/>
              </w:rPr>
              <w:t xml:space="preserve">and their </w:t>
            </w:r>
            <w:r w:rsidR="00F31635">
              <w:rPr>
                <w:rFonts w:ascii="Arial" w:hAnsi="Arial" w:cs="Arial"/>
                <w:szCs w:val="24"/>
              </w:rPr>
              <w:t>Associates</w:t>
            </w:r>
            <w:r w:rsidR="001B3649">
              <w:rPr>
                <w:rFonts w:ascii="Arial" w:hAnsi="Arial" w:cs="Arial"/>
                <w:szCs w:val="24"/>
              </w:rPr>
              <w:t xml:space="preserve"> and key Scottish Government staff </w:t>
            </w:r>
            <w:r w:rsidR="00F31635">
              <w:rPr>
                <w:rFonts w:ascii="Arial" w:hAnsi="Arial" w:cs="Arial"/>
                <w:szCs w:val="24"/>
              </w:rPr>
              <w:t xml:space="preserve">at the end of April </w:t>
            </w:r>
            <w:r w:rsidR="00F032E6">
              <w:rPr>
                <w:rFonts w:ascii="Arial" w:hAnsi="Arial" w:cs="Arial"/>
                <w:szCs w:val="24"/>
              </w:rPr>
              <w:t>(week beginning the 24</w:t>
            </w:r>
            <w:r w:rsidR="00F032E6" w:rsidRPr="00F032E6">
              <w:rPr>
                <w:rFonts w:ascii="Arial" w:hAnsi="Arial" w:cs="Arial"/>
                <w:szCs w:val="24"/>
                <w:vertAlign w:val="superscript"/>
              </w:rPr>
              <w:t>th</w:t>
            </w:r>
            <w:r w:rsidR="00F032E6">
              <w:rPr>
                <w:rFonts w:ascii="Arial" w:hAnsi="Arial" w:cs="Arial"/>
                <w:szCs w:val="24"/>
              </w:rPr>
              <w:t xml:space="preserve"> April) </w:t>
            </w:r>
            <w:r w:rsidR="00F31635">
              <w:rPr>
                <w:rFonts w:ascii="Arial" w:hAnsi="Arial" w:cs="Arial"/>
                <w:szCs w:val="24"/>
              </w:rPr>
              <w:t xml:space="preserve">or early May </w:t>
            </w:r>
            <w:r w:rsidR="00F032E6">
              <w:rPr>
                <w:rFonts w:ascii="Arial" w:hAnsi="Arial" w:cs="Arial"/>
                <w:szCs w:val="24"/>
              </w:rPr>
              <w:t>(2</w:t>
            </w:r>
            <w:r w:rsidR="00F032E6" w:rsidRPr="00F032E6">
              <w:rPr>
                <w:rFonts w:ascii="Arial" w:hAnsi="Arial" w:cs="Arial"/>
                <w:szCs w:val="24"/>
                <w:vertAlign w:val="superscript"/>
              </w:rPr>
              <w:t>nd</w:t>
            </w:r>
            <w:r w:rsidR="00F032E6">
              <w:rPr>
                <w:rFonts w:ascii="Arial" w:hAnsi="Arial" w:cs="Arial"/>
                <w:szCs w:val="24"/>
              </w:rPr>
              <w:t xml:space="preserve"> and 3</w:t>
            </w:r>
            <w:r w:rsidR="00F032E6" w:rsidRPr="00F032E6">
              <w:rPr>
                <w:rFonts w:ascii="Arial" w:hAnsi="Arial" w:cs="Arial"/>
                <w:szCs w:val="24"/>
                <w:vertAlign w:val="superscript"/>
              </w:rPr>
              <w:t>rd</w:t>
            </w:r>
            <w:r w:rsidR="00F032E6">
              <w:rPr>
                <w:rFonts w:ascii="Arial" w:hAnsi="Arial" w:cs="Arial"/>
                <w:szCs w:val="24"/>
              </w:rPr>
              <w:t xml:space="preserve">) </w:t>
            </w:r>
            <w:r w:rsidR="00F31635">
              <w:rPr>
                <w:rFonts w:ascii="Arial" w:hAnsi="Arial" w:cs="Arial"/>
                <w:szCs w:val="24"/>
              </w:rPr>
              <w:t>before the Council elections.</w:t>
            </w:r>
            <w:r w:rsidR="001171BE">
              <w:rPr>
                <w:rFonts w:ascii="Arial" w:hAnsi="Arial" w:cs="Arial"/>
                <w:szCs w:val="24"/>
              </w:rPr>
              <w:t xml:space="preserve">  It could be a residential event</w:t>
            </w:r>
            <w:r w:rsidR="001B3649">
              <w:rPr>
                <w:rFonts w:ascii="Arial" w:hAnsi="Arial" w:cs="Arial"/>
                <w:szCs w:val="24"/>
              </w:rPr>
              <w:t xml:space="preserve"> for all attending or for those travelling far</w:t>
            </w:r>
            <w:r w:rsidR="001171BE">
              <w:rPr>
                <w:rFonts w:ascii="Arial" w:hAnsi="Arial" w:cs="Arial"/>
                <w:szCs w:val="24"/>
              </w:rPr>
              <w:t>.</w:t>
            </w:r>
          </w:p>
          <w:p w:rsidR="001171BE" w:rsidRDefault="001171BE" w:rsidP="00F31635">
            <w:pPr>
              <w:ind w:left="-29" w:firstLine="29"/>
              <w:contextualSpacing/>
              <w:rPr>
                <w:rFonts w:ascii="Arial" w:hAnsi="Arial" w:cs="Arial"/>
                <w:szCs w:val="24"/>
              </w:rPr>
            </w:pPr>
          </w:p>
          <w:p w:rsidR="001171BE" w:rsidRDefault="001171BE" w:rsidP="00F31635">
            <w:pPr>
              <w:ind w:left="-29" w:firstLine="29"/>
              <w:contextualSpacing/>
              <w:rPr>
                <w:rFonts w:ascii="Arial" w:hAnsi="Arial" w:cs="Arial"/>
                <w:szCs w:val="24"/>
              </w:rPr>
            </w:pPr>
            <w:r>
              <w:rPr>
                <w:rFonts w:ascii="Arial" w:hAnsi="Arial" w:cs="Arial"/>
                <w:szCs w:val="24"/>
              </w:rPr>
              <w:t xml:space="preserve">The COG is asked to consider their interest in this offer, the timing of it and how far any invite could reach. </w:t>
            </w:r>
          </w:p>
          <w:p w:rsidR="00F032E6" w:rsidRDefault="00F032E6" w:rsidP="00F31635">
            <w:pPr>
              <w:ind w:left="-29" w:firstLine="29"/>
              <w:contextualSpacing/>
              <w:rPr>
                <w:rFonts w:ascii="Arial" w:hAnsi="Arial" w:cs="Arial"/>
                <w:szCs w:val="24"/>
              </w:rPr>
            </w:pPr>
          </w:p>
        </w:tc>
      </w:tr>
    </w:tbl>
    <w:p w:rsidR="0039450A" w:rsidRPr="007214D1" w:rsidRDefault="0039450A" w:rsidP="00156492">
      <w:pPr>
        <w:contextualSpacing/>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39450A" w:rsidRPr="007214D1" w:rsidTr="00F81A9C">
        <w:trPr>
          <w:cantSplit/>
          <w:jc w:val="center"/>
        </w:trPr>
        <w:tc>
          <w:tcPr>
            <w:tcW w:w="9242" w:type="dxa"/>
          </w:tcPr>
          <w:p w:rsidR="0039450A" w:rsidRPr="00F81A9C" w:rsidRDefault="001171BE" w:rsidP="001171BE">
            <w:pPr>
              <w:pStyle w:val="Heading3"/>
              <w:contextualSpacing/>
              <w:jc w:val="left"/>
              <w:rPr>
                <w:rFonts w:ascii="Arial" w:hAnsi="Arial" w:cs="Arial"/>
                <w:b/>
                <w:szCs w:val="24"/>
                <w:u w:val="none"/>
              </w:rPr>
            </w:pPr>
            <w:r>
              <w:rPr>
                <w:rFonts w:ascii="Arial" w:hAnsi="Arial" w:cs="Arial"/>
                <w:b/>
                <w:szCs w:val="24"/>
                <w:u w:val="none"/>
              </w:rPr>
              <w:t xml:space="preserve">4. </w:t>
            </w:r>
            <w:r w:rsidR="0039450A" w:rsidRPr="00F81A9C">
              <w:rPr>
                <w:rFonts w:ascii="Arial" w:hAnsi="Arial" w:cs="Arial"/>
                <w:b/>
                <w:szCs w:val="24"/>
                <w:u w:val="none"/>
              </w:rPr>
              <w:t>Recommendation</w:t>
            </w:r>
          </w:p>
          <w:p w:rsidR="001171BE" w:rsidRDefault="001171BE" w:rsidP="00156492">
            <w:pPr>
              <w:contextualSpacing/>
              <w:rPr>
                <w:rFonts w:ascii="Arial" w:hAnsi="Arial" w:cs="Arial"/>
                <w:szCs w:val="24"/>
              </w:rPr>
            </w:pPr>
            <w:r>
              <w:rPr>
                <w:rFonts w:ascii="Arial" w:hAnsi="Arial" w:cs="Arial"/>
                <w:szCs w:val="24"/>
              </w:rPr>
              <w:t>COG is asked to:</w:t>
            </w:r>
          </w:p>
          <w:p w:rsidR="001B3649" w:rsidRDefault="001171BE" w:rsidP="001171BE">
            <w:pPr>
              <w:numPr>
                <w:ilvl w:val="0"/>
                <w:numId w:val="26"/>
              </w:numPr>
              <w:contextualSpacing/>
              <w:rPr>
                <w:rFonts w:ascii="Arial" w:hAnsi="Arial" w:cs="Arial"/>
                <w:szCs w:val="24"/>
              </w:rPr>
            </w:pPr>
            <w:r>
              <w:rPr>
                <w:rFonts w:ascii="Arial" w:hAnsi="Arial" w:cs="Arial"/>
                <w:szCs w:val="24"/>
              </w:rPr>
              <w:t>consider the feedback from the event on supporting more community action</w:t>
            </w:r>
            <w:r w:rsidR="001B3649">
              <w:rPr>
                <w:rFonts w:ascii="Arial" w:hAnsi="Arial" w:cs="Arial"/>
                <w:szCs w:val="24"/>
              </w:rPr>
              <w:t>;</w:t>
            </w:r>
          </w:p>
          <w:p w:rsidR="001B3649" w:rsidRDefault="001171BE" w:rsidP="001171BE">
            <w:pPr>
              <w:numPr>
                <w:ilvl w:val="0"/>
                <w:numId w:val="26"/>
              </w:numPr>
              <w:contextualSpacing/>
              <w:rPr>
                <w:rFonts w:ascii="Arial" w:hAnsi="Arial" w:cs="Arial"/>
                <w:szCs w:val="24"/>
              </w:rPr>
            </w:pPr>
            <w:r>
              <w:rPr>
                <w:rFonts w:ascii="Arial" w:hAnsi="Arial" w:cs="Arial"/>
                <w:szCs w:val="24"/>
              </w:rPr>
              <w:t xml:space="preserve">deliberate </w:t>
            </w:r>
            <w:r w:rsidR="001B3649">
              <w:rPr>
                <w:rFonts w:ascii="Arial" w:hAnsi="Arial" w:cs="Arial"/>
                <w:szCs w:val="24"/>
              </w:rPr>
              <w:t xml:space="preserve">on </w:t>
            </w:r>
            <w:r>
              <w:rPr>
                <w:rFonts w:ascii="Arial" w:hAnsi="Arial" w:cs="Arial"/>
                <w:szCs w:val="24"/>
              </w:rPr>
              <w:t>how we could take forward the most supported idea of a Community Gateway</w:t>
            </w:r>
            <w:r w:rsidR="001B3649">
              <w:rPr>
                <w:rFonts w:ascii="Arial" w:hAnsi="Arial" w:cs="Arial"/>
                <w:szCs w:val="24"/>
              </w:rPr>
              <w:t>;</w:t>
            </w:r>
          </w:p>
          <w:p w:rsidR="001B3649" w:rsidRDefault="001B3649" w:rsidP="001171BE">
            <w:pPr>
              <w:numPr>
                <w:ilvl w:val="0"/>
                <w:numId w:val="26"/>
              </w:numPr>
              <w:contextualSpacing/>
              <w:rPr>
                <w:rFonts w:ascii="Arial" w:hAnsi="Arial" w:cs="Arial"/>
                <w:szCs w:val="24"/>
              </w:rPr>
            </w:pPr>
            <w:r>
              <w:rPr>
                <w:rFonts w:ascii="Arial" w:hAnsi="Arial" w:cs="Arial"/>
                <w:szCs w:val="24"/>
              </w:rPr>
              <w:t>respond positively to the</w:t>
            </w:r>
            <w:r w:rsidR="001171BE">
              <w:rPr>
                <w:rFonts w:ascii="Arial" w:hAnsi="Arial" w:cs="Arial"/>
                <w:szCs w:val="24"/>
              </w:rPr>
              <w:t xml:space="preserve"> Government’s offer of supporting a </w:t>
            </w:r>
            <w:proofErr w:type="spellStart"/>
            <w:r w:rsidR="001171BE">
              <w:rPr>
                <w:rFonts w:ascii="Arial" w:hAnsi="Arial" w:cs="Arial"/>
                <w:szCs w:val="24"/>
              </w:rPr>
              <w:t>U.Lab</w:t>
            </w:r>
            <w:proofErr w:type="spellEnd"/>
            <w:r w:rsidR="001171BE">
              <w:rPr>
                <w:rFonts w:ascii="Arial" w:hAnsi="Arial" w:cs="Arial"/>
                <w:szCs w:val="24"/>
              </w:rPr>
              <w:t xml:space="preserve"> event in Highland as a</w:t>
            </w:r>
            <w:r>
              <w:rPr>
                <w:rFonts w:ascii="Arial" w:hAnsi="Arial" w:cs="Arial"/>
                <w:szCs w:val="24"/>
              </w:rPr>
              <w:t xml:space="preserve"> </w:t>
            </w:r>
            <w:r w:rsidR="001171BE">
              <w:rPr>
                <w:rFonts w:ascii="Arial" w:hAnsi="Arial" w:cs="Arial"/>
                <w:szCs w:val="24"/>
              </w:rPr>
              <w:t>way of supporting the change</w:t>
            </w:r>
            <w:r>
              <w:rPr>
                <w:rFonts w:ascii="Arial" w:hAnsi="Arial" w:cs="Arial"/>
                <w:szCs w:val="24"/>
              </w:rPr>
              <w:t>s</w:t>
            </w:r>
            <w:r w:rsidR="001171BE">
              <w:rPr>
                <w:rFonts w:ascii="Arial" w:hAnsi="Arial" w:cs="Arial"/>
                <w:szCs w:val="24"/>
              </w:rPr>
              <w:t xml:space="preserve"> </w:t>
            </w:r>
            <w:r>
              <w:rPr>
                <w:rFonts w:ascii="Arial" w:hAnsi="Arial" w:cs="Arial"/>
                <w:szCs w:val="24"/>
              </w:rPr>
              <w:t>in the CPP, especially the emerging</w:t>
            </w:r>
            <w:r w:rsidR="001171BE">
              <w:rPr>
                <w:rFonts w:ascii="Arial" w:hAnsi="Arial" w:cs="Arial"/>
                <w:szCs w:val="24"/>
              </w:rPr>
              <w:t xml:space="preserve"> local community partnerships</w:t>
            </w:r>
            <w:r>
              <w:rPr>
                <w:rFonts w:ascii="Arial" w:hAnsi="Arial" w:cs="Arial"/>
                <w:szCs w:val="24"/>
              </w:rPr>
              <w:t>;</w:t>
            </w:r>
          </w:p>
          <w:p w:rsidR="0039450A" w:rsidRPr="007214D1" w:rsidRDefault="001B3649" w:rsidP="001171BE">
            <w:pPr>
              <w:numPr>
                <w:ilvl w:val="0"/>
                <w:numId w:val="26"/>
              </w:numPr>
              <w:contextualSpacing/>
              <w:rPr>
                <w:rFonts w:ascii="Arial" w:hAnsi="Arial" w:cs="Arial"/>
                <w:szCs w:val="24"/>
              </w:rPr>
            </w:pPr>
            <w:proofErr w:type="gramStart"/>
            <w:r>
              <w:rPr>
                <w:rFonts w:ascii="Arial" w:hAnsi="Arial" w:cs="Arial"/>
                <w:szCs w:val="24"/>
              </w:rPr>
              <w:t>consider</w:t>
            </w:r>
            <w:proofErr w:type="gramEnd"/>
            <w:r>
              <w:rPr>
                <w:rFonts w:ascii="Arial" w:hAnsi="Arial" w:cs="Arial"/>
                <w:szCs w:val="24"/>
              </w:rPr>
              <w:t xml:space="preserve"> the practical arrangements of holding such an event e.g. the participants to invite, timing and residential requirements.</w:t>
            </w:r>
          </w:p>
          <w:p w:rsidR="0039450A" w:rsidRPr="007214D1" w:rsidRDefault="0039450A" w:rsidP="00156492">
            <w:pPr>
              <w:contextualSpacing/>
              <w:rPr>
                <w:rFonts w:ascii="Arial" w:hAnsi="Arial" w:cs="Arial"/>
                <w:szCs w:val="24"/>
              </w:rPr>
            </w:pPr>
            <w:r w:rsidRPr="007214D1">
              <w:rPr>
                <w:rFonts w:ascii="Arial" w:hAnsi="Arial" w:cs="Arial"/>
                <w:szCs w:val="24"/>
              </w:rPr>
              <w:fldChar w:fldCharType="begin"/>
            </w:r>
            <w:r w:rsidRPr="007214D1">
              <w:rPr>
                <w:rFonts w:ascii="Arial" w:hAnsi="Arial" w:cs="Arial"/>
                <w:szCs w:val="24"/>
              </w:rPr>
              <w:instrText xml:space="preserve">  </w:instrText>
            </w:r>
            <w:r w:rsidRPr="007214D1">
              <w:rPr>
                <w:rFonts w:ascii="Arial" w:hAnsi="Arial" w:cs="Arial"/>
                <w:szCs w:val="24"/>
              </w:rPr>
              <w:fldChar w:fldCharType="end"/>
            </w:r>
          </w:p>
        </w:tc>
      </w:tr>
    </w:tbl>
    <w:p w:rsidR="0066238C" w:rsidRDefault="0066238C" w:rsidP="00156492">
      <w:pPr>
        <w:contextualSpacing/>
        <w:rPr>
          <w:rFonts w:ascii="Arial" w:hAnsi="Arial" w:cs="Arial"/>
          <w:szCs w:val="24"/>
        </w:rPr>
      </w:pPr>
    </w:p>
    <w:p w:rsidR="0039450A" w:rsidRDefault="001B3649" w:rsidP="00156492">
      <w:pPr>
        <w:spacing w:line="480" w:lineRule="auto"/>
        <w:contextualSpacing/>
        <w:rPr>
          <w:rFonts w:ascii="Arial" w:hAnsi="Arial" w:cs="Arial"/>
          <w:szCs w:val="24"/>
        </w:rPr>
      </w:pPr>
      <w:r>
        <w:rPr>
          <w:rFonts w:ascii="Arial" w:hAnsi="Arial" w:cs="Arial"/>
          <w:szCs w:val="24"/>
        </w:rPr>
        <w:t>Carron McDiarmid 25.1.17</w:t>
      </w:r>
    </w:p>
    <w:p w:rsidR="00363AF7" w:rsidRDefault="00363AF7" w:rsidP="00156492">
      <w:pPr>
        <w:spacing w:line="480" w:lineRule="auto"/>
        <w:contextualSpacing/>
        <w:rPr>
          <w:rFonts w:ascii="Arial" w:hAnsi="Arial" w:cs="Arial"/>
          <w:szCs w:val="24"/>
        </w:rPr>
      </w:pPr>
    </w:p>
    <w:p w:rsidR="00363AF7" w:rsidRDefault="00363AF7" w:rsidP="00156492">
      <w:pPr>
        <w:spacing w:line="480" w:lineRule="auto"/>
        <w:contextualSpacing/>
        <w:rPr>
          <w:rFonts w:ascii="Arial" w:hAnsi="Arial" w:cs="Arial"/>
          <w:szCs w:val="24"/>
        </w:rPr>
        <w:sectPr w:rsidR="00363AF7">
          <w:pgSz w:w="11906" w:h="16838"/>
          <w:pgMar w:top="1440" w:right="1440" w:bottom="1440" w:left="1440" w:header="720" w:footer="720" w:gutter="0"/>
          <w:cols w:space="720"/>
        </w:sectPr>
      </w:pPr>
      <w:bookmarkStart w:id="0" w:name="_GoBack"/>
      <w:bookmarkEnd w:id="0"/>
    </w:p>
    <w:p w:rsidR="008E62ED" w:rsidRDefault="008E62ED" w:rsidP="008E62ED">
      <w:pPr>
        <w:jc w:val="right"/>
        <w:rPr>
          <w:rFonts w:ascii="Arial" w:hAnsi="Arial" w:cs="Arial"/>
          <w:b/>
          <w:sz w:val="22"/>
          <w:szCs w:val="22"/>
        </w:rPr>
      </w:pPr>
      <w:r>
        <w:rPr>
          <w:rFonts w:ascii="Arial" w:hAnsi="Arial" w:cs="Arial"/>
          <w:b/>
          <w:sz w:val="22"/>
          <w:szCs w:val="22"/>
        </w:rPr>
        <w:lastRenderedPageBreak/>
        <w:t>Appendix 1</w:t>
      </w:r>
    </w:p>
    <w:p w:rsidR="00363AF7" w:rsidRPr="00363AF7" w:rsidRDefault="00363AF7" w:rsidP="00363AF7">
      <w:pPr>
        <w:jc w:val="center"/>
        <w:rPr>
          <w:rFonts w:ascii="Arial" w:hAnsi="Arial" w:cs="Arial"/>
          <w:b/>
          <w:sz w:val="22"/>
          <w:szCs w:val="22"/>
        </w:rPr>
      </w:pPr>
      <w:r w:rsidRPr="00363AF7">
        <w:rPr>
          <w:rFonts w:ascii="Arial" w:hAnsi="Arial" w:cs="Arial"/>
          <w:b/>
          <w:sz w:val="22"/>
          <w:szCs w:val="22"/>
        </w:rPr>
        <w:t>Redesign for Community Action</w:t>
      </w:r>
      <w:r w:rsidR="008E62ED">
        <w:rPr>
          <w:rFonts w:ascii="Arial" w:hAnsi="Arial" w:cs="Arial"/>
          <w:b/>
          <w:sz w:val="22"/>
          <w:szCs w:val="22"/>
        </w:rPr>
        <w:t xml:space="preserve"> – Engagement Event,</w:t>
      </w:r>
      <w:r>
        <w:rPr>
          <w:rFonts w:ascii="Arial" w:hAnsi="Arial" w:cs="Arial"/>
          <w:b/>
          <w:sz w:val="22"/>
          <w:szCs w:val="22"/>
        </w:rPr>
        <w:t xml:space="preserve"> November 2016</w:t>
      </w:r>
    </w:p>
    <w:p w:rsidR="008E62ED" w:rsidRDefault="008E62ED" w:rsidP="00363AF7">
      <w:pPr>
        <w:rPr>
          <w:rFonts w:ascii="Arial" w:hAnsi="Arial" w:cs="Arial"/>
          <w:b/>
          <w:sz w:val="22"/>
          <w:szCs w:val="22"/>
        </w:rPr>
      </w:pPr>
    </w:p>
    <w:p w:rsidR="00363AF7" w:rsidRPr="00363AF7" w:rsidRDefault="00363AF7" w:rsidP="00363AF7">
      <w:pPr>
        <w:rPr>
          <w:rFonts w:ascii="Arial" w:hAnsi="Arial" w:cs="Arial"/>
          <w:b/>
          <w:sz w:val="22"/>
          <w:szCs w:val="22"/>
        </w:rPr>
      </w:pPr>
      <w:r w:rsidRPr="00363AF7">
        <w:rPr>
          <w:rFonts w:ascii="Arial" w:hAnsi="Arial" w:cs="Arial"/>
          <w:b/>
          <w:sz w:val="22"/>
          <w:szCs w:val="22"/>
        </w:rPr>
        <w:t>Context</w:t>
      </w:r>
    </w:p>
    <w:p w:rsidR="00363AF7" w:rsidRPr="00363AF7" w:rsidRDefault="00363AF7" w:rsidP="00363AF7">
      <w:pPr>
        <w:rPr>
          <w:rFonts w:ascii="Arial" w:hAnsi="Arial" w:cs="Arial"/>
          <w:b/>
          <w:sz w:val="22"/>
          <w:szCs w:val="22"/>
        </w:rPr>
      </w:pPr>
      <w:r w:rsidRPr="00363AF7">
        <w:rPr>
          <w:rFonts w:ascii="Arial" w:hAnsi="Arial" w:cs="Arial"/>
          <w:b/>
          <w:sz w:val="22"/>
          <w:szCs w:val="22"/>
        </w:rPr>
        <w:t>Council Redesign</w:t>
      </w:r>
    </w:p>
    <w:p w:rsidR="00363AF7" w:rsidRPr="00363AF7" w:rsidRDefault="00363AF7" w:rsidP="00363AF7">
      <w:pPr>
        <w:rPr>
          <w:rFonts w:ascii="Arial" w:hAnsi="Arial" w:cs="Arial"/>
          <w:sz w:val="22"/>
          <w:szCs w:val="22"/>
        </w:rPr>
      </w:pPr>
      <w:r w:rsidRPr="00363AF7">
        <w:rPr>
          <w:rFonts w:ascii="Arial" w:hAnsi="Arial" w:cs="Arial"/>
          <w:sz w:val="22"/>
          <w:szCs w:val="22"/>
        </w:rPr>
        <w:t>The redesign statement makes direct references to community action:</w:t>
      </w:r>
    </w:p>
    <w:p w:rsidR="00363AF7" w:rsidRPr="00363AF7" w:rsidRDefault="00363AF7" w:rsidP="00363AF7">
      <w:pPr>
        <w:pStyle w:val="ListParagraph"/>
        <w:numPr>
          <w:ilvl w:val="0"/>
          <w:numId w:val="7"/>
        </w:numPr>
        <w:spacing w:after="200" w:line="276" w:lineRule="auto"/>
        <w:rPr>
          <w:rFonts w:ascii="Arial" w:hAnsi="Arial" w:cs="Arial"/>
          <w:sz w:val="22"/>
          <w:szCs w:val="22"/>
        </w:rPr>
      </w:pPr>
      <w:r w:rsidRPr="00363AF7">
        <w:rPr>
          <w:rFonts w:ascii="Arial" w:hAnsi="Arial" w:cs="Arial"/>
          <w:sz w:val="22"/>
          <w:szCs w:val="22"/>
        </w:rPr>
        <w:t>‘We will champion and support our people to take shared responsibility for the wellbeing and development of the places in which they live and work.’</w:t>
      </w:r>
    </w:p>
    <w:p w:rsidR="00363AF7" w:rsidRPr="00363AF7" w:rsidRDefault="00363AF7" w:rsidP="00363AF7">
      <w:pPr>
        <w:pStyle w:val="ListParagraph"/>
        <w:numPr>
          <w:ilvl w:val="0"/>
          <w:numId w:val="7"/>
        </w:numPr>
        <w:spacing w:after="200" w:line="276" w:lineRule="auto"/>
        <w:rPr>
          <w:rFonts w:ascii="Arial" w:hAnsi="Arial" w:cs="Arial"/>
          <w:sz w:val="22"/>
          <w:szCs w:val="22"/>
        </w:rPr>
      </w:pPr>
      <w:r w:rsidRPr="00363AF7">
        <w:rPr>
          <w:rFonts w:ascii="Arial" w:hAnsi="Arial" w:cs="Arial"/>
          <w:sz w:val="22"/>
          <w:szCs w:val="22"/>
        </w:rPr>
        <w:t>We will adapt to your changing needs with less funding.  We promise to</w:t>
      </w:r>
    </w:p>
    <w:p w:rsidR="00363AF7" w:rsidRPr="00363AF7" w:rsidRDefault="00363AF7" w:rsidP="00363AF7">
      <w:pPr>
        <w:pStyle w:val="ListParagraph"/>
        <w:numPr>
          <w:ilvl w:val="1"/>
          <w:numId w:val="7"/>
        </w:numPr>
        <w:spacing w:after="200" w:line="276" w:lineRule="auto"/>
        <w:rPr>
          <w:rFonts w:ascii="Arial" w:hAnsi="Arial" w:cs="Arial"/>
          <w:sz w:val="22"/>
          <w:szCs w:val="22"/>
        </w:rPr>
      </w:pPr>
      <w:r w:rsidRPr="00363AF7">
        <w:rPr>
          <w:rFonts w:ascii="Arial" w:hAnsi="Arial" w:cs="Arial"/>
          <w:sz w:val="22"/>
          <w:szCs w:val="22"/>
        </w:rPr>
        <w:t>Free up staff to work boldly and imaginatively with you and other bodies to find new ways of running services locally</w:t>
      </w:r>
    </w:p>
    <w:p w:rsidR="00363AF7" w:rsidRPr="00363AF7" w:rsidRDefault="00363AF7" w:rsidP="00363AF7">
      <w:pPr>
        <w:pStyle w:val="ListParagraph"/>
        <w:numPr>
          <w:ilvl w:val="1"/>
          <w:numId w:val="7"/>
        </w:numPr>
        <w:spacing w:line="276" w:lineRule="auto"/>
        <w:rPr>
          <w:rFonts w:ascii="Arial" w:hAnsi="Arial" w:cs="Arial"/>
          <w:sz w:val="22"/>
          <w:szCs w:val="22"/>
        </w:rPr>
      </w:pPr>
      <w:r w:rsidRPr="00363AF7">
        <w:rPr>
          <w:rFonts w:ascii="Arial" w:hAnsi="Arial" w:cs="Arial"/>
          <w:sz w:val="22"/>
          <w:szCs w:val="22"/>
        </w:rPr>
        <w:t>Help people to help each other, with new ways of supporting community groups and bodies</w:t>
      </w:r>
    </w:p>
    <w:p w:rsidR="00363AF7" w:rsidRPr="00363AF7" w:rsidRDefault="00363AF7" w:rsidP="00363AF7">
      <w:pPr>
        <w:ind w:left="720"/>
        <w:rPr>
          <w:rFonts w:ascii="Arial" w:hAnsi="Arial" w:cs="Arial"/>
          <w:sz w:val="22"/>
          <w:szCs w:val="22"/>
        </w:rPr>
      </w:pPr>
      <w:r w:rsidRPr="00363AF7">
        <w:rPr>
          <w:rFonts w:ascii="Arial" w:hAnsi="Arial" w:cs="Arial"/>
          <w:sz w:val="22"/>
          <w:szCs w:val="22"/>
        </w:rPr>
        <w:t>It also makes another reference that could affect community action:</w:t>
      </w:r>
    </w:p>
    <w:p w:rsidR="00363AF7" w:rsidRPr="00363AF7" w:rsidRDefault="00363AF7" w:rsidP="00363AF7">
      <w:pPr>
        <w:pStyle w:val="ListParagraph"/>
        <w:numPr>
          <w:ilvl w:val="0"/>
          <w:numId w:val="8"/>
        </w:numPr>
        <w:spacing w:line="276" w:lineRule="auto"/>
        <w:ind w:left="709" w:hanging="283"/>
        <w:rPr>
          <w:rFonts w:ascii="Arial" w:hAnsi="Arial" w:cs="Arial"/>
          <w:sz w:val="22"/>
          <w:szCs w:val="22"/>
        </w:rPr>
      </w:pPr>
      <w:r w:rsidRPr="00363AF7">
        <w:rPr>
          <w:rFonts w:ascii="Arial" w:hAnsi="Arial" w:cs="Arial"/>
          <w:sz w:val="22"/>
          <w:szCs w:val="22"/>
        </w:rPr>
        <w:t>‘The whole Council will work together to remove obstruction and delay from our processes, streamlining decision-making and promoting opportunities.’</w:t>
      </w:r>
    </w:p>
    <w:p w:rsidR="00363AF7" w:rsidRPr="00363AF7" w:rsidRDefault="00363AF7" w:rsidP="00363AF7">
      <w:pPr>
        <w:rPr>
          <w:rFonts w:ascii="Arial" w:hAnsi="Arial" w:cs="Arial"/>
          <w:b/>
          <w:sz w:val="22"/>
          <w:szCs w:val="22"/>
        </w:rPr>
      </w:pPr>
    </w:p>
    <w:p w:rsidR="00363AF7" w:rsidRPr="00363AF7" w:rsidRDefault="00363AF7" w:rsidP="00363AF7">
      <w:pPr>
        <w:rPr>
          <w:rFonts w:ascii="Arial" w:hAnsi="Arial" w:cs="Arial"/>
          <w:b/>
          <w:sz w:val="22"/>
          <w:szCs w:val="22"/>
        </w:rPr>
      </w:pPr>
      <w:r w:rsidRPr="00363AF7">
        <w:rPr>
          <w:rFonts w:ascii="Arial" w:hAnsi="Arial" w:cs="Arial"/>
          <w:b/>
          <w:sz w:val="22"/>
          <w:szCs w:val="22"/>
        </w:rPr>
        <w:t>Council affordability</w:t>
      </w:r>
    </w:p>
    <w:p w:rsidR="00363AF7" w:rsidRPr="00363AF7" w:rsidRDefault="00363AF7" w:rsidP="00363AF7">
      <w:pPr>
        <w:rPr>
          <w:rFonts w:ascii="Arial" w:hAnsi="Arial" w:cs="Arial"/>
          <w:sz w:val="22"/>
          <w:szCs w:val="22"/>
        </w:rPr>
      </w:pPr>
      <w:r w:rsidRPr="00363AF7">
        <w:rPr>
          <w:rFonts w:ascii="Arial" w:hAnsi="Arial" w:cs="Arial"/>
          <w:sz w:val="22"/>
          <w:szCs w:val="22"/>
        </w:rPr>
        <w:t xml:space="preserve">Since 2010/11 savings totalling £135m have been made (£39m in this year).  Reduction in grant is expected in 2017/18 and for the medium term, with uncertainty going forward.  </w:t>
      </w:r>
    </w:p>
    <w:p w:rsidR="00363AF7" w:rsidRPr="00363AF7" w:rsidRDefault="00363AF7" w:rsidP="00363AF7">
      <w:pPr>
        <w:rPr>
          <w:rFonts w:ascii="Arial" w:hAnsi="Arial" w:cs="Arial"/>
          <w:sz w:val="22"/>
          <w:szCs w:val="22"/>
        </w:rPr>
      </w:pPr>
    </w:p>
    <w:p w:rsidR="00363AF7" w:rsidRPr="00363AF7" w:rsidRDefault="00363AF7" w:rsidP="00363AF7">
      <w:pPr>
        <w:rPr>
          <w:rFonts w:ascii="Arial" w:hAnsi="Arial" w:cs="Arial"/>
          <w:b/>
          <w:sz w:val="22"/>
          <w:szCs w:val="22"/>
        </w:rPr>
      </w:pPr>
      <w:r w:rsidRPr="00363AF7">
        <w:rPr>
          <w:rFonts w:ascii="Arial" w:hAnsi="Arial" w:cs="Arial"/>
          <w:b/>
          <w:sz w:val="22"/>
          <w:szCs w:val="22"/>
        </w:rPr>
        <w:t>Government requirements</w:t>
      </w:r>
    </w:p>
    <w:p w:rsidR="00363AF7" w:rsidRPr="00363AF7" w:rsidRDefault="00363AF7" w:rsidP="00363AF7">
      <w:pPr>
        <w:pStyle w:val="ListParagraph"/>
        <w:numPr>
          <w:ilvl w:val="0"/>
          <w:numId w:val="8"/>
        </w:numPr>
        <w:spacing w:line="276" w:lineRule="auto"/>
        <w:ind w:left="709" w:hanging="283"/>
        <w:rPr>
          <w:rFonts w:ascii="Arial" w:hAnsi="Arial" w:cs="Arial"/>
          <w:b/>
          <w:sz w:val="22"/>
          <w:szCs w:val="22"/>
        </w:rPr>
      </w:pPr>
      <w:r w:rsidRPr="00363AF7">
        <w:rPr>
          <w:rFonts w:ascii="Arial" w:hAnsi="Arial" w:cs="Arial"/>
          <w:sz w:val="22"/>
          <w:szCs w:val="22"/>
          <w:u w:val="single"/>
        </w:rPr>
        <w:t>Community Empowerment Act 2015</w:t>
      </w:r>
      <w:r w:rsidRPr="00363AF7">
        <w:rPr>
          <w:rFonts w:ascii="Arial" w:hAnsi="Arial" w:cs="Arial"/>
          <w:b/>
          <w:sz w:val="22"/>
          <w:szCs w:val="22"/>
        </w:rPr>
        <w:t xml:space="preserve"> </w:t>
      </w:r>
      <w:r w:rsidRPr="00363AF7">
        <w:rPr>
          <w:rFonts w:ascii="Arial" w:hAnsi="Arial" w:cs="Arial"/>
          <w:sz w:val="22"/>
          <w:szCs w:val="22"/>
        </w:rPr>
        <w:t xml:space="preserve"> - new duties in force from end Jan 2017</w:t>
      </w:r>
    </w:p>
    <w:p w:rsidR="00363AF7" w:rsidRPr="00363AF7" w:rsidRDefault="00363AF7" w:rsidP="00363AF7">
      <w:pPr>
        <w:pStyle w:val="ListParagraph"/>
        <w:numPr>
          <w:ilvl w:val="1"/>
          <w:numId w:val="8"/>
        </w:numPr>
        <w:spacing w:after="200" w:line="276" w:lineRule="auto"/>
        <w:ind w:left="1560" w:hanging="426"/>
        <w:rPr>
          <w:rFonts w:ascii="Arial" w:hAnsi="Arial" w:cs="Arial"/>
          <w:b/>
          <w:sz w:val="22"/>
          <w:szCs w:val="22"/>
        </w:rPr>
      </w:pPr>
      <w:r w:rsidRPr="00363AF7">
        <w:rPr>
          <w:rFonts w:ascii="Arial" w:hAnsi="Arial" w:cs="Arial"/>
          <w:sz w:val="22"/>
          <w:szCs w:val="22"/>
        </w:rPr>
        <w:t>Broaden involvement of community bodies in community planning</w:t>
      </w:r>
    </w:p>
    <w:p w:rsidR="00363AF7" w:rsidRPr="00363AF7" w:rsidRDefault="00363AF7" w:rsidP="00363AF7">
      <w:pPr>
        <w:pStyle w:val="ListParagraph"/>
        <w:numPr>
          <w:ilvl w:val="1"/>
          <w:numId w:val="8"/>
        </w:numPr>
        <w:spacing w:after="200" w:line="276" w:lineRule="auto"/>
        <w:ind w:left="1560" w:hanging="426"/>
        <w:rPr>
          <w:rFonts w:ascii="Arial" w:hAnsi="Arial" w:cs="Arial"/>
          <w:b/>
          <w:sz w:val="22"/>
          <w:szCs w:val="22"/>
        </w:rPr>
      </w:pPr>
      <w:r w:rsidRPr="00363AF7">
        <w:rPr>
          <w:rFonts w:ascii="Arial" w:hAnsi="Arial" w:cs="Arial"/>
          <w:sz w:val="22"/>
          <w:szCs w:val="22"/>
        </w:rPr>
        <w:t>Support ownership of assets (including assets in use by public bodies)</w:t>
      </w:r>
    </w:p>
    <w:p w:rsidR="00363AF7" w:rsidRPr="00363AF7" w:rsidRDefault="00363AF7" w:rsidP="00363AF7">
      <w:pPr>
        <w:pStyle w:val="ListParagraph"/>
        <w:numPr>
          <w:ilvl w:val="1"/>
          <w:numId w:val="8"/>
        </w:numPr>
        <w:spacing w:after="200" w:line="276" w:lineRule="auto"/>
        <w:ind w:left="1560" w:hanging="426"/>
        <w:rPr>
          <w:rFonts w:ascii="Arial" w:hAnsi="Arial" w:cs="Arial"/>
          <w:b/>
          <w:sz w:val="22"/>
          <w:szCs w:val="22"/>
        </w:rPr>
      </w:pPr>
      <w:r w:rsidRPr="00363AF7">
        <w:rPr>
          <w:rFonts w:ascii="Arial" w:hAnsi="Arial" w:cs="Arial"/>
          <w:sz w:val="22"/>
          <w:szCs w:val="22"/>
        </w:rPr>
        <w:t>More involvement of the public in decision-making – in resource allocation, new participation requests and consulting on common good funds</w:t>
      </w:r>
    </w:p>
    <w:p w:rsidR="00363AF7" w:rsidRPr="00363AF7" w:rsidRDefault="00363AF7" w:rsidP="00363AF7">
      <w:pPr>
        <w:pStyle w:val="ListParagraph"/>
        <w:ind w:left="1560"/>
        <w:rPr>
          <w:rFonts w:ascii="Arial" w:hAnsi="Arial" w:cs="Arial"/>
          <w:b/>
          <w:sz w:val="22"/>
          <w:szCs w:val="22"/>
        </w:rPr>
      </w:pPr>
    </w:p>
    <w:p w:rsidR="00363AF7" w:rsidRPr="00363AF7" w:rsidRDefault="00363AF7" w:rsidP="00363AF7">
      <w:pPr>
        <w:pStyle w:val="ListParagraph"/>
        <w:numPr>
          <w:ilvl w:val="0"/>
          <w:numId w:val="8"/>
        </w:numPr>
        <w:spacing w:after="200" w:line="276" w:lineRule="auto"/>
        <w:ind w:left="709" w:hanging="283"/>
        <w:rPr>
          <w:rFonts w:ascii="Arial" w:hAnsi="Arial" w:cs="Arial"/>
          <w:b/>
          <w:sz w:val="22"/>
          <w:szCs w:val="22"/>
        </w:rPr>
      </w:pPr>
      <w:r w:rsidRPr="00363AF7">
        <w:rPr>
          <w:rFonts w:ascii="Arial" w:hAnsi="Arial" w:cs="Arial"/>
          <w:sz w:val="22"/>
          <w:szCs w:val="22"/>
          <w:u w:val="single"/>
        </w:rPr>
        <w:t>Decentralisation Bill</w:t>
      </w:r>
      <w:r w:rsidRPr="00363AF7">
        <w:rPr>
          <w:rFonts w:ascii="Arial" w:hAnsi="Arial" w:cs="Arial"/>
          <w:b/>
          <w:sz w:val="22"/>
          <w:szCs w:val="22"/>
        </w:rPr>
        <w:t xml:space="preserve"> </w:t>
      </w:r>
      <w:r w:rsidRPr="00363AF7">
        <w:rPr>
          <w:rFonts w:ascii="Arial" w:hAnsi="Arial" w:cs="Arial"/>
          <w:sz w:val="22"/>
          <w:szCs w:val="22"/>
        </w:rPr>
        <w:t>- ‘In 2016-17 the Govt. will introduce a Bill that will decentralise local authority functions, budgets and democratise oversight to local communities.’</w:t>
      </w:r>
    </w:p>
    <w:p w:rsidR="00363AF7" w:rsidRPr="00363AF7" w:rsidRDefault="00363AF7" w:rsidP="00363AF7">
      <w:pPr>
        <w:rPr>
          <w:rFonts w:ascii="Arial" w:hAnsi="Arial" w:cs="Arial"/>
          <w:b/>
          <w:sz w:val="22"/>
          <w:szCs w:val="22"/>
        </w:rPr>
      </w:pPr>
      <w:r w:rsidRPr="00363AF7">
        <w:rPr>
          <w:rFonts w:ascii="Arial" w:hAnsi="Arial" w:cs="Arial"/>
          <w:b/>
          <w:sz w:val="22"/>
          <w:szCs w:val="22"/>
        </w:rPr>
        <w:t>Community feedback</w:t>
      </w:r>
    </w:p>
    <w:p w:rsidR="00363AF7" w:rsidRPr="00363AF7" w:rsidRDefault="00363AF7" w:rsidP="00363AF7">
      <w:pPr>
        <w:rPr>
          <w:rFonts w:ascii="Arial" w:hAnsi="Arial" w:cs="Arial"/>
          <w:sz w:val="22"/>
          <w:szCs w:val="22"/>
        </w:rPr>
      </w:pPr>
      <w:r w:rsidRPr="00363AF7">
        <w:rPr>
          <w:rFonts w:ascii="Arial" w:hAnsi="Arial" w:cs="Arial"/>
          <w:sz w:val="22"/>
          <w:szCs w:val="22"/>
          <w:u w:val="single"/>
        </w:rPr>
        <w:t>Citizens’ Panel feedback</w:t>
      </w:r>
      <w:r w:rsidRPr="00363AF7">
        <w:rPr>
          <w:rFonts w:ascii="Arial" w:hAnsi="Arial" w:cs="Arial"/>
          <w:sz w:val="22"/>
          <w:szCs w:val="22"/>
        </w:rPr>
        <w:t xml:space="preserve"> means we know we have high levels of volunteering.  In 2016 we asked new questions on involving and developing communities.</w:t>
      </w:r>
    </w:p>
    <w:p w:rsidR="00363AF7" w:rsidRPr="00363AF7" w:rsidRDefault="00363AF7" w:rsidP="00363AF7">
      <w:pPr>
        <w:pStyle w:val="ListParagraph"/>
        <w:numPr>
          <w:ilvl w:val="0"/>
          <w:numId w:val="9"/>
        </w:numPr>
        <w:spacing w:after="200" w:line="276" w:lineRule="auto"/>
        <w:rPr>
          <w:rFonts w:ascii="Arial" w:hAnsi="Arial" w:cs="Arial"/>
          <w:sz w:val="22"/>
          <w:szCs w:val="22"/>
        </w:rPr>
      </w:pPr>
      <w:r w:rsidRPr="00363AF7">
        <w:rPr>
          <w:rFonts w:ascii="Arial" w:hAnsi="Arial" w:cs="Arial"/>
          <w:sz w:val="22"/>
          <w:szCs w:val="22"/>
        </w:rPr>
        <w:t xml:space="preserve">53% are involved in one or more community activities and/or organisations </w:t>
      </w:r>
    </w:p>
    <w:p w:rsidR="00363AF7" w:rsidRPr="00363AF7" w:rsidRDefault="00363AF7" w:rsidP="00363AF7">
      <w:pPr>
        <w:pStyle w:val="ListParagraph"/>
        <w:numPr>
          <w:ilvl w:val="0"/>
          <w:numId w:val="9"/>
        </w:numPr>
        <w:spacing w:after="200" w:line="276" w:lineRule="auto"/>
        <w:rPr>
          <w:rFonts w:ascii="Arial" w:hAnsi="Arial" w:cs="Arial"/>
          <w:sz w:val="22"/>
          <w:szCs w:val="22"/>
        </w:rPr>
      </w:pPr>
      <w:r w:rsidRPr="00363AF7">
        <w:rPr>
          <w:rFonts w:ascii="Arial" w:hAnsi="Arial" w:cs="Arial"/>
          <w:sz w:val="22"/>
          <w:szCs w:val="22"/>
        </w:rPr>
        <w:t>62% are interested to some or a great extent in being involved in discussions about developing or improving their communities</w:t>
      </w:r>
    </w:p>
    <w:p w:rsidR="00363AF7" w:rsidRPr="00363AF7" w:rsidRDefault="00363AF7" w:rsidP="00363AF7">
      <w:pPr>
        <w:pStyle w:val="ListParagraph"/>
        <w:numPr>
          <w:ilvl w:val="0"/>
          <w:numId w:val="9"/>
        </w:numPr>
        <w:spacing w:after="200" w:line="276" w:lineRule="auto"/>
        <w:rPr>
          <w:rFonts w:ascii="Arial" w:hAnsi="Arial" w:cs="Arial"/>
          <w:sz w:val="22"/>
          <w:szCs w:val="22"/>
        </w:rPr>
      </w:pPr>
      <w:r w:rsidRPr="00363AF7">
        <w:rPr>
          <w:rFonts w:ascii="Arial" w:hAnsi="Arial" w:cs="Arial"/>
          <w:sz w:val="22"/>
          <w:szCs w:val="22"/>
        </w:rPr>
        <w:t>Favoured ways of having these discussions are (in order): informal discussion with local people; through existing groups; in online forums; and focus groups.</w:t>
      </w:r>
    </w:p>
    <w:p w:rsidR="00363AF7" w:rsidRPr="00363AF7" w:rsidRDefault="00363AF7" w:rsidP="00363AF7">
      <w:pPr>
        <w:pStyle w:val="ListParagraph"/>
        <w:numPr>
          <w:ilvl w:val="0"/>
          <w:numId w:val="9"/>
        </w:numPr>
        <w:spacing w:after="200" w:line="276" w:lineRule="auto"/>
        <w:rPr>
          <w:rFonts w:ascii="Arial" w:hAnsi="Arial" w:cs="Arial"/>
          <w:sz w:val="22"/>
          <w:szCs w:val="22"/>
        </w:rPr>
      </w:pPr>
      <w:r w:rsidRPr="00363AF7">
        <w:rPr>
          <w:rFonts w:ascii="Arial" w:hAnsi="Arial" w:cs="Arial"/>
          <w:sz w:val="22"/>
          <w:szCs w:val="22"/>
        </w:rPr>
        <w:t>50% agree that their community could become more involved in providing the services they and their community need (only 12% disagreed, with 38% saying neither agree nor disagree)</w:t>
      </w:r>
    </w:p>
    <w:p w:rsidR="00363AF7" w:rsidRPr="00363AF7" w:rsidRDefault="00363AF7" w:rsidP="00363AF7">
      <w:pPr>
        <w:pStyle w:val="ListParagraph"/>
        <w:numPr>
          <w:ilvl w:val="0"/>
          <w:numId w:val="9"/>
        </w:numPr>
        <w:spacing w:after="200" w:line="276" w:lineRule="auto"/>
        <w:rPr>
          <w:rFonts w:ascii="Arial" w:hAnsi="Arial" w:cs="Arial"/>
          <w:sz w:val="22"/>
          <w:szCs w:val="22"/>
        </w:rPr>
      </w:pPr>
      <w:r w:rsidRPr="00363AF7">
        <w:rPr>
          <w:rFonts w:ascii="Arial" w:hAnsi="Arial" w:cs="Arial"/>
          <w:sz w:val="22"/>
          <w:szCs w:val="22"/>
        </w:rPr>
        <w:t>55% are interested to some or a great extent in being involved in the delivery of services their communities need</w:t>
      </w:r>
    </w:p>
    <w:p w:rsidR="00363AF7" w:rsidRPr="00363AF7" w:rsidRDefault="00363AF7" w:rsidP="00363AF7">
      <w:pPr>
        <w:pStyle w:val="ListParagraph"/>
        <w:numPr>
          <w:ilvl w:val="0"/>
          <w:numId w:val="9"/>
        </w:numPr>
        <w:spacing w:after="200" w:line="276" w:lineRule="auto"/>
        <w:rPr>
          <w:rFonts w:ascii="Arial" w:hAnsi="Arial" w:cs="Arial"/>
          <w:sz w:val="22"/>
          <w:szCs w:val="22"/>
        </w:rPr>
      </w:pPr>
      <w:r w:rsidRPr="00363AF7">
        <w:rPr>
          <w:rFonts w:ascii="Arial" w:hAnsi="Arial" w:cs="Arial"/>
          <w:sz w:val="22"/>
          <w:szCs w:val="22"/>
        </w:rPr>
        <w:t>Community was most often described as a place (my village, my street/immediate neighbourhood, my town, Highland) although other types of community were also identified and related to age, club member, faith or other description.</w:t>
      </w:r>
    </w:p>
    <w:p w:rsidR="008E62ED" w:rsidRDefault="008E62ED" w:rsidP="00363AF7">
      <w:pPr>
        <w:rPr>
          <w:rFonts w:ascii="Arial" w:hAnsi="Arial" w:cs="Arial"/>
          <w:b/>
          <w:sz w:val="22"/>
          <w:szCs w:val="22"/>
        </w:rPr>
      </w:pPr>
    </w:p>
    <w:p w:rsidR="008E62ED" w:rsidRDefault="008E62ED" w:rsidP="00363AF7">
      <w:pPr>
        <w:rPr>
          <w:rFonts w:ascii="Arial" w:hAnsi="Arial" w:cs="Arial"/>
          <w:b/>
          <w:sz w:val="22"/>
          <w:szCs w:val="22"/>
        </w:rPr>
      </w:pPr>
    </w:p>
    <w:p w:rsidR="00363AF7" w:rsidRPr="00363AF7" w:rsidRDefault="00363AF7" w:rsidP="00363AF7">
      <w:pPr>
        <w:rPr>
          <w:rFonts w:ascii="Arial" w:hAnsi="Arial" w:cs="Arial"/>
          <w:b/>
          <w:sz w:val="22"/>
          <w:szCs w:val="22"/>
        </w:rPr>
      </w:pPr>
      <w:r w:rsidRPr="00363AF7">
        <w:rPr>
          <w:rFonts w:ascii="Arial" w:hAnsi="Arial" w:cs="Arial"/>
          <w:b/>
          <w:sz w:val="22"/>
          <w:szCs w:val="22"/>
        </w:rPr>
        <w:lastRenderedPageBreak/>
        <w:t>Feedback from community groups</w:t>
      </w:r>
    </w:p>
    <w:p w:rsidR="00363AF7" w:rsidRPr="00363AF7" w:rsidRDefault="00363AF7" w:rsidP="00363AF7">
      <w:pPr>
        <w:rPr>
          <w:rFonts w:ascii="Arial" w:hAnsi="Arial" w:cs="Arial"/>
          <w:sz w:val="22"/>
          <w:szCs w:val="22"/>
          <w:u w:val="single"/>
        </w:rPr>
      </w:pPr>
      <w:r w:rsidRPr="00363AF7">
        <w:rPr>
          <w:rFonts w:ascii="Arial" w:hAnsi="Arial" w:cs="Arial"/>
          <w:sz w:val="22"/>
          <w:szCs w:val="22"/>
          <w:u w:val="single"/>
        </w:rPr>
        <w:t>Discussions with 14 groups 23.8.16</w:t>
      </w:r>
    </w:p>
    <w:p w:rsidR="00363AF7" w:rsidRPr="00363AF7" w:rsidRDefault="00363AF7" w:rsidP="00363AF7">
      <w:pPr>
        <w:rPr>
          <w:rFonts w:ascii="Arial" w:hAnsi="Arial" w:cs="Arial"/>
          <w:sz w:val="22"/>
          <w:szCs w:val="22"/>
        </w:rPr>
      </w:pPr>
      <w:r w:rsidRPr="00363AF7">
        <w:rPr>
          <w:rFonts w:ascii="Arial" w:hAnsi="Arial" w:cs="Arial"/>
          <w:sz w:val="22"/>
          <w:szCs w:val="22"/>
        </w:rPr>
        <w:t>In addition to generating 8 ideas on how to support community action, the groups fed back that:</w:t>
      </w:r>
    </w:p>
    <w:p w:rsidR="00363AF7" w:rsidRPr="00363AF7" w:rsidRDefault="00363AF7" w:rsidP="00363AF7">
      <w:pPr>
        <w:pStyle w:val="ListParagraph"/>
        <w:numPr>
          <w:ilvl w:val="0"/>
          <w:numId w:val="10"/>
        </w:numPr>
        <w:spacing w:after="200" w:line="276" w:lineRule="auto"/>
        <w:rPr>
          <w:rFonts w:ascii="Arial" w:hAnsi="Arial" w:cs="Arial"/>
          <w:sz w:val="22"/>
          <w:szCs w:val="22"/>
        </w:rPr>
      </w:pPr>
      <w:r w:rsidRPr="00363AF7">
        <w:rPr>
          <w:rFonts w:ascii="Arial" w:hAnsi="Arial" w:cs="Arial"/>
          <w:sz w:val="22"/>
          <w:szCs w:val="22"/>
        </w:rPr>
        <w:t>Community-run services work well because they are local, personal, driven, engaging and flexible</w:t>
      </w:r>
    </w:p>
    <w:p w:rsidR="00363AF7" w:rsidRPr="00363AF7" w:rsidRDefault="00363AF7" w:rsidP="00363AF7">
      <w:pPr>
        <w:pStyle w:val="ListParagraph"/>
        <w:numPr>
          <w:ilvl w:val="0"/>
          <w:numId w:val="10"/>
        </w:numPr>
        <w:spacing w:after="200" w:line="276" w:lineRule="auto"/>
        <w:rPr>
          <w:rFonts w:ascii="Arial" w:hAnsi="Arial" w:cs="Arial"/>
          <w:sz w:val="22"/>
          <w:szCs w:val="22"/>
        </w:rPr>
      </w:pPr>
      <w:r w:rsidRPr="00363AF7">
        <w:rPr>
          <w:rFonts w:ascii="Arial" w:hAnsi="Arial" w:cs="Arial"/>
          <w:sz w:val="22"/>
          <w:szCs w:val="22"/>
        </w:rPr>
        <w:t>They can reach parts the Council can’t</w:t>
      </w:r>
    </w:p>
    <w:p w:rsidR="00363AF7" w:rsidRPr="00363AF7" w:rsidRDefault="00363AF7" w:rsidP="00363AF7">
      <w:pPr>
        <w:pStyle w:val="ListParagraph"/>
        <w:numPr>
          <w:ilvl w:val="0"/>
          <w:numId w:val="10"/>
        </w:numPr>
        <w:spacing w:after="200" w:line="276" w:lineRule="auto"/>
        <w:rPr>
          <w:rFonts w:ascii="Arial" w:hAnsi="Arial" w:cs="Arial"/>
          <w:sz w:val="22"/>
          <w:szCs w:val="22"/>
        </w:rPr>
      </w:pPr>
      <w:r w:rsidRPr="00363AF7">
        <w:rPr>
          <w:rFonts w:ascii="Arial" w:hAnsi="Arial" w:cs="Arial"/>
          <w:sz w:val="22"/>
          <w:szCs w:val="22"/>
        </w:rPr>
        <w:t>Some form of Council support is still required – and where that happens now it is really appreciated</w:t>
      </w:r>
    </w:p>
    <w:p w:rsidR="00363AF7" w:rsidRPr="00363AF7" w:rsidRDefault="00363AF7" w:rsidP="00363AF7">
      <w:pPr>
        <w:pStyle w:val="ListParagraph"/>
        <w:numPr>
          <w:ilvl w:val="0"/>
          <w:numId w:val="10"/>
        </w:numPr>
        <w:spacing w:after="200" w:line="276" w:lineRule="auto"/>
        <w:rPr>
          <w:rFonts w:ascii="Arial" w:hAnsi="Arial" w:cs="Arial"/>
          <w:sz w:val="22"/>
          <w:szCs w:val="22"/>
        </w:rPr>
      </w:pPr>
      <w:r w:rsidRPr="00363AF7">
        <w:rPr>
          <w:rFonts w:ascii="Arial" w:hAnsi="Arial" w:cs="Arial"/>
          <w:sz w:val="22"/>
          <w:szCs w:val="22"/>
        </w:rPr>
        <w:t>Sometimes the Council makes it harder for community groups to get things done, often unwittingly we have obstacles in our processes, long timescales and in our decisions; other times attitudes in some services don’t help.</w:t>
      </w:r>
    </w:p>
    <w:p w:rsidR="00363AF7" w:rsidRPr="00363AF7" w:rsidRDefault="00363AF7" w:rsidP="00363AF7">
      <w:pPr>
        <w:rPr>
          <w:rFonts w:ascii="Arial" w:hAnsi="Arial" w:cs="Arial"/>
          <w:sz w:val="22"/>
          <w:szCs w:val="22"/>
          <w:u w:val="single"/>
        </w:rPr>
      </w:pPr>
      <w:r w:rsidRPr="00363AF7">
        <w:rPr>
          <w:rFonts w:ascii="Arial" w:hAnsi="Arial" w:cs="Arial"/>
          <w:sz w:val="22"/>
          <w:szCs w:val="22"/>
          <w:u w:val="single"/>
        </w:rPr>
        <w:t>Engagement event 11.11.16</w:t>
      </w:r>
    </w:p>
    <w:p w:rsidR="00363AF7" w:rsidRDefault="00363AF7" w:rsidP="00363AF7">
      <w:pPr>
        <w:rPr>
          <w:rFonts w:ascii="Arial" w:hAnsi="Arial" w:cs="Arial"/>
          <w:sz w:val="22"/>
          <w:szCs w:val="22"/>
        </w:rPr>
      </w:pPr>
      <w:r w:rsidRPr="00363AF7">
        <w:rPr>
          <w:rFonts w:ascii="Arial" w:hAnsi="Arial" w:cs="Arial"/>
          <w:sz w:val="22"/>
          <w:szCs w:val="22"/>
        </w:rPr>
        <w:t xml:space="preserve">Over 90 delegates attended the event on 11.1.16.  It was a productive day, sense checking the 8 ideas generated above and many positive comments have been received about the event.  </w:t>
      </w:r>
      <w:r>
        <w:rPr>
          <w:rFonts w:ascii="Arial" w:hAnsi="Arial" w:cs="Arial"/>
          <w:sz w:val="22"/>
          <w:szCs w:val="22"/>
        </w:rPr>
        <w:t>The</w:t>
      </w:r>
      <w:r w:rsidRPr="00363AF7">
        <w:rPr>
          <w:rFonts w:ascii="Arial" w:hAnsi="Arial" w:cs="Arial"/>
          <w:sz w:val="22"/>
          <w:szCs w:val="22"/>
        </w:rPr>
        <w:t xml:space="preserve"> output from the day </w:t>
      </w:r>
      <w:r>
        <w:rPr>
          <w:rFonts w:ascii="Arial" w:hAnsi="Arial" w:cs="Arial"/>
          <w:sz w:val="22"/>
          <w:szCs w:val="22"/>
        </w:rPr>
        <w:t xml:space="preserve">is published </w:t>
      </w:r>
      <w:r w:rsidRPr="00363AF7">
        <w:rPr>
          <w:rFonts w:ascii="Arial" w:hAnsi="Arial" w:cs="Arial"/>
          <w:sz w:val="22"/>
          <w:szCs w:val="22"/>
        </w:rPr>
        <w:t>by the Highland Third Sector Interface (HTSI)</w:t>
      </w:r>
      <w:r>
        <w:rPr>
          <w:rFonts w:ascii="Arial" w:hAnsi="Arial" w:cs="Arial"/>
          <w:sz w:val="22"/>
          <w:szCs w:val="22"/>
        </w:rPr>
        <w:t>.</w:t>
      </w:r>
    </w:p>
    <w:p w:rsidR="00363AF7" w:rsidRDefault="00363AF7" w:rsidP="00363AF7">
      <w:pPr>
        <w:rPr>
          <w:rFonts w:ascii="Arial" w:hAnsi="Arial" w:cs="Arial"/>
          <w:sz w:val="22"/>
          <w:szCs w:val="22"/>
        </w:rPr>
      </w:pPr>
    </w:p>
    <w:p w:rsidR="00363AF7" w:rsidRPr="00363AF7" w:rsidRDefault="00363AF7" w:rsidP="00363AF7">
      <w:pPr>
        <w:rPr>
          <w:rFonts w:ascii="Arial" w:hAnsi="Arial" w:cs="Arial"/>
          <w:b/>
          <w:sz w:val="22"/>
          <w:szCs w:val="22"/>
        </w:rPr>
      </w:pPr>
      <w:r w:rsidRPr="00363AF7">
        <w:rPr>
          <w:rFonts w:ascii="Arial" w:hAnsi="Arial" w:cs="Arial"/>
          <w:b/>
          <w:sz w:val="22"/>
          <w:szCs w:val="22"/>
        </w:rPr>
        <w:t>Key themes and ideas</w:t>
      </w:r>
    </w:p>
    <w:p w:rsidR="00363AF7" w:rsidRPr="00363AF7" w:rsidRDefault="00363AF7" w:rsidP="00363AF7">
      <w:pPr>
        <w:rPr>
          <w:rFonts w:ascii="Arial" w:hAnsi="Arial" w:cs="Arial"/>
          <w:b/>
          <w:sz w:val="22"/>
          <w:szCs w:val="22"/>
        </w:rPr>
      </w:pPr>
      <w:r w:rsidRPr="00363AF7">
        <w:rPr>
          <w:rFonts w:ascii="Arial" w:hAnsi="Arial" w:cs="Arial"/>
          <w:b/>
          <w:sz w:val="22"/>
          <w:szCs w:val="22"/>
        </w:rPr>
        <w:t>For community action to thrive, the feedback shows that we need:</w:t>
      </w:r>
    </w:p>
    <w:p w:rsidR="00363AF7" w:rsidRPr="00363AF7" w:rsidRDefault="00363AF7" w:rsidP="00363AF7">
      <w:pPr>
        <w:pStyle w:val="ListParagraph"/>
        <w:numPr>
          <w:ilvl w:val="0"/>
          <w:numId w:val="11"/>
        </w:numPr>
        <w:spacing w:after="200" w:line="276" w:lineRule="auto"/>
        <w:rPr>
          <w:rFonts w:ascii="Arial" w:hAnsi="Arial" w:cs="Arial"/>
          <w:b/>
          <w:sz w:val="22"/>
          <w:szCs w:val="22"/>
        </w:rPr>
      </w:pPr>
      <w:r w:rsidRPr="00363AF7">
        <w:rPr>
          <w:rFonts w:ascii="Arial" w:hAnsi="Arial" w:cs="Arial"/>
          <w:b/>
          <w:sz w:val="22"/>
          <w:szCs w:val="22"/>
        </w:rPr>
        <w:t>The right supports in place</w:t>
      </w:r>
    </w:p>
    <w:p w:rsidR="00363AF7" w:rsidRPr="00363AF7" w:rsidRDefault="00363AF7" w:rsidP="00363AF7">
      <w:pPr>
        <w:pStyle w:val="ListParagraph"/>
        <w:numPr>
          <w:ilvl w:val="0"/>
          <w:numId w:val="12"/>
        </w:numPr>
        <w:spacing w:after="200" w:line="276" w:lineRule="auto"/>
        <w:rPr>
          <w:rFonts w:ascii="Arial" w:hAnsi="Arial" w:cs="Arial"/>
          <w:sz w:val="22"/>
          <w:szCs w:val="22"/>
        </w:rPr>
      </w:pPr>
      <w:r w:rsidRPr="00363AF7">
        <w:rPr>
          <w:rFonts w:ascii="Arial" w:hAnsi="Arial" w:cs="Arial"/>
          <w:sz w:val="22"/>
          <w:szCs w:val="22"/>
        </w:rPr>
        <w:t>The most favoured option was a Community Gateway as a single point of contact to help community bodies.  Its purpose and scope were confirmed but there is less agreement on what it should look like and who should be involved and lead.  Building on what is there already was suggested.</w:t>
      </w:r>
    </w:p>
    <w:p w:rsidR="00363AF7" w:rsidRPr="00363AF7" w:rsidRDefault="00363AF7" w:rsidP="00363AF7">
      <w:pPr>
        <w:pStyle w:val="ListParagraph"/>
        <w:numPr>
          <w:ilvl w:val="0"/>
          <w:numId w:val="12"/>
        </w:numPr>
        <w:spacing w:after="200" w:line="276" w:lineRule="auto"/>
        <w:rPr>
          <w:rFonts w:ascii="Arial" w:hAnsi="Arial" w:cs="Arial"/>
          <w:sz w:val="22"/>
          <w:szCs w:val="22"/>
        </w:rPr>
      </w:pPr>
      <w:r w:rsidRPr="00363AF7">
        <w:rPr>
          <w:rFonts w:ascii="Arial" w:hAnsi="Arial" w:cs="Arial"/>
          <w:sz w:val="22"/>
          <w:szCs w:val="22"/>
        </w:rPr>
        <w:t xml:space="preserve">Access to expertise in the Council to help with more complicated business. </w:t>
      </w:r>
    </w:p>
    <w:p w:rsidR="00363AF7" w:rsidRDefault="00363AF7" w:rsidP="00363AF7">
      <w:pPr>
        <w:pStyle w:val="ListParagraph"/>
        <w:numPr>
          <w:ilvl w:val="0"/>
          <w:numId w:val="12"/>
        </w:numPr>
        <w:spacing w:after="200" w:line="276" w:lineRule="auto"/>
        <w:rPr>
          <w:rFonts w:ascii="Arial" w:hAnsi="Arial" w:cs="Arial"/>
          <w:sz w:val="22"/>
          <w:szCs w:val="22"/>
        </w:rPr>
      </w:pPr>
      <w:r w:rsidRPr="00363AF7">
        <w:rPr>
          <w:rFonts w:ascii="Arial" w:hAnsi="Arial" w:cs="Arial"/>
          <w:sz w:val="22"/>
          <w:szCs w:val="22"/>
        </w:rPr>
        <w:t>Easy access to small grants to allow groups to move more quickly.</w:t>
      </w:r>
    </w:p>
    <w:p w:rsidR="00E118E7" w:rsidRPr="00363AF7" w:rsidRDefault="00E118E7" w:rsidP="00E118E7">
      <w:pPr>
        <w:pStyle w:val="ListParagraph"/>
        <w:spacing w:after="200" w:line="276" w:lineRule="auto"/>
        <w:ind w:left="1440"/>
        <w:rPr>
          <w:rFonts w:ascii="Arial" w:hAnsi="Arial" w:cs="Arial"/>
          <w:sz w:val="22"/>
          <w:szCs w:val="22"/>
        </w:rPr>
      </w:pPr>
    </w:p>
    <w:p w:rsidR="00363AF7" w:rsidRDefault="00363AF7" w:rsidP="00363AF7">
      <w:pPr>
        <w:pStyle w:val="ListParagraph"/>
        <w:numPr>
          <w:ilvl w:val="0"/>
          <w:numId w:val="11"/>
        </w:numPr>
        <w:spacing w:after="200" w:line="276" w:lineRule="auto"/>
        <w:rPr>
          <w:rFonts w:ascii="Arial" w:hAnsi="Arial" w:cs="Arial"/>
          <w:b/>
          <w:sz w:val="22"/>
          <w:szCs w:val="22"/>
        </w:rPr>
      </w:pPr>
      <w:r w:rsidRPr="00363AF7">
        <w:rPr>
          <w:rFonts w:ascii="Arial" w:hAnsi="Arial" w:cs="Arial"/>
          <w:b/>
          <w:sz w:val="22"/>
          <w:szCs w:val="22"/>
        </w:rPr>
        <w:t>Willing and able people in communities seeking to make a difference, caring about their communities and neighbours</w:t>
      </w:r>
    </w:p>
    <w:p w:rsidR="00E118E7" w:rsidRPr="00363AF7" w:rsidRDefault="00E118E7" w:rsidP="00E118E7">
      <w:pPr>
        <w:pStyle w:val="ListParagraph"/>
        <w:spacing w:after="200" w:line="276" w:lineRule="auto"/>
        <w:rPr>
          <w:rFonts w:ascii="Arial" w:hAnsi="Arial" w:cs="Arial"/>
          <w:b/>
          <w:sz w:val="22"/>
          <w:szCs w:val="22"/>
        </w:rPr>
      </w:pPr>
    </w:p>
    <w:p w:rsidR="00363AF7" w:rsidRPr="00363AF7" w:rsidRDefault="00363AF7" w:rsidP="00363AF7">
      <w:pPr>
        <w:pStyle w:val="ListParagraph"/>
        <w:numPr>
          <w:ilvl w:val="0"/>
          <w:numId w:val="11"/>
        </w:numPr>
        <w:spacing w:after="200" w:line="276" w:lineRule="auto"/>
        <w:rPr>
          <w:rFonts w:ascii="Arial" w:hAnsi="Arial" w:cs="Arial"/>
          <w:b/>
          <w:sz w:val="22"/>
          <w:szCs w:val="22"/>
        </w:rPr>
      </w:pPr>
      <w:r w:rsidRPr="00363AF7">
        <w:rPr>
          <w:rFonts w:ascii="Arial" w:hAnsi="Arial" w:cs="Arial"/>
          <w:b/>
          <w:sz w:val="22"/>
          <w:szCs w:val="22"/>
        </w:rPr>
        <w:t>Helpful behaviours across public bodies and community bodies</w:t>
      </w:r>
    </w:p>
    <w:p w:rsidR="00363AF7" w:rsidRPr="00E118E7" w:rsidRDefault="00363AF7" w:rsidP="00363AF7">
      <w:pPr>
        <w:pStyle w:val="ListParagraph"/>
        <w:numPr>
          <w:ilvl w:val="0"/>
          <w:numId w:val="13"/>
        </w:numPr>
        <w:spacing w:after="200" w:line="276" w:lineRule="auto"/>
        <w:rPr>
          <w:rFonts w:ascii="Arial" w:hAnsi="Arial" w:cs="Arial"/>
          <w:b/>
          <w:sz w:val="22"/>
          <w:szCs w:val="22"/>
        </w:rPr>
      </w:pPr>
      <w:r w:rsidRPr="00363AF7">
        <w:rPr>
          <w:rFonts w:ascii="Arial" w:hAnsi="Arial" w:cs="Arial"/>
          <w:sz w:val="22"/>
          <w:szCs w:val="22"/>
        </w:rPr>
        <w:t>Positive attitudes about community organisations. This includes better listening across public and community bodies and building more trusting relations</w:t>
      </w:r>
    </w:p>
    <w:p w:rsidR="00E118E7" w:rsidRPr="00363AF7" w:rsidRDefault="00E118E7" w:rsidP="00E118E7">
      <w:pPr>
        <w:pStyle w:val="ListParagraph"/>
        <w:spacing w:after="200" w:line="276" w:lineRule="auto"/>
        <w:ind w:left="1440"/>
        <w:rPr>
          <w:rFonts w:ascii="Arial" w:hAnsi="Arial" w:cs="Arial"/>
          <w:b/>
          <w:sz w:val="22"/>
          <w:szCs w:val="22"/>
        </w:rPr>
      </w:pPr>
    </w:p>
    <w:p w:rsidR="00363AF7" w:rsidRPr="00363AF7" w:rsidRDefault="00363AF7" w:rsidP="00363AF7">
      <w:pPr>
        <w:pStyle w:val="ListParagraph"/>
        <w:numPr>
          <w:ilvl w:val="0"/>
          <w:numId w:val="11"/>
        </w:numPr>
        <w:spacing w:after="200" w:line="276" w:lineRule="auto"/>
        <w:rPr>
          <w:rFonts w:ascii="Arial" w:hAnsi="Arial" w:cs="Arial"/>
          <w:b/>
          <w:sz w:val="22"/>
          <w:szCs w:val="22"/>
        </w:rPr>
      </w:pPr>
      <w:r w:rsidRPr="00363AF7">
        <w:rPr>
          <w:rFonts w:ascii="Arial" w:hAnsi="Arial" w:cs="Arial"/>
          <w:b/>
          <w:sz w:val="22"/>
          <w:szCs w:val="22"/>
        </w:rPr>
        <w:t>A shift in the balance of power</w:t>
      </w:r>
    </w:p>
    <w:p w:rsidR="00363AF7" w:rsidRPr="00363AF7" w:rsidRDefault="00363AF7" w:rsidP="00363AF7">
      <w:pPr>
        <w:pStyle w:val="ListParagraph"/>
        <w:numPr>
          <w:ilvl w:val="0"/>
          <w:numId w:val="13"/>
        </w:numPr>
        <w:spacing w:after="200" w:line="276" w:lineRule="auto"/>
        <w:rPr>
          <w:rFonts w:ascii="Arial" w:hAnsi="Arial" w:cs="Arial"/>
          <w:sz w:val="22"/>
          <w:szCs w:val="22"/>
        </w:rPr>
      </w:pPr>
      <w:r w:rsidRPr="00363AF7">
        <w:rPr>
          <w:rFonts w:ascii="Arial" w:hAnsi="Arial" w:cs="Arial"/>
          <w:sz w:val="22"/>
          <w:szCs w:val="22"/>
        </w:rPr>
        <w:t>Getting the new community partnerships off to the right start</w:t>
      </w:r>
    </w:p>
    <w:p w:rsidR="00363AF7" w:rsidRDefault="00363AF7" w:rsidP="00363AF7">
      <w:pPr>
        <w:ind w:left="360"/>
        <w:rPr>
          <w:rFonts w:ascii="Arial" w:hAnsi="Arial" w:cs="Arial"/>
          <w:b/>
          <w:sz w:val="22"/>
          <w:szCs w:val="22"/>
        </w:rPr>
      </w:pPr>
    </w:p>
    <w:p w:rsidR="00E118E7" w:rsidRDefault="00E118E7" w:rsidP="00363AF7">
      <w:pPr>
        <w:ind w:left="360"/>
        <w:rPr>
          <w:rFonts w:ascii="Arial" w:hAnsi="Arial" w:cs="Arial"/>
          <w:b/>
          <w:sz w:val="22"/>
          <w:szCs w:val="22"/>
        </w:rPr>
      </w:pPr>
    </w:p>
    <w:p w:rsidR="00E118E7" w:rsidRPr="00E118E7" w:rsidRDefault="00E118E7" w:rsidP="00E118E7">
      <w:pPr>
        <w:rPr>
          <w:rFonts w:ascii="Arial" w:hAnsi="Arial" w:cs="Arial"/>
          <w:sz w:val="22"/>
          <w:szCs w:val="22"/>
        </w:rPr>
        <w:sectPr w:rsidR="00E118E7" w:rsidRPr="00E118E7">
          <w:footerReference w:type="default" r:id="rId11"/>
          <w:pgSz w:w="11906" w:h="16838"/>
          <w:pgMar w:top="1440" w:right="1440" w:bottom="1440" w:left="1440" w:header="708" w:footer="708" w:gutter="0"/>
          <w:cols w:space="708"/>
          <w:docGrid w:linePitch="360"/>
        </w:sectPr>
      </w:pPr>
      <w:r w:rsidRPr="00E118E7">
        <w:rPr>
          <w:rFonts w:ascii="Arial" w:hAnsi="Arial" w:cs="Arial"/>
          <w:sz w:val="22"/>
          <w:szCs w:val="22"/>
        </w:rPr>
        <w:t>Full analysis of the feedback is provided below.</w:t>
      </w:r>
    </w:p>
    <w:p w:rsidR="00363AF7" w:rsidRPr="00363AF7" w:rsidRDefault="00363AF7" w:rsidP="00363AF7">
      <w:pPr>
        <w:jc w:val="center"/>
        <w:rPr>
          <w:rFonts w:ascii="Arial" w:hAnsi="Arial" w:cs="Arial"/>
          <w:b/>
          <w:sz w:val="22"/>
          <w:szCs w:val="22"/>
        </w:rPr>
      </w:pPr>
    </w:p>
    <w:p w:rsidR="00363AF7" w:rsidRPr="00363AF7" w:rsidRDefault="00363AF7" w:rsidP="00363AF7">
      <w:pPr>
        <w:rPr>
          <w:rFonts w:ascii="Arial" w:hAnsi="Arial" w:cs="Arial"/>
          <w:b/>
          <w:sz w:val="22"/>
          <w:szCs w:val="22"/>
        </w:rPr>
      </w:pPr>
      <w:r w:rsidRPr="00363AF7">
        <w:rPr>
          <w:rFonts w:ascii="Arial" w:hAnsi="Arial" w:cs="Arial"/>
          <w:b/>
          <w:sz w:val="22"/>
          <w:szCs w:val="22"/>
        </w:rPr>
        <w:t>What does the environment need to look like for community action to thrive?</w:t>
      </w:r>
    </w:p>
    <w:p w:rsidR="00363AF7" w:rsidRPr="00363AF7" w:rsidRDefault="00363AF7" w:rsidP="00363AF7">
      <w:pPr>
        <w:rPr>
          <w:rFonts w:ascii="Arial" w:hAnsi="Arial" w:cs="Arial"/>
          <w:sz w:val="22"/>
          <w:szCs w:val="22"/>
        </w:rPr>
      </w:pPr>
      <w:r w:rsidRPr="00363AF7">
        <w:rPr>
          <w:rFonts w:ascii="Arial" w:hAnsi="Arial" w:cs="Arial"/>
          <w:sz w:val="22"/>
          <w:szCs w:val="22"/>
        </w:rPr>
        <w:t>When posed this question, delegates at 12 separate tables identified over 140 features.  They fed these back on jigsaw pieces which were then joined up to create the whole picture.  Four common themes emerged from this activity; having the right supports, essential community characteristics, helpful behaviours and shifting the balance of power.  These are described below.</w:t>
      </w:r>
    </w:p>
    <w:p w:rsidR="00363AF7" w:rsidRPr="00363AF7" w:rsidRDefault="00363AF7" w:rsidP="00363AF7">
      <w:pPr>
        <w:pStyle w:val="ListParagraph"/>
        <w:numPr>
          <w:ilvl w:val="0"/>
          <w:numId w:val="16"/>
        </w:numPr>
        <w:spacing w:after="200" w:line="276" w:lineRule="auto"/>
        <w:rPr>
          <w:rFonts w:ascii="Arial" w:hAnsi="Arial" w:cs="Arial"/>
          <w:sz w:val="22"/>
          <w:szCs w:val="22"/>
        </w:rPr>
      </w:pPr>
      <w:r w:rsidRPr="00363AF7">
        <w:rPr>
          <w:rFonts w:ascii="Arial" w:hAnsi="Arial" w:cs="Arial"/>
          <w:b/>
          <w:sz w:val="22"/>
          <w:szCs w:val="22"/>
        </w:rPr>
        <w:t>Having the right supports in place.</w:t>
      </w:r>
      <w:r w:rsidRPr="00363AF7">
        <w:rPr>
          <w:rFonts w:ascii="Arial" w:hAnsi="Arial" w:cs="Arial"/>
          <w:sz w:val="22"/>
          <w:szCs w:val="22"/>
        </w:rPr>
        <w:t xml:space="preserve">  These are described below.</w:t>
      </w:r>
    </w:p>
    <w:p w:rsidR="00363AF7" w:rsidRPr="00363AF7" w:rsidRDefault="00363AF7" w:rsidP="00363AF7">
      <w:pPr>
        <w:pStyle w:val="ListParagraph"/>
        <w:numPr>
          <w:ilvl w:val="1"/>
          <w:numId w:val="14"/>
        </w:numPr>
        <w:spacing w:after="200" w:line="276" w:lineRule="auto"/>
        <w:rPr>
          <w:rFonts w:ascii="Arial" w:hAnsi="Arial" w:cs="Arial"/>
          <w:sz w:val="22"/>
          <w:szCs w:val="22"/>
        </w:rPr>
      </w:pPr>
      <w:r w:rsidRPr="00363AF7">
        <w:rPr>
          <w:rFonts w:ascii="Arial" w:hAnsi="Arial" w:cs="Arial"/>
          <w:sz w:val="22"/>
          <w:szCs w:val="22"/>
        </w:rPr>
        <w:t xml:space="preserve">Knowing what other communities were doing was seen as important, so sharing that information and learning from it was seen to be a good support and inspirational. Others thought that it was important to learn from local experience too, reflecting on what had happened and evaluating it.  </w:t>
      </w:r>
    </w:p>
    <w:p w:rsidR="00363AF7" w:rsidRPr="00363AF7" w:rsidRDefault="00363AF7" w:rsidP="00363AF7">
      <w:pPr>
        <w:pStyle w:val="ListParagraph"/>
        <w:numPr>
          <w:ilvl w:val="1"/>
          <w:numId w:val="14"/>
        </w:numPr>
        <w:spacing w:after="200" w:line="276" w:lineRule="auto"/>
        <w:rPr>
          <w:rFonts w:ascii="Arial" w:hAnsi="Arial" w:cs="Arial"/>
          <w:sz w:val="22"/>
          <w:szCs w:val="22"/>
        </w:rPr>
      </w:pPr>
      <w:r w:rsidRPr="00363AF7">
        <w:rPr>
          <w:rFonts w:ascii="Arial" w:hAnsi="Arial" w:cs="Arial"/>
          <w:sz w:val="22"/>
          <w:szCs w:val="22"/>
        </w:rPr>
        <w:t>Understanding what was needed in a community was seen to be important and delegates highlighted that there could be different views about this.  Differences across perceived needs, understanding the needs of others and reaching a common understanding of what is needed were mentioned.  Support with resolving conflicts was noted too.</w:t>
      </w:r>
    </w:p>
    <w:p w:rsidR="00363AF7" w:rsidRPr="00363AF7" w:rsidRDefault="00363AF7" w:rsidP="00363AF7">
      <w:pPr>
        <w:pStyle w:val="ListParagraph"/>
        <w:numPr>
          <w:ilvl w:val="1"/>
          <w:numId w:val="14"/>
        </w:numPr>
        <w:spacing w:after="200" w:line="276" w:lineRule="auto"/>
        <w:rPr>
          <w:rFonts w:ascii="Arial" w:hAnsi="Arial" w:cs="Arial"/>
          <w:sz w:val="22"/>
          <w:szCs w:val="22"/>
        </w:rPr>
      </w:pPr>
      <w:r w:rsidRPr="00363AF7">
        <w:rPr>
          <w:rFonts w:ascii="Arial" w:hAnsi="Arial" w:cs="Arial"/>
          <w:sz w:val="22"/>
          <w:szCs w:val="22"/>
        </w:rPr>
        <w:t>Knowing the right person to help and provide advice was identified across a number of groups.  This included people who ‘knew the system’ and are able to offer guidance.</w:t>
      </w:r>
    </w:p>
    <w:p w:rsidR="00363AF7" w:rsidRPr="00363AF7" w:rsidRDefault="00363AF7" w:rsidP="00363AF7">
      <w:pPr>
        <w:pStyle w:val="ListParagraph"/>
        <w:numPr>
          <w:ilvl w:val="1"/>
          <w:numId w:val="14"/>
        </w:numPr>
        <w:spacing w:after="200" w:line="276" w:lineRule="auto"/>
        <w:rPr>
          <w:rFonts w:ascii="Arial" w:hAnsi="Arial" w:cs="Arial"/>
          <w:sz w:val="22"/>
          <w:szCs w:val="22"/>
        </w:rPr>
      </w:pPr>
      <w:r w:rsidRPr="00363AF7">
        <w:rPr>
          <w:rFonts w:ascii="Arial" w:hAnsi="Arial" w:cs="Arial"/>
          <w:sz w:val="22"/>
          <w:szCs w:val="22"/>
        </w:rPr>
        <w:t>Access to funding was another common theme.</w:t>
      </w:r>
    </w:p>
    <w:p w:rsidR="00363AF7" w:rsidRPr="00363AF7" w:rsidRDefault="00363AF7" w:rsidP="00363AF7">
      <w:pPr>
        <w:pStyle w:val="ListParagraph"/>
        <w:numPr>
          <w:ilvl w:val="1"/>
          <w:numId w:val="14"/>
        </w:numPr>
        <w:spacing w:after="200" w:line="276" w:lineRule="auto"/>
        <w:rPr>
          <w:rFonts w:ascii="Arial" w:hAnsi="Arial" w:cs="Arial"/>
          <w:sz w:val="22"/>
          <w:szCs w:val="22"/>
        </w:rPr>
      </w:pPr>
      <w:r w:rsidRPr="00363AF7">
        <w:rPr>
          <w:rFonts w:ascii="Arial" w:hAnsi="Arial" w:cs="Arial"/>
          <w:sz w:val="22"/>
          <w:szCs w:val="22"/>
        </w:rPr>
        <w:t>Having a focus for the community with a clear vision backed by plans to see them through was identified.</w:t>
      </w:r>
    </w:p>
    <w:p w:rsidR="00363AF7" w:rsidRPr="00363AF7" w:rsidRDefault="00363AF7" w:rsidP="00363AF7">
      <w:pPr>
        <w:pStyle w:val="ListParagraph"/>
        <w:numPr>
          <w:ilvl w:val="1"/>
          <w:numId w:val="14"/>
        </w:numPr>
        <w:spacing w:after="200" w:line="276" w:lineRule="auto"/>
        <w:rPr>
          <w:rFonts w:ascii="Arial" w:hAnsi="Arial" w:cs="Arial"/>
          <w:sz w:val="22"/>
          <w:szCs w:val="22"/>
        </w:rPr>
      </w:pPr>
      <w:r w:rsidRPr="00363AF7">
        <w:rPr>
          <w:rFonts w:ascii="Arial" w:hAnsi="Arial" w:cs="Arial"/>
          <w:sz w:val="22"/>
          <w:szCs w:val="22"/>
        </w:rPr>
        <w:t xml:space="preserve">Getting organised locally was seen as important – whether that was about community leadership or about co-ordinating volunteers, connecting people with their community and community volunteers within it. </w:t>
      </w:r>
    </w:p>
    <w:p w:rsidR="00363AF7" w:rsidRPr="00363AF7" w:rsidRDefault="00363AF7" w:rsidP="00363AF7">
      <w:pPr>
        <w:pStyle w:val="ListParagraph"/>
        <w:numPr>
          <w:ilvl w:val="1"/>
          <w:numId w:val="14"/>
        </w:numPr>
        <w:spacing w:after="200" w:line="276" w:lineRule="auto"/>
        <w:rPr>
          <w:rFonts w:ascii="Arial" w:hAnsi="Arial" w:cs="Arial"/>
          <w:sz w:val="22"/>
          <w:szCs w:val="22"/>
        </w:rPr>
      </w:pPr>
      <w:r w:rsidRPr="00363AF7">
        <w:rPr>
          <w:rFonts w:ascii="Arial" w:hAnsi="Arial" w:cs="Arial"/>
          <w:sz w:val="22"/>
          <w:szCs w:val="22"/>
        </w:rPr>
        <w:t>Seeing community action making a difference, celebrating it and finding it rewarding were highlighted as important.  Supporting that ‘feel good’ factor could help.</w:t>
      </w:r>
    </w:p>
    <w:p w:rsidR="00363AF7" w:rsidRPr="00363AF7" w:rsidRDefault="00363AF7" w:rsidP="00363AF7">
      <w:pPr>
        <w:pStyle w:val="ListParagraph"/>
        <w:numPr>
          <w:ilvl w:val="1"/>
          <w:numId w:val="14"/>
        </w:numPr>
        <w:spacing w:after="200" w:line="276" w:lineRule="auto"/>
        <w:rPr>
          <w:rFonts w:ascii="Arial" w:hAnsi="Arial" w:cs="Arial"/>
          <w:sz w:val="22"/>
          <w:szCs w:val="22"/>
        </w:rPr>
      </w:pPr>
      <w:r w:rsidRPr="00363AF7">
        <w:rPr>
          <w:rFonts w:ascii="Arial" w:hAnsi="Arial" w:cs="Arial"/>
          <w:sz w:val="22"/>
          <w:szCs w:val="22"/>
        </w:rPr>
        <w:t>Sustainable community action and succession planning were identified across a number of groups.</w:t>
      </w:r>
    </w:p>
    <w:p w:rsidR="00363AF7" w:rsidRPr="00363AF7" w:rsidRDefault="00363AF7" w:rsidP="00363AF7">
      <w:pPr>
        <w:pStyle w:val="ListParagraph"/>
        <w:numPr>
          <w:ilvl w:val="1"/>
          <w:numId w:val="14"/>
        </w:numPr>
        <w:spacing w:after="200" w:line="276" w:lineRule="auto"/>
        <w:rPr>
          <w:rFonts w:ascii="Arial" w:hAnsi="Arial" w:cs="Arial"/>
          <w:sz w:val="22"/>
          <w:szCs w:val="22"/>
        </w:rPr>
      </w:pPr>
      <w:r w:rsidRPr="00363AF7">
        <w:rPr>
          <w:rFonts w:ascii="Arial" w:hAnsi="Arial" w:cs="Arial"/>
          <w:sz w:val="22"/>
          <w:szCs w:val="22"/>
        </w:rPr>
        <w:t>Other support mentioned for community action included help with skills development and making the most of technology.</w:t>
      </w:r>
    </w:p>
    <w:p w:rsidR="00363AF7" w:rsidRPr="00363AF7" w:rsidRDefault="00363AF7" w:rsidP="00363AF7">
      <w:pPr>
        <w:pStyle w:val="ListParagraph"/>
        <w:ind w:left="1440"/>
        <w:rPr>
          <w:rFonts w:ascii="Arial" w:hAnsi="Arial" w:cs="Arial"/>
          <w:sz w:val="22"/>
          <w:szCs w:val="22"/>
        </w:rPr>
      </w:pPr>
    </w:p>
    <w:p w:rsidR="00363AF7" w:rsidRPr="00363AF7" w:rsidRDefault="00363AF7" w:rsidP="00363AF7">
      <w:pPr>
        <w:pStyle w:val="ListParagraph"/>
        <w:numPr>
          <w:ilvl w:val="0"/>
          <w:numId w:val="16"/>
        </w:numPr>
        <w:spacing w:after="200" w:line="276" w:lineRule="auto"/>
        <w:rPr>
          <w:rFonts w:ascii="Arial" w:hAnsi="Arial" w:cs="Arial"/>
          <w:sz w:val="22"/>
          <w:szCs w:val="22"/>
        </w:rPr>
      </w:pPr>
      <w:r w:rsidRPr="00363AF7">
        <w:rPr>
          <w:rFonts w:ascii="Arial" w:hAnsi="Arial" w:cs="Arial"/>
          <w:b/>
          <w:sz w:val="22"/>
          <w:szCs w:val="22"/>
        </w:rPr>
        <w:t>Essential community characteristics for community action to thrive.</w:t>
      </w:r>
      <w:r w:rsidRPr="00363AF7">
        <w:rPr>
          <w:rFonts w:ascii="Arial" w:hAnsi="Arial" w:cs="Arial"/>
          <w:sz w:val="22"/>
          <w:szCs w:val="22"/>
        </w:rPr>
        <w:t xml:space="preserve">  These are described below.</w:t>
      </w:r>
    </w:p>
    <w:p w:rsidR="00363AF7" w:rsidRPr="00363AF7" w:rsidRDefault="00363AF7" w:rsidP="00363AF7">
      <w:pPr>
        <w:pStyle w:val="ListParagraph"/>
        <w:numPr>
          <w:ilvl w:val="1"/>
          <w:numId w:val="14"/>
        </w:numPr>
        <w:spacing w:after="200" w:line="276" w:lineRule="auto"/>
        <w:rPr>
          <w:rFonts w:ascii="Arial" w:hAnsi="Arial" w:cs="Arial"/>
          <w:sz w:val="22"/>
          <w:szCs w:val="22"/>
        </w:rPr>
      </w:pPr>
      <w:r w:rsidRPr="00363AF7">
        <w:rPr>
          <w:rFonts w:ascii="Arial" w:hAnsi="Arial" w:cs="Arial"/>
          <w:sz w:val="22"/>
          <w:szCs w:val="22"/>
        </w:rPr>
        <w:t>The characteristics that drive community action within communities were regarded as people feeling motivated and enthusiastic to make a difference, having a sense of identity, duty and responsibility as well as a desire to meet local needs.  Commitment and passion were often used to describe people’s feelings about being involved.</w:t>
      </w:r>
    </w:p>
    <w:p w:rsidR="00363AF7" w:rsidRPr="00363AF7" w:rsidRDefault="00363AF7" w:rsidP="00363AF7">
      <w:pPr>
        <w:pStyle w:val="ListParagraph"/>
        <w:numPr>
          <w:ilvl w:val="1"/>
          <w:numId w:val="14"/>
        </w:numPr>
        <w:spacing w:after="200" w:line="276" w:lineRule="auto"/>
        <w:rPr>
          <w:rFonts w:ascii="Arial" w:hAnsi="Arial" w:cs="Arial"/>
          <w:sz w:val="22"/>
          <w:szCs w:val="22"/>
        </w:rPr>
      </w:pPr>
      <w:r w:rsidRPr="00363AF7">
        <w:rPr>
          <w:rFonts w:ascii="Arial" w:hAnsi="Arial" w:cs="Arial"/>
          <w:sz w:val="22"/>
          <w:szCs w:val="22"/>
        </w:rPr>
        <w:t>Others emphasised the importance of caring about their community and the people within it.  Helping, supporting, including people and being aware of needs and gaps were all cited as well as being open hearted.</w:t>
      </w:r>
    </w:p>
    <w:p w:rsidR="00363AF7" w:rsidRPr="00363AF7" w:rsidRDefault="00363AF7" w:rsidP="00363AF7">
      <w:pPr>
        <w:pStyle w:val="ListParagraph"/>
        <w:numPr>
          <w:ilvl w:val="1"/>
          <w:numId w:val="14"/>
        </w:numPr>
        <w:spacing w:after="200" w:line="276" w:lineRule="auto"/>
        <w:rPr>
          <w:rFonts w:ascii="Arial" w:hAnsi="Arial" w:cs="Arial"/>
          <w:sz w:val="22"/>
          <w:szCs w:val="22"/>
        </w:rPr>
      </w:pPr>
      <w:r w:rsidRPr="00363AF7">
        <w:rPr>
          <w:rFonts w:ascii="Arial" w:hAnsi="Arial" w:cs="Arial"/>
          <w:sz w:val="22"/>
          <w:szCs w:val="22"/>
        </w:rPr>
        <w:t>The knowledge and skills in a community were also identified as important, with a mix of skills, know-how, experience and innovation all listed.</w:t>
      </w:r>
    </w:p>
    <w:p w:rsidR="00363AF7" w:rsidRPr="00363AF7" w:rsidRDefault="00363AF7" w:rsidP="00363AF7">
      <w:pPr>
        <w:pStyle w:val="ListParagraph"/>
        <w:numPr>
          <w:ilvl w:val="1"/>
          <w:numId w:val="14"/>
        </w:numPr>
        <w:spacing w:after="200" w:line="276" w:lineRule="auto"/>
        <w:rPr>
          <w:rFonts w:ascii="Arial" w:hAnsi="Arial" w:cs="Arial"/>
          <w:sz w:val="22"/>
          <w:szCs w:val="22"/>
        </w:rPr>
      </w:pPr>
      <w:r w:rsidRPr="00363AF7">
        <w:rPr>
          <w:rFonts w:ascii="Arial" w:hAnsi="Arial" w:cs="Arial"/>
          <w:sz w:val="22"/>
          <w:szCs w:val="22"/>
        </w:rPr>
        <w:t>The willingness of people to volunteer was also identified.</w:t>
      </w:r>
    </w:p>
    <w:p w:rsidR="00363AF7" w:rsidRPr="00363AF7" w:rsidRDefault="00363AF7" w:rsidP="00363AF7">
      <w:pPr>
        <w:pStyle w:val="ListParagraph"/>
        <w:ind w:left="1440"/>
        <w:rPr>
          <w:rFonts w:ascii="Arial" w:hAnsi="Arial" w:cs="Arial"/>
          <w:sz w:val="22"/>
          <w:szCs w:val="22"/>
        </w:rPr>
      </w:pPr>
    </w:p>
    <w:p w:rsidR="00363AF7" w:rsidRPr="00363AF7" w:rsidRDefault="00363AF7" w:rsidP="00363AF7">
      <w:pPr>
        <w:pStyle w:val="ListParagraph"/>
        <w:numPr>
          <w:ilvl w:val="0"/>
          <w:numId w:val="16"/>
        </w:numPr>
        <w:spacing w:after="200" w:line="276" w:lineRule="auto"/>
        <w:rPr>
          <w:rFonts w:ascii="Arial" w:hAnsi="Arial" w:cs="Arial"/>
          <w:b/>
          <w:sz w:val="22"/>
          <w:szCs w:val="22"/>
        </w:rPr>
      </w:pPr>
      <w:r w:rsidRPr="00363AF7">
        <w:rPr>
          <w:rFonts w:ascii="Arial" w:hAnsi="Arial" w:cs="Arial"/>
          <w:b/>
          <w:sz w:val="22"/>
          <w:szCs w:val="22"/>
        </w:rPr>
        <w:lastRenderedPageBreak/>
        <w:t xml:space="preserve">Helpful behaviours and good practice. </w:t>
      </w:r>
      <w:r w:rsidRPr="00363AF7">
        <w:rPr>
          <w:rFonts w:ascii="Arial" w:hAnsi="Arial" w:cs="Arial"/>
          <w:sz w:val="22"/>
          <w:szCs w:val="22"/>
        </w:rPr>
        <w:t xml:space="preserve"> Three strong themes emerged in how we should all participate in community action.  They were:</w:t>
      </w:r>
    </w:p>
    <w:p w:rsidR="00363AF7" w:rsidRPr="00363AF7" w:rsidRDefault="00363AF7" w:rsidP="00363AF7">
      <w:pPr>
        <w:pStyle w:val="ListParagraph"/>
        <w:numPr>
          <w:ilvl w:val="0"/>
          <w:numId w:val="15"/>
        </w:numPr>
        <w:spacing w:after="200" w:line="276" w:lineRule="auto"/>
        <w:rPr>
          <w:rFonts w:ascii="Arial" w:hAnsi="Arial" w:cs="Arial"/>
          <w:sz w:val="22"/>
          <w:szCs w:val="22"/>
        </w:rPr>
      </w:pPr>
      <w:r w:rsidRPr="00363AF7">
        <w:rPr>
          <w:rFonts w:ascii="Arial" w:hAnsi="Arial" w:cs="Arial"/>
          <w:sz w:val="22"/>
          <w:szCs w:val="22"/>
        </w:rPr>
        <w:t>How we communicate with each other.  Often this was described simply as listening. Reaching the right people was also included.</w:t>
      </w:r>
    </w:p>
    <w:p w:rsidR="00363AF7" w:rsidRPr="00363AF7" w:rsidRDefault="00363AF7" w:rsidP="00363AF7">
      <w:pPr>
        <w:pStyle w:val="ListParagraph"/>
        <w:numPr>
          <w:ilvl w:val="0"/>
          <w:numId w:val="15"/>
        </w:numPr>
        <w:spacing w:after="200" w:line="276" w:lineRule="auto"/>
        <w:rPr>
          <w:rFonts w:ascii="Arial" w:hAnsi="Arial" w:cs="Arial"/>
          <w:sz w:val="22"/>
          <w:szCs w:val="22"/>
        </w:rPr>
      </w:pPr>
      <w:r w:rsidRPr="00363AF7">
        <w:rPr>
          <w:rFonts w:ascii="Arial" w:hAnsi="Arial" w:cs="Arial"/>
          <w:sz w:val="22"/>
          <w:szCs w:val="22"/>
        </w:rPr>
        <w:t>How we work together. This included being respectful of voluntary action and valuing it. Developing a shared vision, team work and collaboration were all mentioned.  One group identified the cycle of forming, norming, storming and performing.</w:t>
      </w:r>
    </w:p>
    <w:p w:rsidR="00363AF7" w:rsidRPr="00363AF7" w:rsidRDefault="00363AF7" w:rsidP="00363AF7">
      <w:pPr>
        <w:pStyle w:val="ListParagraph"/>
        <w:numPr>
          <w:ilvl w:val="0"/>
          <w:numId w:val="15"/>
        </w:numPr>
        <w:spacing w:after="200" w:line="276" w:lineRule="auto"/>
        <w:rPr>
          <w:rFonts w:ascii="Arial" w:hAnsi="Arial" w:cs="Arial"/>
          <w:sz w:val="22"/>
          <w:szCs w:val="22"/>
        </w:rPr>
      </w:pPr>
      <w:r w:rsidRPr="00363AF7">
        <w:rPr>
          <w:rFonts w:ascii="Arial" w:hAnsi="Arial" w:cs="Arial"/>
          <w:sz w:val="22"/>
          <w:szCs w:val="22"/>
        </w:rPr>
        <w:t>How we build trusting relationships.</w:t>
      </w:r>
    </w:p>
    <w:p w:rsidR="00363AF7" w:rsidRPr="00363AF7" w:rsidRDefault="00363AF7" w:rsidP="00363AF7">
      <w:pPr>
        <w:ind w:left="1080"/>
        <w:rPr>
          <w:rFonts w:ascii="Arial" w:hAnsi="Arial" w:cs="Arial"/>
          <w:sz w:val="22"/>
          <w:szCs w:val="22"/>
        </w:rPr>
      </w:pPr>
      <w:r w:rsidRPr="00363AF7">
        <w:rPr>
          <w:rFonts w:ascii="Arial" w:hAnsi="Arial" w:cs="Arial"/>
          <w:sz w:val="22"/>
          <w:szCs w:val="22"/>
        </w:rPr>
        <w:t xml:space="preserve">Other helpful behaviours cited included the determination to see things through, to have fun in community action and being willing to change. </w:t>
      </w:r>
    </w:p>
    <w:p w:rsidR="00363AF7" w:rsidRPr="00363AF7" w:rsidRDefault="00363AF7" w:rsidP="00363AF7">
      <w:pPr>
        <w:pStyle w:val="ListParagraph"/>
        <w:ind w:left="1440"/>
        <w:rPr>
          <w:rFonts w:ascii="Arial" w:hAnsi="Arial" w:cs="Arial"/>
          <w:sz w:val="22"/>
          <w:szCs w:val="22"/>
        </w:rPr>
      </w:pPr>
    </w:p>
    <w:p w:rsidR="00363AF7" w:rsidRPr="00363AF7" w:rsidRDefault="00363AF7" w:rsidP="00363AF7">
      <w:pPr>
        <w:pStyle w:val="ListParagraph"/>
        <w:numPr>
          <w:ilvl w:val="0"/>
          <w:numId w:val="15"/>
        </w:numPr>
        <w:spacing w:after="200" w:line="276" w:lineRule="auto"/>
        <w:ind w:left="709" w:hanging="283"/>
        <w:rPr>
          <w:rFonts w:ascii="Arial" w:hAnsi="Arial" w:cs="Arial"/>
          <w:b/>
          <w:sz w:val="22"/>
          <w:szCs w:val="22"/>
        </w:rPr>
      </w:pPr>
      <w:r w:rsidRPr="00363AF7">
        <w:rPr>
          <w:rFonts w:ascii="Arial" w:hAnsi="Arial" w:cs="Arial"/>
          <w:b/>
          <w:sz w:val="22"/>
          <w:szCs w:val="22"/>
        </w:rPr>
        <w:t xml:space="preserve">Shifting the balance of power. </w:t>
      </w:r>
      <w:r w:rsidRPr="00363AF7">
        <w:rPr>
          <w:rFonts w:ascii="Arial" w:hAnsi="Arial" w:cs="Arial"/>
          <w:sz w:val="22"/>
          <w:szCs w:val="22"/>
        </w:rPr>
        <w:t xml:space="preserve"> Four themes emerged from the discussions. The first challenged the scope of decision making and the remaining three were about where the balance of decision-making should lay.</w:t>
      </w:r>
    </w:p>
    <w:p w:rsidR="00363AF7" w:rsidRPr="00363AF7" w:rsidRDefault="00363AF7" w:rsidP="00363AF7">
      <w:pPr>
        <w:pStyle w:val="ListParagraph"/>
        <w:numPr>
          <w:ilvl w:val="0"/>
          <w:numId w:val="17"/>
        </w:numPr>
        <w:spacing w:after="200" w:line="276" w:lineRule="auto"/>
        <w:rPr>
          <w:rFonts w:ascii="Arial" w:hAnsi="Arial" w:cs="Arial"/>
          <w:sz w:val="22"/>
          <w:szCs w:val="22"/>
        </w:rPr>
      </w:pPr>
      <w:r w:rsidRPr="00363AF7">
        <w:rPr>
          <w:rFonts w:ascii="Arial" w:hAnsi="Arial" w:cs="Arial"/>
          <w:sz w:val="22"/>
          <w:szCs w:val="22"/>
        </w:rPr>
        <w:t>A challenge was made on the scope for real influence over public services.  The view was expressed that community action should not just be about what the Council stops doing, and for communities to replace that; but also about how communities can have real influence over the range of public services and in particular how to challenge mediocre service delivery.</w:t>
      </w:r>
    </w:p>
    <w:p w:rsidR="00363AF7" w:rsidRPr="00363AF7" w:rsidRDefault="00363AF7" w:rsidP="00363AF7">
      <w:pPr>
        <w:pStyle w:val="ListParagraph"/>
        <w:numPr>
          <w:ilvl w:val="0"/>
          <w:numId w:val="17"/>
        </w:numPr>
        <w:spacing w:after="200" w:line="276" w:lineRule="auto"/>
        <w:rPr>
          <w:rFonts w:ascii="Arial" w:hAnsi="Arial" w:cs="Arial"/>
          <w:sz w:val="22"/>
          <w:szCs w:val="22"/>
        </w:rPr>
      </w:pPr>
      <w:r w:rsidRPr="00363AF7">
        <w:rPr>
          <w:rFonts w:ascii="Arial" w:hAnsi="Arial" w:cs="Arial"/>
          <w:sz w:val="22"/>
          <w:szCs w:val="22"/>
        </w:rPr>
        <w:t>A strong theme was how to get people involved. This was about involving more people, being inclusive and valuing everyone as important.  Removing barriers and enabling people to get involved and having more than one way of doing that were all stated.  Both younger and older people were highlighted for more involvement.</w:t>
      </w:r>
    </w:p>
    <w:p w:rsidR="00363AF7" w:rsidRPr="00363AF7" w:rsidRDefault="00363AF7" w:rsidP="00363AF7">
      <w:pPr>
        <w:pStyle w:val="ListParagraph"/>
        <w:numPr>
          <w:ilvl w:val="0"/>
          <w:numId w:val="17"/>
        </w:numPr>
        <w:spacing w:after="200" w:line="276" w:lineRule="auto"/>
        <w:rPr>
          <w:rFonts w:ascii="Arial" w:hAnsi="Arial" w:cs="Arial"/>
          <w:sz w:val="22"/>
          <w:szCs w:val="22"/>
        </w:rPr>
      </w:pPr>
      <w:r w:rsidRPr="00363AF7">
        <w:rPr>
          <w:rFonts w:ascii="Arial" w:hAnsi="Arial" w:cs="Arial"/>
          <w:sz w:val="22"/>
          <w:szCs w:val="22"/>
        </w:rPr>
        <w:t>For others it was also about sharing power, so that there was partnership and better equality in who gets to decide.</w:t>
      </w:r>
    </w:p>
    <w:p w:rsidR="00363AF7" w:rsidRPr="00363AF7" w:rsidRDefault="00363AF7" w:rsidP="00363AF7">
      <w:pPr>
        <w:pStyle w:val="ListParagraph"/>
        <w:numPr>
          <w:ilvl w:val="0"/>
          <w:numId w:val="17"/>
        </w:numPr>
        <w:spacing w:after="200" w:line="276" w:lineRule="auto"/>
        <w:rPr>
          <w:rFonts w:ascii="Arial" w:hAnsi="Arial" w:cs="Arial"/>
          <w:sz w:val="22"/>
          <w:szCs w:val="22"/>
        </w:rPr>
      </w:pPr>
      <w:r w:rsidRPr="00363AF7">
        <w:rPr>
          <w:rFonts w:ascii="Arial" w:hAnsi="Arial" w:cs="Arial"/>
          <w:sz w:val="22"/>
          <w:szCs w:val="22"/>
        </w:rPr>
        <w:t>Another perspective was that statutory bodies should get out of the way.  Local communities should be able to decide.  One group described this as reverse leadership.</w:t>
      </w:r>
    </w:p>
    <w:p w:rsidR="00363AF7" w:rsidRPr="00363AF7" w:rsidRDefault="00363AF7" w:rsidP="00363AF7">
      <w:pPr>
        <w:pStyle w:val="ListParagraph"/>
        <w:ind w:left="709"/>
        <w:rPr>
          <w:rFonts w:ascii="Arial" w:hAnsi="Arial" w:cs="Arial"/>
          <w:b/>
          <w:sz w:val="22"/>
          <w:szCs w:val="22"/>
        </w:rPr>
      </w:pPr>
    </w:p>
    <w:p w:rsidR="00363AF7" w:rsidRDefault="00363AF7" w:rsidP="00363AF7">
      <w:pPr>
        <w:pStyle w:val="ListParagraph"/>
        <w:ind w:left="709"/>
        <w:rPr>
          <w:rFonts w:ascii="Arial" w:hAnsi="Arial" w:cs="Arial"/>
          <w:b/>
          <w:sz w:val="22"/>
          <w:szCs w:val="22"/>
        </w:rPr>
      </w:pPr>
    </w:p>
    <w:p w:rsidR="00363AF7" w:rsidRPr="00363AF7" w:rsidRDefault="00363AF7" w:rsidP="00363AF7">
      <w:pPr>
        <w:pStyle w:val="ListParagraph"/>
        <w:tabs>
          <w:tab w:val="left" w:pos="0"/>
        </w:tabs>
        <w:ind w:left="709" w:hanging="709"/>
        <w:rPr>
          <w:rFonts w:ascii="Arial" w:hAnsi="Arial" w:cs="Arial"/>
          <w:b/>
          <w:sz w:val="22"/>
          <w:szCs w:val="22"/>
        </w:rPr>
      </w:pPr>
      <w:r w:rsidRPr="00363AF7">
        <w:rPr>
          <w:rFonts w:ascii="Arial" w:hAnsi="Arial" w:cs="Arial"/>
          <w:b/>
          <w:sz w:val="22"/>
          <w:szCs w:val="22"/>
        </w:rPr>
        <w:t>Creating an environment for community action to thrive</w:t>
      </w:r>
    </w:p>
    <w:p w:rsidR="00363AF7" w:rsidRPr="00363AF7" w:rsidRDefault="00363AF7" w:rsidP="00363AF7">
      <w:pPr>
        <w:pStyle w:val="ListParagraph"/>
        <w:tabs>
          <w:tab w:val="left" w:pos="0"/>
        </w:tabs>
        <w:ind w:left="0"/>
        <w:rPr>
          <w:rFonts w:ascii="Arial" w:hAnsi="Arial" w:cs="Arial"/>
          <w:sz w:val="22"/>
          <w:szCs w:val="22"/>
        </w:rPr>
      </w:pPr>
      <w:r w:rsidRPr="00363AF7">
        <w:rPr>
          <w:rFonts w:ascii="Arial" w:hAnsi="Arial" w:cs="Arial"/>
          <w:sz w:val="22"/>
          <w:szCs w:val="22"/>
        </w:rPr>
        <w:t xml:space="preserve">From an earlier meeting with 14 community bodies, eight ideas were generated to support community action.  These were tested with delegates and other ideas were called for.  In each of the 12 groups at the event there were discussions to agree how to prioritise all of the ideas presented.  </w:t>
      </w:r>
    </w:p>
    <w:p w:rsidR="00363AF7" w:rsidRPr="00363AF7" w:rsidRDefault="00363AF7" w:rsidP="00363AF7">
      <w:pPr>
        <w:pStyle w:val="ListParagraph"/>
        <w:tabs>
          <w:tab w:val="left" w:pos="0"/>
        </w:tabs>
        <w:ind w:left="709" w:hanging="709"/>
        <w:rPr>
          <w:rFonts w:ascii="Arial" w:hAnsi="Arial" w:cs="Arial"/>
          <w:sz w:val="22"/>
          <w:szCs w:val="22"/>
        </w:rPr>
      </w:pPr>
    </w:p>
    <w:p w:rsidR="00363AF7" w:rsidRPr="00363AF7" w:rsidRDefault="00363AF7" w:rsidP="00363AF7">
      <w:pPr>
        <w:pStyle w:val="ListParagraph"/>
        <w:tabs>
          <w:tab w:val="left" w:pos="0"/>
        </w:tabs>
        <w:ind w:left="709" w:hanging="709"/>
        <w:rPr>
          <w:rFonts w:ascii="Arial" w:hAnsi="Arial" w:cs="Arial"/>
          <w:sz w:val="22"/>
          <w:szCs w:val="22"/>
        </w:rPr>
      </w:pPr>
      <w:r w:rsidRPr="00363AF7">
        <w:rPr>
          <w:rFonts w:ascii="Arial" w:hAnsi="Arial" w:cs="Arial"/>
          <w:sz w:val="22"/>
          <w:szCs w:val="22"/>
        </w:rPr>
        <w:t>Two ideas regarded as the best most often across the groups were:</w:t>
      </w:r>
    </w:p>
    <w:p w:rsidR="00363AF7" w:rsidRPr="00363AF7" w:rsidRDefault="00363AF7" w:rsidP="00363AF7">
      <w:pPr>
        <w:pStyle w:val="ListParagraph"/>
        <w:numPr>
          <w:ilvl w:val="0"/>
          <w:numId w:val="18"/>
        </w:numPr>
        <w:tabs>
          <w:tab w:val="left" w:pos="0"/>
        </w:tabs>
        <w:spacing w:after="200" w:line="276" w:lineRule="auto"/>
        <w:ind w:hanging="709"/>
        <w:rPr>
          <w:rFonts w:ascii="Arial" w:hAnsi="Arial" w:cs="Arial"/>
          <w:sz w:val="22"/>
          <w:szCs w:val="22"/>
        </w:rPr>
      </w:pPr>
      <w:r w:rsidRPr="00363AF7">
        <w:rPr>
          <w:rFonts w:ascii="Arial" w:hAnsi="Arial" w:cs="Arial"/>
          <w:b/>
          <w:sz w:val="22"/>
          <w:szCs w:val="22"/>
        </w:rPr>
        <w:t>A support or brokerage service in the Highlands for community bodies – ‘A Community Gateway’</w:t>
      </w:r>
      <w:r w:rsidRPr="00363AF7">
        <w:rPr>
          <w:rFonts w:ascii="Arial" w:hAnsi="Arial" w:cs="Arial"/>
          <w:sz w:val="22"/>
          <w:szCs w:val="22"/>
        </w:rPr>
        <w:t xml:space="preserve"> and</w:t>
      </w:r>
    </w:p>
    <w:p w:rsidR="00363AF7" w:rsidRPr="00363AF7" w:rsidRDefault="00363AF7" w:rsidP="00363AF7">
      <w:pPr>
        <w:pStyle w:val="ListParagraph"/>
        <w:numPr>
          <w:ilvl w:val="0"/>
          <w:numId w:val="18"/>
        </w:numPr>
        <w:tabs>
          <w:tab w:val="left" w:pos="0"/>
        </w:tabs>
        <w:spacing w:after="200" w:line="276" w:lineRule="auto"/>
        <w:ind w:hanging="709"/>
        <w:rPr>
          <w:rFonts w:ascii="Arial" w:hAnsi="Arial" w:cs="Arial"/>
          <w:sz w:val="22"/>
          <w:szCs w:val="22"/>
        </w:rPr>
      </w:pPr>
      <w:r w:rsidRPr="00363AF7">
        <w:rPr>
          <w:rFonts w:ascii="Arial" w:hAnsi="Arial" w:cs="Arial"/>
          <w:b/>
          <w:sz w:val="22"/>
          <w:szCs w:val="22"/>
        </w:rPr>
        <w:t>Changing attitudes about community organisations</w:t>
      </w:r>
      <w:r w:rsidRPr="00363AF7">
        <w:rPr>
          <w:rFonts w:ascii="Arial" w:hAnsi="Arial" w:cs="Arial"/>
          <w:sz w:val="22"/>
          <w:szCs w:val="22"/>
        </w:rPr>
        <w:t>.</w:t>
      </w:r>
    </w:p>
    <w:p w:rsidR="00363AF7" w:rsidRPr="00363AF7" w:rsidRDefault="00363AF7" w:rsidP="00363AF7">
      <w:pPr>
        <w:rPr>
          <w:rFonts w:ascii="Arial" w:hAnsi="Arial" w:cs="Arial"/>
          <w:sz w:val="22"/>
          <w:szCs w:val="22"/>
        </w:rPr>
      </w:pPr>
      <w:r w:rsidRPr="00363AF7">
        <w:rPr>
          <w:rFonts w:ascii="Arial" w:hAnsi="Arial" w:cs="Arial"/>
          <w:sz w:val="22"/>
          <w:szCs w:val="22"/>
        </w:rPr>
        <w:t>Each of these ideas was ranked as the best ideas across 5 groups.</w:t>
      </w:r>
    </w:p>
    <w:p w:rsidR="00E118E7" w:rsidRDefault="00E118E7" w:rsidP="00363AF7">
      <w:pPr>
        <w:rPr>
          <w:rFonts w:ascii="Arial" w:hAnsi="Arial" w:cs="Arial"/>
          <w:b/>
          <w:sz w:val="22"/>
          <w:szCs w:val="22"/>
        </w:rPr>
      </w:pPr>
    </w:p>
    <w:p w:rsidR="00363AF7" w:rsidRPr="00363AF7" w:rsidRDefault="00363AF7" w:rsidP="00363AF7">
      <w:pPr>
        <w:rPr>
          <w:rFonts w:ascii="Arial" w:hAnsi="Arial" w:cs="Arial"/>
          <w:sz w:val="22"/>
          <w:szCs w:val="22"/>
        </w:rPr>
      </w:pPr>
      <w:r w:rsidRPr="00363AF7">
        <w:rPr>
          <w:rFonts w:ascii="Arial" w:hAnsi="Arial" w:cs="Arial"/>
          <w:b/>
          <w:sz w:val="22"/>
          <w:szCs w:val="22"/>
        </w:rPr>
        <w:t>Getting new local community partnerships off to the right start</w:t>
      </w:r>
      <w:r w:rsidRPr="00363AF7">
        <w:rPr>
          <w:rFonts w:ascii="Arial" w:hAnsi="Arial" w:cs="Arial"/>
          <w:sz w:val="22"/>
          <w:szCs w:val="22"/>
        </w:rPr>
        <w:t xml:space="preserve"> was ranked as the second best idea across seven of the groups.</w:t>
      </w:r>
    </w:p>
    <w:p w:rsidR="00363AF7" w:rsidRPr="00363AF7" w:rsidRDefault="00363AF7" w:rsidP="00363AF7">
      <w:pPr>
        <w:pStyle w:val="ListParagraph"/>
        <w:ind w:left="0"/>
        <w:rPr>
          <w:rFonts w:ascii="Arial" w:hAnsi="Arial" w:cs="Arial"/>
          <w:sz w:val="22"/>
          <w:szCs w:val="22"/>
        </w:rPr>
      </w:pPr>
      <w:r w:rsidRPr="00363AF7">
        <w:rPr>
          <w:rFonts w:ascii="Arial" w:hAnsi="Arial" w:cs="Arial"/>
          <w:sz w:val="22"/>
          <w:szCs w:val="22"/>
        </w:rPr>
        <w:lastRenderedPageBreak/>
        <w:t>Looking at the rank order of ideas across all groups, the average placings show the most supported to the least supported ideas. Those with an average rank placing them among the most supported ideas are listed below.</w:t>
      </w:r>
    </w:p>
    <w:p w:rsidR="00363AF7" w:rsidRPr="00363AF7" w:rsidRDefault="00363AF7" w:rsidP="00363AF7">
      <w:pPr>
        <w:pStyle w:val="ListParagraph"/>
        <w:ind w:left="709" w:hanging="709"/>
        <w:rPr>
          <w:rFonts w:ascii="Arial" w:hAnsi="Arial" w:cs="Arial"/>
          <w:sz w:val="22"/>
          <w:szCs w:val="22"/>
        </w:rPr>
      </w:pPr>
    </w:p>
    <w:p w:rsidR="00363AF7" w:rsidRPr="00363AF7" w:rsidRDefault="00363AF7" w:rsidP="00363AF7">
      <w:pPr>
        <w:pStyle w:val="ListParagraph"/>
        <w:ind w:left="709" w:hanging="709"/>
        <w:rPr>
          <w:rFonts w:ascii="Arial" w:hAnsi="Arial" w:cs="Arial"/>
          <w:b/>
          <w:sz w:val="22"/>
          <w:szCs w:val="22"/>
        </w:rPr>
      </w:pPr>
      <w:r w:rsidRPr="00363AF7">
        <w:rPr>
          <w:rFonts w:ascii="Arial" w:hAnsi="Arial" w:cs="Arial"/>
          <w:b/>
          <w:sz w:val="22"/>
          <w:szCs w:val="22"/>
        </w:rPr>
        <w:t>Most supported ideas</w:t>
      </w:r>
    </w:p>
    <w:p w:rsidR="00363AF7" w:rsidRPr="00363AF7" w:rsidRDefault="00363AF7" w:rsidP="00363AF7">
      <w:pPr>
        <w:ind w:left="709" w:hanging="709"/>
        <w:rPr>
          <w:rFonts w:ascii="Arial" w:hAnsi="Arial" w:cs="Arial"/>
          <w:sz w:val="22"/>
          <w:szCs w:val="22"/>
        </w:rPr>
      </w:pPr>
      <w:r w:rsidRPr="00363AF7">
        <w:rPr>
          <w:rFonts w:ascii="Arial" w:hAnsi="Arial" w:cs="Arial"/>
          <w:sz w:val="22"/>
          <w:szCs w:val="22"/>
        </w:rPr>
        <w:t>1</w:t>
      </w:r>
      <w:r w:rsidRPr="00363AF7">
        <w:rPr>
          <w:rFonts w:ascii="Arial" w:hAnsi="Arial" w:cs="Arial"/>
          <w:sz w:val="22"/>
          <w:szCs w:val="22"/>
          <w:vertAlign w:val="superscript"/>
        </w:rPr>
        <w:t>st</w:t>
      </w:r>
      <w:r w:rsidRPr="00363AF7">
        <w:rPr>
          <w:rFonts w:ascii="Arial" w:hAnsi="Arial" w:cs="Arial"/>
          <w:sz w:val="22"/>
          <w:szCs w:val="22"/>
        </w:rPr>
        <w:tab/>
      </w:r>
      <w:r w:rsidRPr="00363AF7">
        <w:rPr>
          <w:rFonts w:ascii="Arial" w:hAnsi="Arial" w:cs="Arial"/>
          <w:b/>
          <w:sz w:val="22"/>
          <w:szCs w:val="22"/>
        </w:rPr>
        <w:t>A support or brokerage service in the Highlands for community bodies – ‘A Community Gateway’</w:t>
      </w:r>
      <w:r w:rsidRPr="00363AF7">
        <w:rPr>
          <w:rFonts w:ascii="Arial" w:hAnsi="Arial" w:cs="Arial"/>
          <w:sz w:val="22"/>
          <w:szCs w:val="22"/>
        </w:rPr>
        <w:t xml:space="preserve"> (average placing 2.25, rated either 1</w:t>
      </w:r>
      <w:r w:rsidRPr="00363AF7">
        <w:rPr>
          <w:rFonts w:ascii="Arial" w:hAnsi="Arial" w:cs="Arial"/>
          <w:sz w:val="22"/>
          <w:szCs w:val="22"/>
          <w:vertAlign w:val="superscript"/>
        </w:rPr>
        <w:t>st</w:t>
      </w:r>
      <w:r w:rsidRPr="00363AF7">
        <w:rPr>
          <w:rFonts w:ascii="Arial" w:hAnsi="Arial" w:cs="Arial"/>
          <w:sz w:val="22"/>
          <w:szCs w:val="22"/>
        </w:rPr>
        <w:t>, 2</w:t>
      </w:r>
      <w:r w:rsidRPr="00363AF7">
        <w:rPr>
          <w:rFonts w:ascii="Arial" w:hAnsi="Arial" w:cs="Arial"/>
          <w:sz w:val="22"/>
          <w:szCs w:val="22"/>
          <w:vertAlign w:val="superscript"/>
        </w:rPr>
        <w:t>nd</w:t>
      </w:r>
      <w:r w:rsidRPr="00363AF7">
        <w:rPr>
          <w:rFonts w:ascii="Arial" w:hAnsi="Arial" w:cs="Arial"/>
          <w:sz w:val="22"/>
          <w:szCs w:val="22"/>
        </w:rPr>
        <w:t xml:space="preserve"> or 3</w:t>
      </w:r>
      <w:r w:rsidRPr="00363AF7">
        <w:rPr>
          <w:rFonts w:ascii="Arial" w:hAnsi="Arial" w:cs="Arial"/>
          <w:sz w:val="22"/>
          <w:szCs w:val="22"/>
          <w:vertAlign w:val="superscript"/>
        </w:rPr>
        <w:t>rd</w:t>
      </w:r>
      <w:r w:rsidRPr="00363AF7">
        <w:rPr>
          <w:rFonts w:ascii="Arial" w:hAnsi="Arial" w:cs="Arial"/>
          <w:sz w:val="22"/>
          <w:szCs w:val="22"/>
        </w:rPr>
        <w:t xml:space="preserve"> by most groups with only two groups placing it lower and at 4</w:t>
      </w:r>
      <w:r w:rsidRPr="00363AF7">
        <w:rPr>
          <w:rFonts w:ascii="Arial" w:hAnsi="Arial" w:cs="Arial"/>
          <w:sz w:val="22"/>
          <w:szCs w:val="22"/>
          <w:vertAlign w:val="superscript"/>
        </w:rPr>
        <w:t>th</w:t>
      </w:r>
      <w:r w:rsidRPr="00363AF7">
        <w:rPr>
          <w:rFonts w:ascii="Arial" w:hAnsi="Arial" w:cs="Arial"/>
          <w:sz w:val="22"/>
          <w:szCs w:val="22"/>
        </w:rPr>
        <w:t xml:space="preserve"> and 5</w:t>
      </w:r>
      <w:r w:rsidRPr="00363AF7">
        <w:rPr>
          <w:rFonts w:ascii="Arial" w:hAnsi="Arial" w:cs="Arial"/>
          <w:sz w:val="22"/>
          <w:szCs w:val="22"/>
          <w:vertAlign w:val="superscript"/>
        </w:rPr>
        <w:t>th</w:t>
      </w:r>
      <w:r w:rsidRPr="00363AF7">
        <w:rPr>
          <w:rFonts w:ascii="Arial" w:hAnsi="Arial" w:cs="Arial"/>
          <w:sz w:val="22"/>
          <w:szCs w:val="22"/>
        </w:rPr>
        <w:t xml:space="preserve"> places).</w:t>
      </w:r>
    </w:p>
    <w:p w:rsidR="00363AF7" w:rsidRPr="00363AF7" w:rsidRDefault="00363AF7" w:rsidP="00363AF7">
      <w:pPr>
        <w:ind w:left="709" w:hanging="709"/>
        <w:rPr>
          <w:rFonts w:ascii="Arial" w:hAnsi="Arial" w:cs="Arial"/>
          <w:sz w:val="22"/>
          <w:szCs w:val="22"/>
        </w:rPr>
      </w:pPr>
      <w:r w:rsidRPr="00363AF7">
        <w:rPr>
          <w:rFonts w:ascii="Arial" w:hAnsi="Arial" w:cs="Arial"/>
          <w:sz w:val="22"/>
          <w:szCs w:val="22"/>
        </w:rPr>
        <w:t>2</w:t>
      </w:r>
      <w:r w:rsidRPr="00363AF7">
        <w:rPr>
          <w:rFonts w:ascii="Arial" w:hAnsi="Arial" w:cs="Arial"/>
          <w:sz w:val="22"/>
          <w:szCs w:val="22"/>
          <w:vertAlign w:val="superscript"/>
        </w:rPr>
        <w:t>nd</w:t>
      </w:r>
      <w:r w:rsidRPr="00363AF7">
        <w:rPr>
          <w:rFonts w:ascii="Arial" w:hAnsi="Arial" w:cs="Arial"/>
          <w:sz w:val="22"/>
          <w:szCs w:val="22"/>
        </w:rPr>
        <w:tab/>
      </w:r>
      <w:r w:rsidRPr="00363AF7">
        <w:rPr>
          <w:rFonts w:ascii="Arial" w:hAnsi="Arial" w:cs="Arial"/>
          <w:b/>
          <w:sz w:val="22"/>
          <w:szCs w:val="22"/>
        </w:rPr>
        <w:t>Changing attitudes about community organisations</w:t>
      </w:r>
      <w:r w:rsidRPr="00363AF7">
        <w:rPr>
          <w:rFonts w:ascii="Arial" w:hAnsi="Arial" w:cs="Arial"/>
          <w:sz w:val="22"/>
          <w:szCs w:val="22"/>
        </w:rPr>
        <w:t xml:space="preserve"> (average placing of 2.3, rated </w:t>
      </w:r>
      <w:proofErr w:type="gramStart"/>
      <w:r w:rsidRPr="00363AF7">
        <w:rPr>
          <w:rFonts w:ascii="Arial" w:hAnsi="Arial" w:cs="Arial"/>
          <w:sz w:val="22"/>
          <w:szCs w:val="22"/>
        </w:rPr>
        <w:t>either  1</w:t>
      </w:r>
      <w:r w:rsidRPr="00363AF7">
        <w:rPr>
          <w:rFonts w:ascii="Arial" w:hAnsi="Arial" w:cs="Arial"/>
          <w:sz w:val="22"/>
          <w:szCs w:val="22"/>
          <w:vertAlign w:val="superscript"/>
        </w:rPr>
        <w:t>st</w:t>
      </w:r>
      <w:proofErr w:type="gramEnd"/>
      <w:r w:rsidRPr="00363AF7">
        <w:rPr>
          <w:rFonts w:ascii="Arial" w:hAnsi="Arial" w:cs="Arial"/>
          <w:sz w:val="22"/>
          <w:szCs w:val="22"/>
        </w:rPr>
        <w:t>, 2</w:t>
      </w:r>
      <w:r w:rsidRPr="00363AF7">
        <w:rPr>
          <w:rFonts w:ascii="Arial" w:hAnsi="Arial" w:cs="Arial"/>
          <w:sz w:val="22"/>
          <w:szCs w:val="22"/>
          <w:vertAlign w:val="superscript"/>
        </w:rPr>
        <w:t>nd</w:t>
      </w:r>
      <w:r w:rsidRPr="00363AF7">
        <w:rPr>
          <w:rFonts w:ascii="Arial" w:hAnsi="Arial" w:cs="Arial"/>
          <w:sz w:val="22"/>
          <w:szCs w:val="22"/>
        </w:rPr>
        <w:t xml:space="preserve"> or 3</w:t>
      </w:r>
      <w:r w:rsidRPr="00363AF7">
        <w:rPr>
          <w:rFonts w:ascii="Arial" w:hAnsi="Arial" w:cs="Arial"/>
          <w:sz w:val="22"/>
          <w:szCs w:val="22"/>
          <w:vertAlign w:val="superscript"/>
        </w:rPr>
        <w:t>rd</w:t>
      </w:r>
      <w:r w:rsidRPr="00363AF7">
        <w:rPr>
          <w:rFonts w:ascii="Arial" w:hAnsi="Arial" w:cs="Arial"/>
          <w:sz w:val="22"/>
          <w:szCs w:val="22"/>
        </w:rPr>
        <w:t xml:space="preserve"> by most groups with only two groups placing it lower and both at 5</w:t>
      </w:r>
      <w:r w:rsidRPr="00363AF7">
        <w:rPr>
          <w:rFonts w:ascii="Arial" w:hAnsi="Arial" w:cs="Arial"/>
          <w:sz w:val="22"/>
          <w:szCs w:val="22"/>
          <w:vertAlign w:val="superscript"/>
        </w:rPr>
        <w:t>th</w:t>
      </w:r>
      <w:r w:rsidRPr="00363AF7">
        <w:rPr>
          <w:rFonts w:ascii="Arial" w:hAnsi="Arial" w:cs="Arial"/>
          <w:sz w:val="22"/>
          <w:szCs w:val="22"/>
        </w:rPr>
        <w:t xml:space="preserve"> place).</w:t>
      </w:r>
    </w:p>
    <w:p w:rsidR="00363AF7" w:rsidRPr="00363AF7" w:rsidRDefault="00363AF7" w:rsidP="00E118E7">
      <w:pPr>
        <w:ind w:left="709" w:hanging="709"/>
        <w:rPr>
          <w:rFonts w:ascii="Arial" w:hAnsi="Arial" w:cs="Arial"/>
          <w:sz w:val="22"/>
          <w:szCs w:val="22"/>
        </w:rPr>
      </w:pPr>
      <w:r w:rsidRPr="00363AF7">
        <w:rPr>
          <w:rFonts w:ascii="Arial" w:hAnsi="Arial" w:cs="Arial"/>
          <w:sz w:val="22"/>
          <w:szCs w:val="22"/>
        </w:rPr>
        <w:t>3</w:t>
      </w:r>
      <w:r w:rsidRPr="00363AF7">
        <w:rPr>
          <w:rFonts w:ascii="Arial" w:hAnsi="Arial" w:cs="Arial"/>
          <w:sz w:val="22"/>
          <w:szCs w:val="22"/>
          <w:vertAlign w:val="superscript"/>
        </w:rPr>
        <w:t>rd</w:t>
      </w:r>
      <w:r w:rsidRPr="00363AF7">
        <w:rPr>
          <w:rFonts w:ascii="Arial" w:hAnsi="Arial" w:cs="Arial"/>
          <w:sz w:val="22"/>
          <w:szCs w:val="22"/>
        </w:rPr>
        <w:t xml:space="preserve"> =</w:t>
      </w:r>
      <w:r w:rsidRPr="00363AF7">
        <w:rPr>
          <w:rFonts w:ascii="Arial" w:hAnsi="Arial" w:cs="Arial"/>
          <w:sz w:val="22"/>
          <w:szCs w:val="22"/>
        </w:rPr>
        <w:tab/>
      </w:r>
      <w:r w:rsidRPr="00363AF7">
        <w:rPr>
          <w:rFonts w:ascii="Arial" w:hAnsi="Arial" w:cs="Arial"/>
          <w:b/>
          <w:sz w:val="22"/>
          <w:szCs w:val="22"/>
        </w:rPr>
        <w:t>Getting new local community partnerships off to the right start</w:t>
      </w:r>
      <w:r w:rsidRPr="00363AF7">
        <w:rPr>
          <w:rFonts w:ascii="Arial" w:hAnsi="Arial" w:cs="Arial"/>
          <w:sz w:val="22"/>
          <w:szCs w:val="22"/>
        </w:rPr>
        <w:t xml:space="preserve"> (average placing 2.75)</w:t>
      </w:r>
    </w:p>
    <w:p w:rsidR="00363AF7" w:rsidRPr="00363AF7" w:rsidRDefault="00363AF7" w:rsidP="00363AF7">
      <w:pPr>
        <w:ind w:left="709" w:hanging="709"/>
        <w:rPr>
          <w:rFonts w:ascii="Arial" w:hAnsi="Arial" w:cs="Arial"/>
          <w:sz w:val="22"/>
          <w:szCs w:val="22"/>
        </w:rPr>
      </w:pPr>
      <w:r w:rsidRPr="00363AF7">
        <w:rPr>
          <w:rFonts w:ascii="Arial" w:hAnsi="Arial" w:cs="Arial"/>
          <w:sz w:val="22"/>
          <w:szCs w:val="22"/>
        </w:rPr>
        <w:t>3</w:t>
      </w:r>
      <w:r w:rsidRPr="00363AF7">
        <w:rPr>
          <w:rFonts w:ascii="Arial" w:hAnsi="Arial" w:cs="Arial"/>
          <w:sz w:val="22"/>
          <w:szCs w:val="22"/>
          <w:vertAlign w:val="superscript"/>
        </w:rPr>
        <w:t>rd</w:t>
      </w:r>
      <w:r w:rsidRPr="00363AF7">
        <w:rPr>
          <w:rFonts w:ascii="Arial" w:hAnsi="Arial" w:cs="Arial"/>
          <w:sz w:val="22"/>
          <w:szCs w:val="22"/>
        </w:rPr>
        <w:t xml:space="preserve"> =</w:t>
      </w:r>
      <w:r w:rsidRPr="00363AF7">
        <w:rPr>
          <w:rFonts w:ascii="Arial" w:hAnsi="Arial" w:cs="Arial"/>
          <w:sz w:val="22"/>
          <w:szCs w:val="22"/>
        </w:rPr>
        <w:tab/>
      </w:r>
      <w:r w:rsidRPr="00363AF7">
        <w:rPr>
          <w:rFonts w:ascii="Arial" w:hAnsi="Arial" w:cs="Arial"/>
          <w:b/>
          <w:sz w:val="22"/>
          <w:szCs w:val="22"/>
        </w:rPr>
        <w:t>Access to expertise in the Council to help community groups with more complicated business</w:t>
      </w:r>
      <w:r w:rsidRPr="00363AF7">
        <w:rPr>
          <w:rFonts w:ascii="Arial" w:hAnsi="Arial" w:cs="Arial"/>
          <w:sz w:val="22"/>
          <w:szCs w:val="22"/>
        </w:rPr>
        <w:t xml:space="preserve"> (average placing 2.75)</w:t>
      </w:r>
    </w:p>
    <w:p w:rsidR="00363AF7" w:rsidRPr="00363AF7" w:rsidRDefault="00363AF7" w:rsidP="00363AF7">
      <w:pPr>
        <w:ind w:left="709" w:hanging="709"/>
        <w:rPr>
          <w:rFonts w:ascii="Arial" w:hAnsi="Arial" w:cs="Arial"/>
          <w:sz w:val="22"/>
          <w:szCs w:val="22"/>
        </w:rPr>
      </w:pPr>
      <w:r w:rsidRPr="00363AF7">
        <w:rPr>
          <w:rFonts w:ascii="Arial" w:hAnsi="Arial" w:cs="Arial"/>
          <w:sz w:val="22"/>
          <w:szCs w:val="22"/>
        </w:rPr>
        <w:t>4</w:t>
      </w:r>
      <w:r w:rsidRPr="00363AF7">
        <w:rPr>
          <w:rFonts w:ascii="Arial" w:hAnsi="Arial" w:cs="Arial"/>
          <w:sz w:val="22"/>
          <w:szCs w:val="22"/>
          <w:vertAlign w:val="superscript"/>
        </w:rPr>
        <w:t>th</w:t>
      </w:r>
      <w:r w:rsidRPr="00363AF7">
        <w:rPr>
          <w:rFonts w:ascii="Arial" w:hAnsi="Arial" w:cs="Arial"/>
          <w:sz w:val="22"/>
          <w:szCs w:val="22"/>
        </w:rPr>
        <w:tab/>
      </w:r>
      <w:r w:rsidRPr="00363AF7">
        <w:rPr>
          <w:rFonts w:ascii="Arial" w:hAnsi="Arial" w:cs="Arial"/>
          <w:b/>
          <w:sz w:val="22"/>
          <w:szCs w:val="22"/>
        </w:rPr>
        <w:t>Funding: easy access to small grants to allow groups to move quickly</w:t>
      </w:r>
      <w:r w:rsidRPr="00363AF7">
        <w:rPr>
          <w:rFonts w:ascii="Arial" w:hAnsi="Arial" w:cs="Arial"/>
          <w:sz w:val="22"/>
          <w:szCs w:val="22"/>
        </w:rPr>
        <w:t xml:space="preserve"> (average placing 3.09)</w:t>
      </w:r>
    </w:p>
    <w:p w:rsidR="00363AF7" w:rsidRPr="00363AF7" w:rsidRDefault="00363AF7" w:rsidP="00363AF7">
      <w:pPr>
        <w:ind w:left="709" w:hanging="709"/>
        <w:rPr>
          <w:rFonts w:ascii="Arial" w:hAnsi="Arial" w:cs="Arial"/>
          <w:sz w:val="22"/>
          <w:szCs w:val="22"/>
        </w:rPr>
      </w:pPr>
      <w:r w:rsidRPr="00363AF7">
        <w:rPr>
          <w:rFonts w:ascii="Arial" w:hAnsi="Arial" w:cs="Arial"/>
          <w:b/>
          <w:sz w:val="22"/>
          <w:szCs w:val="22"/>
        </w:rPr>
        <w:t>Ideas with less support</w:t>
      </w:r>
    </w:p>
    <w:p w:rsidR="00363AF7" w:rsidRPr="00363AF7" w:rsidRDefault="00363AF7" w:rsidP="00363AF7">
      <w:pPr>
        <w:pStyle w:val="ListParagraph"/>
        <w:ind w:left="0"/>
        <w:rPr>
          <w:rFonts w:ascii="Arial" w:hAnsi="Arial" w:cs="Arial"/>
          <w:sz w:val="22"/>
          <w:szCs w:val="22"/>
        </w:rPr>
      </w:pPr>
      <w:r w:rsidRPr="00363AF7">
        <w:rPr>
          <w:rFonts w:ascii="Arial" w:hAnsi="Arial" w:cs="Arial"/>
          <w:sz w:val="22"/>
          <w:szCs w:val="22"/>
        </w:rPr>
        <w:t>5</w:t>
      </w:r>
      <w:r w:rsidRPr="00363AF7">
        <w:rPr>
          <w:rFonts w:ascii="Arial" w:hAnsi="Arial" w:cs="Arial"/>
          <w:sz w:val="22"/>
          <w:szCs w:val="22"/>
          <w:vertAlign w:val="superscript"/>
        </w:rPr>
        <w:t>th</w:t>
      </w:r>
      <w:r w:rsidRPr="00363AF7">
        <w:rPr>
          <w:rFonts w:ascii="Arial" w:hAnsi="Arial" w:cs="Arial"/>
          <w:sz w:val="22"/>
          <w:szCs w:val="22"/>
        </w:rPr>
        <w:t xml:space="preserve"> </w:t>
      </w:r>
      <w:r w:rsidRPr="00363AF7">
        <w:rPr>
          <w:rFonts w:ascii="Arial" w:hAnsi="Arial" w:cs="Arial"/>
          <w:sz w:val="22"/>
          <w:szCs w:val="22"/>
        </w:rPr>
        <w:tab/>
        <w:t>A new look at Community Councils (average placing of 4.16)</w:t>
      </w:r>
    </w:p>
    <w:p w:rsidR="00363AF7" w:rsidRPr="00363AF7" w:rsidRDefault="00363AF7" w:rsidP="00363AF7">
      <w:pPr>
        <w:pStyle w:val="ListParagraph"/>
        <w:ind w:left="709" w:hanging="709"/>
        <w:rPr>
          <w:rFonts w:ascii="Arial" w:hAnsi="Arial" w:cs="Arial"/>
          <w:sz w:val="22"/>
          <w:szCs w:val="22"/>
        </w:rPr>
      </w:pPr>
      <w:r w:rsidRPr="00363AF7">
        <w:rPr>
          <w:rFonts w:ascii="Arial" w:hAnsi="Arial" w:cs="Arial"/>
          <w:sz w:val="22"/>
          <w:szCs w:val="22"/>
        </w:rPr>
        <w:t>6</w:t>
      </w:r>
      <w:r w:rsidRPr="00363AF7">
        <w:rPr>
          <w:rFonts w:ascii="Arial" w:hAnsi="Arial" w:cs="Arial"/>
          <w:sz w:val="22"/>
          <w:szCs w:val="22"/>
          <w:vertAlign w:val="superscript"/>
        </w:rPr>
        <w:t>th</w:t>
      </w:r>
      <w:r w:rsidRPr="00363AF7">
        <w:rPr>
          <w:rFonts w:ascii="Arial" w:hAnsi="Arial" w:cs="Arial"/>
          <w:sz w:val="22"/>
          <w:szCs w:val="22"/>
        </w:rPr>
        <w:tab/>
        <w:t>Council leadership locally to excite, engage and enable creative thinking in communities (average placing 4.7)</w:t>
      </w:r>
    </w:p>
    <w:p w:rsidR="00363AF7" w:rsidRPr="00363AF7" w:rsidRDefault="00363AF7" w:rsidP="00363AF7">
      <w:pPr>
        <w:pStyle w:val="ListParagraph"/>
        <w:ind w:left="709" w:hanging="709"/>
        <w:rPr>
          <w:rFonts w:ascii="Arial" w:hAnsi="Arial" w:cs="Arial"/>
          <w:sz w:val="22"/>
          <w:szCs w:val="22"/>
        </w:rPr>
      </w:pPr>
      <w:r w:rsidRPr="00363AF7">
        <w:rPr>
          <w:rFonts w:ascii="Arial" w:hAnsi="Arial" w:cs="Arial"/>
          <w:sz w:val="22"/>
          <w:szCs w:val="22"/>
        </w:rPr>
        <w:t>7</w:t>
      </w:r>
      <w:r w:rsidRPr="00363AF7">
        <w:rPr>
          <w:rFonts w:ascii="Arial" w:hAnsi="Arial" w:cs="Arial"/>
          <w:sz w:val="22"/>
          <w:szCs w:val="22"/>
          <w:vertAlign w:val="superscript"/>
        </w:rPr>
        <w:t>th</w:t>
      </w:r>
      <w:r w:rsidRPr="00363AF7">
        <w:rPr>
          <w:rFonts w:ascii="Arial" w:hAnsi="Arial" w:cs="Arial"/>
          <w:sz w:val="22"/>
          <w:szCs w:val="22"/>
        </w:rPr>
        <w:t xml:space="preserve"> </w:t>
      </w:r>
      <w:r w:rsidRPr="00363AF7">
        <w:rPr>
          <w:rFonts w:ascii="Arial" w:hAnsi="Arial" w:cs="Arial"/>
          <w:sz w:val="22"/>
          <w:szCs w:val="22"/>
        </w:rPr>
        <w:tab/>
        <w:t>Modern apprenticeships in community development (average placing of 5)</w:t>
      </w:r>
    </w:p>
    <w:p w:rsidR="00363AF7" w:rsidRPr="00363AF7" w:rsidRDefault="00363AF7" w:rsidP="00363AF7">
      <w:pPr>
        <w:pStyle w:val="ListParagraph"/>
        <w:ind w:left="0"/>
        <w:rPr>
          <w:rFonts w:ascii="Arial" w:hAnsi="Arial" w:cs="Arial"/>
          <w:sz w:val="22"/>
          <w:szCs w:val="22"/>
        </w:rPr>
      </w:pPr>
    </w:p>
    <w:p w:rsidR="00363AF7" w:rsidRPr="00363AF7" w:rsidRDefault="00363AF7" w:rsidP="00363AF7">
      <w:pPr>
        <w:pStyle w:val="ListParagraph"/>
        <w:ind w:left="0"/>
        <w:rPr>
          <w:rFonts w:ascii="Arial" w:hAnsi="Arial" w:cs="Arial"/>
          <w:b/>
          <w:sz w:val="22"/>
          <w:szCs w:val="22"/>
        </w:rPr>
      </w:pPr>
      <w:r w:rsidRPr="00363AF7">
        <w:rPr>
          <w:rFonts w:ascii="Arial" w:hAnsi="Arial" w:cs="Arial"/>
          <w:b/>
          <w:sz w:val="22"/>
          <w:szCs w:val="22"/>
        </w:rPr>
        <w:t>New ideas</w:t>
      </w:r>
    </w:p>
    <w:p w:rsidR="00363AF7" w:rsidRPr="00363AF7" w:rsidRDefault="00363AF7" w:rsidP="00363AF7">
      <w:pPr>
        <w:pStyle w:val="ListParagraph"/>
        <w:ind w:left="0"/>
        <w:rPr>
          <w:rFonts w:ascii="Arial" w:hAnsi="Arial" w:cs="Arial"/>
          <w:sz w:val="22"/>
          <w:szCs w:val="22"/>
        </w:rPr>
      </w:pPr>
      <w:r w:rsidRPr="00363AF7">
        <w:rPr>
          <w:rFonts w:ascii="Arial" w:hAnsi="Arial" w:cs="Arial"/>
          <w:sz w:val="22"/>
          <w:szCs w:val="22"/>
        </w:rPr>
        <w:t>Six new ideas were generated.  Two were favoured in their groups and ranked 1</w:t>
      </w:r>
      <w:r w:rsidRPr="00363AF7">
        <w:rPr>
          <w:rFonts w:ascii="Arial" w:hAnsi="Arial" w:cs="Arial"/>
          <w:sz w:val="22"/>
          <w:szCs w:val="22"/>
          <w:vertAlign w:val="superscript"/>
        </w:rPr>
        <w:t>st</w:t>
      </w:r>
      <w:r w:rsidRPr="00363AF7">
        <w:rPr>
          <w:rFonts w:ascii="Arial" w:hAnsi="Arial" w:cs="Arial"/>
          <w:sz w:val="22"/>
          <w:szCs w:val="22"/>
        </w:rPr>
        <w:t>.  They were: a Community Learning and Development Plan for Highland and local areas and Brokerage on empty streets.  Three further new ideas were ranked lowest in their groups and were: full cost recovery funding, digital opportunities and how to get the community to take all this on board and get involved.</w:t>
      </w:r>
    </w:p>
    <w:p w:rsidR="00363AF7" w:rsidRPr="00363AF7" w:rsidRDefault="00363AF7" w:rsidP="00363AF7">
      <w:pPr>
        <w:pStyle w:val="ListParagraph"/>
        <w:ind w:left="0"/>
        <w:rPr>
          <w:rFonts w:ascii="Arial" w:hAnsi="Arial" w:cs="Arial"/>
          <w:sz w:val="22"/>
          <w:szCs w:val="22"/>
        </w:rPr>
      </w:pPr>
    </w:p>
    <w:p w:rsidR="00363AF7" w:rsidRPr="00363AF7" w:rsidRDefault="00363AF7" w:rsidP="00363AF7">
      <w:pPr>
        <w:pStyle w:val="ListParagraph"/>
        <w:ind w:left="0"/>
        <w:rPr>
          <w:rFonts w:ascii="Arial" w:hAnsi="Arial" w:cs="Arial"/>
          <w:b/>
          <w:sz w:val="22"/>
          <w:szCs w:val="22"/>
        </w:rPr>
      </w:pPr>
      <w:r w:rsidRPr="00363AF7">
        <w:rPr>
          <w:rFonts w:ascii="Arial" w:hAnsi="Arial" w:cs="Arial"/>
          <w:b/>
          <w:sz w:val="22"/>
          <w:szCs w:val="22"/>
        </w:rPr>
        <w:t>Individual perspectives</w:t>
      </w:r>
    </w:p>
    <w:p w:rsidR="00363AF7" w:rsidRPr="00363AF7" w:rsidRDefault="00363AF7" w:rsidP="00363AF7">
      <w:pPr>
        <w:pStyle w:val="ListParagraph"/>
        <w:ind w:left="0"/>
        <w:rPr>
          <w:rFonts w:ascii="Arial" w:hAnsi="Arial" w:cs="Arial"/>
          <w:sz w:val="22"/>
          <w:szCs w:val="22"/>
        </w:rPr>
      </w:pPr>
      <w:r w:rsidRPr="00363AF7">
        <w:rPr>
          <w:rFonts w:ascii="Arial" w:hAnsi="Arial" w:cs="Arial"/>
          <w:sz w:val="22"/>
          <w:szCs w:val="22"/>
        </w:rPr>
        <w:t>Individuals were asked to vote on their five preferred ideas. Although not everyone voted, where votes were cast, the five most supported ideas were: A community gateway (26 votes); Getting community partnership off to the right start (25); easy access to small grants to allow groups to move quickly (22); a new look at community councils (22); and changing attitudes about community organisations (19).</w:t>
      </w:r>
    </w:p>
    <w:p w:rsidR="00363AF7" w:rsidRPr="00363AF7" w:rsidRDefault="00363AF7" w:rsidP="00363AF7">
      <w:pPr>
        <w:pStyle w:val="ListParagraph"/>
        <w:ind w:left="0"/>
        <w:rPr>
          <w:rFonts w:ascii="Arial" w:hAnsi="Arial" w:cs="Arial"/>
          <w:b/>
          <w:sz w:val="22"/>
          <w:szCs w:val="22"/>
        </w:rPr>
      </w:pPr>
    </w:p>
    <w:p w:rsidR="00363AF7" w:rsidRPr="00363AF7" w:rsidRDefault="00363AF7" w:rsidP="00363AF7">
      <w:pPr>
        <w:pStyle w:val="ListParagraph"/>
        <w:ind w:left="0"/>
        <w:rPr>
          <w:rFonts w:ascii="Arial" w:hAnsi="Arial" w:cs="Arial"/>
          <w:b/>
          <w:sz w:val="22"/>
          <w:szCs w:val="22"/>
        </w:rPr>
      </w:pPr>
      <w:r w:rsidRPr="00363AF7">
        <w:rPr>
          <w:rFonts w:ascii="Arial" w:hAnsi="Arial" w:cs="Arial"/>
          <w:b/>
          <w:sz w:val="22"/>
          <w:szCs w:val="22"/>
        </w:rPr>
        <w:t>Views on the most supported ideas</w:t>
      </w:r>
    </w:p>
    <w:p w:rsidR="00363AF7" w:rsidRPr="00363AF7" w:rsidRDefault="00363AF7" w:rsidP="00363AF7">
      <w:pPr>
        <w:pStyle w:val="ListParagraph"/>
        <w:ind w:left="0"/>
        <w:rPr>
          <w:rFonts w:ascii="Arial" w:hAnsi="Arial" w:cs="Arial"/>
          <w:sz w:val="22"/>
          <w:szCs w:val="22"/>
        </w:rPr>
      </w:pPr>
      <w:r w:rsidRPr="00363AF7">
        <w:rPr>
          <w:rFonts w:ascii="Arial" w:hAnsi="Arial" w:cs="Arial"/>
          <w:sz w:val="22"/>
          <w:szCs w:val="22"/>
        </w:rPr>
        <w:t>As well as ranking the ideas in priority, groups were asked to note any discussion points about them.  A summary of the points made on the most supported ideas could offer insight in how best to proceed with them.  This is provided below.</w:t>
      </w:r>
    </w:p>
    <w:p w:rsidR="00363AF7" w:rsidRPr="00363AF7" w:rsidRDefault="00363AF7" w:rsidP="00363AF7">
      <w:pPr>
        <w:pStyle w:val="ListParagraph"/>
        <w:ind w:left="0"/>
        <w:rPr>
          <w:rFonts w:ascii="Arial" w:hAnsi="Arial" w:cs="Arial"/>
          <w:b/>
          <w:sz w:val="22"/>
          <w:szCs w:val="22"/>
        </w:rPr>
      </w:pPr>
    </w:p>
    <w:p w:rsidR="00363AF7" w:rsidRPr="00363AF7" w:rsidRDefault="00363AF7" w:rsidP="00363AF7">
      <w:pPr>
        <w:pStyle w:val="ListParagraph"/>
        <w:numPr>
          <w:ilvl w:val="0"/>
          <w:numId w:val="19"/>
        </w:numPr>
        <w:spacing w:after="200" w:line="276" w:lineRule="auto"/>
        <w:ind w:left="284" w:hanging="284"/>
        <w:rPr>
          <w:rFonts w:ascii="Arial" w:hAnsi="Arial" w:cs="Arial"/>
          <w:sz w:val="22"/>
          <w:szCs w:val="22"/>
        </w:rPr>
      </w:pPr>
      <w:r w:rsidRPr="00363AF7">
        <w:rPr>
          <w:rFonts w:ascii="Arial" w:hAnsi="Arial" w:cs="Arial"/>
          <w:b/>
          <w:sz w:val="22"/>
          <w:szCs w:val="22"/>
        </w:rPr>
        <w:t>A support or brokerage service in the Highlands for community bodies – ‘A Community Gateway’</w:t>
      </w:r>
      <w:r w:rsidRPr="00363AF7">
        <w:rPr>
          <w:rFonts w:ascii="Arial" w:hAnsi="Arial" w:cs="Arial"/>
          <w:sz w:val="22"/>
          <w:szCs w:val="22"/>
        </w:rPr>
        <w:t xml:space="preserve"> </w:t>
      </w:r>
    </w:p>
    <w:p w:rsidR="00363AF7" w:rsidRDefault="00363AF7" w:rsidP="00363AF7">
      <w:pPr>
        <w:rPr>
          <w:rFonts w:ascii="Arial" w:hAnsi="Arial" w:cs="Arial"/>
          <w:sz w:val="22"/>
          <w:szCs w:val="22"/>
        </w:rPr>
      </w:pPr>
      <w:r w:rsidRPr="00363AF7">
        <w:rPr>
          <w:rFonts w:ascii="Arial" w:hAnsi="Arial" w:cs="Arial"/>
          <w:sz w:val="22"/>
          <w:szCs w:val="22"/>
        </w:rPr>
        <w:t>While this was the most supported idea, discussion in groups about it generated the most comment, with 28 separate comments recorded.  These focused on:  the purpose of a Community Gateway, questions on how it could be developed, the importance of building on what is already there and who should be involved.</w:t>
      </w:r>
    </w:p>
    <w:p w:rsidR="00E118E7" w:rsidRPr="00363AF7" w:rsidRDefault="00E118E7" w:rsidP="00363AF7">
      <w:pPr>
        <w:rPr>
          <w:rFonts w:ascii="Arial" w:hAnsi="Arial" w:cs="Arial"/>
          <w:sz w:val="22"/>
          <w:szCs w:val="22"/>
        </w:rPr>
      </w:pPr>
    </w:p>
    <w:p w:rsidR="00363AF7" w:rsidRDefault="00363AF7" w:rsidP="00363AF7">
      <w:pPr>
        <w:rPr>
          <w:rFonts w:ascii="Arial" w:hAnsi="Arial" w:cs="Arial"/>
          <w:sz w:val="22"/>
          <w:szCs w:val="22"/>
        </w:rPr>
      </w:pPr>
      <w:r w:rsidRPr="00363AF7">
        <w:rPr>
          <w:rFonts w:ascii="Arial" w:hAnsi="Arial" w:cs="Arial"/>
          <w:sz w:val="22"/>
          <w:szCs w:val="22"/>
        </w:rPr>
        <w:t xml:space="preserve">The purpose of a Community Gateway was presented as a single point of contact for community bodies offering help, advice and know-how.  It would connect volunteers to volunteering opportunities locally through local coordinators, and connect volunteers to assets held by others.  It would provide help in accessing funding, acquiring and accessing buildings and other assets.  It would provide advice on legal, governance and human </w:t>
      </w:r>
      <w:r w:rsidRPr="00363AF7">
        <w:rPr>
          <w:rFonts w:ascii="Arial" w:hAnsi="Arial" w:cs="Arial"/>
          <w:sz w:val="22"/>
          <w:szCs w:val="22"/>
        </w:rPr>
        <w:lastRenderedPageBreak/>
        <w:t xml:space="preserve">resources and enable training in a wide range of skills from business planning to community participation. </w:t>
      </w:r>
    </w:p>
    <w:p w:rsidR="00E118E7" w:rsidRPr="00363AF7" w:rsidRDefault="00E118E7" w:rsidP="00363AF7">
      <w:pPr>
        <w:rPr>
          <w:rFonts w:ascii="Arial" w:hAnsi="Arial" w:cs="Arial"/>
          <w:sz w:val="22"/>
          <w:szCs w:val="22"/>
        </w:rPr>
      </w:pPr>
    </w:p>
    <w:p w:rsidR="00363AF7" w:rsidRDefault="00363AF7" w:rsidP="00363AF7">
      <w:pPr>
        <w:rPr>
          <w:rFonts w:ascii="Arial" w:hAnsi="Arial" w:cs="Arial"/>
          <w:sz w:val="22"/>
          <w:szCs w:val="22"/>
        </w:rPr>
      </w:pPr>
      <w:r w:rsidRPr="00363AF7">
        <w:rPr>
          <w:rFonts w:ascii="Arial" w:hAnsi="Arial" w:cs="Arial"/>
          <w:sz w:val="22"/>
          <w:szCs w:val="22"/>
        </w:rPr>
        <w:t xml:space="preserve">In the feedback from groups new aspects to consider included: sharing what other communities are doing and learning from it; gathering views on community needs and dealing with different perspectives, including conflict resolution;  having expertise in social enterprise;  supporting local employment as well as volunteers; employing people on behalf of community bodies (a brokerage service); advice and support on succession planning; and to have service standards in place (having clear response times including timescales for decisions being made was noted). </w:t>
      </w:r>
    </w:p>
    <w:p w:rsidR="00E118E7" w:rsidRPr="00363AF7" w:rsidRDefault="00E118E7" w:rsidP="00363AF7">
      <w:pPr>
        <w:rPr>
          <w:rFonts w:ascii="Arial" w:hAnsi="Arial" w:cs="Arial"/>
          <w:sz w:val="22"/>
          <w:szCs w:val="22"/>
        </w:rPr>
      </w:pPr>
    </w:p>
    <w:p w:rsidR="00363AF7" w:rsidRDefault="00363AF7" w:rsidP="00363AF7">
      <w:pPr>
        <w:rPr>
          <w:rFonts w:ascii="Arial" w:hAnsi="Arial" w:cs="Arial"/>
          <w:sz w:val="22"/>
          <w:szCs w:val="22"/>
        </w:rPr>
      </w:pPr>
      <w:r w:rsidRPr="00363AF7">
        <w:rPr>
          <w:rFonts w:ascii="Arial" w:hAnsi="Arial" w:cs="Arial"/>
          <w:sz w:val="22"/>
          <w:szCs w:val="22"/>
        </w:rPr>
        <w:t>On how a Community Gateway could be developed, comments centred on how community bodies would access it (for it to cover all of Highland, be based locally to understand local issues and to be available after hours to meet requirements of groups), how it would be resourced and the need to engage further with others on what this would look like.</w:t>
      </w:r>
    </w:p>
    <w:p w:rsidR="00E118E7" w:rsidRPr="00363AF7" w:rsidRDefault="00E118E7" w:rsidP="00363AF7">
      <w:pPr>
        <w:rPr>
          <w:rFonts w:ascii="Arial" w:hAnsi="Arial" w:cs="Arial"/>
          <w:sz w:val="22"/>
          <w:szCs w:val="22"/>
        </w:rPr>
      </w:pPr>
    </w:p>
    <w:p w:rsidR="00363AF7" w:rsidRDefault="00363AF7" w:rsidP="00363AF7">
      <w:pPr>
        <w:rPr>
          <w:rFonts w:ascii="Arial" w:hAnsi="Arial" w:cs="Arial"/>
          <w:sz w:val="22"/>
          <w:szCs w:val="22"/>
        </w:rPr>
      </w:pPr>
      <w:r w:rsidRPr="00363AF7">
        <w:rPr>
          <w:rFonts w:ascii="Arial" w:hAnsi="Arial" w:cs="Arial"/>
          <w:sz w:val="22"/>
          <w:szCs w:val="22"/>
        </w:rPr>
        <w:t xml:space="preserve">On who should provide the Community Gateway opinion was divided.  For some this was a role for partners (including the new community partnerships) and key players, for others it was a role for the Third Sector and the Third Sector Interface while others felt it was a role for the Council or for Councillors themselves. Some felt it definitely should not be the Council or Councillors.  One insight was that whoever provided the single point of contact, they needed to be very knowledgeable and with good connections to those who could help. </w:t>
      </w:r>
    </w:p>
    <w:p w:rsidR="00E118E7" w:rsidRPr="00363AF7" w:rsidRDefault="00E118E7" w:rsidP="00363AF7">
      <w:pPr>
        <w:rPr>
          <w:rFonts w:ascii="Arial" w:hAnsi="Arial" w:cs="Arial"/>
          <w:sz w:val="22"/>
          <w:szCs w:val="22"/>
        </w:rPr>
      </w:pPr>
    </w:p>
    <w:p w:rsidR="00363AF7" w:rsidRPr="00363AF7" w:rsidRDefault="00363AF7" w:rsidP="00363AF7">
      <w:pPr>
        <w:rPr>
          <w:rFonts w:ascii="Arial" w:hAnsi="Arial" w:cs="Arial"/>
          <w:sz w:val="22"/>
          <w:szCs w:val="22"/>
        </w:rPr>
      </w:pPr>
      <w:r w:rsidRPr="00363AF7">
        <w:rPr>
          <w:rFonts w:ascii="Arial" w:hAnsi="Arial" w:cs="Arial"/>
          <w:sz w:val="22"/>
          <w:szCs w:val="22"/>
        </w:rPr>
        <w:t xml:space="preserve">A common theme was that a Community Gateway should build on what was already in place.  Some felt it was already in place through the HTSI while others thought there was a lack of consistency across the HTSI, that awareness of it was low and that </w:t>
      </w:r>
      <w:proofErr w:type="gramStart"/>
      <w:r w:rsidRPr="00363AF7">
        <w:rPr>
          <w:rFonts w:ascii="Arial" w:hAnsi="Arial" w:cs="Arial"/>
          <w:sz w:val="22"/>
          <w:szCs w:val="22"/>
        </w:rPr>
        <w:t>its</w:t>
      </w:r>
      <w:proofErr w:type="gramEnd"/>
      <w:r w:rsidRPr="00363AF7">
        <w:rPr>
          <w:rFonts w:ascii="Arial" w:hAnsi="Arial" w:cs="Arial"/>
          <w:sz w:val="22"/>
          <w:szCs w:val="22"/>
        </w:rPr>
        <w:t xml:space="preserve"> branding was problematic.  Other views were that while there were resources and people in place they needed to be better networked and with greater consistency in service while duplication should be avoided.</w:t>
      </w:r>
    </w:p>
    <w:p w:rsidR="00363AF7" w:rsidRPr="00363AF7" w:rsidRDefault="00363AF7" w:rsidP="00363AF7">
      <w:pPr>
        <w:ind w:left="284" w:hanging="284"/>
        <w:rPr>
          <w:rFonts w:ascii="Arial" w:hAnsi="Arial" w:cs="Arial"/>
          <w:sz w:val="22"/>
          <w:szCs w:val="22"/>
        </w:rPr>
      </w:pPr>
    </w:p>
    <w:p w:rsidR="00363AF7" w:rsidRPr="00363AF7" w:rsidRDefault="00363AF7" w:rsidP="00363AF7">
      <w:pPr>
        <w:pStyle w:val="ListParagraph"/>
        <w:numPr>
          <w:ilvl w:val="0"/>
          <w:numId w:val="19"/>
        </w:numPr>
        <w:spacing w:after="200" w:line="276" w:lineRule="auto"/>
        <w:ind w:left="284" w:hanging="284"/>
        <w:rPr>
          <w:rFonts w:ascii="Arial" w:hAnsi="Arial" w:cs="Arial"/>
          <w:sz w:val="22"/>
          <w:szCs w:val="22"/>
        </w:rPr>
      </w:pPr>
      <w:r w:rsidRPr="00363AF7">
        <w:rPr>
          <w:rFonts w:ascii="Arial" w:hAnsi="Arial" w:cs="Arial"/>
          <w:b/>
          <w:sz w:val="22"/>
          <w:szCs w:val="22"/>
        </w:rPr>
        <w:t>Changing attitudes about community organisations</w:t>
      </w:r>
      <w:r w:rsidRPr="00363AF7">
        <w:rPr>
          <w:rFonts w:ascii="Arial" w:hAnsi="Arial" w:cs="Arial"/>
          <w:sz w:val="22"/>
          <w:szCs w:val="22"/>
        </w:rPr>
        <w:t xml:space="preserve"> </w:t>
      </w:r>
    </w:p>
    <w:p w:rsidR="00363AF7" w:rsidRPr="00363AF7" w:rsidRDefault="00363AF7" w:rsidP="00363AF7">
      <w:pPr>
        <w:pStyle w:val="ListParagraph"/>
        <w:ind w:left="284"/>
        <w:rPr>
          <w:rFonts w:ascii="Arial" w:hAnsi="Arial" w:cs="Arial"/>
          <w:sz w:val="22"/>
          <w:szCs w:val="22"/>
        </w:rPr>
      </w:pPr>
      <w:r w:rsidRPr="00363AF7">
        <w:rPr>
          <w:rFonts w:ascii="Arial" w:hAnsi="Arial" w:cs="Arial"/>
          <w:sz w:val="22"/>
          <w:szCs w:val="22"/>
        </w:rPr>
        <w:t xml:space="preserve">This idea was presented as developing a more supportive attitude from Council staff.  It would involve being more appreciative of what community bodies do, not seeing then as a threat to Council jobs, being more open to challenge and ideas on how to do things differently even if this is more risky and being more responsive and a better listener.  One way of improving was to involve community bodies in the training and development of Council staff. </w:t>
      </w:r>
    </w:p>
    <w:p w:rsidR="00363AF7" w:rsidRPr="00363AF7" w:rsidRDefault="00363AF7" w:rsidP="00363AF7">
      <w:pPr>
        <w:pStyle w:val="ListParagraph"/>
        <w:ind w:left="284"/>
        <w:rPr>
          <w:rFonts w:ascii="Arial" w:hAnsi="Arial" w:cs="Arial"/>
          <w:sz w:val="22"/>
          <w:szCs w:val="22"/>
        </w:rPr>
      </w:pPr>
    </w:p>
    <w:p w:rsidR="00363AF7" w:rsidRPr="00363AF7" w:rsidRDefault="00363AF7" w:rsidP="00363AF7">
      <w:pPr>
        <w:pStyle w:val="ListParagraph"/>
        <w:ind w:left="284"/>
        <w:rPr>
          <w:rFonts w:ascii="Arial" w:hAnsi="Arial" w:cs="Arial"/>
          <w:sz w:val="22"/>
          <w:szCs w:val="22"/>
        </w:rPr>
      </w:pPr>
      <w:r w:rsidRPr="00363AF7">
        <w:rPr>
          <w:rFonts w:ascii="Arial" w:hAnsi="Arial" w:cs="Arial"/>
          <w:sz w:val="22"/>
          <w:szCs w:val="22"/>
        </w:rPr>
        <w:t>The feedback provided the following new insights:</w:t>
      </w:r>
    </w:p>
    <w:p w:rsidR="00363AF7" w:rsidRPr="00363AF7" w:rsidRDefault="00363AF7" w:rsidP="00363AF7">
      <w:pPr>
        <w:pStyle w:val="ListParagraph"/>
        <w:numPr>
          <w:ilvl w:val="0"/>
          <w:numId w:val="20"/>
        </w:numPr>
        <w:spacing w:after="200" w:line="276" w:lineRule="auto"/>
        <w:rPr>
          <w:rFonts w:ascii="Arial" w:hAnsi="Arial" w:cs="Arial"/>
          <w:sz w:val="22"/>
          <w:szCs w:val="22"/>
        </w:rPr>
      </w:pPr>
      <w:r w:rsidRPr="00363AF7">
        <w:rPr>
          <w:rFonts w:ascii="Arial" w:hAnsi="Arial" w:cs="Arial"/>
          <w:sz w:val="22"/>
          <w:szCs w:val="22"/>
        </w:rPr>
        <w:t>This applied not only to the Council but also all partners, the community partnerships and HLH;</w:t>
      </w:r>
    </w:p>
    <w:p w:rsidR="00363AF7" w:rsidRPr="00363AF7" w:rsidRDefault="00363AF7" w:rsidP="00363AF7">
      <w:pPr>
        <w:pStyle w:val="ListParagraph"/>
        <w:numPr>
          <w:ilvl w:val="0"/>
          <w:numId w:val="20"/>
        </w:numPr>
        <w:spacing w:after="200" w:line="276" w:lineRule="auto"/>
        <w:rPr>
          <w:rFonts w:ascii="Arial" w:hAnsi="Arial" w:cs="Arial"/>
          <w:sz w:val="22"/>
          <w:szCs w:val="22"/>
        </w:rPr>
      </w:pPr>
      <w:r w:rsidRPr="00363AF7">
        <w:rPr>
          <w:rFonts w:ascii="Arial" w:hAnsi="Arial" w:cs="Arial"/>
          <w:sz w:val="22"/>
          <w:szCs w:val="22"/>
        </w:rPr>
        <w:t>We need to find a way of making this easier for staff, recognising it’s often about individual relationships and we can learn from each other;</w:t>
      </w:r>
    </w:p>
    <w:p w:rsidR="00363AF7" w:rsidRPr="00363AF7" w:rsidRDefault="00363AF7" w:rsidP="00363AF7">
      <w:pPr>
        <w:pStyle w:val="ListParagraph"/>
        <w:numPr>
          <w:ilvl w:val="0"/>
          <w:numId w:val="20"/>
        </w:numPr>
        <w:spacing w:after="200" w:line="276" w:lineRule="auto"/>
        <w:rPr>
          <w:rFonts w:ascii="Arial" w:hAnsi="Arial" w:cs="Arial"/>
          <w:sz w:val="22"/>
          <w:szCs w:val="22"/>
        </w:rPr>
      </w:pPr>
      <w:r w:rsidRPr="00363AF7">
        <w:rPr>
          <w:rFonts w:ascii="Arial" w:hAnsi="Arial" w:cs="Arial"/>
          <w:sz w:val="22"/>
          <w:szCs w:val="22"/>
        </w:rPr>
        <w:t>While this is critical it would take time to develop and be challenging;</w:t>
      </w:r>
    </w:p>
    <w:p w:rsidR="00363AF7" w:rsidRPr="00363AF7" w:rsidRDefault="00363AF7" w:rsidP="00363AF7">
      <w:pPr>
        <w:pStyle w:val="ListParagraph"/>
        <w:numPr>
          <w:ilvl w:val="0"/>
          <w:numId w:val="20"/>
        </w:numPr>
        <w:spacing w:after="200" w:line="276" w:lineRule="auto"/>
        <w:rPr>
          <w:rFonts w:ascii="Arial" w:hAnsi="Arial" w:cs="Arial"/>
          <w:sz w:val="22"/>
          <w:szCs w:val="22"/>
        </w:rPr>
      </w:pPr>
      <w:r w:rsidRPr="00363AF7">
        <w:rPr>
          <w:rFonts w:ascii="Arial" w:hAnsi="Arial" w:cs="Arial"/>
          <w:sz w:val="22"/>
          <w:szCs w:val="22"/>
        </w:rPr>
        <w:t>Releasing staff for volunteering could encourage staff to be more involved (identified in a later group activity).</w:t>
      </w:r>
    </w:p>
    <w:p w:rsidR="00363AF7" w:rsidRPr="00363AF7" w:rsidRDefault="00363AF7" w:rsidP="00363AF7">
      <w:pPr>
        <w:pStyle w:val="ListParagraph"/>
        <w:ind w:left="1004"/>
        <w:rPr>
          <w:rFonts w:ascii="Arial" w:hAnsi="Arial" w:cs="Arial"/>
          <w:sz w:val="22"/>
          <w:szCs w:val="22"/>
        </w:rPr>
      </w:pPr>
    </w:p>
    <w:p w:rsidR="00363AF7" w:rsidRPr="00363AF7" w:rsidRDefault="00363AF7" w:rsidP="00363AF7">
      <w:pPr>
        <w:pStyle w:val="ListParagraph"/>
        <w:numPr>
          <w:ilvl w:val="0"/>
          <w:numId w:val="19"/>
        </w:numPr>
        <w:spacing w:after="200" w:line="276" w:lineRule="auto"/>
        <w:ind w:left="284" w:hanging="284"/>
        <w:rPr>
          <w:rFonts w:ascii="Arial" w:hAnsi="Arial" w:cs="Arial"/>
          <w:sz w:val="22"/>
          <w:szCs w:val="22"/>
        </w:rPr>
      </w:pPr>
      <w:r w:rsidRPr="00363AF7">
        <w:rPr>
          <w:rFonts w:ascii="Arial" w:hAnsi="Arial" w:cs="Arial"/>
          <w:b/>
          <w:sz w:val="22"/>
          <w:szCs w:val="22"/>
        </w:rPr>
        <w:t xml:space="preserve">Getting new local community partnerships off to the right </w:t>
      </w:r>
    </w:p>
    <w:p w:rsidR="00363AF7" w:rsidRPr="00363AF7" w:rsidRDefault="00363AF7" w:rsidP="00363AF7">
      <w:pPr>
        <w:pStyle w:val="ListParagraph"/>
        <w:ind w:left="284"/>
        <w:rPr>
          <w:rFonts w:ascii="Arial" w:hAnsi="Arial" w:cs="Arial"/>
          <w:sz w:val="22"/>
          <w:szCs w:val="22"/>
        </w:rPr>
      </w:pPr>
      <w:r w:rsidRPr="00363AF7">
        <w:rPr>
          <w:rFonts w:ascii="Arial" w:hAnsi="Arial" w:cs="Arial"/>
          <w:sz w:val="22"/>
          <w:szCs w:val="22"/>
        </w:rPr>
        <w:t xml:space="preserve">From the earlier engagement this idea would involve the community partnerships: thinking about who to involve (and not being hierarchical and a ‘partnership of equals’) and how they would operate (using Plain English; frequency and timing of meetings, engaging with each other and the wider community and being patient with the partnership process).   Many of these points were reinforced and new points </w:t>
      </w:r>
      <w:proofErr w:type="gramStart"/>
      <w:r w:rsidRPr="00363AF7">
        <w:rPr>
          <w:rFonts w:ascii="Arial" w:hAnsi="Arial" w:cs="Arial"/>
          <w:sz w:val="22"/>
          <w:szCs w:val="22"/>
        </w:rPr>
        <w:t>raised</w:t>
      </w:r>
      <w:proofErr w:type="gramEnd"/>
      <w:r w:rsidRPr="00363AF7">
        <w:rPr>
          <w:rFonts w:ascii="Arial" w:hAnsi="Arial" w:cs="Arial"/>
          <w:sz w:val="22"/>
          <w:szCs w:val="22"/>
        </w:rPr>
        <w:t xml:space="preserve"> included: </w:t>
      </w:r>
    </w:p>
    <w:p w:rsidR="00363AF7" w:rsidRPr="00363AF7" w:rsidRDefault="00363AF7" w:rsidP="00363AF7">
      <w:pPr>
        <w:pStyle w:val="ListParagraph"/>
        <w:numPr>
          <w:ilvl w:val="0"/>
          <w:numId w:val="21"/>
        </w:numPr>
        <w:spacing w:after="200" w:line="276" w:lineRule="auto"/>
        <w:rPr>
          <w:rFonts w:ascii="Arial" w:hAnsi="Arial" w:cs="Arial"/>
          <w:sz w:val="22"/>
          <w:szCs w:val="22"/>
        </w:rPr>
      </w:pPr>
      <w:r w:rsidRPr="00363AF7">
        <w:rPr>
          <w:rFonts w:ascii="Arial" w:hAnsi="Arial" w:cs="Arial"/>
          <w:sz w:val="22"/>
          <w:szCs w:val="22"/>
        </w:rPr>
        <w:lastRenderedPageBreak/>
        <w:t>How to involve communities of interest;</w:t>
      </w:r>
    </w:p>
    <w:p w:rsidR="00363AF7" w:rsidRPr="00363AF7" w:rsidRDefault="00363AF7" w:rsidP="00363AF7">
      <w:pPr>
        <w:pStyle w:val="ListParagraph"/>
        <w:numPr>
          <w:ilvl w:val="0"/>
          <w:numId w:val="21"/>
        </w:numPr>
        <w:spacing w:after="200" w:line="276" w:lineRule="auto"/>
        <w:rPr>
          <w:rFonts w:ascii="Arial" w:hAnsi="Arial" w:cs="Arial"/>
          <w:sz w:val="22"/>
          <w:szCs w:val="22"/>
        </w:rPr>
      </w:pPr>
      <w:r w:rsidRPr="00363AF7">
        <w:rPr>
          <w:rFonts w:ascii="Arial" w:hAnsi="Arial" w:cs="Arial"/>
          <w:sz w:val="22"/>
          <w:szCs w:val="22"/>
        </w:rPr>
        <w:t>How Community Councils are involved;</w:t>
      </w:r>
    </w:p>
    <w:p w:rsidR="00363AF7" w:rsidRPr="00363AF7" w:rsidRDefault="00363AF7" w:rsidP="00363AF7">
      <w:pPr>
        <w:pStyle w:val="ListParagraph"/>
        <w:numPr>
          <w:ilvl w:val="0"/>
          <w:numId w:val="21"/>
        </w:numPr>
        <w:spacing w:after="200" w:line="276" w:lineRule="auto"/>
        <w:rPr>
          <w:rFonts w:ascii="Arial" w:hAnsi="Arial" w:cs="Arial"/>
          <w:sz w:val="22"/>
          <w:szCs w:val="22"/>
        </w:rPr>
      </w:pPr>
      <w:r w:rsidRPr="00363AF7">
        <w:rPr>
          <w:rFonts w:ascii="Arial" w:hAnsi="Arial" w:cs="Arial"/>
          <w:sz w:val="22"/>
          <w:szCs w:val="22"/>
        </w:rPr>
        <w:t>How to get real influence – see the comments earlier (section 4 page 2);</w:t>
      </w:r>
    </w:p>
    <w:p w:rsidR="00363AF7" w:rsidRPr="00363AF7" w:rsidRDefault="00363AF7" w:rsidP="00363AF7">
      <w:pPr>
        <w:pStyle w:val="ListParagraph"/>
        <w:numPr>
          <w:ilvl w:val="0"/>
          <w:numId w:val="21"/>
        </w:numPr>
        <w:spacing w:after="200" w:line="276" w:lineRule="auto"/>
        <w:rPr>
          <w:rFonts w:ascii="Arial" w:hAnsi="Arial" w:cs="Arial"/>
          <w:sz w:val="22"/>
          <w:szCs w:val="22"/>
        </w:rPr>
      </w:pPr>
      <w:r w:rsidRPr="00363AF7">
        <w:rPr>
          <w:rFonts w:ascii="Arial" w:hAnsi="Arial" w:cs="Arial"/>
          <w:sz w:val="22"/>
          <w:szCs w:val="22"/>
        </w:rPr>
        <w:t>Using digital means of engagement (Skype suggested).</w:t>
      </w:r>
    </w:p>
    <w:p w:rsidR="00363AF7" w:rsidRPr="00363AF7" w:rsidRDefault="00363AF7" w:rsidP="00363AF7">
      <w:pPr>
        <w:pStyle w:val="ListParagraph"/>
        <w:ind w:left="1004"/>
        <w:rPr>
          <w:rFonts w:ascii="Arial" w:hAnsi="Arial" w:cs="Arial"/>
          <w:sz w:val="22"/>
          <w:szCs w:val="22"/>
        </w:rPr>
      </w:pPr>
    </w:p>
    <w:p w:rsidR="00363AF7" w:rsidRPr="00363AF7" w:rsidRDefault="00363AF7" w:rsidP="00363AF7">
      <w:pPr>
        <w:pStyle w:val="ListParagraph"/>
        <w:numPr>
          <w:ilvl w:val="0"/>
          <w:numId w:val="19"/>
        </w:numPr>
        <w:spacing w:after="200" w:line="276" w:lineRule="auto"/>
        <w:ind w:left="284" w:hanging="284"/>
        <w:rPr>
          <w:rFonts w:ascii="Arial" w:hAnsi="Arial" w:cs="Arial"/>
          <w:sz w:val="22"/>
          <w:szCs w:val="22"/>
        </w:rPr>
      </w:pPr>
      <w:r w:rsidRPr="00363AF7">
        <w:rPr>
          <w:rFonts w:ascii="Arial" w:hAnsi="Arial" w:cs="Arial"/>
          <w:b/>
          <w:sz w:val="22"/>
          <w:szCs w:val="22"/>
        </w:rPr>
        <w:t>Access to expertise in the Council to help community groups with more complicated business</w:t>
      </w:r>
      <w:r w:rsidRPr="00363AF7">
        <w:rPr>
          <w:rFonts w:ascii="Arial" w:hAnsi="Arial" w:cs="Arial"/>
          <w:sz w:val="22"/>
          <w:szCs w:val="22"/>
        </w:rPr>
        <w:t xml:space="preserve"> </w:t>
      </w:r>
    </w:p>
    <w:p w:rsidR="00363AF7" w:rsidRPr="00363AF7" w:rsidRDefault="00363AF7" w:rsidP="00363AF7">
      <w:pPr>
        <w:pStyle w:val="ListParagraph"/>
        <w:ind w:left="284"/>
        <w:rPr>
          <w:rFonts w:ascii="Arial" w:hAnsi="Arial" w:cs="Arial"/>
          <w:sz w:val="22"/>
          <w:szCs w:val="22"/>
        </w:rPr>
      </w:pPr>
      <w:r w:rsidRPr="00363AF7">
        <w:rPr>
          <w:rFonts w:ascii="Arial" w:hAnsi="Arial" w:cs="Arial"/>
          <w:sz w:val="22"/>
          <w:szCs w:val="22"/>
        </w:rPr>
        <w:t>From the earlier engagement the expertise that could help community bodies was described as: legal advice, advice on governance, support to employ and manage people and dealing with big organisations such as energy suppliers and access to Council training.  In addition to affirming these areas, new ideas were:</w:t>
      </w:r>
    </w:p>
    <w:p w:rsidR="00363AF7" w:rsidRPr="00363AF7" w:rsidRDefault="00363AF7" w:rsidP="00363AF7">
      <w:pPr>
        <w:pStyle w:val="ListParagraph"/>
        <w:numPr>
          <w:ilvl w:val="0"/>
          <w:numId w:val="22"/>
        </w:numPr>
        <w:spacing w:after="200" w:line="276" w:lineRule="auto"/>
        <w:rPr>
          <w:rFonts w:ascii="Arial" w:hAnsi="Arial" w:cs="Arial"/>
          <w:sz w:val="22"/>
          <w:szCs w:val="22"/>
        </w:rPr>
      </w:pPr>
      <w:r w:rsidRPr="00363AF7">
        <w:rPr>
          <w:rFonts w:ascii="Arial" w:hAnsi="Arial" w:cs="Arial"/>
          <w:sz w:val="22"/>
          <w:szCs w:val="22"/>
        </w:rPr>
        <w:t>Public liability insurance</w:t>
      </w:r>
    </w:p>
    <w:p w:rsidR="00363AF7" w:rsidRPr="00363AF7" w:rsidRDefault="00363AF7" w:rsidP="00363AF7">
      <w:pPr>
        <w:pStyle w:val="ListParagraph"/>
        <w:numPr>
          <w:ilvl w:val="0"/>
          <w:numId w:val="22"/>
        </w:numPr>
        <w:spacing w:after="200" w:line="276" w:lineRule="auto"/>
        <w:rPr>
          <w:rFonts w:ascii="Arial" w:hAnsi="Arial" w:cs="Arial"/>
          <w:sz w:val="22"/>
          <w:szCs w:val="22"/>
        </w:rPr>
      </w:pPr>
      <w:r w:rsidRPr="00363AF7">
        <w:rPr>
          <w:rFonts w:ascii="Arial" w:hAnsi="Arial" w:cs="Arial"/>
          <w:sz w:val="22"/>
          <w:szCs w:val="22"/>
        </w:rPr>
        <w:t>Financial matters such as tax advice</w:t>
      </w:r>
    </w:p>
    <w:p w:rsidR="00363AF7" w:rsidRPr="00363AF7" w:rsidRDefault="00363AF7" w:rsidP="00363AF7">
      <w:pPr>
        <w:pStyle w:val="ListParagraph"/>
        <w:numPr>
          <w:ilvl w:val="0"/>
          <w:numId w:val="22"/>
        </w:numPr>
        <w:spacing w:after="200" w:line="276" w:lineRule="auto"/>
        <w:rPr>
          <w:rFonts w:ascii="Arial" w:hAnsi="Arial" w:cs="Arial"/>
          <w:sz w:val="22"/>
          <w:szCs w:val="22"/>
        </w:rPr>
      </w:pPr>
      <w:r w:rsidRPr="00363AF7">
        <w:rPr>
          <w:rFonts w:ascii="Arial" w:hAnsi="Arial" w:cs="Arial"/>
          <w:sz w:val="22"/>
          <w:szCs w:val="22"/>
        </w:rPr>
        <w:t>Signposting</w:t>
      </w:r>
    </w:p>
    <w:p w:rsidR="00363AF7" w:rsidRPr="00363AF7" w:rsidRDefault="00363AF7" w:rsidP="00363AF7">
      <w:pPr>
        <w:pStyle w:val="ListParagraph"/>
        <w:ind w:left="284"/>
        <w:rPr>
          <w:rFonts w:ascii="Arial" w:hAnsi="Arial" w:cs="Arial"/>
          <w:sz w:val="22"/>
          <w:szCs w:val="22"/>
        </w:rPr>
      </w:pPr>
      <w:r w:rsidRPr="00363AF7">
        <w:rPr>
          <w:rFonts w:ascii="Arial" w:hAnsi="Arial" w:cs="Arial"/>
          <w:sz w:val="22"/>
          <w:szCs w:val="22"/>
        </w:rPr>
        <w:t>Some comments referred to this service not being unique to the Council, with advice available already from the HTSI or potentially from other bodies. Another suggestion was that this could be provided by allowing staff time in their day job to do this.  This idea, if developed further, should align with any action to be taken on a Community Gateway.</w:t>
      </w:r>
    </w:p>
    <w:p w:rsidR="00363AF7" w:rsidRPr="00363AF7" w:rsidRDefault="00363AF7" w:rsidP="00363AF7">
      <w:pPr>
        <w:pStyle w:val="ListParagraph"/>
        <w:ind w:left="284"/>
        <w:rPr>
          <w:rFonts w:ascii="Arial" w:hAnsi="Arial" w:cs="Arial"/>
          <w:sz w:val="22"/>
          <w:szCs w:val="22"/>
        </w:rPr>
      </w:pPr>
    </w:p>
    <w:p w:rsidR="00363AF7" w:rsidRPr="00363AF7" w:rsidRDefault="00363AF7" w:rsidP="00363AF7">
      <w:pPr>
        <w:pStyle w:val="ListParagraph"/>
        <w:numPr>
          <w:ilvl w:val="0"/>
          <w:numId w:val="19"/>
        </w:numPr>
        <w:spacing w:line="276" w:lineRule="auto"/>
        <w:ind w:left="284" w:hanging="284"/>
        <w:rPr>
          <w:rFonts w:ascii="Arial" w:hAnsi="Arial" w:cs="Arial"/>
          <w:sz w:val="22"/>
          <w:szCs w:val="22"/>
        </w:rPr>
      </w:pPr>
      <w:r w:rsidRPr="00363AF7">
        <w:rPr>
          <w:rFonts w:ascii="Arial" w:hAnsi="Arial" w:cs="Arial"/>
          <w:b/>
          <w:sz w:val="22"/>
          <w:szCs w:val="22"/>
        </w:rPr>
        <w:t>Funding: easy access to small grants to allow groups to move quickly</w:t>
      </w:r>
      <w:r w:rsidRPr="00363AF7">
        <w:rPr>
          <w:rFonts w:ascii="Arial" w:hAnsi="Arial" w:cs="Arial"/>
          <w:sz w:val="22"/>
          <w:szCs w:val="22"/>
        </w:rPr>
        <w:t xml:space="preserve"> </w:t>
      </w:r>
    </w:p>
    <w:p w:rsidR="00363AF7" w:rsidRPr="00363AF7" w:rsidRDefault="00363AF7" w:rsidP="00E118E7">
      <w:pPr>
        <w:ind w:left="284"/>
        <w:rPr>
          <w:rFonts w:ascii="Arial" w:hAnsi="Arial" w:cs="Arial"/>
          <w:sz w:val="22"/>
          <w:szCs w:val="22"/>
        </w:rPr>
      </w:pPr>
      <w:r w:rsidRPr="00363AF7">
        <w:rPr>
          <w:rFonts w:ascii="Arial" w:hAnsi="Arial" w:cs="Arial"/>
          <w:sz w:val="22"/>
          <w:szCs w:val="22"/>
        </w:rPr>
        <w:t>The original idea was for these to fund feasibility studies or to supply materials to volunteers.  They would be easy to apply for, with decisions and payments made quickly. An amount of up to £2500 was previously mooted. They could come from the funding currently used for ward discretionary grants and could be re-named as a Community Investment Fund.  Event feedback supported this and it would help to also:</w:t>
      </w:r>
    </w:p>
    <w:p w:rsidR="00363AF7" w:rsidRPr="00363AF7" w:rsidRDefault="00363AF7" w:rsidP="00363AF7">
      <w:pPr>
        <w:pStyle w:val="ListParagraph"/>
        <w:numPr>
          <w:ilvl w:val="0"/>
          <w:numId w:val="23"/>
        </w:numPr>
        <w:spacing w:line="276" w:lineRule="auto"/>
        <w:rPr>
          <w:rFonts w:ascii="Arial" w:hAnsi="Arial" w:cs="Arial"/>
          <w:sz w:val="22"/>
          <w:szCs w:val="22"/>
        </w:rPr>
      </w:pPr>
      <w:r w:rsidRPr="00363AF7">
        <w:rPr>
          <w:rFonts w:ascii="Arial" w:hAnsi="Arial" w:cs="Arial"/>
          <w:sz w:val="22"/>
          <w:szCs w:val="22"/>
        </w:rPr>
        <w:t>Share information from feasibility studies;</w:t>
      </w:r>
    </w:p>
    <w:p w:rsidR="00363AF7" w:rsidRPr="00363AF7" w:rsidRDefault="00363AF7" w:rsidP="00363AF7">
      <w:pPr>
        <w:pStyle w:val="ListParagraph"/>
        <w:numPr>
          <w:ilvl w:val="0"/>
          <w:numId w:val="23"/>
        </w:numPr>
        <w:spacing w:line="276" w:lineRule="auto"/>
        <w:rPr>
          <w:rFonts w:ascii="Arial" w:hAnsi="Arial" w:cs="Arial"/>
          <w:sz w:val="22"/>
          <w:szCs w:val="22"/>
        </w:rPr>
      </w:pPr>
      <w:r w:rsidRPr="00363AF7">
        <w:rPr>
          <w:rFonts w:ascii="Arial" w:hAnsi="Arial" w:cs="Arial"/>
          <w:sz w:val="22"/>
          <w:szCs w:val="22"/>
        </w:rPr>
        <w:t>Have less onerous criteria for grants of less than £1000;</w:t>
      </w:r>
    </w:p>
    <w:p w:rsidR="00363AF7" w:rsidRPr="00363AF7" w:rsidRDefault="00363AF7" w:rsidP="00363AF7">
      <w:pPr>
        <w:pStyle w:val="ListParagraph"/>
        <w:numPr>
          <w:ilvl w:val="0"/>
          <w:numId w:val="23"/>
        </w:numPr>
        <w:spacing w:line="276" w:lineRule="auto"/>
        <w:rPr>
          <w:rFonts w:ascii="Arial" w:hAnsi="Arial" w:cs="Arial"/>
          <w:sz w:val="22"/>
          <w:szCs w:val="22"/>
        </w:rPr>
      </w:pPr>
      <w:r w:rsidRPr="00363AF7">
        <w:rPr>
          <w:rFonts w:ascii="Arial" w:hAnsi="Arial" w:cs="Arial"/>
          <w:sz w:val="22"/>
          <w:szCs w:val="22"/>
        </w:rPr>
        <w:t>Have an audit trail; and</w:t>
      </w:r>
    </w:p>
    <w:p w:rsidR="00363AF7" w:rsidRPr="00363AF7" w:rsidRDefault="00363AF7" w:rsidP="00363AF7">
      <w:pPr>
        <w:pStyle w:val="ListParagraph"/>
        <w:numPr>
          <w:ilvl w:val="0"/>
          <w:numId w:val="23"/>
        </w:numPr>
        <w:spacing w:line="276" w:lineRule="auto"/>
        <w:rPr>
          <w:rFonts w:ascii="Arial" w:hAnsi="Arial" w:cs="Arial"/>
          <w:sz w:val="22"/>
          <w:szCs w:val="22"/>
        </w:rPr>
      </w:pPr>
      <w:r w:rsidRPr="00363AF7">
        <w:rPr>
          <w:rFonts w:ascii="Arial" w:hAnsi="Arial" w:cs="Arial"/>
          <w:sz w:val="22"/>
          <w:szCs w:val="22"/>
        </w:rPr>
        <w:t>Consider use for transition funding too to help projects move to the next phase.</w:t>
      </w:r>
    </w:p>
    <w:p w:rsidR="00363AF7" w:rsidRPr="00363AF7" w:rsidRDefault="00363AF7" w:rsidP="00363AF7">
      <w:pPr>
        <w:pStyle w:val="ListParagraph"/>
        <w:ind w:left="0"/>
        <w:rPr>
          <w:rFonts w:ascii="Arial" w:hAnsi="Arial" w:cs="Arial"/>
          <w:b/>
          <w:sz w:val="22"/>
          <w:szCs w:val="22"/>
        </w:rPr>
      </w:pPr>
    </w:p>
    <w:p w:rsidR="00363AF7" w:rsidRPr="00363AF7" w:rsidRDefault="00363AF7" w:rsidP="00363AF7">
      <w:pPr>
        <w:pStyle w:val="ListParagraph"/>
        <w:ind w:left="0"/>
        <w:rPr>
          <w:rFonts w:ascii="Arial" w:hAnsi="Arial" w:cs="Arial"/>
          <w:b/>
          <w:sz w:val="22"/>
          <w:szCs w:val="22"/>
        </w:rPr>
      </w:pPr>
    </w:p>
    <w:p w:rsidR="00363AF7" w:rsidRPr="00E118E7" w:rsidRDefault="00363AF7" w:rsidP="00E118E7">
      <w:pPr>
        <w:pStyle w:val="ListParagraph"/>
        <w:numPr>
          <w:ilvl w:val="0"/>
          <w:numId w:val="19"/>
        </w:numPr>
        <w:ind w:left="284" w:hanging="284"/>
        <w:rPr>
          <w:rFonts w:ascii="Arial" w:hAnsi="Arial" w:cs="Arial"/>
          <w:sz w:val="22"/>
          <w:szCs w:val="22"/>
        </w:rPr>
      </w:pPr>
      <w:r w:rsidRPr="00E118E7">
        <w:rPr>
          <w:rFonts w:ascii="Arial" w:hAnsi="Arial" w:cs="Arial"/>
          <w:b/>
          <w:sz w:val="22"/>
          <w:szCs w:val="22"/>
        </w:rPr>
        <w:t>Community</w:t>
      </w:r>
      <w:r w:rsidRPr="00E118E7">
        <w:rPr>
          <w:rFonts w:ascii="Arial" w:hAnsi="Arial" w:cs="Arial"/>
          <w:sz w:val="22"/>
          <w:szCs w:val="22"/>
        </w:rPr>
        <w:t xml:space="preserve"> </w:t>
      </w:r>
      <w:r w:rsidRPr="00E118E7">
        <w:rPr>
          <w:rFonts w:ascii="Arial" w:hAnsi="Arial" w:cs="Arial"/>
          <w:b/>
          <w:sz w:val="22"/>
          <w:szCs w:val="22"/>
        </w:rPr>
        <w:t>Councils</w:t>
      </w:r>
      <w:r w:rsidRPr="00E118E7">
        <w:rPr>
          <w:rFonts w:ascii="Arial" w:hAnsi="Arial" w:cs="Arial"/>
          <w:sz w:val="22"/>
          <w:szCs w:val="22"/>
        </w:rPr>
        <w:t xml:space="preserve"> </w:t>
      </w:r>
    </w:p>
    <w:p w:rsidR="00363AF7" w:rsidRPr="00E118E7" w:rsidRDefault="00363AF7" w:rsidP="00E118E7">
      <w:pPr>
        <w:pStyle w:val="ListParagraph"/>
        <w:ind w:left="284"/>
        <w:rPr>
          <w:rFonts w:ascii="Arial" w:hAnsi="Arial" w:cs="Arial"/>
          <w:sz w:val="22"/>
          <w:szCs w:val="22"/>
        </w:rPr>
      </w:pPr>
      <w:r w:rsidRPr="00E118E7">
        <w:rPr>
          <w:rFonts w:ascii="Arial" w:hAnsi="Arial" w:cs="Arial"/>
          <w:sz w:val="22"/>
          <w:szCs w:val="22"/>
        </w:rPr>
        <w:t>Although the idea to have a new look at Community Councils was less supported (placed 5</w:t>
      </w:r>
      <w:r w:rsidRPr="00E118E7">
        <w:rPr>
          <w:rFonts w:ascii="Arial" w:hAnsi="Arial" w:cs="Arial"/>
          <w:sz w:val="22"/>
          <w:szCs w:val="22"/>
          <w:vertAlign w:val="superscript"/>
        </w:rPr>
        <w:t>th</w:t>
      </w:r>
      <w:r w:rsidRPr="00E118E7">
        <w:rPr>
          <w:rFonts w:ascii="Arial" w:hAnsi="Arial" w:cs="Arial"/>
          <w:sz w:val="22"/>
          <w:szCs w:val="22"/>
        </w:rPr>
        <w:t xml:space="preserve"> out of 7 ideas), the appetite for this may be higher among Community Councils themselves as a group. In addition there are other developments that may have an impact on the future of Community Councils; the recommendations from the Commission on Highland Democracy and the Government’s plans to publish a Decentralisation Bill.  More should be known about these developments by early March 2017.  </w:t>
      </w:r>
    </w:p>
    <w:p w:rsidR="00363AF7" w:rsidRPr="00E118E7" w:rsidRDefault="00363AF7" w:rsidP="00363AF7"/>
    <w:p w:rsidR="00363AF7" w:rsidRDefault="00363AF7" w:rsidP="00156492">
      <w:pPr>
        <w:spacing w:line="480" w:lineRule="auto"/>
        <w:contextualSpacing/>
        <w:rPr>
          <w:rFonts w:ascii="Arial" w:hAnsi="Arial" w:cs="Arial"/>
          <w:szCs w:val="24"/>
        </w:rPr>
      </w:pPr>
    </w:p>
    <w:sectPr w:rsidR="00363AF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46F" w:rsidRDefault="00DE446F">
      <w:r>
        <w:separator/>
      </w:r>
    </w:p>
  </w:endnote>
  <w:endnote w:type="continuationSeparator" w:id="0">
    <w:p w:rsidR="00DE446F" w:rsidRDefault="00DE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AF7" w:rsidRDefault="00363AF7">
    <w:pPr>
      <w:pStyle w:val="Footer"/>
      <w:jc w:val="right"/>
    </w:pPr>
    <w:r>
      <w:fldChar w:fldCharType="begin"/>
    </w:r>
    <w:r>
      <w:instrText xml:space="preserve"> PAGE   \* MERGEFORMAT </w:instrText>
    </w:r>
    <w:r>
      <w:fldChar w:fldCharType="separate"/>
    </w:r>
    <w:r w:rsidR="00C85A7F">
      <w:rPr>
        <w:noProof/>
      </w:rPr>
      <w:t>4</w:t>
    </w:r>
    <w:r>
      <w:rPr>
        <w:noProof/>
      </w:rPr>
      <w:fldChar w:fldCharType="end"/>
    </w:r>
  </w:p>
  <w:p w:rsidR="00363AF7" w:rsidRDefault="00363A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AF7" w:rsidRDefault="00363AF7">
    <w:pPr>
      <w:pStyle w:val="Footer"/>
      <w:jc w:val="right"/>
    </w:pPr>
    <w:r>
      <w:fldChar w:fldCharType="begin"/>
    </w:r>
    <w:r>
      <w:instrText xml:space="preserve"> PAGE   \* MERGEFORMAT </w:instrText>
    </w:r>
    <w:r>
      <w:fldChar w:fldCharType="separate"/>
    </w:r>
    <w:r w:rsidR="00C85A7F">
      <w:rPr>
        <w:noProof/>
      </w:rPr>
      <w:t>6</w:t>
    </w:r>
    <w:r>
      <w:rPr>
        <w:noProof/>
      </w:rPr>
      <w:fldChar w:fldCharType="end"/>
    </w:r>
  </w:p>
  <w:p w:rsidR="00363AF7" w:rsidRDefault="00363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46F" w:rsidRDefault="00DE446F">
      <w:r>
        <w:separator/>
      </w:r>
    </w:p>
  </w:footnote>
  <w:footnote w:type="continuationSeparator" w:id="0">
    <w:p w:rsidR="00DE446F" w:rsidRDefault="00DE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6000"/>
    <w:multiLevelType w:val="hybridMultilevel"/>
    <w:tmpl w:val="790681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BF97F4A"/>
    <w:multiLevelType w:val="hybridMultilevel"/>
    <w:tmpl w:val="9F4A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FF63D1"/>
    <w:multiLevelType w:val="hybridMultilevel"/>
    <w:tmpl w:val="F62219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A82175"/>
    <w:multiLevelType w:val="hybridMultilevel"/>
    <w:tmpl w:val="6B7CFE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73D33D2"/>
    <w:multiLevelType w:val="hybridMultilevel"/>
    <w:tmpl w:val="902EB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91165D"/>
    <w:multiLevelType w:val="hybridMultilevel"/>
    <w:tmpl w:val="62500C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1C61705F"/>
    <w:multiLevelType w:val="hybridMultilevel"/>
    <w:tmpl w:val="F62219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463193"/>
    <w:multiLevelType w:val="hybridMultilevel"/>
    <w:tmpl w:val="039A9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EEC52E5"/>
    <w:multiLevelType w:val="hybridMultilevel"/>
    <w:tmpl w:val="CC36BE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nsid w:val="32897887"/>
    <w:multiLevelType w:val="hybridMultilevel"/>
    <w:tmpl w:val="446A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CD56D3"/>
    <w:multiLevelType w:val="hybridMultilevel"/>
    <w:tmpl w:val="63201D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nsid w:val="35CE4B82"/>
    <w:multiLevelType w:val="hybridMultilevel"/>
    <w:tmpl w:val="DB36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577CC0"/>
    <w:multiLevelType w:val="hybridMultilevel"/>
    <w:tmpl w:val="9162C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5F21821"/>
    <w:multiLevelType w:val="hybridMultilevel"/>
    <w:tmpl w:val="CE6CB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47000D39"/>
    <w:multiLevelType w:val="hybridMultilevel"/>
    <w:tmpl w:val="DAF807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7067DBB"/>
    <w:multiLevelType w:val="hybridMultilevel"/>
    <w:tmpl w:val="7BE47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E009E6"/>
    <w:multiLevelType w:val="hybridMultilevel"/>
    <w:tmpl w:val="6AACAD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51684B44"/>
    <w:multiLevelType w:val="hybridMultilevel"/>
    <w:tmpl w:val="775223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nsid w:val="527B0492"/>
    <w:multiLevelType w:val="hybridMultilevel"/>
    <w:tmpl w:val="E6087DD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587E2454"/>
    <w:multiLevelType w:val="hybridMultilevel"/>
    <w:tmpl w:val="EA9AD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9930A2"/>
    <w:multiLevelType w:val="hybridMultilevel"/>
    <w:tmpl w:val="07AC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7C3E76"/>
    <w:multiLevelType w:val="hybridMultilevel"/>
    <w:tmpl w:val="6AACAD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692449F6"/>
    <w:multiLevelType w:val="multilevel"/>
    <w:tmpl w:val="2A60EEC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nsid w:val="74343D79"/>
    <w:multiLevelType w:val="hybridMultilevel"/>
    <w:tmpl w:val="9BCA0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6572925"/>
    <w:multiLevelType w:val="hybridMultilevel"/>
    <w:tmpl w:val="713E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91B5582"/>
    <w:multiLevelType w:val="hybridMultilevel"/>
    <w:tmpl w:val="5A5C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2"/>
  </w:num>
  <w:num w:numId="4">
    <w:abstractNumId w:val="1"/>
  </w:num>
  <w:num w:numId="5">
    <w:abstractNumId w:val="9"/>
  </w:num>
  <w:num w:numId="6">
    <w:abstractNumId w:val="13"/>
  </w:num>
  <w:num w:numId="7">
    <w:abstractNumId w:val="19"/>
  </w:num>
  <w:num w:numId="8">
    <w:abstractNumId w:val="3"/>
  </w:num>
  <w:num w:numId="9">
    <w:abstractNumId w:val="11"/>
  </w:num>
  <w:num w:numId="10">
    <w:abstractNumId w:val="15"/>
  </w:num>
  <w:num w:numId="11">
    <w:abstractNumId w:val="14"/>
  </w:num>
  <w:num w:numId="12">
    <w:abstractNumId w:val="7"/>
  </w:num>
  <w:num w:numId="13">
    <w:abstractNumId w:val="18"/>
  </w:num>
  <w:num w:numId="14">
    <w:abstractNumId w:val="4"/>
  </w:num>
  <w:num w:numId="15">
    <w:abstractNumId w:val="21"/>
  </w:num>
  <w:num w:numId="16">
    <w:abstractNumId w:val="23"/>
  </w:num>
  <w:num w:numId="17">
    <w:abstractNumId w:val="16"/>
  </w:num>
  <w:num w:numId="18">
    <w:abstractNumId w:val="17"/>
  </w:num>
  <w:num w:numId="19">
    <w:abstractNumId w:val="12"/>
  </w:num>
  <w:num w:numId="20">
    <w:abstractNumId w:val="5"/>
  </w:num>
  <w:num w:numId="21">
    <w:abstractNumId w:val="10"/>
  </w:num>
  <w:num w:numId="22">
    <w:abstractNumId w:val="8"/>
  </w:num>
  <w:num w:numId="23">
    <w:abstractNumId w:val="20"/>
  </w:num>
  <w:num w:numId="24">
    <w:abstractNumId w:val="24"/>
  </w:num>
  <w:num w:numId="25">
    <w:abstractNumId w:val="2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16"/>
    <w:rsid w:val="000B635B"/>
    <w:rsid w:val="000C1592"/>
    <w:rsid w:val="000D7F9E"/>
    <w:rsid w:val="000E275E"/>
    <w:rsid w:val="001171BE"/>
    <w:rsid w:val="00156492"/>
    <w:rsid w:val="001B3649"/>
    <w:rsid w:val="00232187"/>
    <w:rsid w:val="00242591"/>
    <w:rsid w:val="00274384"/>
    <w:rsid w:val="00277649"/>
    <w:rsid w:val="002C5ED0"/>
    <w:rsid w:val="002D5861"/>
    <w:rsid w:val="002F7116"/>
    <w:rsid w:val="00324611"/>
    <w:rsid w:val="0033570B"/>
    <w:rsid w:val="00336757"/>
    <w:rsid w:val="003544AD"/>
    <w:rsid w:val="00363AF7"/>
    <w:rsid w:val="0039450A"/>
    <w:rsid w:val="003E2A4A"/>
    <w:rsid w:val="0041519E"/>
    <w:rsid w:val="00416BFF"/>
    <w:rsid w:val="004F2AE5"/>
    <w:rsid w:val="00575CF0"/>
    <w:rsid w:val="005B727C"/>
    <w:rsid w:val="005E23D5"/>
    <w:rsid w:val="00616DD6"/>
    <w:rsid w:val="00632542"/>
    <w:rsid w:val="00656196"/>
    <w:rsid w:val="0066238C"/>
    <w:rsid w:val="00687765"/>
    <w:rsid w:val="006F1C80"/>
    <w:rsid w:val="006F4886"/>
    <w:rsid w:val="007214D1"/>
    <w:rsid w:val="00763656"/>
    <w:rsid w:val="00767127"/>
    <w:rsid w:val="007E504F"/>
    <w:rsid w:val="0082680D"/>
    <w:rsid w:val="0084383A"/>
    <w:rsid w:val="00844DCF"/>
    <w:rsid w:val="00885D20"/>
    <w:rsid w:val="00886F6B"/>
    <w:rsid w:val="008A11D0"/>
    <w:rsid w:val="008A5C43"/>
    <w:rsid w:val="008B3410"/>
    <w:rsid w:val="008E62ED"/>
    <w:rsid w:val="00903F3F"/>
    <w:rsid w:val="009B0B2E"/>
    <w:rsid w:val="00A021BA"/>
    <w:rsid w:val="00A506D0"/>
    <w:rsid w:val="00A8789D"/>
    <w:rsid w:val="00B4511E"/>
    <w:rsid w:val="00B52AD2"/>
    <w:rsid w:val="00BC4EF2"/>
    <w:rsid w:val="00BD7585"/>
    <w:rsid w:val="00BF4294"/>
    <w:rsid w:val="00C23648"/>
    <w:rsid w:val="00C85A7F"/>
    <w:rsid w:val="00CB3EF3"/>
    <w:rsid w:val="00D140E0"/>
    <w:rsid w:val="00D261DD"/>
    <w:rsid w:val="00D428AC"/>
    <w:rsid w:val="00D46589"/>
    <w:rsid w:val="00DE1FF0"/>
    <w:rsid w:val="00DE446F"/>
    <w:rsid w:val="00E118E7"/>
    <w:rsid w:val="00E32A92"/>
    <w:rsid w:val="00E763A1"/>
    <w:rsid w:val="00EC6DEE"/>
    <w:rsid w:val="00F032E6"/>
    <w:rsid w:val="00F31635"/>
    <w:rsid w:val="00F7267A"/>
    <w:rsid w:val="00F81A9C"/>
    <w:rsid w:val="00FD09BD"/>
    <w:rsid w:val="00FE6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rsid w:val="0039450A"/>
    <w:pPr>
      <w:tabs>
        <w:tab w:val="center" w:pos="4153"/>
        <w:tab w:val="right" w:pos="8306"/>
      </w:tabs>
    </w:pPr>
  </w:style>
  <w:style w:type="paragraph" w:styleId="ListParagraph">
    <w:name w:val="List Paragraph"/>
    <w:basedOn w:val="Normal"/>
    <w:uiPriority w:val="34"/>
    <w:qFormat/>
    <w:rsid w:val="00277649"/>
    <w:pPr>
      <w:ind w:left="720"/>
      <w:contextualSpacing/>
    </w:pPr>
  </w:style>
  <w:style w:type="character" w:styleId="Hyperlink">
    <w:name w:val="Hyperlink"/>
    <w:uiPriority w:val="99"/>
    <w:unhideWhenUsed/>
    <w:rsid w:val="009B0B2E"/>
    <w:rPr>
      <w:color w:val="0000FF"/>
      <w:u w:val="single"/>
    </w:rPr>
  </w:style>
  <w:style w:type="character" w:styleId="FollowedHyperlink">
    <w:name w:val="FollowedHyperlink"/>
    <w:uiPriority w:val="99"/>
    <w:semiHidden/>
    <w:unhideWhenUsed/>
    <w:rsid w:val="000B635B"/>
    <w:rPr>
      <w:color w:val="800080"/>
      <w:u w:val="single"/>
    </w:rPr>
  </w:style>
  <w:style w:type="paragraph" w:customStyle="1" w:styleId="Default">
    <w:name w:val="Default"/>
    <w:rsid w:val="000B635B"/>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363AF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rsid w:val="0039450A"/>
    <w:pPr>
      <w:tabs>
        <w:tab w:val="center" w:pos="4153"/>
        <w:tab w:val="right" w:pos="8306"/>
      </w:tabs>
    </w:pPr>
  </w:style>
  <w:style w:type="paragraph" w:styleId="ListParagraph">
    <w:name w:val="List Paragraph"/>
    <w:basedOn w:val="Normal"/>
    <w:uiPriority w:val="34"/>
    <w:qFormat/>
    <w:rsid w:val="00277649"/>
    <w:pPr>
      <w:ind w:left="720"/>
      <w:contextualSpacing/>
    </w:pPr>
  </w:style>
  <w:style w:type="character" w:styleId="Hyperlink">
    <w:name w:val="Hyperlink"/>
    <w:uiPriority w:val="99"/>
    <w:unhideWhenUsed/>
    <w:rsid w:val="009B0B2E"/>
    <w:rPr>
      <w:color w:val="0000FF"/>
      <w:u w:val="single"/>
    </w:rPr>
  </w:style>
  <w:style w:type="character" w:styleId="FollowedHyperlink">
    <w:name w:val="FollowedHyperlink"/>
    <w:uiPriority w:val="99"/>
    <w:semiHidden/>
    <w:unhideWhenUsed/>
    <w:rsid w:val="000B635B"/>
    <w:rPr>
      <w:color w:val="800080"/>
      <w:u w:val="single"/>
    </w:rPr>
  </w:style>
  <w:style w:type="paragraph" w:customStyle="1" w:styleId="Default">
    <w:name w:val="Default"/>
    <w:rsid w:val="000B635B"/>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363A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edx.org/course/u-lab-leading-emerging-future-mitx-15-671-1x" TargetMode="External"/><Relationship Id="rId4" Type="http://schemas.microsoft.com/office/2007/relationships/stylesWithEffects" Target="stylesWithEffects.xml"/><Relationship Id="rId9" Type="http://schemas.openxmlformats.org/officeDocument/2006/relationships/hyperlink" Target="http://www.highlandtsi.org.uk/uploads/1/8/4/9/18493820/final_wrap_up_report_11_11_16.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LA\Comm-info\Templates%20and%20Forms\Committee%20Prep\repor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AAC8-9FBB-4DFE-B3C8-D816C97D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Template>
  <TotalTime>1</TotalTime>
  <Pages>10</Pages>
  <Words>3855</Words>
  <Characters>21975</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25779</CharactersWithSpaces>
  <SharedDoc>false</SharedDoc>
  <HLinks>
    <vt:vector size="12" baseType="variant">
      <vt:variant>
        <vt:i4>2687095</vt:i4>
      </vt:variant>
      <vt:variant>
        <vt:i4>9</vt:i4>
      </vt:variant>
      <vt:variant>
        <vt:i4>0</vt:i4>
      </vt:variant>
      <vt:variant>
        <vt:i4>5</vt:i4>
      </vt:variant>
      <vt:variant>
        <vt:lpwstr>https://www.edx.org/course/u-lab-leading-emerging-future-mitx-15-671-1x</vt:lpwstr>
      </vt:variant>
      <vt:variant>
        <vt:lpwstr/>
      </vt:variant>
      <vt:variant>
        <vt:i4>3735615</vt:i4>
      </vt:variant>
      <vt:variant>
        <vt:i4>6</vt:i4>
      </vt:variant>
      <vt:variant>
        <vt:i4>0</vt:i4>
      </vt:variant>
      <vt:variant>
        <vt:i4>5</vt:i4>
      </vt:variant>
      <vt:variant>
        <vt:lpwstr>http://www.highlandtsi.org.uk/uploads/1/8/4/9/18493820/final_wrap_up_report_11_11_16.pdf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Local Government Committees</dc:subject>
  <dc:creator>Joanne Green</dc:creator>
  <cp:lastModifiedBy>Melanie Murray</cp:lastModifiedBy>
  <cp:revision>2</cp:revision>
  <cp:lastPrinted>2001-07-26T09:28:00Z</cp:lastPrinted>
  <dcterms:created xsi:type="dcterms:W3CDTF">2017-01-26T15:10:00Z</dcterms:created>
  <dcterms:modified xsi:type="dcterms:W3CDTF">2017-01-26T15:10:00Z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-1454795304</vt:i4>
  </property>
  <property fmtid="{D5CDD505-2E9C-101B-9397-08002B2CF9AE}" pid="3" name="_NewReviewCycle">
    <vt:lpwstr/>
  </property>
  <property fmtid="{D5CDD505-2E9C-101B-9397-08002B2CF9AE}" pid="4" name="_EmailSubject">
    <vt:lpwstr>Community Gateway COG Feb 2017</vt:lpwstr>
  </property>
  <property fmtid="{D5CDD505-2E9C-101B-9397-08002B2CF9AE}" pid="5" name="_AuthorEmail">
    <vt:lpwstr>carron.mcdiarmid@highland.gov.uk</vt:lpwstr>
  </property>
  <property fmtid="{D5CDD505-2E9C-101B-9397-08002B2CF9AE}" pid="6" name="_AuthorEmailDisplayName">
    <vt:lpwstr>Carron McDiarmid</vt:lpwstr>
  </property>
  <property fmtid="{D5CDD505-2E9C-101B-9397-08002B2CF9AE}" pid="7" name="_ReviewingToolsShownOnce">
    <vt:lpwstr/>
  </property>
</Properties>
</file>