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086E" w14:textId="79E6DDE1" w:rsidR="004157BA" w:rsidRDefault="004157BA" w:rsidP="004157BA">
      <w:pPr>
        <w:spacing w:after="0" w:line="240" w:lineRule="auto"/>
        <w:jc w:val="center"/>
        <w:rPr>
          <w:rFonts w:ascii="Arial" w:eastAsia="Segoe UI" w:hAnsi="Arial" w:cs="Arial"/>
          <w:b/>
          <w:bCs/>
          <w:sz w:val="22"/>
          <w:szCs w:val="22"/>
        </w:rPr>
      </w:pPr>
      <w:r>
        <w:rPr>
          <w:rFonts w:ascii="Arial" w:eastAsia="Segoe UI" w:hAnsi="Arial" w:cs="Arial"/>
          <w:b/>
          <w:bCs/>
          <w:sz w:val="22"/>
          <w:szCs w:val="22"/>
        </w:rPr>
        <w:t>Climate Change Committee – 20 May 2026</w:t>
      </w:r>
    </w:p>
    <w:p w14:paraId="742A7605" w14:textId="77777777" w:rsidR="004157BA" w:rsidRDefault="004157BA" w:rsidP="004157BA">
      <w:pPr>
        <w:spacing w:after="0" w:line="240" w:lineRule="auto"/>
        <w:jc w:val="center"/>
        <w:rPr>
          <w:rFonts w:ascii="Arial" w:eastAsia="Segoe UI" w:hAnsi="Arial" w:cs="Arial"/>
          <w:b/>
          <w:bCs/>
          <w:sz w:val="22"/>
          <w:szCs w:val="22"/>
        </w:rPr>
      </w:pPr>
    </w:p>
    <w:p w14:paraId="1099A7CF" w14:textId="0B347602" w:rsidR="004157BA" w:rsidRDefault="004157BA" w:rsidP="004157BA">
      <w:pPr>
        <w:spacing w:after="0" w:line="240" w:lineRule="auto"/>
        <w:jc w:val="center"/>
        <w:rPr>
          <w:rFonts w:ascii="Arial" w:eastAsia="Segoe UI" w:hAnsi="Arial" w:cs="Arial"/>
          <w:b/>
          <w:bCs/>
          <w:sz w:val="22"/>
          <w:szCs w:val="22"/>
        </w:rPr>
      </w:pPr>
      <w:r>
        <w:rPr>
          <w:rFonts w:ascii="Arial" w:eastAsia="Segoe UI" w:hAnsi="Arial" w:cs="Arial"/>
          <w:b/>
          <w:bCs/>
          <w:sz w:val="22"/>
          <w:szCs w:val="22"/>
        </w:rPr>
        <w:t>Good News</w:t>
      </w:r>
    </w:p>
    <w:p w14:paraId="115A5906" w14:textId="77777777" w:rsidR="004157BA" w:rsidRDefault="004157BA" w:rsidP="007D2832">
      <w:pPr>
        <w:spacing w:after="0" w:line="240" w:lineRule="auto"/>
        <w:rPr>
          <w:rFonts w:ascii="Arial" w:eastAsia="Segoe UI" w:hAnsi="Arial" w:cs="Arial"/>
          <w:b/>
          <w:bCs/>
          <w:sz w:val="22"/>
          <w:szCs w:val="22"/>
        </w:rPr>
      </w:pPr>
    </w:p>
    <w:p w14:paraId="2F5F9F18" w14:textId="77777777" w:rsidR="004157BA" w:rsidRDefault="004157BA" w:rsidP="007D2832">
      <w:pPr>
        <w:spacing w:after="0" w:line="240" w:lineRule="auto"/>
        <w:rPr>
          <w:rFonts w:ascii="Arial" w:eastAsia="Segoe UI" w:hAnsi="Arial" w:cs="Arial"/>
          <w:b/>
          <w:bCs/>
          <w:sz w:val="22"/>
          <w:szCs w:val="22"/>
        </w:rPr>
      </w:pPr>
    </w:p>
    <w:p w14:paraId="613E7253" w14:textId="1D7E4CF0" w:rsidR="005228B4" w:rsidRPr="003F289B" w:rsidRDefault="56E2E44A" w:rsidP="007D2832">
      <w:pPr>
        <w:spacing w:after="0" w:line="240" w:lineRule="auto"/>
        <w:rPr>
          <w:rFonts w:ascii="Arial" w:eastAsia="Segoe UI" w:hAnsi="Arial" w:cs="Arial"/>
          <w:b/>
          <w:bCs/>
          <w:sz w:val="22"/>
          <w:szCs w:val="22"/>
        </w:rPr>
      </w:pPr>
      <w:r w:rsidRPr="003F289B">
        <w:rPr>
          <w:rFonts w:ascii="Arial" w:eastAsia="Segoe UI" w:hAnsi="Arial" w:cs="Arial"/>
          <w:b/>
          <w:bCs/>
          <w:sz w:val="22"/>
          <w:szCs w:val="22"/>
        </w:rPr>
        <w:t>SCOTZEB Phase 3</w:t>
      </w:r>
    </w:p>
    <w:p w14:paraId="3C5CFDFC" w14:textId="77777777" w:rsidR="00B94261" w:rsidRPr="004C796D" w:rsidRDefault="00B94261" w:rsidP="00743688">
      <w:pPr>
        <w:pStyle w:val="ListParagraph"/>
        <w:spacing w:after="0" w:line="240" w:lineRule="auto"/>
        <w:rPr>
          <w:rFonts w:ascii="Arial" w:eastAsia="Segoe UI" w:hAnsi="Arial" w:cs="Arial"/>
          <w:b/>
          <w:bCs/>
          <w:sz w:val="22"/>
          <w:szCs w:val="22"/>
        </w:rPr>
      </w:pPr>
    </w:p>
    <w:p w14:paraId="7EA42293" w14:textId="2EB0A6F1" w:rsidR="005228B4" w:rsidRPr="00FF44AF" w:rsidRDefault="56E2E44A" w:rsidP="0075287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C51C8">
        <w:rPr>
          <w:rFonts w:ascii="Arial" w:eastAsia="Segoe UI" w:hAnsi="Arial" w:cs="Arial"/>
          <w:sz w:val="22"/>
          <w:szCs w:val="22"/>
        </w:rPr>
        <w:t>Highland Council has secured £4.1 million in funding through Transport Scotland’s SCOTZEB Phase 3 programme</w:t>
      </w:r>
      <w:r w:rsidRPr="00FF44AF">
        <w:rPr>
          <w:rFonts w:ascii="Arial" w:eastAsia="Segoe UI" w:hAnsi="Arial" w:cs="Arial"/>
          <w:sz w:val="22"/>
          <w:szCs w:val="22"/>
        </w:rPr>
        <w:t xml:space="preserve"> to support the transition to zero</w:t>
      </w:r>
      <w:r w:rsidR="4BB5DCA5" w:rsidRPr="41A5CD6F">
        <w:rPr>
          <w:rFonts w:ascii="Arial" w:eastAsia="Segoe UI" w:hAnsi="Arial" w:cs="Arial"/>
          <w:sz w:val="22"/>
          <w:szCs w:val="22"/>
        </w:rPr>
        <w:t xml:space="preserve"> </w:t>
      </w:r>
      <w:r w:rsidRPr="00FF44AF">
        <w:rPr>
          <w:rFonts w:ascii="Arial" w:eastAsia="Segoe UI" w:hAnsi="Arial" w:cs="Arial"/>
          <w:sz w:val="22"/>
          <w:szCs w:val="22"/>
        </w:rPr>
        <w:t>emission vehicles and associated infrastructure across Inverness and the wider Highland region. The investment supports the Council’s climate change objectives and acknowledges the specific challenges associated with delivering low</w:t>
      </w:r>
      <w:r w:rsidR="005228B4">
        <w:noBreakHyphen/>
      </w:r>
      <w:r w:rsidRPr="00FF44AF">
        <w:rPr>
          <w:rFonts w:ascii="Arial" w:eastAsia="Segoe UI" w:hAnsi="Arial" w:cs="Arial"/>
          <w:sz w:val="22"/>
          <w:szCs w:val="22"/>
        </w:rPr>
        <w:t>carbon transport solutions in rural and remote areas. The programme will contribute to a reduction in fleet emissions while improving long</w:t>
      </w:r>
      <w:r w:rsidR="005228B4">
        <w:noBreakHyphen/>
      </w:r>
      <w:r w:rsidRPr="00FF44AF">
        <w:rPr>
          <w:rFonts w:ascii="Arial" w:eastAsia="Segoe UI" w:hAnsi="Arial" w:cs="Arial"/>
          <w:sz w:val="22"/>
          <w:szCs w:val="22"/>
        </w:rPr>
        <w:t>term operational efficiency, with Highland Council acting as the project operator.</w:t>
      </w:r>
    </w:p>
    <w:p w14:paraId="79A67759" w14:textId="77777777" w:rsidR="00D57C27" w:rsidRPr="004C796D" w:rsidRDefault="00D57C27" w:rsidP="00FF0A7A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75590E2B" w14:textId="77777777" w:rsidR="00A56C3E" w:rsidRPr="00D85783" w:rsidRDefault="00A56C3E" w:rsidP="00E8278D">
      <w:pPr>
        <w:spacing w:after="0" w:line="240" w:lineRule="auto"/>
        <w:rPr>
          <w:rFonts w:ascii="Arial" w:eastAsia="Segoe UI" w:hAnsi="Arial" w:cs="Arial"/>
          <w:b/>
          <w:bCs/>
          <w:sz w:val="22"/>
          <w:szCs w:val="22"/>
        </w:rPr>
      </w:pPr>
      <w:r w:rsidRPr="00D85783">
        <w:rPr>
          <w:rFonts w:ascii="Arial" w:eastAsia="Segoe UI" w:hAnsi="Arial" w:cs="Arial"/>
          <w:b/>
          <w:bCs/>
          <w:sz w:val="22"/>
          <w:szCs w:val="22"/>
        </w:rPr>
        <w:t>Caol Retrofit Project – One Year On</w:t>
      </w:r>
    </w:p>
    <w:p w14:paraId="55755F57" w14:textId="77777777" w:rsidR="00E119D2" w:rsidRDefault="00E119D2" w:rsidP="00E119D2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2616D47E" w14:textId="73F06801" w:rsidR="00A56C3E" w:rsidRPr="00E119D2" w:rsidRDefault="004B11B5" w:rsidP="00E119D2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>
        <w:rPr>
          <w:rFonts w:ascii="Arial" w:eastAsia="Segoe UI" w:hAnsi="Arial" w:cs="Arial"/>
          <w:sz w:val="22"/>
          <w:szCs w:val="22"/>
        </w:rPr>
        <w:t xml:space="preserve">The </w:t>
      </w:r>
      <w:r w:rsidR="00990CEB" w:rsidRPr="00E119D2">
        <w:rPr>
          <w:rFonts w:ascii="Arial" w:eastAsia="Segoe UI" w:hAnsi="Arial" w:cs="Arial"/>
          <w:sz w:val="22"/>
          <w:szCs w:val="22"/>
        </w:rPr>
        <w:t>Cli</w:t>
      </w:r>
      <w:r w:rsidR="00064406" w:rsidRPr="00E119D2">
        <w:rPr>
          <w:rFonts w:ascii="Arial" w:eastAsia="Segoe UI" w:hAnsi="Arial" w:cs="Arial"/>
          <w:sz w:val="22"/>
          <w:szCs w:val="22"/>
        </w:rPr>
        <w:t>mate C</w:t>
      </w:r>
      <w:r w:rsidR="00C05D58" w:rsidRPr="00E119D2">
        <w:rPr>
          <w:rFonts w:ascii="Arial" w:eastAsia="Segoe UI" w:hAnsi="Arial" w:cs="Arial"/>
          <w:sz w:val="22"/>
          <w:szCs w:val="22"/>
        </w:rPr>
        <w:t xml:space="preserve">hange </w:t>
      </w:r>
      <w:r w:rsidR="00015269" w:rsidRPr="00E119D2">
        <w:rPr>
          <w:rFonts w:ascii="Arial" w:eastAsia="Segoe UI" w:hAnsi="Arial" w:cs="Arial"/>
          <w:sz w:val="22"/>
          <w:szCs w:val="22"/>
        </w:rPr>
        <w:t>&amp; Ener</w:t>
      </w:r>
      <w:r w:rsidR="00980B62" w:rsidRPr="00E119D2">
        <w:rPr>
          <w:rFonts w:ascii="Arial" w:eastAsia="Segoe UI" w:hAnsi="Arial" w:cs="Arial"/>
          <w:sz w:val="22"/>
          <w:szCs w:val="22"/>
        </w:rPr>
        <w:t>gy Te</w:t>
      </w:r>
      <w:r w:rsidR="00F21FD0" w:rsidRPr="00E119D2">
        <w:rPr>
          <w:rFonts w:ascii="Arial" w:eastAsia="Segoe UI" w:hAnsi="Arial" w:cs="Arial"/>
          <w:sz w:val="22"/>
          <w:szCs w:val="22"/>
        </w:rPr>
        <w:t>am</w:t>
      </w:r>
      <w:r w:rsidR="00F3529D" w:rsidRPr="00E119D2">
        <w:rPr>
          <w:rFonts w:ascii="Arial" w:eastAsia="Segoe UI" w:hAnsi="Arial" w:cs="Arial"/>
          <w:sz w:val="22"/>
          <w:szCs w:val="22"/>
        </w:rPr>
        <w:t xml:space="preserve"> are</w:t>
      </w:r>
      <w:r w:rsidR="00A56C3E" w:rsidRPr="00E119D2">
        <w:rPr>
          <w:rFonts w:ascii="Arial" w:eastAsia="Segoe UI" w:hAnsi="Arial" w:cs="Arial"/>
          <w:sz w:val="22"/>
          <w:szCs w:val="22"/>
        </w:rPr>
        <w:t xml:space="preserve"> pleased to share </w:t>
      </w:r>
      <w:r w:rsidR="005820D7" w:rsidRPr="00E119D2">
        <w:rPr>
          <w:rFonts w:ascii="Arial" w:eastAsia="Segoe UI" w:hAnsi="Arial" w:cs="Arial"/>
          <w:sz w:val="22"/>
          <w:szCs w:val="22"/>
        </w:rPr>
        <w:t>the</w:t>
      </w:r>
      <w:r w:rsidR="00A56C3E" w:rsidRPr="00E119D2">
        <w:rPr>
          <w:rFonts w:ascii="Arial" w:eastAsia="Segoe UI" w:hAnsi="Arial" w:cs="Arial"/>
          <w:sz w:val="22"/>
          <w:szCs w:val="22"/>
        </w:rPr>
        <w:t xml:space="preserve"> final video</w:t>
      </w:r>
      <w:r w:rsidR="00D05D2E" w:rsidRPr="00E119D2">
        <w:rPr>
          <w:rFonts w:ascii="Arial" w:eastAsia="Segoe UI" w:hAnsi="Arial" w:cs="Arial"/>
          <w:sz w:val="22"/>
          <w:szCs w:val="22"/>
        </w:rPr>
        <w:t>s</w:t>
      </w:r>
      <w:r w:rsidR="00A56C3E" w:rsidRPr="00E119D2">
        <w:rPr>
          <w:rFonts w:ascii="Arial" w:eastAsia="Segoe UI" w:hAnsi="Arial" w:cs="Arial"/>
          <w:sz w:val="22"/>
          <w:szCs w:val="22"/>
        </w:rPr>
        <w:t xml:space="preserve"> for the Caol</w:t>
      </w:r>
      <w:r w:rsidR="00536D0B" w:rsidRPr="00E119D2">
        <w:rPr>
          <w:rFonts w:ascii="Arial" w:eastAsia="Segoe UI" w:hAnsi="Arial" w:cs="Arial"/>
          <w:sz w:val="22"/>
          <w:szCs w:val="22"/>
        </w:rPr>
        <w:t xml:space="preserve"> </w:t>
      </w:r>
      <w:r w:rsidR="00FA33EA" w:rsidRPr="00E119D2">
        <w:rPr>
          <w:rFonts w:ascii="Arial" w:eastAsia="Segoe UI" w:hAnsi="Arial" w:cs="Arial"/>
          <w:sz w:val="22"/>
          <w:szCs w:val="22"/>
        </w:rPr>
        <w:t>mixed</w:t>
      </w:r>
      <w:r w:rsidR="00A2581F" w:rsidRPr="00E119D2">
        <w:rPr>
          <w:rFonts w:ascii="Arial" w:eastAsia="Segoe UI" w:hAnsi="Arial" w:cs="Arial"/>
          <w:sz w:val="22"/>
          <w:szCs w:val="22"/>
        </w:rPr>
        <w:t>-tenu</w:t>
      </w:r>
      <w:r w:rsidR="00AC0C4D" w:rsidRPr="00E119D2">
        <w:rPr>
          <w:rFonts w:ascii="Arial" w:eastAsia="Segoe UI" w:hAnsi="Arial" w:cs="Arial"/>
          <w:sz w:val="22"/>
          <w:szCs w:val="22"/>
        </w:rPr>
        <w:t>re ret</w:t>
      </w:r>
      <w:r w:rsidR="009E43F1" w:rsidRPr="00E119D2">
        <w:rPr>
          <w:rFonts w:ascii="Arial" w:eastAsia="Segoe UI" w:hAnsi="Arial" w:cs="Arial"/>
          <w:sz w:val="22"/>
          <w:szCs w:val="22"/>
        </w:rPr>
        <w:t>rofit</w:t>
      </w:r>
      <w:r w:rsidR="00A56C3E" w:rsidRPr="00E119D2">
        <w:rPr>
          <w:rFonts w:ascii="Arial" w:eastAsia="Segoe UI" w:hAnsi="Arial" w:cs="Arial"/>
          <w:sz w:val="22"/>
          <w:szCs w:val="22"/>
        </w:rPr>
        <w:t xml:space="preserve"> project, reflecting on the impact nearly one year after completion.</w:t>
      </w:r>
    </w:p>
    <w:p w14:paraId="6F9AF0E2" w14:textId="77777777" w:rsidR="008C7861" w:rsidRPr="004C796D" w:rsidRDefault="008C7861" w:rsidP="00FF0A7A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54E299B3" w14:textId="1BCB4819" w:rsidR="00A56C3E" w:rsidRPr="002922C5" w:rsidRDefault="0074239B" w:rsidP="002922C5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>
        <w:rPr>
          <w:rFonts w:ascii="Arial" w:eastAsia="Segoe UI" w:hAnsi="Arial" w:cs="Arial"/>
          <w:sz w:val="22"/>
          <w:szCs w:val="22"/>
        </w:rPr>
        <w:t>The</w:t>
      </w:r>
      <w:r w:rsidR="00D84939">
        <w:rPr>
          <w:rFonts w:ascii="Arial" w:eastAsia="Segoe UI" w:hAnsi="Arial" w:cs="Arial"/>
          <w:sz w:val="22"/>
          <w:szCs w:val="22"/>
        </w:rPr>
        <w:t xml:space="preserve"> video</w:t>
      </w:r>
      <w:r w:rsidR="001C30D2">
        <w:rPr>
          <w:rFonts w:ascii="Arial" w:eastAsia="Segoe UI" w:hAnsi="Arial" w:cs="Arial"/>
          <w:sz w:val="22"/>
          <w:szCs w:val="22"/>
        </w:rPr>
        <w:t xml:space="preserve">s </w:t>
      </w:r>
      <w:r w:rsidR="009A0F52">
        <w:rPr>
          <w:rFonts w:ascii="Arial" w:eastAsia="Segoe UI" w:hAnsi="Arial" w:cs="Arial"/>
          <w:sz w:val="22"/>
          <w:szCs w:val="22"/>
        </w:rPr>
        <w:t>f</w:t>
      </w:r>
      <w:r w:rsidR="00A56C3E" w:rsidRPr="002922C5">
        <w:rPr>
          <w:rFonts w:ascii="Arial" w:eastAsia="Segoe UI" w:hAnsi="Arial" w:cs="Arial"/>
          <w:sz w:val="22"/>
          <w:szCs w:val="22"/>
        </w:rPr>
        <w:t>eatur</w:t>
      </w:r>
      <w:r w:rsidR="009A349D">
        <w:rPr>
          <w:rFonts w:ascii="Arial" w:eastAsia="Segoe UI" w:hAnsi="Arial" w:cs="Arial"/>
          <w:sz w:val="22"/>
          <w:szCs w:val="22"/>
        </w:rPr>
        <w:t>e</w:t>
      </w:r>
      <w:r w:rsidR="00A56C3E" w:rsidRPr="002922C5">
        <w:rPr>
          <w:rFonts w:ascii="Arial" w:eastAsia="Segoe UI" w:hAnsi="Arial" w:cs="Arial"/>
          <w:sz w:val="22"/>
          <w:szCs w:val="22"/>
        </w:rPr>
        <w:t xml:space="preserve"> interviews with two homeowners who share their experiences of the improvements to their homes, alongside insights from Alison Clark</w:t>
      </w:r>
      <w:r w:rsidR="00B567AB" w:rsidRPr="002922C5">
        <w:rPr>
          <w:rFonts w:ascii="Arial" w:eastAsia="Segoe UI" w:hAnsi="Arial" w:cs="Arial"/>
          <w:sz w:val="22"/>
          <w:szCs w:val="22"/>
        </w:rPr>
        <w:t xml:space="preserve">, </w:t>
      </w:r>
      <w:r w:rsidR="00E15945" w:rsidRPr="002922C5">
        <w:rPr>
          <w:rFonts w:ascii="Arial" w:eastAsia="Segoe UI" w:hAnsi="Arial" w:cs="Arial"/>
          <w:sz w:val="22"/>
          <w:szCs w:val="22"/>
        </w:rPr>
        <w:t>C</w:t>
      </w:r>
      <w:r w:rsidR="006A46AE" w:rsidRPr="002922C5">
        <w:rPr>
          <w:rFonts w:ascii="Arial" w:eastAsia="Segoe UI" w:hAnsi="Arial" w:cs="Arial"/>
          <w:sz w:val="22"/>
          <w:szCs w:val="22"/>
        </w:rPr>
        <w:t>hie</w:t>
      </w:r>
      <w:r w:rsidR="00562512" w:rsidRPr="002922C5">
        <w:rPr>
          <w:rFonts w:ascii="Arial" w:eastAsia="Segoe UI" w:hAnsi="Arial" w:cs="Arial"/>
          <w:sz w:val="22"/>
          <w:szCs w:val="22"/>
        </w:rPr>
        <w:t xml:space="preserve">f </w:t>
      </w:r>
      <w:r w:rsidR="00E15945" w:rsidRPr="002922C5">
        <w:rPr>
          <w:rFonts w:ascii="Arial" w:eastAsia="Segoe UI" w:hAnsi="Arial" w:cs="Arial"/>
          <w:sz w:val="22"/>
          <w:szCs w:val="22"/>
        </w:rPr>
        <w:t>O</w:t>
      </w:r>
      <w:r w:rsidR="00332F41" w:rsidRPr="002922C5">
        <w:rPr>
          <w:rFonts w:ascii="Arial" w:eastAsia="Segoe UI" w:hAnsi="Arial" w:cs="Arial"/>
          <w:sz w:val="22"/>
          <w:szCs w:val="22"/>
        </w:rPr>
        <w:t>ffi</w:t>
      </w:r>
      <w:r w:rsidR="00C70497" w:rsidRPr="002922C5">
        <w:rPr>
          <w:rFonts w:ascii="Arial" w:eastAsia="Segoe UI" w:hAnsi="Arial" w:cs="Arial"/>
          <w:sz w:val="22"/>
          <w:szCs w:val="22"/>
        </w:rPr>
        <w:t>cer</w:t>
      </w:r>
      <w:r w:rsidR="00E15945" w:rsidRPr="002922C5">
        <w:rPr>
          <w:rFonts w:ascii="Arial" w:eastAsia="Segoe UI" w:hAnsi="Arial" w:cs="Arial"/>
          <w:sz w:val="22"/>
          <w:szCs w:val="22"/>
        </w:rPr>
        <w:t xml:space="preserve"> Housing &amp; Communities</w:t>
      </w:r>
      <w:r w:rsidR="00EC6279" w:rsidRPr="002922C5">
        <w:rPr>
          <w:rFonts w:ascii="Arial" w:eastAsia="Segoe UI" w:hAnsi="Arial" w:cs="Arial"/>
          <w:sz w:val="22"/>
          <w:szCs w:val="22"/>
        </w:rPr>
        <w:t>,</w:t>
      </w:r>
      <w:r w:rsidR="00A56C3E" w:rsidRPr="002922C5">
        <w:rPr>
          <w:rFonts w:ascii="Arial" w:eastAsia="Segoe UI" w:hAnsi="Arial" w:cs="Arial"/>
          <w:sz w:val="22"/>
          <w:szCs w:val="22"/>
        </w:rPr>
        <w:t xml:space="preserve"> on the wider benefits the project is delivering for the community.</w:t>
      </w:r>
    </w:p>
    <w:p w14:paraId="776AE2D7" w14:textId="77777777" w:rsidR="00DA61C5" w:rsidRPr="004C796D" w:rsidRDefault="00DA61C5" w:rsidP="00FF0A7A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142F3D26" w14:textId="122E300C" w:rsidR="00A56C3E" w:rsidRPr="00413801" w:rsidRDefault="00A56C3E" w:rsidP="00413801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413801">
        <w:rPr>
          <w:rFonts w:ascii="Arial" w:eastAsia="Segoe UI" w:hAnsi="Arial" w:cs="Arial"/>
          <w:sz w:val="22"/>
          <w:szCs w:val="22"/>
        </w:rPr>
        <w:t>The Caol project has demonstrated the positive difference retrofit measures can make by improving comfort, energy efficiency and supporting long-term sustainability goals.</w:t>
      </w:r>
    </w:p>
    <w:p w14:paraId="51B3FEFE" w14:textId="77777777" w:rsidR="00F549F7" w:rsidRPr="004C796D" w:rsidRDefault="00F549F7" w:rsidP="00FF0A7A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77A1A264" w14:textId="34A1A969" w:rsidR="003D0DEE" w:rsidRPr="00E4225D" w:rsidRDefault="00A56C3E" w:rsidP="00E4225D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E4225D">
        <w:rPr>
          <w:rFonts w:ascii="Arial" w:eastAsia="Segoe UI" w:hAnsi="Arial" w:cs="Arial"/>
          <w:sz w:val="22"/>
          <w:szCs w:val="22"/>
        </w:rPr>
        <w:t>A huge thank you to everyone involved in delivering the project</w:t>
      </w:r>
      <w:r w:rsidR="00D27BC6">
        <w:rPr>
          <w:rFonts w:ascii="Arial" w:eastAsia="Segoe UI" w:hAnsi="Arial" w:cs="Arial"/>
          <w:sz w:val="22"/>
          <w:szCs w:val="22"/>
        </w:rPr>
        <w:t>,</w:t>
      </w:r>
      <w:r w:rsidRPr="00E4225D">
        <w:rPr>
          <w:rFonts w:ascii="Arial" w:eastAsia="Segoe UI" w:hAnsi="Arial" w:cs="Arial"/>
          <w:sz w:val="22"/>
          <w:szCs w:val="22"/>
        </w:rPr>
        <w:t xml:space="preserve"> and to the residents who kindly took part in sharing their experiences.</w:t>
      </w:r>
    </w:p>
    <w:p w14:paraId="39AF7DA9" w14:textId="77777777" w:rsidR="004A16EA" w:rsidRPr="004C796D" w:rsidRDefault="004A16EA" w:rsidP="00FF0A7A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09FF314D" w14:textId="0A49D1EF" w:rsidR="00BC067A" w:rsidRPr="0056306E" w:rsidRDefault="001A5D14" w:rsidP="0056306E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56306E">
        <w:rPr>
          <w:rFonts w:ascii="Arial" w:eastAsia="Segoe UI" w:hAnsi="Arial" w:cs="Arial"/>
          <w:sz w:val="22"/>
          <w:szCs w:val="22"/>
        </w:rPr>
        <w:t>Vi</w:t>
      </w:r>
      <w:r w:rsidR="009E0367" w:rsidRPr="0056306E">
        <w:rPr>
          <w:rFonts w:ascii="Arial" w:eastAsia="Segoe UI" w:hAnsi="Arial" w:cs="Arial"/>
          <w:sz w:val="22"/>
          <w:szCs w:val="22"/>
        </w:rPr>
        <w:t xml:space="preserve">deo </w:t>
      </w:r>
      <w:r w:rsidR="00E904BB" w:rsidRPr="0056306E">
        <w:rPr>
          <w:rFonts w:ascii="Arial" w:eastAsia="Segoe UI" w:hAnsi="Arial" w:cs="Arial"/>
          <w:sz w:val="22"/>
          <w:szCs w:val="22"/>
        </w:rPr>
        <w:t>1</w:t>
      </w:r>
      <w:r w:rsidR="00557054" w:rsidRPr="0056306E">
        <w:rPr>
          <w:rFonts w:ascii="Arial" w:eastAsia="Segoe UI" w:hAnsi="Arial" w:cs="Arial"/>
          <w:sz w:val="22"/>
          <w:szCs w:val="22"/>
        </w:rPr>
        <w:t>:</w:t>
      </w:r>
      <w:r w:rsidR="006D2B2B" w:rsidRPr="0056306E">
        <w:rPr>
          <w:rFonts w:ascii="Arial" w:eastAsia="Segoe UI" w:hAnsi="Arial" w:cs="Arial"/>
          <w:sz w:val="22"/>
          <w:szCs w:val="22"/>
        </w:rPr>
        <w:t xml:space="preserve"> </w:t>
      </w:r>
      <w:r w:rsidR="00557054" w:rsidRPr="0056306E">
        <w:rPr>
          <w:rFonts w:ascii="Arial" w:eastAsia="Segoe UI" w:hAnsi="Arial" w:cs="Arial"/>
          <w:sz w:val="22"/>
          <w:szCs w:val="22"/>
        </w:rPr>
        <w:t xml:space="preserve"> </w:t>
      </w:r>
      <w:hyperlink r:id="rId8" w:history="1">
        <w:r w:rsidR="00F940F4" w:rsidRPr="0056306E">
          <w:rPr>
            <w:rStyle w:val="Hyperlink"/>
            <w:rFonts w:ascii="Arial" w:eastAsia="Segoe UI" w:hAnsi="Arial" w:cs="Arial"/>
            <w:sz w:val="22"/>
            <w:szCs w:val="22"/>
          </w:rPr>
          <w:t>EES, Highland Council - Ca</w:t>
        </w:r>
        <w:r w:rsidR="009D12F2">
          <w:rPr>
            <w:rStyle w:val="Hyperlink"/>
            <w:rFonts w:ascii="Arial" w:eastAsia="Segoe UI" w:hAnsi="Arial" w:cs="Arial"/>
            <w:sz w:val="22"/>
            <w:szCs w:val="22"/>
          </w:rPr>
          <w:t>o</w:t>
        </w:r>
        <w:r w:rsidR="00F940F4" w:rsidRPr="0056306E">
          <w:rPr>
            <w:rStyle w:val="Hyperlink"/>
            <w:rFonts w:ascii="Arial" w:eastAsia="Segoe UI" w:hAnsi="Arial" w:cs="Arial"/>
            <w:sz w:val="22"/>
            <w:szCs w:val="22"/>
          </w:rPr>
          <w:t>l Case Study (no subtitles) | Videos &amp; Movies on Vimeo</w:t>
        </w:r>
      </w:hyperlink>
    </w:p>
    <w:p w14:paraId="3DDFC28D" w14:textId="7896274B" w:rsidR="004A16EA" w:rsidRPr="002A4F16" w:rsidRDefault="00072C46" w:rsidP="002A4F16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2A4F16">
        <w:rPr>
          <w:rFonts w:ascii="Arial" w:eastAsia="Segoe UI" w:hAnsi="Arial" w:cs="Arial"/>
          <w:sz w:val="22"/>
          <w:szCs w:val="22"/>
        </w:rPr>
        <w:t>Vi</w:t>
      </w:r>
      <w:r w:rsidR="00861D0C" w:rsidRPr="002A4F16">
        <w:rPr>
          <w:rFonts w:ascii="Arial" w:eastAsia="Segoe UI" w:hAnsi="Arial" w:cs="Arial"/>
          <w:sz w:val="22"/>
          <w:szCs w:val="22"/>
        </w:rPr>
        <w:t>de</w:t>
      </w:r>
      <w:r w:rsidR="005A6F3B" w:rsidRPr="002A4F16">
        <w:rPr>
          <w:rFonts w:ascii="Arial" w:eastAsia="Segoe UI" w:hAnsi="Arial" w:cs="Arial"/>
          <w:sz w:val="22"/>
          <w:szCs w:val="22"/>
        </w:rPr>
        <w:t>o 2:</w:t>
      </w:r>
      <w:r w:rsidR="000928C7" w:rsidRPr="002A4F16">
        <w:rPr>
          <w:rFonts w:ascii="Arial" w:eastAsia="Segoe UI" w:hAnsi="Arial" w:cs="Arial"/>
          <w:sz w:val="22"/>
          <w:szCs w:val="22"/>
        </w:rPr>
        <w:t xml:space="preserve">  </w:t>
      </w:r>
      <w:hyperlink r:id="rId9" w:history="1">
        <w:r w:rsidR="00DF54FD" w:rsidRPr="002A4F16">
          <w:rPr>
            <w:rStyle w:val="Hyperlink"/>
            <w:rFonts w:ascii="Arial" w:eastAsia="Segoe UI" w:hAnsi="Arial" w:cs="Arial"/>
            <w:sz w:val="22"/>
            <w:szCs w:val="22"/>
          </w:rPr>
          <w:t>CAOL Homeowners (with Chris and Alison) Wrap Up | Videos &amp; Movies on Vimeo</w:t>
        </w:r>
      </w:hyperlink>
    </w:p>
    <w:p w14:paraId="4D6B18A1" w14:textId="77777777" w:rsidR="000F28B3" w:rsidRPr="004C796D" w:rsidRDefault="000F28B3" w:rsidP="00FF0A7A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3DFF931D" w14:textId="0224BE58" w:rsidR="001E1AD6" w:rsidRPr="008E352E" w:rsidRDefault="001E1AD6" w:rsidP="00D4165B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8E352E">
        <w:rPr>
          <w:rFonts w:ascii="Arial" w:eastAsia="Segoe UI" w:hAnsi="Arial" w:cs="Arial"/>
          <w:b/>
          <w:bCs/>
          <w:sz w:val="22"/>
          <w:szCs w:val="22"/>
        </w:rPr>
        <w:t>Highland Council Recognised at National APSE Energy Award</w:t>
      </w:r>
      <w:r w:rsidR="006B394A" w:rsidRPr="008E352E">
        <w:rPr>
          <w:rFonts w:ascii="Arial" w:eastAsia="Segoe UI" w:hAnsi="Arial" w:cs="Arial"/>
          <w:b/>
          <w:bCs/>
          <w:sz w:val="22"/>
          <w:szCs w:val="22"/>
        </w:rPr>
        <w:t>s</w:t>
      </w:r>
    </w:p>
    <w:p w14:paraId="3044F549" w14:textId="77777777" w:rsidR="0095088B" w:rsidRDefault="0095088B" w:rsidP="00D4165B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62E4B3DE" w14:textId="4AB6440C" w:rsidR="00211F8A" w:rsidRPr="000F7CAB" w:rsidRDefault="001E1AD6" w:rsidP="00D4165B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996A13">
        <w:rPr>
          <w:rFonts w:ascii="Arial" w:eastAsia="Segoe UI" w:hAnsi="Arial" w:cs="Arial"/>
          <w:sz w:val="22"/>
          <w:szCs w:val="22"/>
        </w:rPr>
        <w:t xml:space="preserve">Highland Council was shortlisted in all four categories at the APSE Big Energy Summit 2026, </w:t>
      </w:r>
      <w:r w:rsidR="00847AA8">
        <w:rPr>
          <w:rFonts w:ascii="Arial" w:eastAsia="Segoe UI" w:hAnsi="Arial" w:cs="Arial"/>
          <w:sz w:val="22"/>
          <w:szCs w:val="22"/>
        </w:rPr>
        <w:t>he</w:t>
      </w:r>
      <w:r w:rsidR="008A6D4B">
        <w:rPr>
          <w:rFonts w:ascii="Arial" w:eastAsia="Segoe UI" w:hAnsi="Arial" w:cs="Arial"/>
          <w:sz w:val="22"/>
          <w:szCs w:val="22"/>
        </w:rPr>
        <w:t>ld in F</w:t>
      </w:r>
      <w:r w:rsidR="00FD7A8D">
        <w:rPr>
          <w:rFonts w:ascii="Arial" w:eastAsia="Segoe UI" w:hAnsi="Arial" w:cs="Arial"/>
          <w:sz w:val="22"/>
          <w:szCs w:val="22"/>
        </w:rPr>
        <w:t>ebruary</w:t>
      </w:r>
      <w:r w:rsidR="00E37367">
        <w:rPr>
          <w:rFonts w:ascii="Arial" w:eastAsia="Segoe UI" w:hAnsi="Arial" w:cs="Arial"/>
          <w:sz w:val="22"/>
          <w:szCs w:val="22"/>
        </w:rPr>
        <w:t xml:space="preserve">, </w:t>
      </w:r>
      <w:r w:rsidRPr="00996A13">
        <w:rPr>
          <w:rFonts w:ascii="Arial" w:eastAsia="Segoe UI" w:hAnsi="Arial" w:cs="Arial"/>
          <w:sz w:val="22"/>
          <w:szCs w:val="22"/>
        </w:rPr>
        <w:t xml:space="preserve">which celebrates the critical role local authorities play in delivering the UK’s energy transition: </w:t>
      </w:r>
    </w:p>
    <w:p w14:paraId="1A6A11BE" w14:textId="77777777" w:rsidR="00141760" w:rsidRDefault="00141760" w:rsidP="00D4165B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6CDF6089" w14:textId="69346741" w:rsidR="00C461A5" w:rsidRPr="004C796D" w:rsidRDefault="001E1AD6" w:rsidP="00D4165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4C796D">
        <w:rPr>
          <w:rFonts w:ascii="Arial" w:eastAsia="Segoe UI" w:hAnsi="Arial" w:cs="Arial"/>
          <w:sz w:val="22"/>
          <w:szCs w:val="22"/>
        </w:rPr>
        <w:t>Accessing and Managing Finance</w:t>
      </w:r>
    </w:p>
    <w:p w14:paraId="41E5E73C" w14:textId="77777777" w:rsidR="000C73DA" w:rsidRPr="004C796D" w:rsidRDefault="001E1AD6" w:rsidP="00D4165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4C796D">
        <w:rPr>
          <w:rFonts w:ascii="Arial" w:eastAsia="Segoe UI" w:hAnsi="Arial" w:cs="Arial"/>
          <w:sz w:val="22"/>
          <w:szCs w:val="22"/>
        </w:rPr>
        <w:t>Collaborative Working</w:t>
      </w:r>
    </w:p>
    <w:p w14:paraId="4528267D" w14:textId="77777777" w:rsidR="00724267" w:rsidRPr="004C796D" w:rsidRDefault="001E1AD6" w:rsidP="00D4165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4C796D">
        <w:rPr>
          <w:rFonts w:ascii="Arial" w:eastAsia="Segoe UI" w:hAnsi="Arial" w:cs="Arial"/>
          <w:sz w:val="22"/>
          <w:szCs w:val="22"/>
        </w:rPr>
        <w:t>Decarbonising Transport, and</w:t>
      </w:r>
    </w:p>
    <w:p w14:paraId="483A1376" w14:textId="388F378A" w:rsidR="001E1AD6" w:rsidRPr="004C796D" w:rsidRDefault="001E1AD6" w:rsidP="00D4165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4C796D">
        <w:rPr>
          <w:rFonts w:ascii="Arial" w:eastAsia="Segoe UI" w:hAnsi="Arial" w:cs="Arial"/>
          <w:sz w:val="22"/>
          <w:szCs w:val="22"/>
        </w:rPr>
        <w:t>Supporting Innovation</w:t>
      </w:r>
    </w:p>
    <w:p w14:paraId="7709801D" w14:textId="77777777" w:rsidR="001E1AD6" w:rsidRPr="004C796D" w:rsidRDefault="001E1AD6" w:rsidP="00D4165B">
      <w:pPr>
        <w:pStyle w:val="ListParagraph"/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4284C81B" w14:textId="56B80DC8" w:rsidR="001E1AD6" w:rsidRPr="0085514D" w:rsidRDefault="001E1AD6" w:rsidP="00D4165B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85514D">
        <w:rPr>
          <w:rFonts w:ascii="Arial" w:eastAsia="Segoe UI" w:hAnsi="Arial" w:cs="Arial"/>
          <w:sz w:val="22"/>
          <w:szCs w:val="22"/>
        </w:rPr>
        <w:t>The Council was named winner of the Supporting Innovation Award, sponsored by the Department for Energy Security and Net Zero (DESNZ).</w:t>
      </w:r>
    </w:p>
    <w:p w14:paraId="0DEC165C" w14:textId="77777777" w:rsidR="0062180B" w:rsidRPr="004C796D" w:rsidRDefault="0062180B" w:rsidP="00FF0A7A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18819B0B" w14:textId="5443A410" w:rsidR="00D75CA1" w:rsidRPr="008E352E" w:rsidRDefault="00D75CA1" w:rsidP="00D75CA1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>
        <w:rPr>
          <w:rFonts w:ascii="Arial" w:eastAsia="Segoe UI" w:hAnsi="Arial" w:cs="Arial"/>
          <w:b/>
          <w:bCs/>
          <w:sz w:val="22"/>
          <w:szCs w:val="22"/>
        </w:rPr>
        <w:t>En</w:t>
      </w:r>
      <w:r w:rsidR="00B92A45">
        <w:rPr>
          <w:rFonts w:ascii="Arial" w:eastAsia="Segoe UI" w:hAnsi="Arial" w:cs="Arial"/>
          <w:b/>
          <w:bCs/>
          <w:sz w:val="22"/>
          <w:szCs w:val="22"/>
        </w:rPr>
        <w:t>ergy Performance Certificates</w:t>
      </w:r>
    </w:p>
    <w:p w14:paraId="3F25C1DF" w14:textId="77777777" w:rsidR="00D75CA1" w:rsidRDefault="00D75CA1" w:rsidP="00D75CA1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21A59910" w14:textId="17EB27B1" w:rsidR="00636292" w:rsidRDefault="00F54199" w:rsidP="00D75CA1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>
        <w:rPr>
          <w:rFonts w:ascii="Arial" w:eastAsia="Segoe UI" w:hAnsi="Arial" w:cs="Arial"/>
          <w:sz w:val="22"/>
          <w:szCs w:val="22"/>
        </w:rPr>
        <w:t xml:space="preserve">A pilot study </w:t>
      </w:r>
      <w:r w:rsidR="00790ACF">
        <w:rPr>
          <w:rFonts w:ascii="Arial" w:eastAsia="Segoe UI" w:hAnsi="Arial" w:cs="Arial"/>
          <w:sz w:val="22"/>
          <w:szCs w:val="22"/>
        </w:rPr>
        <w:t xml:space="preserve">to </w:t>
      </w:r>
      <w:r w:rsidR="0089128F">
        <w:rPr>
          <w:rFonts w:ascii="Arial" w:eastAsia="Segoe UI" w:hAnsi="Arial" w:cs="Arial"/>
          <w:sz w:val="22"/>
          <w:szCs w:val="22"/>
        </w:rPr>
        <w:t xml:space="preserve">internally </w:t>
      </w:r>
      <w:r w:rsidR="00790ACF">
        <w:rPr>
          <w:rFonts w:ascii="Arial" w:eastAsia="Segoe UI" w:hAnsi="Arial" w:cs="Arial"/>
          <w:sz w:val="22"/>
          <w:szCs w:val="22"/>
        </w:rPr>
        <w:t>deliver domestic</w:t>
      </w:r>
      <w:r w:rsidR="009C50A3">
        <w:rPr>
          <w:rFonts w:ascii="Arial" w:eastAsia="Segoe UI" w:hAnsi="Arial" w:cs="Arial"/>
          <w:sz w:val="22"/>
          <w:szCs w:val="22"/>
        </w:rPr>
        <w:t xml:space="preserve"> EPCs </w:t>
      </w:r>
      <w:r w:rsidR="005D1E65">
        <w:rPr>
          <w:rFonts w:ascii="Arial" w:eastAsia="Segoe UI" w:hAnsi="Arial" w:cs="Arial"/>
          <w:sz w:val="22"/>
          <w:szCs w:val="22"/>
        </w:rPr>
        <w:t>for soc</w:t>
      </w:r>
      <w:r w:rsidR="00542CC2">
        <w:rPr>
          <w:rFonts w:ascii="Arial" w:eastAsia="Segoe UI" w:hAnsi="Arial" w:cs="Arial"/>
          <w:sz w:val="22"/>
          <w:szCs w:val="22"/>
        </w:rPr>
        <w:t xml:space="preserve">ial housing </w:t>
      </w:r>
      <w:r w:rsidR="009C50A3">
        <w:rPr>
          <w:rFonts w:ascii="Arial" w:eastAsia="Segoe UI" w:hAnsi="Arial" w:cs="Arial"/>
          <w:sz w:val="22"/>
          <w:szCs w:val="22"/>
        </w:rPr>
        <w:t>w</w:t>
      </w:r>
      <w:r w:rsidR="00DF7ECC">
        <w:rPr>
          <w:rFonts w:ascii="Arial" w:eastAsia="Segoe UI" w:hAnsi="Arial" w:cs="Arial"/>
          <w:sz w:val="22"/>
          <w:szCs w:val="22"/>
        </w:rPr>
        <w:t>a</w:t>
      </w:r>
      <w:r w:rsidR="009C50A3">
        <w:rPr>
          <w:rFonts w:ascii="Arial" w:eastAsia="Segoe UI" w:hAnsi="Arial" w:cs="Arial"/>
          <w:sz w:val="22"/>
          <w:szCs w:val="22"/>
        </w:rPr>
        <w:t>s i</w:t>
      </w:r>
      <w:r w:rsidR="008E16C0">
        <w:rPr>
          <w:rFonts w:ascii="Arial" w:eastAsia="Segoe UI" w:hAnsi="Arial" w:cs="Arial"/>
          <w:sz w:val="22"/>
          <w:szCs w:val="22"/>
        </w:rPr>
        <w:t xml:space="preserve">nitiated in </w:t>
      </w:r>
      <w:r w:rsidR="5BDFAD06" w:rsidRPr="4B6A1517">
        <w:rPr>
          <w:rFonts w:ascii="Arial" w:eastAsia="Segoe UI" w:hAnsi="Arial" w:cs="Arial"/>
          <w:sz w:val="22"/>
          <w:szCs w:val="22"/>
        </w:rPr>
        <w:t>Dec</w:t>
      </w:r>
      <w:r w:rsidR="7EBD2A04" w:rsidRPr="4B6A1517">
        <w:rPr>
          <w:rFonts w:ascii="Arial" w:eastAsia="Segoe UI" w:hAnsi="Arial" w:cs="Arial"/>
          <w:sz w:val="22"/>
          <w:szCs w:val="22"/>
        </w:rPr>
        <w:t>ember</w:t>
      </w:r>
      <w:r w:rsidR="00DF7ECC">
        <w:rPr>
          <w:rFonts w:ascii="Arial" w:eastAsia="Segoe UI" w:hAnsi="Arial" w:cs="Arial"/>
          <w:sz w:val="22"/>
          <w:szCs w:val="22"/>
        </w:rPr>
        <w:t xml:space="preserve"> 2025</w:t>
      </w:r>
      <w:r w:rsidR="0019749E">
        <w:rPr>
          <w:rFonts w:ascii="Arial" w:eastAsia="Segoe UI" w:hAnsi="Arial" w:cs="Arial"/>
          <w:sz w:val="22"/>
          <w:szCs w:val="22"/>
        </w:rPr>
        <w:t>,</w:t>
      </w:r>
      <w:r w:rsidR="0086407E">
        <w:rPr>
          <w:rFonts w:ascii="Arial" w:eastAsia="Segoe UI" w:hAnsi="Arial" w:cs="Arial"/>
          <w:sz w:val="22"/>
          <w:szCs w:val="22"/>
        </w:rPr>
        <w:t xml:space="preserve"> with </w:t>
      </w:r>
      <w:r w:rsidR="00C34C05">
        <w:rPr>
          <w:rFonts w:ascii="Arial" w:eastAsia="Segoe UI" w:hAnsi="Arial" w:cs="Arial"/>
          <w:sz w:val="22"/>
          <w:szCs w:val="22"/>
        </w:rPr>
        <w:t>deli</w:t>
      </w:r>
      <w:r w:rsidR="00A75FC6">
        <w:rPr>
          <w:rFonts w:ascii="Arial" w:eastAsia="Segoe UI" w:hAnsi="Arial" w:cs="Arial"/>
          <w:sz w:val="22"/>
          <w:szCs w:val="22"/>
        </w:rPr>
        <w:t>very led</w:t>
      </w:r>
      <w:r w:rsidR="00380637">
        <w:rPr>
          <w:rFonts w:ascii="Arial" w:eastAsia="Segoe UI" w:hAnsi="Arial" w:cs="Arial"/>
          <w:sz w:val="22"/>
          <w:szCs w:val="22"/>
        </w:rPr>
        <w:t xml:space="preserve"> </w:t>
      </w:r>
      <w:r w:rsidR="0005144A">
        <w:rPr>
          <w:rFonts w:ascii="Arial" w:eastAsia="Segoe UI" w:hAnsi="Arial" w:cs="Arial"/>
          <w:sz w:val="22"/>
          <w:szCs w:val="22"/>
        </w:rPr>
        <w:t>b</w:t>
      </w:r>
      <w:r w:rsidR="00453E95">
        <w:rPr>
          <w:rFonts w:ascii="Arial" w:eastAsia="Segoe UI" w:hAnsi="Arial" w:cs="Arial"/>
          <w:sz w:val="22"/>
          <w:szCs w:val="22"/>
        </w:rPr>
        <w:t xml:space="preserve">y </w:t>
      </w:r>
      <w:r w:rsidR="00961906">
        <w:rPr>
          <w:rFonts w:ascii="Arial" w:eastAsia="Segoe UI" w:hAnsi="Arial" w:cs="Arial"/>
          <w:sz w:val="22"/>
          <w:szCs w:val="22"/>
        </w:rPr>
        <w:t>t</w:t>
      </w:r>
      <w:r w:rsidR="004D4692">
        <w:rPr>
          <w:rFonts w:ascii="Arial" w:eastAsia="Segoe UI" w:hAnsi="Arial" w:cs="Arial"/>
          <w:sz w:val="22"/>
          <w:szCs w:val="22"/>
        </w:rPr>
        <w:t>he Cl</w:t>
      </w:r>
      <w:r w:rsidR="00777184">
        <w:rPr>
          <w:rFonts w:ascii="Arial" w:eastAsia="Segoe UI" w:hAnsi="Arial" w:cs="Arial"/>
          <w:sz w:val="22"/>
          <w:szCs w:val="22"/>
        </w:rPr>
        <w:t xml:space="preserve">imate Change </w:t>
      </w:r>
      <w:r w:rsidR="001F264C">
        <w:rPr>
          <w:rFonts w:ascii="Arial" w:eastAsia="Segoe UI" w:hAnsi="Arial" w:cs="Arial"/>
          <w:sz w:val="22"/>
          <w:szCs w:val="22"/>
        </w:rPr>
        <w:t xml:space="preserve">&amp; Energy Team </w:t>
      </w:r>
      <w:r w:rsidR="00F43B90">
        <w:rPr>
          <w:rFonts w:ascii="Arial" w:eastAsia="Segoe UI" w:hAnsi="Arial" w:cs="Arial"/>
          <w:sz w:val="22"/>
          <w:szCs w:val="22"/>
        </w:rPr>
        <w:t>on behalf of Hou</w:t>
      </w:r>
      <w:r w:rsidR="00636292">
        <w:rPr>
          <w:rFonts w:ascii="Arial" w:eastAsia="Segoe UI" w:hAnsi="Arial" w:cs="Arial"/>
          <w:sz w:val="22"/>
          <w:szCs w:val="22"/>
        </w:rPr>
        <w:t xml:space="preserve">sing. </w:t>
      </w:r>
    </w:p>
    <w:p w14:paraId="1B28924A" w14:textId="77777777" w:rsidR="004157BA" w:rsidRDefault="004157BA" w:rsidP="00D75CA1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4C730123" w14:textId="77777777" w:rsidR="004157BA" w:rsidRDefault="004157BA" w:rsidP="00D75CA1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</w:p>
    <w:p w14:paraId="6C1671C3" w14:textId="24936A0D" w:rsidR="0078136B" w:rsidRPr="0078136B" w:rsidRDefault="002672CE" w:rsidP="0078136B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>
        <w:rPr>
          <w:rFonts w:ascii="Arial" w:eastAsia="Segoe UI" w:hAnsi="Arial" w:cs="Arial"/>
          <w:sz w:val="22"/>
          <w:szCs w:val="22"/>
        </w:rPr>
        <w:lastRenderedPageBreak/>
        <w:t xml:space="preserve">Position </w:t>
      </w:r>
      <w:r w:rsidR="00EE181A">
        <w:rPr>
          <w:rFonts w:ascii="Arial" w:eastAsia="Segoe UI" w:hAnsi="Arial" w:cs="Arial"/>
          <w:sz w:val="22"/>
          <w:szCs w:val="22"/>
        </w:rPr>
        <w:t>as of end o</w:t>
      </w:r>
      <w:r w:rsidR="00387B90">
        <w:rPr>
          <w:rFonts w:ascii="Arial" w:eastAsia="Segoe UI" w:hAnsi="Arial" w:cs="Arial"/>
          <w:sz w:val="22"/>
          <w:szCs w:val="22"/>
        </w:rPr>
        <w:t>f Ap</w:t>
      </w:r>
      <w:r w:rsidR="008B1A5E">
        <w:rPr>
          <w:rFonts w:ascii="Arial" w:eastAsia="Segoe UI" w:hAnsi="Arial" w:cs="Arial"/>
          <w:sz w:val="22"/>
          <w:szCs w:val="22"/>
        </w:rPr>
        <w:t xml:space="preserve">ril </w:t>
      </w:r>
      <w:r w:rsidR="00387B90">
        <w:rPr>
          <w:rFonts w:ascii="Arial" w:eastAsia="Segoe UI" w:hAnsi="Arial" w:cs="Arial"/>
          <w:sz w:val="22"/>
          <w:szCs w:val="22"/>
        </w:rPr>
        <w:t>2026</w:t>
      </w:r>
    </w:p>
    <w:p w14:paraId="341728F9" w14:textId="276F5586" w:rsidR="0078136B" w:rsidRPr="006470AF" w:rsidRDefault="0078136B" w:rsidP="006470A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6470AF">
        <w:rPr>
          <w:rFonts w:ascii="Arial" w:eastAsia="Segoe UI" w:hAnsi="Arial" w:cs="Arial"/>
          <w:sz w:val="22"/>
          <w:szCs w:val="22"/>
        </w:rPr>
        <w:t xml:space="preserve">590 households </w:t>
      </w:r>
      <w:r w:rsidR="008A5CC9" w:rsidRPr="006470AF">
        <w:rPr>
          <w:rFonts w:ascii="Arial" w:eastAsia="Segoe UI" w:hAnsi="Arial" w:cs="Arial"/>
          <w:sz w:val="22"/>
          <w:szCs w:val="22"/>
        </w:rPr>
        <w:t>withi</w:t>
      </w:r>
      <w:r w:rsidR="00A24AAF" w:rsidRPr="006470AF">
        <w:rPr>
          <w:rFonts w:ascii="Arial" w:eastAsia="Segoe UI" w:hAnsi="Arial" w:cs="Arial"/>
          <w:sz w:val="22"/>
          <w:szCs w:val="22"/>
        </w:rPr>
        <w:t>n scope</w:t>
      </w:r>
    </w:p>
    <w:p w14:paraId="41500CCE" w14:textId="39702604" w:rsidR="0078136B" w:rsidRPr="006470AF" w:rsidRDefault="0078136B" w:rsidP="006470A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Segoe UI" w:hAnsi="Arial" w:cs="Arial"/>
          <w:sz w:val="22"/>
          <w:szCs w:val="22"/>
        </w:rPr>
      </w:pPr>
      <w:r w:rsidRPr="006470AF">
        <w:rPr>
          <w:rFonts w:ascii="Arial" w:eastAsia="Segoe UI" w:hAnsi="Arial" w:cs="Arial"/>
          <w:sz w:val="22"/>
          <w:szCs w:val="22"/>
        </w:rPr>
        <w:t>415 surveys undertaken</w:t>
      </w:r>
      <w:r w:rsidR="00046ECC" w:rsidRPr="006470AF">
        <w:rPr>
          <w:rFonts w:ascii="Arial" w:eastAsia="Segoe UI" w:hAnsi="Arial" w:cs="Arial"/>
          <w:sz w:val="22"/>
          <w:szCs w:val="22"/>
        </w:rPr>
        <w:t>,</w:t>
      </w:r>
      <w:r w:rsidRPr="006470AF">
        <w:rPr>
          <w:rFonts w:ascii="Arial" w:eastAsia="Segoe UI" w:hAnsi="Arial" w:cs="Arial"/>
          <w:sz w:val="22"/>
          <w:szCs w:val="22"/>
        </w:rPr>
        <w:t xml:space="preserve"> including 12 VOID properties</w:t>
      </w:r>
    </w:p>
    <w:p w14:paraId="50A7F51E" w14:textId="77777777" w:rsidR="00B257FE" w:rsidRDefault="00B257FE" w:rsidP="007220D9">
      <w:pPr>
        <w:pStyle w:val="ListParagraph"/>
        <w:spacing w:after="0" w:line="240" w:lineRule="auto"/>
        <w:ind w:left="1080"/>
        <w:rPr>
          <w:rFonts w:ascii="Arial" w:eastAsia="Segoe UI" w:hAnsi="Arial" w:cs="Arial"/>
          <w:sz w:val="22"/>
          <w:szCs w:val="22"/>
        </w:rPr>
      </w:pPr>
    </w:p>
    <w:p w14:paraId="07C6B469" w14:textId="323DAD96" w:rsidR="007E57F3" w:rsidRDefault="007E57F3" w:rsidP="007E57F3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Housing </w:t>
      </w:r>
      <w:r w:rsidR="00D01FEC">
        <w:rPr>
          <w:rFonts w:ascii="Arial" w:hAnsi="Arial" w:cs="Arial"/>
          <w:sz w:val="22"/>
          <w:szCs w:val="22"/>
        </w:rPr>
        <w:t xml:space="preserve">has </w:t>
      </w:r>
      <w:r w:rsidR="00F81FA9">
        <w:rPr>
          <w:rFonts w:ascii="Arial" w:hAnsi="Arial" w:cs="Arial"/>
          <w:sz w:val="22"/>
          <w:szCs w:val="22"/>
        </w:rPr>
        <w:t xml:space="preserve">recognised </w:t>
      </w:r>
      <w:r w:rsidR="005E606E">
        <w:rPr>
          <w:rFonts w:ascii="Arial" w:hAnsi="Arial" w:cs="Arial"/>
          <w:sz w:val="22"/>
          <w:szCs w:val="22"/>
        </w:rPr>
        <w:t xml:space="preserve">that the </w:t>
      </w:r>
      <w:r w:rsidR="000B0255">
        <w:rPr>
          <w:rFonts w:ascii="Arial" w:hAnsi="Arial" w:cs="Arial"/>
          <w:sz w:val="22"/>
          <w:szCs w:val="22"/>
        </w:rPr>
        <w:t xml:space="preserve">conversion rate </w:t>
      </w:r>
      <w:r w:rsidR="00F64384">
        <w:rPr>
          <w:rFonts w:ascii="Arial" w:hAnsi="Arial" w:cs="Arial"/>
          <w:sz w:val="22"/>
          <w:szCs w:val="22"/>
        </w:rPr>
        <w:t>(</w:t>
      </w:r>
      <w:r w:rsidR="00AF3C0F">
        <w:rPr>
          <w:rFonts w:ascii="Arial" w:hAnsi="Arial" w:cs="Arial"/>
          <w:sz w:val="22"/>
          <w:szCs w:val="22"/>
        </w:rPr>
        <w:t>98%</w:t>
      </w:r>
      <w:r w:rsidR="002027EB">
        <w:rPr>
          <w:rFonts w:ascii="Arial" w:hAnsi="Arial" w:cs="Arial"/>
          <w:sz w:val="22"/>
          <w:szCs w:val="22"/>
        </w:rPr>
        <w:t xml:space="preserve">) </w:t>
      </w:r>
      <w:r w:rsidR="000B0255">
        <w:rPr>
          <w:rFonts w:ascii="Arial" w:hAnsi="Arial" w:cs="Arial"/>
          <w:sz w:val="22"/>
          <w:szCs w:val="22"/>
        </w:rPr>
        <w:t>for</w:t>
      </w:r>
      <w:r w:rsidR="006402D4">
        <w:rPr>
          <w:rFonts w:ascii="Arial" w:hAnsi="Arial" w:cs="Arial"/>
          <w:sz w:val="22"/>
          <w:szCs w:val="22"/>
        </w:rPr>
        <w:t xml:space="preserve"> co</w:t>
      </w:r>
      <w:r w:rsidR="00F76D02">
        <w:rPr>
          <w:rFonts w:ascii="Arial" w:hAnsi="Arial" w:cs="Arial"/>
          <w:sz w:val="22"/>
          <w:szCs w:val="22"/>
        </w:rPr>
        <w:t>mpleted</w:t>
      </w:r>
      <w:r w:rsidR="00087E8B">
        <w:rPr>
          <w:rFonts w:ascii="Arial" w:hAnsi="Arial" w:cs="Arial"/>
          <w:sz w:val="22"/>
          <w:szCs w:val="22"/>
        </w:rPr>
        <w:t xml:space="preserve"> </w:t>
      </w:r>
      <w:r w:rsidR="006402D4">
        <w:rPr>
          <w:rFonts w:ascii="Arial" w:hAnsi="Arial" w:cs="Arial"/>
          <w:sz w:val="22"/>
          <w:szCs w:val="22"/>
        </w:rPr>
        <w:t>sur</w:t>
      </w:r>
      <w:r w:rsidR="00F76D02">
        <w:rPr>
          <w:rFonts w:ascii="Arial" w:hAnsi="Arial" w:cs="Arial"/>
          <w:sz w:val="22"/>
          <w:szCs w:val="22"/>
        </w:rPr>
        <w:t xml:space="preserve">veys </w:t>
      </w:r>
      <w:r w:rsidR="003C24E5">
        <w:rPr>
          <w:rFonts w:ascii="Arial" w:hAnsi="Arial" w:cs="Arial"/>
          <w:sz w:val="22"/>
          <w:szCs w:val="22"/>
        </w:rPr>
        <w:t xml:space="preserve">is </w:t>
      </w:r>
      <w:r w:rsidR="00417FC6">
        <w:rPr>
          <w:rFonts w:ascii="Arial" w:hAnsi="Arial" w:cs="Arial"/>
          <w:sz w:val="22"/>
          <w:szCs w:val="22"/>
        </w:rPr>
        <w:t>above</w:t>
      </w:r>
      <w:r w:rsidR="00975CD8">
        <w:rPr>
          <w:rFonts w:ascii="Arial" w:hAnsi="Arial" w:cs="Arial"/>
          <w:sz w:val="22"/>
          <w:szCs w:val="22"/>
        </w:rPr>
        <w:t xml:space="preserve"> typi</w:t>
      </w:r>
      <w:r w:rsidR="00DD3CEA">
        <w:rPr>
          <w:rFonts w:ascii="Arial" w:hAnsi="Arial" w:cs="Arial"/>
          <w:sz w:val="22"/>
          <w:szCs w:val="22"/>
        </w:rPr>
        <w:t xml:space="preserve">cal </w:t>
      </w:r>
      <w:r w:rsidR="00417FC6">
        <w:rPr>
          <w:rFonts w:ascii="Arial" w:hAnsi="Arial" w:cs="Arial"/>
          <w:sz w:val="22"/>
          <w:szCs w:val="22"/>
        </w:rPr>
        <w:t>performance level</w:t>
      </w:r>
      <w:r w:rsidR="00FC1A2D">
        <w:rPr>
          <w:rFonts w:ascii="Arial" w:hAnsi="Arial" w:cs="Arial"/>
          <w:sz w:val="22"/>
          <w:szCs w:val="22"/>
        </w:rPr>
        <w:t>s</w:t>
      </w:r>
      <w:r w:rsidR="00B263C8">
        <w:rPr>
          <w:rFonts w:ascii="Arial" w:hAnsi="Arial" w:cs="Arial"/>
          <w:sz w:val="22"/>
          <w:szCs w:val="22"/>
        </w:rPr>
        <w:t xml:space="preserve">, </w:t>
      </w:r>
      <w:r w:rsidR="002027EB">
        <w:rPr>
          <w:rFonts w:ascii="Arial" w:hAnsi="Arial" w:cs="Arial"/>
          <w:sz w:val="22"/>
          <w:szCs w:val="22"/>
        </w:rPr>
        <w:t xml:space="preserve">with </w:t>
      </w:r>
      <w:r w:rsidR="00B263C8">
        <w:rPr>
          <w:rFonts w:ascii="Arial" w:hAnsi="Arial" w:cs="Arial"/>
          <w:sz w:val="22"/>
          <w:szCs w:val="22"/>
        </w:rPr>
        <w:t xml:space="preserve">only </w:t>
      </w:r>
      <w:r w:rsidR="00A72677">
        <w:rPr>
          <w:rFonts w:ascii="Arial" w:hAnsi="Arial" w:cs="Arial"/>
          <w:sz w:val="22"/>
          <w:szCs w:val="22"/>
        </w:rPr>
        <w:t>n</w:t>
      </w:r>
      <w:r w:rsidR="00D114DC">
        <w:rPr>
          <w:rFonts w:ascii="Arial" w:hAnsi="Arial" w:cs="Arial"/>
          <w:sz w:val="22"/>
          <w:szCs w:val="22"/>
        </w:rPr>
        <w:t>ine</w:t>
      </w:r>
      <w:r w:rsidR="00B263C8">
        <w:rPr>
          <w:rFonts w:ascii="Arial" w:hAnsi="Arial" w:cs="Arial"/>
          <w:sz w:val="22"/>
          <w:szCs w:val="22"/>
        </w:rPr>
        <w:t xml:space="preserve"> cance</w:t>
      </w:r>
      <w:r w:rsidR="00F64384">
        <w:rPr>
          <w:rFonts w:ascii="Arial" w:hAnsi="Arial" w:cs="Arial"/>
          <w:sz w:val="22"/>
          <w:szCs w:val="22"/>
        </w:rPr>
        <w:t>lled visits.</w:t>
      </w:r>
      <w:r w:rsidR="00FC1A2D">
        <w:rPr>
          <w:rFonts w:ascii="Arial" w:hAnsi="Arial" w:cs="Arial"/>
          <w:sz w:val="22"/>
          <w:szCs w:val="22"/>
        </w:rPr>
        <w:t xml:space="preserve"> </w:t>
      </w:r>
    </w:p>
    <w:p w14:paraId="4880D96C" w14:textId="77777777" w:rsidR="007E57F3" w:rsidRDefault="007E57F3" w:rsidP="007E57F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BDAE34B" w14:textId="251B415E" w:rsidR="007E57F3" w:rsidRDefault="007E57F3" w:rsidP="007E57F3">
      <w:pPr>
        <w:spacing w:after="0" w:line="240" w:lineRule="auto"/>
        <w:rPr>
          <w:rFonts w:ascii="Arial" w:eastAsia="Segoe UI" w:hAnsi="Arial" w:cs="Arial"/>
          <w:sz w:val="22"/>
          <w:szCs w:val="22"/>
        </w:rPr>
      </w:pPr>
      <w:r>
        <w:rPr>
          <w:rFonts w:ascii="Arial" w:eastAsia="Segoe UI" w:hAnsi="Arial" w:cs="Arial"/>
          <w:sz w:val="22"/>
          <w:szCs w:val="22"/>
        </w:rPr>
        <w:t>In addition to the provision of EPCs</w:t>
      </w:r>
      <w:r w:rsidR="003943B7">
        <w:rPr>
          <w:rFonts w:ascii="Arial" w:eastAsia="Segoe UI" w:hAnsi="Arial" w:cs="Arial"/>
          <w:sz w:val="22"/>
          <w:szCs w:val="22"/>
        </w:rPr>
        <w:t>,</w:t>
      </w:r>
      <w:r>
        <w:rPr>
          <w:rFonts w:ascii="Arial" w:eastAsia="Segoe UI" w:hAnsi="Arial" w:cs="Arial"/>
          <w:sz w:val="22"/>
          <w:szCs w:val="22"/>
        </w:rPr>
        <w:t xml:space="preserve"> the team </w:t>
      </w:r>
      <w:r w:rsidR="00FD77E4">
        <w:rPr>
          <w:rFonts w:ascii="Arial" w:eastAsia="Segoe UI" w:hAnsi="Arial" w:cs="Arial"/>
          <w:sz w:val="22"/>
          <w:szCs w:val="22"/>
        </w:rPr>
        <w:t xml:space="preserve">has </w:t>
      </w:r>
      <w:r>
        <w:rPr>
          <w:rFonts w:ascii="Arial" w:eastAsia="Segoe UI" w:hAnsi="Arial" w:cs="Arial"/>
          <w:sz w:val="22"/>
          <w:szCs w:val="22"/>
        </w:rPr>
        <w:t xml:space="preserve">provided added value </w:t>
      </w:r>
      <w:r w:rsidR="00BA1658">
        <w:rPr>
          <w:rFonts w:ascii="Arial" w:eastAsia="Segoe UI" w:hAnsi="Arial" w:cs="Arial"/>
          <w:sz w:val="22"/>
          <w:szCs w:val="22"/>
        </w:rPr>
        <w:t>ac</w:t>
      </w:r>
      <w:r w:rsidR="00265E59">
        <w:rPr>
          <w:rFonts w:ascii="Arial" w:eastAsia="Segoe UI" w:hAnsi="Arial" w:cs="Arial"/>
          <w:sz w:val="22"/>
          <w:szCs w:val="22"/>
        </w:rPr>
        <w:t>r</w:t>
      </w:r>
      <w:r w:rsidR="000068DD">
        <w:rPr>
          <w:rFonts w:ascii="Arial" w:eastAsia="Segoe UI" w:hAnsi="Arial" w:cs="Arial"/>
          <w:sz w:val="22"/>
          <w:szCs w:val="22"/>
        </w:rPr>
        <w:t>o</w:t>
      </w:r>
      <w:r w:rsidR="00265E59">
        <w:rPr>
          <w:rFonts w:ascii="Arial" w:eastAsia="Segoe UI" w:hAnsi="Arial" w:cs="Arial"/>
          <w:sz w:val="22"/>
          <w:szCs w:val="22"/>
        </w:rPr>
        <w:t>ss</w:t>
      </w:r>
      <w:r>
        <w:rPr>
          <w:rFonts w:ascii="Arial" w:eastAsia="Segoe UI" w:hAnsi="Arial" w:cs="Arial"/>
          <w:sz w:val="22"/>
          <w:szCs w:val="22"/>
        </w:rPr>
        <w:t xml:space="preserve"> 92 properties, </w:t>
      </w:r>
      <w:r w:rsidR="006454F0">
        <w:rPr>
          <w:rFonts w:ascii="Arial" w:eastAsia="Segoe UI" w:hAnsi="Arial" w:cs="Arial"/>
          <w:sz w:val="22"/>
          <w:szCs w:val="22"/>
        </w:rPr>
        <w:t>thro</w:t>
      </w:r>
      <w:r w:rsidR="00A76470">
        <w:rPr>
          <w:rFonts w:ascii="Arial" w:eastAsia="Segoe UI" w:hAnsi="Arial" w:cs="Arial"/>
          <w:sz w:val="22"/>
          <w:szCs w:val="22"/>
        </w:rPr>
        <w:t xml:space="preserve">ugh the </w:t>
      </w:r>
      <w:r w:rsidR="00D57183">
        <w:rPr>
          <w:rFonts w:ascii="Arial" w:eastAsia="Segoe UI" w:hAnsi="Arial" w:cs="Arial"/>
          <w:sz w:val="22"/>
          <w:szCs w:val="22"/>
        </w:rPr>
        <w:t>identific</w:t>
      </w:r>
      <w:r w:rsidR="003658B1">
        <w:rPr>
          <w:rFonts w:ascii="Arial" w:eastAsia="Segoe UI" w:hAnsi="Arial" w:cs="Arial"/>
          <w:sz w:val="22"/>
          <w:szCs w:val="22"/>
        </w:rPr>
        <w:t xml:space="preserve">ation </w:t>
      </w:r>
      <w:r w:rsidR="002E297A">
        <w:rPr>
          <w:rFonts w:ascii="Arial" w:eastAsia="Segoe UI" w:hAnsi="Arial" w:cs="Arial"/>
          <w:sz w:val="22"/>
          <w:szCs w:val="22"/>
        </w:rPr>
        <w:t>and repor</w:t>
      </w:r>
      <w:r w:rsidR="00753B4F">
        <w:rPr>
          <w:rFonts w:ascii="Arial" w:eastAsia="Segoe UI" w:hAnsi="Arial" w:cs="Arial"/>
          <w:sz w:val="22"/>
          <w:szCs w:val="22"/>
        </w:rPr>
        <w:t xml:space="preserve">ting </w:t>
      </w:r>
      <w:r w:rsidR="002742D9">
        <w:rPr>
          <w:rFonts w:ascii="Arial" w:eastAsia="Segoe UI" w:hAnsi="Arial" w:cs="Arial"/>
          <w:sz w:val="22"/>
          <w:szCs w:val="22"/>
        </w:rPr>
        <w:t xml:space="preserve">of </w:t>
      </w:r>
      <w:r>
        <w:rPr>
          <w:rFonts w:ascii="Arial" w:eastAsia="Segoe UI" w:hAnsi="Arial" w:cs="Arial"/>
          <w:sz w:val="22"/>
          <w:szCs w:val="22"/>
        </w:rPr>
        <w:t xml:space="preserve">damp and mould </w:t>
      </w:r>
      <w:r w:rsidR="0055164E">
        <w:rPr>
          <w:rFonts w:ascii="Arial" w:eastAsia="Segoe UI" w:hAnsi="Arial" w:cs="Arial"/>
          <w:sz w:val="22"/>
          <w:szCs w:val="22"/>
        </w:rPr>
        <w:t>issues</w:t>
      </w:r>
      <w:r w:rsidR="00F43360">
        <w:rPr>
          <w:rFonts w:ascii="Arial" w:eastAsia="Segoe UI" w:hAnsi="Arial" w:cs="Arial"/>
          <w:sz w:val="22"/>
          <w:szCs w:val="22"/>
        </w:rPr>
        <w:t>. Th</w:t>
      </w:r>
      <w:r w:rsidR="001528CA">
        <w:rPr>
          <w:rFonts w:ascii="Arial" w:eastAsia="Segoe UI" w:hAnsi="Arial" w:cs="Arial"/>
          <w:sz w:val="22"/>
          <w:szCs w:val="22"/>
        </w:rPr>
        <w:t>is work i</w:t>
      </w:r>
      <w:r w:rsidR="00B36E32">
        <w:rPr>
          <w:rFonts w:ascii="Arial" w:eastAsia="Segoe UI" w:hAnsi="Arial" w:cs="Arial"/>
          <w:sz w:val="22"/>
          <w:szCs w:val="22"/>
        </w:rPr>
        <w:t>s incr</w:t>
      </w:r>
      <w:r w:rsidR="00A50FCC">
        <w:rPr>
          <w:rFonts w:ascii="Arial" w:eastAsia="Segoe UI" w:hAnsi="Arial" w:cs="Arial"/>
          <w:sz w:val="22"/>
          <w:szCs w:val="22"/>
        </w:rPr>
        <w:t xml:space="preserve">easingly </w:t>
      </w:r>
      <w:r w:rsidR="00CD47C3">
        <w:rPr>
          <w:rFonts w:ascii="Arial" w:eastAsia="Segoe UI" w:hAnsi="Arial" w:cs="Arial"/>
          <w:sz w:val="22"/>
          <w:szCs w:val="22"/>
        </w:rPr>
        <w:t xml:space="preserve">important </w:t>
      </w:r>
      <w:r w:rsidR="00323EFE">
        <w:rPr>
          <w:rFonts w:ascii="Arial" w:eastAsia="Segoe UI" w:hAnsi="Arial" w:cs="Arial"/>
          <w:sz w:val="22"/>
          <w:szCs w:val="22"/>
        </w:rPr>
        <w:t xml:space="preserve">in </w:t>
      </w:r>
      <w:r w:rsidR="007669FA">
        <w:rPr>
          <w:rFonts w:ascii="Arial" w:eastAsia="Segoe UI" w:hAnsi="Arial" w:cs="Arial"/>
          <w:sz w:val="22"/>
          <w:szCs w:val="22"/>
        </w:rPr>
        <w:t>the context o</w:t>
      </w:r>
      <w:r w:rsidR="005A0C6B">
        <w:rPr>
          <w:rFonts w:ascii="Arial" w:eastAsia="Segoe UI" w:hAnsi="Arial" w:cs="Arial"/>
          <w:sz w:val="22"/>
          <w:szCs w:val="22"/>
        </w:rPr>
        <w:t xml:space="preserve">f </w:t>
      </w:r>
      <w:r w:rsidR="00A52C7E">
        <w:rPr>
          <w:rFonts w:ascii="Arial" w:eastAsia="Segoe UI" w:hAnsi="Arial" w:cs="Arial"/>
          <w:sz w:val="22"/>
          <w:szCs w:val="22"/>
        </w:rPr>
        <w:t>A</w:t>
      </w:r>
      <w:r w:rsidR="00985D93">
        <w:rPr>
          <w:rFonts w:ascii="Arial" w:eastAsia="Segoe UI" w:hAnsi="Arial" w:cs="Arial"/>
          <w:sz w:val="22"/>
          <w:szCs w:val="22"/>
        </w:rPr>
        <w:t>waab</w:t>
      </w:r>
      <w:r w:rsidR="00BE6264">
        <w:rPr>
          <w:rFonts w:ascii="Arial" w:eastAsia="Segoe UI" w:hAnsi="Arial" w:cs="Arial"/>
          <w:sz w:val="22"/>
          <w:szCs w:val="22"/>
        </w:rPr>
        <w:t>’</w:t>
      </w:r>
      <w:r w:rsidR="00A52C7E">
        <w:rPr>
          <w:rFonts w:ascii="Arial" w:eastAsia="Segoe UI" w:hAnsi="Arial" w:cs="Arial"/>
          <w:sz w:val="22"/>
          <w:szCs w:val="22"/>
        </w:rPr>
        <w:t>s</w:t>
      </w:r>
      <w:r>
        <w:rPr>
          <w:rFonts w:ascii="Arial" w:eastAsia="Segoe UI" w:hAnsi="Arial" w:cs="Arial"/>
          <w:sz w:val="22"/>
          <w:szCs w:val="22"/>
        </w:rPr>
        <w:t xml:space="preserve"> </w:t>
      </w:r>
      <w:r w:rsidR="00DB69F9">
        <w:rPr>
          <w:rFonts w:ascii="Arial" w:eastAsia="Segoe UI" w:hAnsi="Arial" w:cs="Arial"/>
          <w:sz w:val="22"/>
          <w:szCs w:val="22"/>
        </w:rPr>
        <w:t>La</w:t>
      </w:r>
      <w:r w:rsidR="009C2206">
        <w:rPr>
          <w:rFonts w:ascii="Arial" w:eastAsia="Segoe UI" w:hAnsi="Arial" w:cs="Arial"/>
          <w:sz w:val="22"/>
          <w:szCs w:val="22"/>
        </w:rPr>
        <w:t>w</w:t>
      </w:r>
      <w:r w:rsidR="005E2A4D">
        <w:rPr>
          <w:rFonts w:ascii="Arial" w:eastAsia="Segoe UI" w:hAnsi="Arial" w:cs="Arial"/>
          <w:sz w:val="22"/>
          <w:szCs w:val="22"/>
        </w:rPr>
        <w:t xml:space="preserve"> and</w:t>
      </w:r>
      <w:r w:rsidR="00497B70">
        <w:rPr>
          <w:rFonts w:ascii="Arial" w:eastAsia="Segoe UI" w:hAnsi="Arial" w:cs="Arial"/>
          <w:sz w:val="22"/>
          <w:szCs w:val="22"/>
        </w:rPr>
        <w:t xml:space="preserve"> </w:t>
      </w:r>
      <w:r w:rsidR="00781E34">
        <w:rPr>
          <w:rFonts w:ascii="Arial" w:eastAsia="Segoe UI" w:hAnsi="Arial" w:cs="Arial"/>
          <w:sz w:val="22"/>
          <w:szCs w:val="22"/>
        </w:rPr>
        <w:t>ongoing h</w:t>
      </w:r>
      <w:r w:rsidR="00C7043E">
        <w:rPr>
          <w:rFonts w:ascii="Arial" w:eastAsia="Segoe UI" w:hAnsi="Arial" w:cs="Arial"/>
          <w:sz w:val="22"/>
          <w:szCs w:val="22"/>
        </w:rPr>
        <w:t xml:space="preserve">ousing </w:t>
      </w:r>
      <w:r w:rsidR="00F928DC">
        <w:rPr>
          <w:rFonts w:ascii="Arial" w:eastAsia="Segoe UI" w:hAnsi="Arial" w:cs="Arial"/>
          <w:sz w:val="22"/>
          <w:szCs w:val="22"/>
        </w:rPr>
        <w:t>qua</w:t>
      </w:r>
      <w:r w:rsidR="004A0F0A">
        <w:rPr>
          <w:rFonts w:ascii="Arial" w:eastAsia="Segoe UI" w:hAnsi="Arial" w:cs="Arial"/>
          <w:sz w:val="22"/>
          <w:szCs w:val="22"/>
        </w:rPr>
        <w:t>lity requ</w:t>
      </w:r>
      <w:r w:rsidR="00FD2B9E">
        <w:rPr>
          <w:rFonts w:ascii="Arial" w:eastAsia="Segoe UI" w:hAnsi="Arial" w:cs="Arial"/>
          <w:sz w:val="22"/>
          <w:szCs w:val="22"/>
        </w:rPr>
        <w:t>ireme</w:t>
      </w:r>
      <w:r w:rsidR="00BC29C9">
        <w:rPr>
          <w:rFonts w:ascii="Arial" w:eastAsia="Segoe UI" w:hAnsi="Arial" w:cs="Arial"/>
          <w:sz w:val="22"/>
          <w:szCs w:val="22"/>
        </w:rPr>
        <w:t>nts</w:t>
      </w:r>
      <w:r w:rsidR="00233568">
        <w:rPr>
          <w:rFonts w:ascii="Arial" w:eastAsia="Segoe UI" w:hAnsi="Arial" w:cs="Arial"/>
          <w:sz w:val="22"/>
          <w:szCs w:val="22"/>
        </w:rPr>
        <w:t>.</w:t>
      </w:r>
    </w:p>
    <w:p w14:paraId="2284C413" w14:textId="374E7D3A" w:rsidR="002B1D83" w:rsidRPr="004C796D" w:rsidRDefault="002B1D83" w:rsidP="00FF0A7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023B6BB" w14:textId="15B31D3F" w:rsidR="61C8C733" w:rsidRDefault="61C8C733" w:rsidP="2FA4EEB6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35DFC2F8">
        <w:rPr>
          <w:rFonts w:ascii="Arial" w:hAnsi="Arial" w:cs="Arial"/>
          <w:b/>
          <w:bCs/>
          <w:sz w:val="22"/>
          <w:szCs w:val="22"/>
        </w:rPr>
        <w:t>Leadership Development</w:t>
      </w:r>
    </w:p>
    <w:p w14:paraId="4A303A11" w14:textId="0A0AD06D" w:rsidR="6A0D8403" w:rsidRDefault="6A0D8403" w:rsidP="6A0D840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757F405" w14:textId="79F5E832" w:rsidR="002B1D83" w:rsidRPr="004C796D" w:rsidRDefault="003A1897" w:rsidP="00FF0A7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part of </w:t>
      </w:r>
      <w:r w:rsidR="008C2DFE">
        <w:rPr>
          <w:rFonts w:ascii="Arial" w:hAnsi="Arial" w:cs="Arial"/>
          <w:sz w:val="22"/>
          <w:szCs w:val="22"/>
        </w:rPr>
        <w:t>its wor</w:t>
      </w:r>
      <w:r w:rsidR="00897361">
        <w:rPr>
          <w:rFonts w:ascii="Arial" w:hAnsi="Arial" w:cs="Arial"/>
          <w:sz w:val="22"/>
          <w:szCs w:val="22"/>
        </w:rPr>
        <w:t>kforce plann</w:t>
      </w:r>
      <w:r w:rsidR="000224E1">
        <w:rPr>
          <w:rFonts w:ascii="Arial" w:hAnsi="Arial" w:cs="Arial"/>
          <w:sz w:val="22"/>
          <w:szCs w:val="22"/>
        </w:rPr>
        <w:t>ing prio</w:t>
      </w:r>
      <w:r w:rsidR="00116A03">
        <w:rPr>
          <w:rFonts w:ascii="Arial" w:hAnsi="Arial" w:cs="Arial"/>
          <w:sz w:val="22"/>
          <w:szCs w:val="22"/>
        </w:rPr>
        <w:t>rities</w:t>
      </w:r>
      <w:r w:rsidR="00BB2C96">
        <w:rPr>
          <w:rFonts w:ascii="Arial" w:hAnsi="Arial" w:cs="Arial"/>
          <w:sz w:val="22"/>
          <w:szCs w:val="22"/>
        </w:rPr>
        <w:t>, the Pl</w:t>
      </w:r>
      <w:r w:rsidR="006830DB">
        <w:rPr>
          <w:rFonts w:ascii="Arial" w:hAnsi="Arial" w:cs="Arial"/>
          <w:sz w:val="22"/>
          <w:szCs w:val="22"/>
        </w:rPr>
        <w:t>ace Clu</w:t>
      </w:r>
      <w:r w:rsidR="005C5FB2">
        <w:rPr>
          <w:rFonts w:ascii="Arial" w:hAnsi="Arial" w:cs="Arial"/>
          <w:sz w:val="22"/>
          <w:szCs w:val="22"/>
        </w:rPr>
        <w:t>ster has d</w:t>
      </w:r>
      <w:r w:rsidR="00F67043">
        <w:rPr>
          <w:rFonts w:ascii="Arial" w:hAnsi="Arial" w:cs="Arial"/>
          <w:sz w:val="22"/>
          <w:szCs w:val="22"/>
        </w:rPr>
        <w:t>elive</w:t>
      </w:r>
      <w:r w:rsidR="00145C58">
        <w:rPr>
          <w:rFonts w:ascii="Arial" w:hAnsi="Arial" w:cs="Arial"/>
          <w:sz w:val="22"/>
          <w:szCs w:val="22"/>
        </w:rPr>
        <w:t xml:space="preserve">red the </w:t>
      </w:r>
      <w:r w:rsidR="0036092C">
        <w:rPr>
          <w:rFonts w:ascii="Arial" w:hAnsi="Arial" w:cs="Arial"/>
          <w:sz w:val="22"/>
          <w:szCs w:val="22"/>
        </w:rPr>
        <w:t xml:space="preserve">second cohort of its </w:t>
      </w:r>
      <w:r w:rsidR="00DD15D6">
        <w:rPr>
          <w:rFonts w:ascii="Arial" w:hAnsi="Arial" w:cs="Arial"/>
          <w:sz w:val="22"/>
          <w:szCs w:val="22"/>
        </w:rPr>
        <w:t xml:space="preserve">Leadership Development </w:t>
      </w:r>
      <w:r w:rsidR="00261D60">
        <w:rPr>
          <w:rFonts w:ascii="Arial" w:hAnsi="Arial" w:cs="Arial"/>
          <w:sz w:val="22"/>
          <w:szCs w:val="22"/>
        </w:rPr>
        <w:t>Programme in pa</w:t>
      </w:r>
      <w:r w:rsidR="00BC21E9">
        <w:rPr>
          <w:rFonts w:ascii="Arial" w:hAnsi="Arial" w:cs="Arial"/>
          <w:sz w:val="22"/>
          <w:szCs w:val="22"/>
        </w:rPr>
        <w:t xml:space="preserve">rtnership with </w:t>
      </w:r>
      <w:r w:rsidR="00E86709">
        <w:rPr>
          <w:rFonts w:ascii="Arial" w:hAnsi="Arial" w:cs="Arial"/>
          <w:sz w:val="22"/>
          <w:szCs w:val="22"/>
        </w:rPr>
        <w:t>Blue</w:t>
      </w:r>
      <w:r w:rsidR="00E042EA">
        <w:rPr>
          <w:rFonts w:ascii="Arial" w:hAnsi="Arial" w:cs="Arial"/>
          <w:sz w:val="22"/>
          <w:szCs w:val="22"/>
        </w:rPr>
        <w:t>Sky</w:t>
      </w:r>
      <w:r w:rsidR="005D12B1">
        <w:rPr>
          <w:rFonts w:ascii="Arial" w:hAnsi="Arial" w:cs="Arial"/>
          <w:sz w:val="22"/>
          <w:szCs w:val="22"/>
        </w:rPr>
        <w:t>, build</w:t>
      </w:r>
      <w:r w:rsidR="00DC6140">
        <w:rPr>
          <w:rFonts w:ascii="Arial" w:hAnsi="Arial" w:cs="Arial"/>
          <w:sz w:val="22"/>
          <w:szCs w:val="22"/>
        </w:rPr>
        <w:t>ing on the succe</w:t>
      </w:r>
      <w:r w:rsidR="00423E72">
        <w:rPr>
          <w:rFonts w:ascii="Arial" w:hAnsi="Arial" w:cs="Arial"/>
          <w:sz w:val="22"/>
          <w:szCs w:val="22"/>
        </w:rPr>
        <w:t>ss of th</w:t>
      </w:r>
      <w:r w:rsidR="007C0730">
        <w:rPr>
          <w:rFonts w:ascii="Arial" w:hAnsi="Arial" w:cs="Arial"/>
          <w:sz w:val="22"/>
          <w:szCs w:val="22"/>
        </w:rPr>
        <w:t>e init</w:t>
      </w:r>
      <w:r w:rsidR="009E4C72">
        <w:rPr>
          <w:rFonts w:ascii="Arial" w:hAnsi="Arial" w:cs="Arial"/>
          <w:sz w:val="22"/>
          <w:szCs w:val="22"/>
        </w:rPr>
        <w:t>ial coho</w:t>
      </w:r>
      <w:r w:rsidR="000901E4">
        <w:rPr>
          <w:rFonts w:ascii="Arial" w:hAnsi="Arial" w:cs="Arial"/>
          <w:sz w:val="22"/>
          <w:szCs w:val="22"/>
        </w:rPr>
        <w:t>rt</w:t>
      </w:r>
      <w:r w:rsidR="002F0CF3">
        <w:rPr>
          <w:rFonts w:ascii="Arial" w:hAnsi="Arial" w:cs="Arial"/>
          <w:sz w:val="22"/>
          <w:szCs w:val="22"/>
        </w:rPr>
        <w:t xml:space="preserve">. </w:t>
      </w:r>
      <w:r w:rsidR="005B1FCF">
        <w:rPr>
          <w:rFonts w:ascii="Arial" w:hAnsi="Arial" w:cs="Arial"/>
          <w:sz w:val="22"/>
          <w:szCs w:val="22"/>
        </w:rPr>
        <w:t>The Prog</w:t>
      </w:r>
      <w:r w:rsidR="00835F83">
        <w:rPr>
          <w:rFonts w:ascii="Arial" w:hAnsi="Arial" w:cs="Arial"/>
          <w:sz w:val="22"/>
          <w:szCs w:val="22"/>
        </w:rPr>
        <w:t>ramme is desi</w:t>
      </w:r>
      <w:r w:rsidR="00673357">
        <w:rPr>
          <w:rFonts w:ascii="Arial" w:hAnsi="Arial" w:cs="Arial"/>
          <w:sz w:val="22"/>
          <w:szCs w:val="22"/>
        </w:rPr>
        <w:t>gned to s</w:t>
      </w:r>
      <w:r w:rsidR="00D27CE7">
        <w:rPr>
          <w:rFonts w:ascii="Arial" w:hAnsi="Arial" w:cs="Arial"/>
          <w:sz w:val="22"/>
          <w:szCs w:val="22"/>
        </w:rPr>
        <w:t>tren</w:t>
      </w:r>
      <w:r w:rsidR="00193061">
        <w:rPr>
          <w:rFonts w:ascii="Arial" w:hAnsi="Arial" w:cs="Arial"/>
          <w:sz w:val="22"/>
          <w:szCs w:val="22"/>
        </w:rPr>
        <w:t>gthen manag</w:t>
      </w:r>
      <w:r w:rsidR="00DE2577">
        <w:rPr>
          <w:rFonts w:ascii="Arial" w:hAnsi="Arial" w:cs="Arial"/>
          <w:sz w:val="22"/>
          <w:szCs w:val="22"/>
        </w:rPr>
        <w:t>ement c</w:t>
      </w:r>
      <w:r w:rsidR="00233A6C">
        <w:rPr>
          <w:rFonts w:ascii="Arial" w:hAnsi="Arial" w:cs="Arial"/>
          <w:sz w:val="22"/>
          <w:szCs w:val="22"/>
        </w:rPr>
        <w:t>a</w:t>
      </w:r>
      <w:r w:rsidR="00F60ABB">
        <w:rPr>
          <w:rFonts w:ascii="Arial" w:hAnsi="Arial" w:cs="Arial"/>
          <w:sz w:val="22"/>
          <w:szCs w:val="22"/>
        </w:rPr>
        <w:t>pabili</w:t>
      </w:r>
      <w:r w:rsidR="00CF014E">
        <w:rPr>
          <w:rFonts w:ascii="Arial" w:hAnsi="Arial" w:cs="Arial"/>
          <w:sz w:val="22"/>
          <w:szCs w:val="22"/>
        </w:rPr>
        <w:t>ty and de</w:t>
      </w:r>
      <w:r w:rsidR="00A45059">
        <w:rPr>
          <w:rFonts w:ascii="Arial" w:hAnsi="Arial" w:cs="Arial"/>
          <w:sz w:val="22"/>
          <w:szCs w:val="22"/>
        </w:rPr>
        <w:t>velop fu</w:t>
      </w:r>
      <w:r w:rsidR="001B3377">
        <w:rPr>
          <w:rFonts w:ascii="Arial" w:hAnsi="Arial" w:cs="Arial"/>
          <w:sz w:val="22"/>
          <w:szCs w:val="22"/>
        </w:rPr>
        <w:t>ture lead</w:t>
      </w:r>
      <w:r w:rsidR="00913A30">
        <w:rPr>
          <w:rFonts w:ascii="Arial" w:hAnsi="Arial" w:cs="Arial"/>
          <w:sz w:val="22"/>
          <w:szCs w:val="22"/>
        </w:rPr>
        <w:t>ers, eq</w:t>
      </w:r>
      <w:r w:rsidR="00FA2C25">
        <w:rPr>
          <w:rFonts w:ascii="Arial" w:hAnsi="Arial" w:cs="Arial"/>
          <w:sz w:val="22"/>
          <w:szCs w:val="22"/>
        </w:rPr>
        <w:t>uipping pa</w:t>
      </w:r>
      <w:r w:rsidR="00577AC2">
        <w:rPr>
          <w:rFonts w:ascii="Arial" w:hAnsi="Arial" w:cs="Arial"/>
          <w:sz w:val="22"/>
          <w:szCs w:val="22"/>
        </w:rPr>
        <w:t>rticipan</w:t>
      </w:r>
      <w:r w:rsidR="00E5675E">
        <w:rPr>
          <w:rFonts w:ascii="Arial" w:hAnsi="Arial" w:cs="Arial"/>
          <w:sz w:val="22"/>
          <w:szCs w:val="22"/>
        </w:rPr>
        <w:t>ts with th</w:t>
      </w:r>
      <w:r w:rsidR="00230BC1">
        <w:rPr>
          <w:rFonts w:ascii="Arial" w:hAnsi="Arial" w:cs="Arial"/>
          <w:sz w:val="22"/>
          <w:szCs w:val="22"/>
        </w:rPr>
        <w:t>e skills</w:t>
      </w:r>
      <w:r w:rsidR="005C7B2B">
        <w:rPr>
          <w:rFonts w:ascii="Arial" w:hAnsi="Arial" w:cs="Arial"/>
          <w:sz w:val="22"/>
          <w:szCs w:val="22"/>
        </w:rPr>
        <w:t>, min</w:t>
      </w:r>
      <w:r w:rsidR="00B10569">
        <w:rPr>
          <w:rFonts w:ascii="Arial" w:hAnsi="Arial" w:cs="Arial"/>
          <w:sz w:val="22"/>
          <w:szCs w:val="22"/>
        </w:rPr>
        <w:t>d</w:t>
      </w:r>
      <w:r w:rsidR="00CE7C59">
        <w:rPr>
          <w:rFonts w:ascii="Arial" w:hAnsi="Arial" w:cs="Arial"/>
          <w:sz w:val="22"/>
          <w:szCs w:val="22"/>
        </w:rPr>
        <w:t>set</w:t>
      </w:r>
      <w:r w:rsidR="009D19AF">
        <w:rPr>
          <w:rFonts w:ascii="Arial" w:hAnsi="Arial" w:cs="Arial"/>
          <w:sz w:val="22"/>
          <w:szCs w:val="22"/>
        </w:rPr>
        <w:t xml:space="preserve"> and</w:t>
      </w:r>
      <w:r w:rsidR="006F46D3">
        <w:rPr>
          <w:rFonts w:ascii="Arial" w:hAnsi="Arial" w:cs="Arial"/>
          <w:sz w:val="22"/>
          <w:szCs w:val="22"/>
        </w:rPr>
        <w:t xml:space="preserve"> confide</w:t>
      </w:r>
      <w:r w:rsidR="00AE1C0F">
        <w:rPr>
          <w:rFonts w:ascii="Arial" w:hAnsi="Arial" w:cs="Arial"/>
          <w:sz w:val="22"/>
          <w:szCs w:val="22"/>
        </w:rPr>
        <w:t>n</w:t>
      </w:r>
      <w:r w:rsidR="003035A8">
        <w:rPr>
          <w:rFonts w:ascii="Arial" w:hAnsi="Arial" w:cs="Arial"/>
          <w:sz w:val="22"/>
          <w:szCs w:val="22"/>
        </w:rPr>
        <w:t>ce to l</w:t>
      </w:r>
      <w:r w:rsidR="00C552A7">
        <w:rPr>
          <w:rFonts w:ascii="Arial" w:hAnsi="Arial" w:cs="Arial"/>
          <w:sz w:val="22"/>
          <w:szCs w:val="22"/>
        </w:rPr>
        <w:t>ea</w:t>
      </w:r>
      <w:r w:rsidR="00A35A02">
        <w:rPr>
          <w:rFonts w:ascii="Arial" w:hAnsi="Arial" w:cs="Arial"/>
          <w:sz w:val="22"/>
          <w:szCs w:val="22"/>
        </w:rPr>
        <w:t>d e</w:t>
      </w:r>
      <w:r w:rsidR="00BE6DED">
        <w:rPr>
          <w:rFonts w:ascii="Arial" w:hAnsi="Arial" w:cs="Arial"/>
          <w:sz w:val="22"/>
          <w:szCs w:val="22"/>
        </w:rPr>
        <w:t>ffect</w:t>
      </w:r>
      <w:r w:rsidR="00F80562">
        <w:rPr>
          <w:rFonts w:ascii="Arial" w:hAnsi="Arial" w:cs="Arial"/>
          <w:sz w:val="22"/>
          <w:szCs w:val="22"/>
        </w:rPr>
        <w:t xml:space="preserve">ively </w:t>
      </w:r>
      <w:r w:rsidR="00C43AAA">
        <w:rPr>
          <w:rFonts w:ascii="Arial" w:hAnsi="Arial" w:cs="Arial"/>
          <w:sz w:val="22"/>
          <w:szCs w:val="22"/>
        </w:rPr>
        <w:t>in an i</w:t>
      </w:r>
      <w:r w:rsidR="00673D7F">
        <w:rPr>
          <w:rFonts w:ascii="Arial" w:hAnsi="Arial" w:cs="Arial"/>
          <w:sz w:val="22"/>
          <w:szCs w:val="22"/>
        </w:rPr>
        <w:t>ncre</w:t>
      </w:r>
      <w:r w:rsidR="00A02A05">
        <w:rPr>
          <w:rFonts w:ascii="Arial" w:hAnsi="Arial" w:cs="Arial"/>
          <w:sz w:val="22"/>
          <w:szCs w:val="22"/>
        </w:rPr>
        <w:t>asingly comple</w:t>
      </w:r>
      <w:r w:rsidR="00015247">
        <w:rPr>
          <w:rFonts w:ascii="Arial" w:hAnsi="Arial" w:cs="Arial"/>
          <w:sz w:val="22"/>
          <w:szCs w:val="22"/>
        </w:rPr>
        <w:t>x and c</w:t>
      </w:r>
      <w:r w:rsidR="00245444">
        <w:rPr>
          <w:rFonts w:ascii="Arial" w:hAnsi="Arial" w:cs="Arial"/>
          <w:sz w:val="22"/>
          <w:szCs w:val="22"/>
        </w:rPr>
        <w:t>hangin</w:t>
      </w:r>
      <w:r w:rsidR="001B799A">
        <w:rPr>
          <w:rFonts w:ascii="Arial" w:hAnsi="Arial" w:cs="Arial"/>
          <w:sz w:val="22"/>
          <w:szCs w:val="22"/>
        </w:rPr>
        <w:t>g environment</w:t>
      </w:r>
      <w:r w:rsidR="00CB627D">
        <w:rPr>
          <w:rFonts w:ascii="Arial" w:hAnsi="Arial" w:cs="Arial"/>
          <w:sz w:val="22"/>
          <w:szCs w:val="22"/>
        </w:rPr>
        <w:t>. T</w:t>
      </w:r>
      <w:r w:rsidR="00EA616C">
        <w:rPr>
          <w:rFonts w:ascii="Arial" w:hAnsi="Arial" w:cs="Arial"/>
          <w:sz w:val="22"/>
          <w:szCs w:val="22"/>
        </w:rPr>
        <w:t xml:space="preserve">hrough a </w:t>
      </w:r>
      <w:r w:rsidR="00DC19C1">
        <w:rPr>
          <w:rFonts w:ascii="Arial" w:hAnsi="Arial" w:cs="Arial"/>
          <w:sz w:val="22"/>
          <w:szCs w:val="22"/>
        </w:rPr>
        <w:t>focu</w:t>
      </w:r>
      <w:r w:rsidR="00BA3FF0">
        <w:rPr>
          <w:rFonts w:ascii="Arial" w:hAnsi="Arial" w:cs="Arial"/>
          <w:sz w:val="22"/>
          <w:szCs w:val="22"/>
        </w:rPr>
        <w:t>sed pro</w:t>
      </w:r>
      <w:r w:rsidR="00000261">
        <w:rPr>
          <w:rFonts w:ascii="Arial" w:hAnsi="Arial" w:cs="Arial"/>
          <w:sz w:val="22"/>
          <w:szCs w:val="22"/>
        </w:rPr>
        <w:t>gramme of ap</w:t>
      </w:r>
      <w:r w:rsidR="009F2A8A">
        <w:rPr>
          <w:rFonts w:ascii="Arial" w:hAnsi="Arial" w:cs="Arial"/>
          <w:sz w:val="22"/>
          <w:szCs w:val="22"/>
        </w:rPr>
        <w:t xml:space="preserve">plied </w:t>
      </w:r>
      <w:r w:rsidR="00A92F12">
        <w:rPr>
          <w:rFonts w:ascii="Arial" w:hAnsi="Arial" w:cs="Arial"/>
          <w:sz w:val="22"/>
          <w:szCs w:val="22"/>
        </w:rPr>
        <w:t>learni</w:t>
      </w:r>
      <w:r w:rsidR="00011E68">
        <w:rPr>
          <w:rFonts w:ascii="Arial" w:hAnsi="Arial" w:cs="Arial"/>
          <w:sz w:val="22"/>
          <w:szCs w:val="22"/>
        </w:rPr>
        <w:t>ng</w:t>
      </w:r>
      <w:r w:rsidR="009C70D2">
        <w:rPr>
          <w:rFonts w:ascii="Arial" w:hAnsi="Arial" w:cs="Arial"/>
          <w:sz w:val="22"/>
          <w:szCs w:val="22"/>
        </w:rPr>
        <w:t>, parti</w:t>
      </w:r>
      <w:r w:rsidR="0025234D">
        <w:rPr>
          <w:rFonts w:ascii="Arial" w:hAnsi="Arial" w:cs="Arial"/>
          <w:sz w:val="22"/>
          <w:szCs w:val="22"/>
        </w:rPr>
        <w:t xml:space="preserve">cipants </w:t>
      </w:r>
      <w:r w:rsidR="00767A39">
        <w:rPr>
          <w:rFonts w:ascii="Arial" w:hAnsi="Arial" w:cs="Arial"/>
          <w:sz w:val="22"/>
          <w:szCs w:val="22"/>
        </w:rPr>
        <w:t>de</w:t>
      </w:r>
      <w:r w:rsidR="00D87831">
        <w:rPr>
          <w:rFonts w:ascii="Arial" w:hAnsi="Arial" w:cs="Arial"/>
          <w:sz w:val="22"/>
          <w:szCs w:val="22"/>
        </w:rPr>
        <w:t>veloped s</w:t>
      </w:r>
      <w:r w:rsidR="00E24667">
        <w:rPr>
          <w:rFonts w:ascii="Arial" w:hAnsi="Arial" w:cs="Arial"/>
          <w:sz w:val="22"/>
          <w:szCs w:val="22"/>
        </w:rPr>
        <w:t>kills in co</w:t>
      </w:r>
      <w:r w:rsidR="00746799">
        <w:rPr>
          <w:rFonts w:ascii="Arial" w:hAnsi="Arial" w:cs="Arial"/>
          <w:sz w:val="22"/>
          <w:szCs w:val="22"/>
        </w:rPr>
        <w:t>mmunic</w:t>
      </w:r>
      <w:r w:rsidR="00BF66AD">
        <w:rPr>
          <w:rFonts w:ascii="Arial" w:hAnsi="Arial" w:cs="Arial"/>
          <w:sz w:val="22"/>
          <w:szCs w:val="22"/>
        </w:rPr>
        <w:t>ation</w:t>
      </w:r>
      <w:r w:rsidR="002D623F">
        <w:rPr>
          <w:rFonts w:ascii="Arial" w:hAnsi="Arial" w:cs="Arial"/>
          <w:sz w:val="22"/>
          <w:szCs w:val="22"/>
        </w:rPr>
        <w:t>, coach</w:t>
      </w:r>
      <w:r w:rsidR="00A46EC0">
        <w:rPr>
          <w:rFonts w:ascii="Arial" w:hAnsi="Arial" w:cs="Arial"/>
          <w:sz w:val="22"/>
          <w:szCs w:val="22"/>
        </w:rPr>
        <w:t>ing, le</w:t>
      </w:r>
      <w:r w:rsidR="007173D1">
        <w:rPr>
          <w:rFonts w:ascii="Arial" w:hAnsi="Arial" w:cs="Arial"/>
          <w:sz w:val="22"/>
          <w:szCs w:val="22"/>
        </w:rPr>
        <w:t>adership</w:t>
      </w:r>
      <w:r w:rsidR="00C50FCA">
        <w:rPr>
          <w:rFonts w:ascii="Arial" w:hAnsi="Arial" w:cs="Arial"/>
          <w:sz w:val="22"/>
          <w:szCs w:val="22"/>
        </w:rPr>
        <w:t>, and lea</w:t>
      </w:r>
      <w:r w:rsidR="00A5313A">
        <w:rPr>
          <w:rFonts w:ascii="Arial" w:hAnsi="Arial" w:cs="Arial"/>
          <w:sz w:val="22"/>
          <w:szCs w:val="22"/>
        </w:rPr>
        <w:t>ding ch</w:t>
      </w:r>
      <w:r w:rsidR="00537E32">
        <w:rPr>
          <w:rFonts w:ascii="Arial" w:hAnsi="Arial" w:cs="Arial"/>
          <w:sz w:val="22"/>
          <w:szCs w:val="22"/>
        </w:rPr>
        <w:t>ange</w:t>
      </w:r>
      <w:r w:rsidR="00E07439">
        <w:rPr>
          <w:rFonts w:ascii="Arial" w:hAnsi="Arial" w:cs="Arial"/>
          <w:sz w:val="22"/>
          <w:szCs w:val="22"/>
        </w:rPr>
        <w:t xml:space="preserve">, supporting the </w:t>
      </w:r>
      <w:r w:rsidR="00AF6F66">
        <w:rPr>
          <w:rFonts w:ascii="Arial" w:hAnsi="Arial" w:cs="Arial"/>
          <w:sz w:val="22"/>
          <w:szCs w:val="22"/>
        </w:rPr>
        <w:t>Council</w:t>
      </w:r>
      <w:r w:rsidR="006B567D">
        <w:rPr>
          <w:rFonts w:ascii="Arial" w:hAnsi="Arial" w:cs="Arial"/>
          <w:sz w:val="22"/>
          <w:szCs w:val="22"/>
        </w:rPr>
        <w:t>’s ambition</w:t>
      </w:r>
      <w:r w:rsidR="0016326D">
        <w:rPr>
          <w:rFonts w:ascii="Arial" w:hAnsi="Arial" w:cs="Arial"/>
          <w:sz w:val="22"/>
          <w:szCs w:val="22"/>
        </w:rPr>
        <w:t xml:space="preserve"> to remai</w:t>
      </w:r>
      <w:r w:rsidR="00840023">
        <w:rPr>
          <w:rFonts w:ascii="Arial" w:hAnsi="Arial" w:cs="Arial"/>
          <w:sz w:val="22"/>
          <w:szCs w:val="22"/>
        </w:rPr>
        <w:t>n</w:t>
      </w:r>
      <w:r w:rsidR="00810206">
        <w:rPr>
          <w:rFonts w:ascii="Arial" w:hAnsi="Arial" w:cs="Arial"/>
          <w:sz w:val="22"/>
          <w:szCs w:val="22"/>
        </w:rPr>
        <w:t xml:space="preserve"> a</w:t>
      </w:r>
      <w:r w:rsidR="00792CD7">
        <w:rPr>
          <w:rFonts w:ascii="Arial" w:hAnsi="Arial" w:cs="Arial"/>
          <w:sz w:val="22"/>
          <w:szCs w:val="22"/>
        </w:rPr>
        <w:t xml:space="preserve">gile and </w:t>
      </w:r>
      <w:r w:rsidR="005C747B">
        <w:rPr>
          <w:rFonts w:ascii="Arial" w:hAnsi="Arial" w:cs="Arial"/>
          <w:sz w:val="22"/>
          <w:szCs w:val="22"/>
        </w:rPr>
        <w:t>future ready</w:t>
      </w:r>
      <w:r w:rsidR="003F54A3">
        <w:rPr>
          <w:rFonts w:ascii="Arial" w:hAnsi="Arial" w:cs="Arial"/>
          <w:sz w:val="22"/>
          <w:szCs w:val="22"/>
        </w:rPr>
        <w:t>.</w:t>
      </w:r>
    </w:p>
    <w:p w14:paraId="663B853A" w14:textId="77777777" w:rsidR="003F54A3" w:rsidRDefault="003F54A3" w:rsidP="00FF0A7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4F3BA8F" w14:textId="11D603E9" w:rsidR="00721973" w:rsidRDefault="00721973" w:rsidP="00FF0A7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C24DF8">
        <w:rPr>
          <w:rFonts w:ascii="Arial" w:hAnsi="Arial" w:cs="Arial"/>
          <w:sz w:val="22"/>
          <w:szCs w:val="22"/>
        </w:rPr>
        <w:t>iona D</w:t>
      </w:r>
      <w:r w:rsidR="006E1B99">
        <w:rPr>
          <w:rFonts w:ascii="Arial" w:hAnsi="Arial" w:cs="Arial"/>
          <w:sz w:val="22"/>
          <w:szCs w:val="22"/>
        </w:rPr>
        <w:t>aschofsk</w:t>
      </w:r>
      <w:r w:rsidR="006701C7">
        <w:rPr>
          <w:rFonts w:ascii="Arial" w:hAnsi="Arial" w:cs="Arial"/>
          <w:sz w:val="22"/>
          <w:szCs w:val="22"/>
        </w:rPr>
        <w:t>y, N</w:t>
      </w:r>
      <w:r w:rsidR="008D74FD">
        <w:rPr>
          <w:rFonts w:ascii="Arial" w:hAnsi="Arial" w:cs="Arial"/>
          <w:sz w:val="22"/>
          <w:szCs w:val="22"/>
        </w:rPr>
        <w:t>et Zero Pro</w:t>
      </w:r>
      <w:r w:rsidR="008F0730">
        <w:rPr>
          <w:rFonts w:ascii="Arial" w:hAnsi="Arial" w:cs="Arial"/>
          <w:sz w:val="22"/>
          <w:szCs w:val="22"/>
        </w:rPr>
        <w:t>gramme</w:t>
      </w:r>
      <w:r w:rsidR="00977C23">
        <w:rPr>
          <w:rFonts w:ascii="Arial" w:hAnsi="Arial" w:cs="Arial"/>
          <w:sz w:val="22"/>
          <w:szCs w:val="22"/>
        </w:rPr>
        <w:t xml:space="preserve"> Manage</w:t>
      </w:r>
      <w:r w:rsidR="00D44838">
        <w:rPr>
          <w:rFonts w:ascii="Arial" w:hAnsi="Arial" w:cs="Arial"/>
          <w:sz w:val="22"/>
          <w:szCs w:val="22"/>
        </w:rPr>
        <w:t>r, succ</w:t>
      </w:r>
      <w:r w:rsidR="007D7589">
        <w:rPr>
          <w:rFonts w:ascii="Arial" w:hAnsi="Arial" w:cs="Arial"/>
          <w:sz w:val="22"/>
          <w:szCs w:val="22"/>
        </w:rPr>
        <w:t>essf</w:t>
      </w:r>
      <w:r w:rsidR="000157D2">
        <w:rPr>
          <w:rFonts w:ascii="Arial" w:hAnsi="Arial" w:cs="Arial"/>
          <w:sz w:val="22"/>
          <w:szCs w:val="22"/>
        </w:rPr>
        <w:t>ully compl</w:t>
      </w:r>
      <w:r w:rsidR="00352FCC">
        <w:rPr>
          <w:rFonts w:ascii="Arial" w:hAnsi="Arial" w:cs="Arial"/>
          <w:sz w:val="22"/>
          <w:szCs w:val="22"/>
        </w:rPr>
        <w:t xml:space="preserve">eted the </w:t>
      </w:r>
      <w:r w:rsidR="001639C6">
        <w:rPr>
          <w:rFonts w:ascii="Arial" w:hAnsi="Arial" w:cs="Arial"/>
          <w:sz w:val="22"/>
          <w:szCs w:val="22"/>
        </w:rPr>
        <w:t>progra</w:t>
      </w:r>
      <w:r w:rsidR="001A31D5">
        <w:rPr>
          <w:rFonts w:ascii="Arial" w:hAnsi="Arial" w:cs="Arial"/>
          <w:sz w:val="22"/>
          <w:szCs w:val="22"/>
        </w:rPr>
        <w:t>mme as p</w:t>
      </w:r>
      <w:r w:rsidR="00601C0F">
        <w:rPr>
          <w:rFonts w:ascii="Arial" w:hAnsi="Arial" w:cs="Arial"/>
          <w:sz w:val="22"/>
          <w:szCs w:val="22"/>
        </w:rPr>
        <w:t xml:space="preserve">art </w:t>
      </w:r>
      <w:r w:rsidR="00074DFF">
        <w:rPr>
          <w:rFonts w:ascii="Arial" w:hAnsi="Arial" w:cs="Arial"/>
          <w:sz w:val="22"/>
          <w:szCs w:val="22"/>
        </w:rPr>
        <w:t>of the seco</w:t>
      </w:r>
      <w:r w:rsidR="002121D7">
        <w:rPr>
          <w:rFonts w:ascii="Arial" w:hAnsi="Arial" w:cs="Arial"/>
          <w:sz w:val="22"/>
          <w:szCs w:val="22"/>
        </w:rPr>
        <w:t>nd co</w:t>
      </w:r>
      <w:r w:rsidR="00214EBA">
        <w:rPr>
          <w:rFonts w:ascii="Arial" w:hAnsi="Arial" w:cs="Arial"/>
          <w:sz w:val="22"/>
          <w:szCs w:val="22"/>
        </w:rPr>
        <w:t>hort</w:t>
      </w:r>
      <w:r w:rsidR="00BD2909">
        <w:rPr>
          <w:rFonts w:ascii="Arial" w:hAnsi="Arial" w:cs="Arial"/>
          <w:sz w:val="22"/>
          <w:szCs w:val="22"/>
        </w:rPr>
        <w:t>. The C</w:t>
      </w:r>
      <w:r w:rsidR="00981AFD">
        <w:rPr>
          <w:rFonts w:ascii="Arial" w:hAnsi="Arial" w:cs="Arial"/>
          <w:sz w:val="22"/>
          <w:szCs w:val="22"/>
        </w:rPr>
        <w:t>h</w:t>
      </w:r>
      <w:r w:rsidR="00BD2909">
        <w:rPr>
          <w:rFonts w:ascii="Arial" w:hAnsi="Arial" w:cs="Arial"/>
          <w:sz w:val="22"/>
          <w:szCs w:val="22"/>
        </w:rPr>
        <w:t>ai</w:t>
      </w:r>
      <w:r w:rsidR="00981AFD">
        <w:rPr>
          <w:rFonts w:ascii="Arial" w:hAnsi="Arial" w:cs="Arial"/>
          <w:sz w:val="22"/>
          <w:szCs w:val="22"/>
        </w:rPr>
        <w:t>r and V</w:t>
      </w:r>
      <w:r w:rsidR="00956311">
        <w:rPr>
          <w:rFonts w:ascii="Arial" w:hAnsi="Arial" w:cs="Arial"/>
          <w:sz w:val="22"/>
          <w:szCs w:val="22"/>
        </w:rPr>
        <w:t xml:space="preserve">ice Chair of </w:t>
      </w:r>
      <w:r w:rsidR="00382DB2">
        <w:rPr>
          <w:rFonts w:ascii="Arial" w:hAnsi="Arial" w:cs="Arial"/>
          <w:sz w:val="22"/>
          <w:szCs w:val="22"/>
        </w:rPr>
        <w:t xml:space="preserve">the Climate </w:t>
      </w:r>
      <w:r w:rsidR="0098111C">
        <w:rPr>
          <w:rFonts w:ascii="Arial" w:hAnsi="Arial" w:cs="Arial"/>
          <w:sz w:val="22"/>
          <w:szCs w:val="22"/>
        </w:rPr>
        <w:t>Change Comm</w:t>
      </w:r>
      <w:r w:rsidR="007D1298">
        <w:rPr>
          <w:rFonts w:ascii="Arial" w:hAnsi="Arial" w:cs="Arial"/>
          <w:sz w:val="22"/>
          <w:szCs w:val="22"/>
        </w:rPr>
        <w:t>ittee have be</w:t>
      </w:r>
      <w:r w:rsidR="003B090E">
        <w:rPr>
          <w:rFonts w:ascii="Arial" w:hAnsi="Arial" w:cs="Arial"/>
          <w:sz w:val="22"/>
          <w:szCs w:val="22"/>
        </w:rPr>
        <w:t>en invited t</w:t>
      </w:r>
      <w:r w:rsidR="00287311">
        <w:rPr>
          <w:rFonts w:ascii="Arial" w:hAnsi="Arial" w:cs="Arial"/>
          <w:sz w:val="22"/>
          <w:szCs w:val="22"/>
        </w:rPr>
        <w:t>o attend t</w:t>
      </w:r>
      <w:r w:rsidR="007D177E">
        <w:rPr>
          <w:rFonts w:ascii="Arial" w:hAnsi="Arial" w:cs="Arial"/>
          <w:sz w:val="22"/>
          <w:szCs w:val="22"/>
        </w:rPr>
        <w:t>he closing se</w:t>
      </w:r>
      <w:r w:rsidR="009B12C3">
        <w:rPr>
          <w:rFonts w:ascii="Arial" w:hAnsi="Arial" w:cs="Arial"/>
          <w:sz w:val="22"/>
          <w:szCs w:val="22"/>
        </w:rPr>
        <w:t>ss</w:t>
      </w:r>
      <w:r w:rsidR="003E6898">
        <w:rPr>
          <w:rFonts w:ascii="Arial" w:hAnsi="Arial" w:cs="Arial"/>
          <w:sz w:val="22"/>
          <w:szCs w:val="22"/>
        </w:rPr>
        <w:t xml:space="preserve">ion </w:t>
      </w:r>
      <w:r w:rsidR="00973D43">
        <w:rPr>
          <w:rFonts w:ascii="Arial" w:hAnsi="Arial" w:cs="Arial"/>
          <w:sz w:val="22"/>
          <w:szCs w:val="22"/>
        </w:rPr>
        <w:t>on 9 J</w:t>
      </w:r>
      <w:r w:rsidR="00EB4033">
        <w:rPr>
          <w:rFonts w:ascii="Arial" w:hAnsi="Arial" w:cs="Arial"/>
          <w:sz w:val="22"/>
          <w:szCs w:val="22"/>
        </w:rPr>
        <w:t>une</w:t>
      </w:r>
      <w:r w:rsidR="00F12D6E">
        <w:rPr>
          <w:rFonts w:ascii="Arial" w:hAnsi="Arial" w:cs="Arial"/>
          <w:sz w:val="22"/>
          <w:szCs w:val="22"/>
        </w:rPr>
        <w:t>, reco</w:t>
      </w:r>
      <w:r w:rsidR="00F2632A">
        <w:rPr>
          <w:rFonts w:ascii="Arial" w:hAnsi="Arial" w:cs="Arial"/>
          <w:sz w:val="22"/>
          <w:szCs w:val="22"/>
        </w:rPr>
        <w:t xml:space="preserve">gnising </w:t>
      </w:r>
      <w:r w:rsidR="009D5BE3">
        <w:rPr>
          <w:rFonts w:ascii="Arial" w:hAnsi="Arial" w:cs="Arial"/>
          <w:sz w:val="22"/>
          <w:szCs w:val="22"/>
        </w:rPr>
        <w:t>the imp</w:t>
      </w:r>
      <w:r w:rsidR="006E361A">
        <w:rPr>
          <w:rFonts w:ascii="Arial" w:hAnsi="Arial" w:cs="Arial"/>
          <w:sz w:val="22"/>
          <w:szCs w:val="22"/>
        </w:rPr>
        <w:t xml:space="preserve">ortance of </w:t>
      </w:r>
      <w:r w:rsidR="00040ABE">
        <w:rPr>
          <w:rFonts w:ascii="Arial" w:hAnsi="Arial" w:cs="Arial"/>
          <w:sz w:val="22"/>
          <w:szCs w:val="22"/>
        </w:rPr>
        <w:t>lead</w:t>
      </w:r>
      <w:r w:rsidR="006D3DFA">
        <w:rPr>
          <w:rFonts w:ascii="Arial" w:hAnsi="Arial" w:cs="Arial"/>
          <w:sz w:val="22"/>
          <w:szCs w:val="22"/>
        </w:rPr>
        <w:t>ershi</w:t>
      </w:r>
      <w:r w:rsidR="00AD19DF">
        <w:rPr>
          <w:rFonts w:ascii="Arial" w:hAnsi="Arial" w:cs="Arial"/>
          <w:sz w:val="22"/>
          <w:szCs w:val="22"/>
        </w:rPr>
        <w:t>p de</w:t>
      </w:r>
      <w:r w:rsidR="006A412D">
        <w:rPr>
          <w:rFonts w:ascii="Arial" w:hAnsi="Arial" w:cs="Arial"/>
          <w:sz w:val="22"/>
          <w:szCs w:val="22"/>
        </w:rPr>
        <w:t>velopment in s</w:t>
      </w:r>
      <w:r w:rsidR="00193909">
        <w:rPr>
          <w:rFonts w:ascii="Arial" w:hAnsi="Arial" w:cs="Arial"/>
          <w:sz w:val="22"/>
          <w:szCs w:val="22"/>
        </w:rPr>
        <w:t>upportin</w:t>
      </w:r>
      <w:r w:rsidR="000D270D">
        <w:rPr>
          <w:rFonts w:ascii="Arial" w:hAnsi="Arial" w:cs="Arial"/>
          <w:sz w:val="22"/>
          <w:szCs w:val="22"/>
        </w:rPr>
        <w:t>g the C</w:t>
      </w:r>
      <w:r w:rsidR="00434712">
        <w:rPr>
          <w:rFonts w:ascii="Arial" w:hAnsi="Arial" w:cs="Arial"/>
          <w:sz w:val="22"/>
          <w:szCs w:val="22"/>
        </w:rPr>
        <w:t>ounc</w:t>
      </w:r>
      <w:r w:rsidR="0039298A">
        <w:rPr>
          <w:rFonts w:ascii="Arial" w:hAnsi="Arial" w:cs="Arial"/>
          <w:sz w:val="22"/>
          <w:szCs w:val="22"/>
        </w:rPr>
        <w:t xml:space="preserve">il’s </w:t>
      </w:r>
      <w:r w:rsidR="00011A7F">
        <w:rPr>
          <w:rFonts w:ascii="Arial" w:hAnsi="Arial" w:cs="Arial"/>
          <w:sz w:val="22"/>
          <w:szCs w:val="22"/>
        </w:rPr>
        <w:t>wider o</w:t>
      </w:r>
      <w:r w:rsidR="0046415D">
        <w:rPr>
          <w:rFonts w:ascii="Arial" w:hAnsi="Arial" w:cs="Arial"/>
          <w:sz w:val="22"/>
          <w:szCs w:val="22"/>
        </w:rPr>
        <w:t>rg</w:t>
      </w:r>
      <w:r w:rsidR="00AB1171">
        <w:rPr>
          <w:rFonts w:ascii="Arial" w:hAnsi="Arial" w:cs="Arial"/>
          <w:sz w:val="22"/>
          <w:szCs w:val="22"/>
        </w:rPr>
        <w:t>anisationa</w:t>
      </w:r>
      <w:r w:rsidR="00245EC2">
        <w:rPr>
          <w:rFonts w:ascii="Arial" w:hAnsi="Arial" w:cs="Arial"/>
          <w:sz w:val="22"/>
          <w:szCs w:val="22"/>
        </w:rPr>
        <w:t xml:space="preserve">l </w:t>
      </w:r>
      <w:r w:rsidR="00311C7A">
        <w:rPr>
          <w:rFonts w:ascii="Arial" w:hAnsi="Arial" w:cs="Arial"/>
          <w:sz w:val="22"/>
          <w:szCs w:val="22"/>
        </w:rPr>
        <w:t>pri</w:t>
      </w:r>
      <w:r w:rsidR="00AE72CB">
        <w:rPr>
          <w:rFonts w:ascii="Arial" w:hAnsi="Arial" w:cs="Arial"/>
          <w:sz w:val="22"/>
          <w:szCs w:val="22"/>
        </w:rPr>
        <w:t>orities</w:t>
      </w:r>
      <w:r w:rsidR="00D55807">
        <w:rPr>
          <w:rFonts w:ascii="Arial" w:hAnsi="Arial" w:cs="Arial"/>
          <w:sz w:val="22"/>
          <w:szCs w:val="22"/>
        </w:rPr>
        <w:t xml:space="preserve">. A </w:t>
      </w:r>
      <w:r w:rsidR="000E6EA1">
        <w:rPr>
          <w:rFonts w:ascii="Arial" w:hAnsi="Arial" w:cs="Arial"/>
          <w:sz w:val="22"/>
          <w:szCs w:val="22"/>
        </w:rPr>
        <w:t>f</w:t>
      </w:r>
      <w:r w:rsidR="00ED5119">
        <w:rPr>
          <w:rFonts w:ascii="Arial" w:hAnsi="Arial" w:cs="Arial"/>
          <w:sz w:val="22"/>
          <w:szCs w:val="22"/>
        </w:rPr>
        <w:t>urther</w:t>
      </w:r>
      <w:r w:rsidR="00C447FA">
        <w:rPr>
          <w:rFonts w:ascii="Arial" w:hAnsi="Arial" w:cs="Arial"/>
          <w:sz w:val="22"/>
          <w:szCs w:val="22"/>
        </w:rPr>
        <w:t xml:space="preserve"> co</w:t>
      </w:r>
      <w:r w:rsidR="004317CE">
        <w:rPr>
          <w:rFonts w:ascii="Arial" w:hAnsi="Arial" w:cs="Arial"/>
          <w:sz w:val="22"/>
          <w:szCs w:val="22"/>
        </w:rPr>
        <w:t>hort</w:t>
      </w:r>
      <w:r w:rsidR="00CF21C6">
        <w:rPr>
          <w:rFonts w:ascii="Arial" w:hAnsi="Arial" w:cs="Arial"/>
          <w:sz w:val="22"/>
          <w:szCs w:val="22"/>
        </w:rPr>
        <w:t xml:space="preserve"> of </w:t>
      </w:r>
      <w:r w:rsidR="00525523">
        <w:rPr>
          <w:rFonts w:ascii="Arial" w:hAnsi="Arial" w:cs="Arial"/>
          <w:sz w:val="22"/>
          <w:szCs w:val="22"/>
        </w:rPr>
        <w:t>the pr</w:t>
      </w:r>
      <w:r w:rsidR="00B11B72">
        <w:rPr>
          <w:rFonts w:ascii="Arial" w:hAnsi="Arial" w:cs="Arial"/>
          <w:sz w:val="22"/>
          <w:szCs w:val="22"/>
        </w:rPr>
        <w:t>ogram</w:t>
      </w:r>
      <w:r w:rsidR="00FD19BE">
        <w:rPr>
          <w:rFonts w:ascii="Arial" w:hAnsi="Arial" w:cs="Arial"/>
          <w:sz w:val="22"/>
          <w:szCs w:val="22"/>
        </w:rPr>
        <w:t xml:space="preserve">me is </w:t>
      </w:r>
      <w:r w:rsidR="005B234F">
        <w:rPr>
          <w:rFonts w:ascii="Arial" w:hAnsi="Arial" w:cs="Arial"/>
          <w:sz w:val="22"/>
          <w:szCs w:val="22"/>
        </w:rPr>
        <w:t xml:space="preserve">planned </w:t>
      </w:r>
      <w:r w:rsidR="00A05ED9">
        <w:rPr>
          <w:rFonts w:ascii="Arial" w:hAnsi="Arial" w:cs="Arial"/>
          <w:sz w:val="22"/>
          <w:szCs w:val="22"/>
        </w:rPr>
        <w:t>to com</w:t>
      </w:r>
      <w:r w:rsidR="0052071F">
        <w:rPr>
          <w:rFonts w:ascii="Arial" w:hAnsi="Arial" w:cs="Arial"/>
          <w:sz w:val="22"/>
          <w:szCs w:val="22"/>
        </w:rPr>
        <w:t xml:space="preserve">mence later </w:t>
      </w:r>
      <w:r w:rsidR="001D1F07">
        <w:rPr>
          <w:rFonts w:ascii="Arial" w:hAnsi="Arial" w:cs="Arial"/>
          <w:sz w:val="22"/>
          <w:szCs w:val="22"/>
        </w:rPr>
        <w:t>in the</w:t>
      </w:r>
      <w:r w:rsidR="00E31EF4">
        <w:rPr>
          <w:rFonts w:ascii="Arial" w:hAnsi="Arial" w:cs="Arial"/>
          <w:sz w:val="22"/>
          <w:szCs w:val="22"/>
        </w:rPr>
        <w:t xml:space="preserve"> year.</w:t>
      </w:r>
    </w:p>
    <w:sectPr w:rsidR="007219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C2986"/>
    <w:multiLevelType w:val="hybridMultilevel"/>
    <w:tmpl w:val="CF8A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21A57"/>
    <w:multiLevelType w:val="hybridMultilevel"/>
    <w:tmpl w:val="53C88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D93"/>
    <w:multiLevelType w:val="multilevel"/>
    <w:tmpl w:val="8160A6AA"/>
    <w:lvl w:ilvl="0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C3B"/>
    <w:multiLevelType w:val="hybridMultilevel"/>
    <w:tmpl w:val="80640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621222">
    <w:abstractNumId w:val="1"/>
  </w:num>
  <w:num w:numId="2" w16cid:durableId="1323122767">
    <w:abstractNumId w:val="3"/>
  </w:num>
  <w:num w:numId="3" w16cid:durableId="352191902">
    <w:abstractNumId w:val="2"/>
  </w:num>
  <w:num w:numId="4" w16cid:durableId="4055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CF3C60"/>
    <w:rsid w:val="00000261"/>
    <w:rsid w:val="00000398"/>
    <w:rsid w:val="000068DD"/>
    <w:rsid w:val="00011A7F"/>
    <w:rsid w:val="00011E68"/>
    <w:rsid w:val="00015247"/>
    <w:rsid w:val="00015269"/>
    <w:rsid w:val="000157D2"/>
    <w:rsid w:val="000224E1"/>
    <w:rsid w:val="00025421"/>
    <w:rsid w:val="00026916"/>
    <w:rsid w:val="00040ABE"/>
    <w:rsid w:val="00046ECC"/>
    <w:rsid w:val="0005144A"/>
    <w:rsid w:val="00063224"/>
    <w:rsid w:val="00064406"/>
    <w:rsid w:val="00072C46"/>
    <w:rsid w:val="00074DFF"/>
    <w:rsid w:val="00087E8B"/>
    <w:rsid w:val="000901E4"/>
    <w:rsid w:val="000928C7"/>
    <w:rsid w:val="000B0255"/>
    <w:rsid w:val="000C73DA"/>
    <w:rsid w:val="000D0079"/>
    <w:rsid w:val="000D270D"/>
    <w:rsid w:val="000D358F"/>
    <w:rsid w:val="000D6F51"/>
    <w:rsid w:val="000E6EA1"/>
    <w:rsid w:val="000F2013"/>
    <w:rsid w:val="000F28B3"/>
    <w:rsid w:val="000F7CAB"/>
    <w:rsid w:val="00103AAD"/>
    <w:rsid w:val="00104270"/>
    <w:rsid w:val="00116A03"/>
    <w:rsid w:val="00133210"/>
    <w:rsid w:val="00136B2B"/>
    <w:rsid w:val="00141760"/>
    <w:rsid w:val="00145C58"/>
    <w:rsid w:val="001528CA"/>
    <w:rsid w:val="001548BB"/>
    <w:rsid w:val="0016326D"/>
    <w:rsid w:val="001639C6"/>
    <w:rsid w:val="001702E1"/>
    <w:rsid w:val="00184B85"/>
    <w:rsid w:val="00192C88"/>
    <w:rsid w:val="00193061"/>
    <w:rsid w:val="00193909"/>
    <w:rsid w:val="0019749E"/>
    <w:rsid w:val="00197A86"/>
    <w:rsid w:val="001A31D5"/>
    <w:rsid w:val="001A505C"/>
    <w:rsid w:val="001A5D14"/>
    <w:rsid w:val="001B126B"/>
    <w:rsid w:val="001B3377"/>
    <w:rsid w:val="001B799A"/>
    <w:rsid w:val="001C30D2"/>
    <w:rsid w:val="001C572C"/>
    <w:rsid w:val="001D1F07"/>
    <w:rsid w:val="001D2406"/>
    <w:rsid w:val="001D2A69"/>
    <w:rsid w:val="001E1AD6"/>
    <w:rsid w:val="001E25F9"/>
    <w:rsid w:val="001E54B0"/>
    <w:rsid w:val="001F20CD"/>
    <w:rsid w:val="001F264C"/>
    <w:rsid w:val="001F5F4D"/>
    <w:rsid w:val="002027EB"/>
    <w:rsid w:val="00211F8A"/>
    <w:rsid w:val="002121D7"/>
    <w:rsid w:val="00214EBA"/>
    <w:rsid w:val="002204B3"/>
    <w:rsid w:val="00220997"/>
    <w:rsid w:val="00230BC1"/>
    <w:rsid w:val="00233568"/>
    <w:rsid w:val="00233A6C"/>
    <w:rsid w:val="0023533A"/>
    <w:rsid w:val="0023666D"/>
    <w:rsid w:val="00245444"/>
    <w:rsid w:val="00245EC2"/>
    <w:rsid w:val="0025234D"/>
    <w:rsid w:val="00252F1A"/>
    <w:rsid w:val="0025505C"/>
    <w:rsid w:val="00261D60"/>
    <w:rsid w:val="00265E59"/>
    <w:rsid w:val="002672CE"/>
    <w:rsid w:val="002742D9"/>
    <w:rsid w:val="00287311"/>
    <w:rsid w:val="002922C5"/>
    <w:rsid w:val="00297CA0"/>
    <w:rsid w:val="002A4F16"/>
    <w:rsid w:val="002A53B6"/>
    <w:rsid w:val="002B1D83"/>
    <w:rsid w:val="002C3112"/>
    <w:rsid w:val="002C648D"/>
    <w:rsid w:val="002D623F"/>
    <w:rsid w:val="002E297A"/>
    <w:rsid w:val="002F0CF3"/>
    <w:rsid w:val="003035A8"/>
    <w:rsid w:val="00307B87"/>
    <w:rsid w:val="003104F7"/>
    <w:rsid w:val="00311C7A"/>
    <w:rsid w:val="00323EFE"/>
    <w:rsid w:val="00326B9A"/>
    <w:rsid w:val="00332F41"/>
    <w:rsid w:val="00334DB1"/>
    <w:rsid w:val="00352FCC"/>
    <w:rsid w:val="003541E3"/>
    <w:rsid w:val="0036092C"/>
    <w:rsid w:val="00364F87"/>
    <w:rsid w:val="003658B1"/>
    <w:rsid w:val="00375452"/>
    <w:rsid w:val="00380637"/>
    <w:rsid w:val="00381467"/>
    <w:rsid w:val="0038219E"/>
    <w:rsid w:val="00382DB2"/>
    <w:rsid w:val="00387B90"/>
    <w:rsid w:val="0039298A"/>
    <w:rsid w:val="003943B7"/>
    <w:rsid w:val="00395881"/>
    <w:rsid w:val="003962CE"/>
    <w:rsid w:val="003A1897"/>
    <w:rsid w:val="003B090E"/>
    <w:rsid w:val="003C24E5"/>
    <w:rsid w:val="003D0DEE"/>
    <w:rsid w:val="003E6898"/>
    <w:rsid w:val="003F0C22"/>
    <w:rsid w:val="003F289B"/>
    <w:rsid w:val="003F54A3"/>
    <w:rsid w:val="00413801"/>
    <w:rsid w:val="004157BA"/>
    <w:rsid w:val="00417FC6"/>
    <w:rsid w:val="00423E72"/>
    <w:rsid w:val="004310B6"/>
    <w:rsid w:val="004317CE"/>
    <w:rsid w:val="00434712"/>
    <w:rsid w:val="004418CD"/>
    <w:rsid w:val="00451DE4"/>
    <w:rsid w:val="00453E95"/>
    <w:rsid w:val="0046415D"/>
    <w:rsid w:val="0047196E"/>
    <w:rsid w:val="00497322"/>
    <w:rsid w:val="00497B70"/>
    <w:rsid w:val="004A045B"/>
    <w:rsid w:val="004A0F0A"/>
    <w:rsid w:val="004A1118"/>
    <w:rsid w:val="004A16EA"/>
    <w:rsid w:val="004B11B5"/>
    <w:rsid w:val="004C796D"/>
    <w:rsid w:val="004D4692"/>
    <w:rsid w:val="004D77BA"/>
    <w:rsid w:val="004F24D3"/>
    <w:rsid w:val="004F37C6"/>
    <w:rsid w:val="004F7C58"/>
    <w:rsid w:val="0050471A"/>
    <w:rsid w:val="0050698C"/>
    <w:rsid w:val="00511EAD"/>
    <w:rsid w:val="0052071F"/>
    <w:rsid w:val="005228B4"/>
    <w:rsid w:val="0052322F"/>
    <w:rsid w:val="00525523"/>
    <w:rsid w:val="00536D0B"/>
    <w:rsid w:val="00537E32"/>
    <w:rsid w:val="00542CC2"/>
    <w:rsid w:val="0054722E"/>
    <w:rsid w:val="0055164E"/>
    <w:rsid w:val="00557054"/>
    <w:rsid w:val="00562512"/>
    <w:rsid w:val="0056306E"/>
    <w:rsid w:val="00567E46"/>
    <w:rsid w:val="0057404C"/>
    <w:rsid w:val="0057406E"/>
    <w:rsid w:val="00577AC2"/>
    <w:rsid w:val="005820D7"/>
    <w:rsid w:val="00584381"/>
    <w:rsid w:val="00585267"/>
    <w:rsid w:val="00586DF8"/>
    <w:rsid w:val="00591C4C"/>
    <w:rsid w:val="00596FE4"/>
    <w:rsid w:val="00597589"/>
    <w:rsid w:val="005A0C6B"/>
    <w:rsid w:val="005A6F3B"/>
    <w:rsid w:val="005B1FCF"/>
    <w:rsid w:val="005B234F"/>
    <w:rsid w:val="005B4AE6"/>
    <w:rsid w:val="005C0BF6"/>
    <w:rsid w:val="005C10AD"/>
    <w:rsid w:val="005C5FB2"/>
    <w:rsid w:val="005C747B"/>
    <w:rsid w:val="005C7B2B"/>
    <w:rsid w:val="005D12B1"/>
    <w:rsid w:val="005D1E65"/>
    <w:rsid w:val="005D2E33"/>
    <w:rsid w:val="005D328C"/>
    <w:rsid w:val="005D3402"/>
    <w:rsid w:val="005E2A4D"/>
    <w:rsid w:val="005E48ED"/>
    <w:rsid w:val="005E606E"/>
    <w:rsid w:val="00601C0F"/>
    <w:rsid w:val="0060562D"/>
    <w:rsid w:val="006173F9"/>
    <w:rsid w:val="00620AD3"/>
    <w:rsid w:val="0062180B"/>
    <w:rsid w:val="006353EA"/>
    <w:rsid w:val="00636292"/>
    <w:rsid w:val="006402D4"/>
    <w:rsid w:val="006454F0"/>
    <w:rsid w:val="006470AF"/>
    <w:rsid w:val="006701C7"/>
    <w:rsid w:val="00673357"/>
    <w:rsid w:val="00673D7F"/>
    <w:rsid w:val="006745A1"/>
    <w:rsid w:val="006830DB"/>
    <w:rsid w:val="006A412D"/>
    <w:rsid w:val="006A46AE"/>
    <w:rsid w:val="006A604C"/>
    <w:rsid w:val="006A7FEC"/>
    <w:rsid w:val="006B394A"/>
    <w:rsid w:val="006B567D"/>
    <w:rsid w:val="006D2B2B"/>
    <w:rsid w:val="006D3DFA"/>
    <w:rsid w:val="006E1B99"/>
    <w:rsid w:val="006E2D11"/>
    <w:rsid w:val="006E361A"/>
    <w:rsid w:val="006E5832"/>
    <w:rsid w:val="006F46D3"/>
    <w:rsid w:val="007173D1"/>
    <w:rsid w:val="00721973"/>
    <w:rsid w:val="007220D9"/>
    <w:rsid w:val="00724267"/>
    <w:rsid w:val="0074239B"/>
    <w:rsid w:val="00743688"/>
    <w:rsid w:val="00746125"/>
    <w:rsid w:val="00746799"/>
    <w:rsid w:val="00752870"/>
    <w:rsid w:val="00753B4F"/>
    <w:rsid w:val="007669FA"/>
    <w:rsid w:val="00767A39"/>
    <w:rsid w:val="00777184"/>
    <w:rsid w:val="0078136B"/>
    <w:rsid w:val="00781E34"/>
    <w:rsid w:val="00784B0B"/>
    <w:rsid w:val="00790ACF"/>
    <w:rsid w:val="00792CD7"/>
    <w:rsid w:val="007A2E3C"/>
    <w:rsid w:val="007C0730"/>
    <w:rsid w:val="007C51C8"/>
    <w:rsid w:val="007D1298"/>
    <w:rsid w:val="007D177E"/>
    <w:rsid w:val="007D2832"/>
    <w:rsid w:val="007D7589"/>
    <w:rsid w:val="007E57F3"/>
    <w:rsid w:val="007F0040"/>
    <w:rsid w:val="00803F8B"/>
    <w:rsid w:val="00810206"/>
    <w:rsid w:val="00812AAE"/>
    <w:rsid w:val="00821589"/>
    <w:rsid w:val="00835F83"/>
    <w:rsid w:val="00840023"/>
    <w:rsid w:val="00847AA8"/>
    <w:rsid w:val="0085514D"/>
    <w:rsid w:val="00861D0C"/>
    <w:rsid w:val="00861F3B"/>
    <w:rsid w:val="0086407E"/>
    <w:rsid w:val="008672D4"/>
    <w:rsid w:val="00870D51"/>
    <w:rsid w:val="0089128F"/>
    <w:rsid w:val="00892276"/>
    <w:rsid w:val="00894AB2"/>
    <w:rsid w:val="00897361"/>
    <w:rsid w:val="008A5CC9"/>
    <w:rsid w:val="008A6D4B"/>
    <w:rsid w:val="008B1A5E"/>
    <w:rsid w:val="008B1BAE"/>
    <w:rsid w:val="008B20A0"/>
    <w:rsid w:val="008C2DFE"/>
    <w:rsid w:val="008C7861"/>
    <w:rsid w:val="008D3B4C"/>
    <w:rsid w:val="008D450A"/>
    <w:rsid w:val="008D74FD"/>
    <w:rsid w:val="008E16C0"/>
    <w:rsid w:val="008E352E"/>
    <w:rsid w:val="008F0730"/>
    <w:rsid w:val="00902B20"/>
    <w:rsid w:val="00913A30"/>
    <w:rsid w:val="009161E8"/>
    <w:rsid w:val="009229B6"/>
    <w:rsid w:val="00931A21"/>
    <w:rsid w:val="0095088B"/>
    <w:rsid w:val="00954E06"/>
    <w:rsid w:val="00956311"/>
    <w:rsid w:val="00961906"/>
    <w:rsid w:val="00973D43"/>
    <w:rsid w:val="00975CD8"/>
    <w:rsid w:val="00977C23"/>
    <w:rsid w:val="00980B62"/>
    <w:rsid w:val="0098111C"/>
    <w:rsid w:val="00981AFD"/>
    <w:rsid w:val="00982832"/>
    <w:rsid w:val="00985D93"/>
    <w:rsid w:val="00987F40"/>
    <w:rsid w:val="00990CEB"/>
    <w:rsid w:val="00996A13"/>
    <w:rsid w:val="009A0F52"/>
    <w:rsid w:val="009A2C06"/>
    <w:rsid w:val="009A349D"/>
    <w:rsid w:val="009A7E8E"/>
    <w:rsid w:val="009B12C3"/>
    <w:rsid w:val="009C06CA"/>
    <w:rsid w:val="009C0ABE"/>
    <w:rsid w:val="009C2206"/>
    <w:rsid w:val="009C50A3"/>
    <w:rsid w:val="009C70D2"/>
    <w:rsid w:val="009D12F2"/>
    <w:rsid w:val="009D19AF"/>
    <w:rsid w:val="009D2E36"/>
    <w:rsid w:val="009D5BE3"/>
    <w:rsid w:val="009E0367"/>
    <w:rsid w:val="009E2C36"/>
    <w:rsid w:val="009E43F1"/>
    <w:rsid w:val="009E4C72"/>
    <w:rsid w:val="009E4CC7"/>
    <w:rsid w:val="009F1F65"/>
    <w:rsid w:val="009F2A8A"/>
    <w:rsid w:val="00A02A05"/>
    <w:rsid w:val="00A05ED9"/>
    <w:rsid w:val="00A24AAF"/>
    <w:rsid w:val="00A2581F"/>
    <w:rsid w:val="00A27EB4"/>
    <w:rsid w:val="00A35A02"/>
    <w:rsid w:val="00A41B06"/>
    <w:rsid w:val="00A45059"/>
    <w:rsid w:val="00A46EC0"/>
    <w:rsid w:val="00A50FCC"/>
    <w:rsid w:val="00A52C7E"/>
    <w:rsid w:val="00A5313A"/>
    <w:rsid w:val="00A56C3E"/>
    <w:rsid w:val="00A65BC6"/>
    <w:rsid w:val="00A72677"/>
    <w:rsid w:val="00A75FC6"/>
    <w:rsid w:val="00A76470"/>
    <w:rsid w:val="00A92F12"/>
    <w:rsid w:val="00AB1171"/>
    <w:rsid w:val="00AC0C4D"/>
    <w:rsid w:val="00AC136F"/>
    <w:rsid w:val="00AD19DF"/>
    <w:rsid w:val="00AD4AAE"/>
    <w:rsid w:val="00AE1C0F"/>
    <w:rsid w:val="00AE72CB"/>
    <w:rsid w:val="00AF3C0F"/>
    <w:rsid w:val="00AF6F66"/>
    <w:rsid w:val="00AF7ABF"/>
    <w:rsid w:val="00B10569"/>
    <w:rsid w:val="00B11B72"/>
    <w:rsid w:val="00B257FE"/>
    <w:rsid w:val="00B263C8"/>
    <w:rsid w:val="00B36E32"/>
    <w:rsid w:val="00B37B85"/>
    <w:rsid w:val="00B42893"/>
    <w:rsid w:val="00B42B71"/>
    <w:rsid w:val="00B50F81"/>
    <w:rsid w:val="00B567AB"/>
    <w:rsid w:val="00B849C4"/>
    <w:rsid w:val="00B92A45"/>
    <w:rsid w:val="00B92CFC"/>
    <w:rsid w:val="00B94261"/>
    <w:rsid w:val="00B96F12"/>
    <w:rsid w:val="00BA1658"/>
    <w:rsid w:val="00BA3FF0"/>
    <w:rsid w:val="00BA51CD"/>
    <w:rsid w:val="00BA5474"/>
    <w:rsid w:val="00BA5E00"/>
    <w:rsid w:val="00BB20B0"/>
    <w:rsid w:val="00BB2C96"/>
    <w:rsid w:val="00BC067A"/>
    <w:rsid w:val="00BC21E9"/>
    <w:rsid w:val="00BC29C9"/>
    <w:rsid w:val="00BC2C77"/>
    <w:rsid w:val="00BC700D"/>
    <w:rsid w:val="00BD2909"/>
    <w:rsid w:val="00BD3174"/>
    <w:rsid w:val="00BE6264"/>
    <w:rsid w:val="00BE6DED"/>
    <w:rsid w:val="00BF66AD"/>
    <w:rsid w:val="00C05D58"/>
    <w:rsid w:val="00C07FF5"/>
    <w:rsid w:val="00C24DF8"/>
    <w:rsid w:val="00C2675F"/>
    <w:rsid w:val="00C3407C"/>
    <w:rsid w:val="00C34C05"/>
    <w:rsid w:val="00C43AAA"/>
    <w:rsid w:val="00C447FA"/>
    <w:rsid w:val="00C461A5"/>
    <w:rsid w:val="00C50FCA"/>
    <w:rsid w:val="00C552A7"/>
    <w:rsid w:val="00C701E6"/>
    <w:rsid w:val="00C7043E"/>
    <w:rsid w:val="00C70497"/>
    <w:rsid w:val="00C73B82"/>
    <w:rsid w:val="00C81549"/>
    <w:rsid w:val="00C8241E"/>
    <w:rsid w:val="00CB36CE"/>
    <w:rsid w:val="00CB627D"/>
    <w:rsid w:val="00CC175B"/>
    <w:rsid w:val="00CD47C3"/>
    <w:rsid w:val="00CE0B66"/>
    <w:rsid w:val="00CE7C59"/>
    <w:rsid w:val="00CF014E"/>
    <w:rsid w:val="00CF21C6"/>
    <w:rsid w:val="00D01FEC"/>
    <w:rsid w:val="00D0561A"/>
    <w:rsid w:val="00D05D2E"/>
    <w:rsid w:val="00D114DC"/>
    <w:rsid w:val="00D120E2"/>
    <w:rsid w:val="00D14044"/>
    <w:rsid w:val="00D27BC6"/>
    <w:rsid w:val="00D27CE7"/>
    <w:rsid w:val="00D40195"/>
    <w:rsid w:val="00D4165B"/>
    <w:rsid w:val="00D44838"/>
    <w:rsid w:val="00D45FF9"/>
    <w:rsid w:val="00D52346"/>
    <w:rsid w:val="00D55807"/>
    <w:rsid w:val="00D57183"/>
    <w:rsid w:val="00D57C27"/>
    <w:rsid w:val="00D72963"/>
    <w:rsid w:val="00D73164"/>
    <w:rsid w:val="00D75CA1"/>
    <w:rsid w:val="00D76BF4"/>
    <w:rsid w:val="00D84939"/>
    <w:rsid w:val="00D85783"/>
    <w:rsid w:val="00D85F21"/>
    <w:rsid w:val="00D85F34"/>
    <w:rsid w:val="00D87831"/>
    <w:rsid w:val="00DA61C5"/>
    <w:rsid w:val="00DB69F9"/>
    <w:rsid w:val="00DC19C1"/>
    <w:rsid w:val="00DC4FA7"/>
    <w:rsid w:val="00DC6140"/>
    <w:rsid w:val="00DD15D6"/>
    <w:rsid w:val="00DD3CEA"/>
    <w:rsid w:val="00DE2577"/>
    <w:rsid w:val="00DF0D55"/>
    <w:rsid w:val="00DF2A82"/>
    <w:rsid w:val="00DF54FD"/>
    <w:rsid w:val="00DF7ECC"/>
    <w:rsid w:val="00E042EA"/>
    <w:rsid w:val="00E07439"/>
    <w:rsid w:val="00E119D2"/>
    <w:rsid w:val="00E12F84"/>
    <w:rsid w:val="00E15945"/>
    <w:rsid w:val="00E24667"/>
    <w:rsid w:val="00E31EF4"/>
    <w:rsid w:val="00E37367"/>
    <w:rsid w:val="00E40120"/>
    <w:rsid w:val="00E4225D"/>
    <w:rsid w:val="00E5675E"/>
    <w:rsid w:val="00E61B63"/>
    <w:rsid w:val="00E81E70"/>
    <w:rsid w:val="00E8278D"/>
    <w:rsid w:val="00E86709"/>
    <w:rsid w:val="00E904BB"/>
    <w:rsid w:val="00EA616C"/>
    <w:rsid w:val="00EB4033"/>
    <w:rsid w:val="00EB6C2E"/>
    <w:rsid w:val="00EC6279"/>
    <w:rsid w:val="00EC7647"/>
    <w:rsid w:val="00ED5119"/>
    <w:rsid w:val="00EE181A"/>
    <w:rsid w:val="00F01DE2"/>
    <w:rsid w:val="00F12D6E"/>
    <w:rsid w:val="00F21FD0"/>
    <w:rsid w:val="00F2212A"/>
    <w:rsid w:val="00F2632A"/>
    <w:rsid w:val="00F3529D"/>
    <w:rsid w:val="00F40295"/>
    <w:rsid w:val="00F43360"/>
    <w:rsid w:val="00F43B90"/>
    <w:rsid w:val="00F52B1E"/>
    <w:rsid w:val="00F54199"/>
    <w:rsid w:val="00F549F7"/>
    <w:rsid w:val="00F60ABB"/>
    <w:rsid w:val="00F61849"/>
    <w:rsid w:val="00F64384"/>
    <w:rsid w:val="00F67043"/>
    <w:rsid w:val="00F76D02"/>
    <w:rsid w:val="00F80562"/>
    <w:rsid w:val="00F81FA9"/>
    <w:rsid w:val="00F927F1"/>
    <w:rsid w:val="00F928DC"/>
    <w:rsid w:val="00F940F4"/>
    <w:rsid w:val="00F96597"/>
    <w:rsid w:val="00FA2C25"/>
    <w:rsid w:val="00FA33EA"/>
    <w:rsid w:val="00FB6CD0"/>
    <w:rsid w:val="00FB6E1A"/>
    <w:rsid w:val="00FB7E95"/>
    <w:rsid w:val="00FC0DCD"/>
    <w:rsid w:val="00FC1A2D"/>
    <w:rsid w:val="00FD19BE"/>
    <w:rsid w:val="00FD2B9E"/>
    <w:rsid w:val="00FD3CC0"/>
    <w:rsid w:val="00FD77E4"/>
    <w:rsid w:val="00FD7A8D"/>
    <w:rsid w:val="00FE1610"/>
    <w:rsid w:val="00FE2BAC"/>
    <w:rsid w:val="00FE3EB6"/>
    <w:rsid w:val="00FF0A7A"/>
    <w:rsid w:val="00FF44AF"/>
    <w:rsid w:val="02B7A421"/>
    <w:rsid w:val="0EAE9CD7"/>
    <w:rsid w:val="111DF154"/>
    <w:rsid w:val="128EB7F5"/>
    <w:rsid w:val="1A1F2400"/>
    <w:rsid w:val="1BD146AF"/>
    <w:rsid w:val="1CE23E34"/>
    <w:rsid w:val="1DAE8AF8"/>
    <w:rsid w:val="1F031F4E"/>
    <w:rsid w:val="295A636F"/>
    <w:rsid w:val="2FA4EEB6"/>
    <w:rsid w:val="2FB0E823"/>
    <w:rsid w:val="3521F003"/>
    <w:rsid w:val="35300092"/>
    <w:rsid w:val="35DFC2F8"/>
    <w:rsid w:val="3817998A"/>
    <w:rsid w:val="403D0487"/>
    <w:rsid w:val="41A5CD6F"/>
    <w:rsid w:val="42F1F12F"/>
    <w:rsid w:val="446F2CA7"/>
    <w:rsid w:val="4B6A1517"/>
    <w:rsid w:val="4BB5DCA5"/>
    <w:rsid w:val="537BFBDB"/>
    <w:rsid w:val="559F80D3"/>
    <w:rsid w:val="56E2E44A"/>
    <w:rsid w:val="59ED06B0"/>
    <w:rsid w:val="5AAE219C"/>
    <w:rsid w:val="5BDFAD06"/>
    <w:rsid w:val="5DF0AD08"/>
    <w:rsid w:val="61C8C733"/>
    <w:rsid w:val="6A0D8403"/>
    <w:rsid w:val="6ED20A81"/>
    <w:rsid w:val="74B6FBFC"/>
    <w:rsid w:val="761D1301"/>
    <w:rsid w:val="7A27000E"/>
    <w:rsid w:val="7CCF3C60"/>
    <w:rsid w:val="7CD6DFC9"/>
    <w:rsid w:val="7EB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F3C60"/>
  <w15:chartTrackingRefBased/>
  <w15:docId w15:val="{8ED8B780-A15A-4F6C-85B1-2BC56152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4A045B"/>
    <w:rPr>
      <w:b/>
      <w:bCs/>
    </w:rPr>
  </w:style>
  <w:style w:type="paragraph" w:customStyle="1" w:styleId="elementtoproof">
    <w:name w:val="elementtoproof"/>
    <w:basedOn w:val="Normal"/>
    <w:rsid w:val="00136B2B"/>
    <w:pPr>
      <w:spacing w:after="0" w:line="240" w:lineRule="auto"/>
    </w:pPr>
    <w:rPr>
      <w:rFonts w:ascii="Aptos" w:eastAsiaTheme="minorHAnsi" w:hAnsi="Aptos" w:cs="Aptos"/>
      <w:lang w:eastAsia="en-GB"/>
    </w:rPr>
  </w:style>
  <w:style w:type="paragraph" w:styleId="ListParagraph">
    <w:name w:val="List Paragraph"/>
    <w:basedOn w:val="Normal"/>
    <w:uiPriority w:val="34"/>
    <w:qFormat/>
    <w:rsid w:val="002209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54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006111670/5704030091?share=copy&amp;turnstile=0.48oDJp9HZrVtkv4hFkebghgxkYYH2NVUKgnaj3oL936y995tp2MLeyhAzwqvhmLtRFCQMybxeafk6coFMtvynIxeljHFOal4oAjhsuWHdF32RlbCTRWiTIh7FWTJ1qT4vSUb4kcaJvzpsmLVF5NJH_dxOpaLXgAR3uy4NAomhZDIzyD-UadeGN2uo_mtff2fqB5e0fReZ3mDEiUR3vL1mQ1blosZ1L1LN5bv-vSTyGsPbHmGJQiQgwyqBdklF5y4NyYjN-TFi8_b1lD1NVRgnBEuc3o_2CiXYd70gOSwm8DFAS8paj7SseqHejR32GPLKP5st4lYutXRJjuSKJ0jCjhJTEKQXR128nFbe66II4ZU2GIjxgYVCKtQRZomfWiP4Ww8sC05mTqforGXnXurqETgGh9sD2I0enNu-AE1c1bfaaGxsWg88kZGSYMOPYw6WNceX5DywtA1ypVJZFt3xn5aINgAB16Kpb6XP-Np8EaGOL8ecF1WPDOIKc8mC_yQLHC25qbqtsQkN5Owztvjfip9m-2CDBZjkQr3to6LClWjeQDueuwKYYdxmLrxBjyEk854BIuTFBNXQx8m2gDhuGtJU4BaoNF-wULSxpidUwOa7iOYOLQn-Z0aZtzhaWfUlc0WSL-vyOl3sbligsY80mn1hySC5cFmCNJmwVaIfIG6bLWJfK4YCqVkw0-6_pC_xmvNht-hTn5_JwKwFEAEbnAqTKCrfEi06u-wxNbAiZgKEuORIvrNkWACQgqHQ9YknYiXKkns25NElqD3GPNg-pf_UcabL3tbNc9Dd2UxY_TjD7rr5fJQeyK1Q6A6fiSewy2BRFbO6Hw_eu6OoNRm1t0Cyl_gL3gLCdR4c6BPzRgIwiljCyUpUBNTTATKnCMbicff1MiyW-RU1ylB6j81fcfYReZzvtxEahIBWQCVn8QmNa0M73TNpglglqNf6BufChFl8jYb-dRA4LLW2HuVpJc0zDezwZ7__8gTZekspHKK0EXo1LQHdlzsgQNZMqk5.ZB14tOCxePc3ZfpLE1GdJg.143d5b04cb0566af02dfffb4c1a99f19131be43ab79ddebfcb6a2dc7f47c2a6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imeo.com/1135745962/49731a0048?share=copy&amp;fl=sv&amp;fe=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B62D97842EA4191DCB4CC6FB040B0" ma:contentTypeVersion="4" ma:contentTypeDescription="Create a new document." ma:contentTypeScope="" ma:versionID="577d7975426c782bfe164e85a0770b96">
  <xsd:schema xmlns:xsd="http://www.w3.org/2001/XMLSchema" xmlns:xs="http://www.w3.org/2001/XMLSchema" xmlns:p="http://schemas.microsoft.com/office/2006/metadata/properties" xmlns:ns2="01591acf-9bf9-4510-bb6b-693fb7073074" targetNamespace="http://schemas.microsoft.com/office/2006/metadata/properties" ma:root="true" ma:fieldsID="091dc502bd4c684bf5f2871c227d87bb" ns2:_="">
    <xsd:import namespace="01591acf-9bf9-4510-bb6b-693fb707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91acf-9bf9-4510-bb6b-693fb707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B422B-0013-4A93-B9C8-305D88AE5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31740-77EE-4EA3-A618-467B446665F0}"/>
</file>

<file path=customXml/itemProps3.xml><?xml version="1.0" encoding="utf-8"?>
<ds:datastoreItem xmlns:ds="http://schemas.openxmlformats.org/officeDocument/2006/customXml" ds:itemID="{4ECB69E1-9B4B-4220-959A-3D58A14843B9}">
  <ds:schemaRefs>
    <ds:schemaRef ds:uri="http://schemas.microsoft.com/office/2006/metadata/properties"/>
    <ds:schemaRef ds:uri="http://schemas.microsoft.com/office/infopath/2007/PartnerControls"/>
    <ds:schemaRef ds:uri="8ad5fbb2-2192-4c06-97aa-b19be9df9d85"/>
    <ds:schemaRef ds:uri="f94dde33-783d-4b83-8b5b-545e0bd60e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4459</Characters>
  <Application>Microsoft Office Word</Application>
  <DocSecurity>4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Daschofsky (Climate Change and Energy)</dc:creator>
  <cp:keywords/>
  <dc:description/>
  <cp:lastModifiedBy>Melanie Murray (Democratic Services)</cp:lastModifiedBy>
  <cp:revision>2</cp:revision>
  <dcterms:created xsi:type="dcterms:W3CDTF">2026-05-18T16:45:00Z</dcterms:created>
  <dcterms:modified xsi:type="dcterms:W3CDTF">2026-05-18T16:45:00Z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0x01010014BB62D97842EA4191DCB4CC6FB040B0</vt:lpwstr>
  </property>
  <property fmtid="{D5CDD505-2E9C-101B-9397-08002B2CF9AE}" pid="3" name="MediaServiceImageTags">
    <vt:lpwstr/>
  </property>
</Properties>
</file>