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F5ACD" w14:textId="09CD0A2D" w:rsidR="00DC0D05" w:rsidRPr="00565D10" w:rsidRDefault="00DC0D05" w:rsidP="00CB35B3">
      <w:pPr>
        <w:jc w:val="both"/>
      </w:pPr>
      <w:r>
        <w:rPr>
          <w:noProof/>
          <w:lang w:eastAsia="en-GB"/>
        </w:rPr>
        <mc:AlternateContent>
          <mc:Choice Requires="wps">
            <w:drawing>
              <wp:anchor distT="0" distB="0" distL="114300" distR="114300" simplePos="0" relativeHeight="251659264" behindDoc="0" locked="0" layoutInCell="1" allowOverlap="1" wp14:anchorId="205F5B95" wp14:editId="205F5B96">
                <wp:simplePos x="0" y="0"/>
                <wp:positionH relativeFrom="margin">
                  <wp:align>right</wp:align>
                </wp:positionH>
                <wp:positionV relativeFrom="margin">
                  <wp:align>top</wp:align>
                </wp:positionV>
                <wp:extent cx="3772535" cy="794385"/>
                <wp:effectExtent l="0" t="0" r="18415" b="24765"/>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2535" cy="794582"/>
                        </a:xfrm>
                        <a:prstGeom prst="rect">
                          <a:avLst/>
                        </a:prstGeom>
                        <a:ln>
                          <a:headEnd/>
                          <a:tailEnd/>
                        </a:ln>
                      </wps:spPr>
                      <wps:style>
                        <a:lnRef idx="2">
                          <a:schemeClr val="accent4"/>
                        </a:lnRef>
                        <a:fillRef idx="1">
                          <a:schemeClr val="lt1"/>
                        </a:fillRef>
                        <a:effectRef idx="0">
                          <a:schemeClr val="accent4"/>
                        </a:effectRef>
                        <a:fontRef idx="minor">
                          <a:schemeClr val="dk1"/>
                        </a:fontRef>
                      </wps:style>
                      <wps:txbx>
                        <w:txbxContent>
                          <w:p w14:paraId="205F5B98" w14:textId="77777777" w:rsidR="00406D3B" w:rsidRPr="007D0AE8" w:rsidRDefault="00406D3B" w:rsidP="00F54A1A">
                            <w:pPr>
                              <w:pStyle w:val="NoSpacing"/>
                              <w:jc w:val="center"/>
                              <w:rPr>
                                <w:b/>
                                <w:color w:val="442A80"/>
                                <w:sz w:val="36"/>
                                <w:szCs w:val="36"/>
                              </w:rPr>
                            </w:pPr>
                            <w:r w:rsidRPr="007D0AE8">
                              <w:rPr>
                                <w:b/>
                                <w:color w:val="442A80"/>
                                <w:sz w:val="36"/>
                                <w:szCs w:val="36"/>
                              </w:rPr>
                              <w:t>Trading Standards Business Guidance</w:t>
                            </w:r>
                          </w:p>
                          <w:p w14:paraId="205F5B99" w14:textId="77777777" w:rsidR="00F54A1A" w:rsidRPr="007D0AE8" w:rsidRDefault="00F54A1A" w:rsidP="00F54A1A">
                            <w:pPr>
                              <w:pStyle w:val="NoSpacing"/>
                              <w:jc w:val="center"/>
                              <w:rPr>
                                <w:b/>
                                <w:color w:val="442A80"/>
                                <w:sz w:val="16"/>
                                <w:szCs w:val="16"/>
                              </w:rPr>
                            </w:pPr>
                          </w:p>
                          <w:p w14:paraId="205F5B9A" w14:textId="77777777" w:rsidR="00406D3B" w:rsidRPr="007D0AE8" w:rsidRDefault="00406D3B" w:rsidP="00F54A1A">
                            <w:pPr>
                              <w:pStyle w:val="NoSpacing"/>
                              <w:jc w:val="center"/>
                              <w:rPr>
                                <w:b/>
                                <w:color w:val="442A80"/>
                                <w:sz w:val="36"/>
                                <w:szCs w:val="36"/>
                              </w:rPr>
                            </w:pPr>
                            <w:r w:rsidRPr="007D0AE8">
                              <w:rPr>
                                <w:b/>
                                <w:color w:val="442A80"/>
                                <w:sz w:val="36"/>
                                <w:szCs w:val="36"/>
                              </w:rPr>
                              <w:t>Doorstep Selling</w:t>
                            </w:r>
                          </w:p>
                          <w:p w14:paraId="205F5B9B" w14:textId="77777777" w:rsidR="00406D3B" w:rsidRPr="0094061A" w:rsidRDefault="00406D3B">
                            <w:pPr>
                              <w:rPr>
                                <w:color w:val="7030A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5F5B95" id="_x0000_t202" coordsize="21600,21600" o:spt="202" path="m,l,21600r21600,l21600,xe">
                <v:stroke joinstyle="miter"/>
                <v:path gradientshapeok="t" o:connecttype="rect"/>
              </v:shapetype>
              <v:shape id="Text Box 2" o:spid="_x0000_s1026" type="#_x0000_t202" style="position:absolute;left:0;text-align:left;margin-left:245.85pt;margin-top:0;width:297.05pt;height:62.5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" fillcolor="white [3201]" strokecolor="#8064a2 [3207]" strokeweight="2pt">
                <v:textbox>
                  <w:txbxContent>
                    <w:p w14:paraId="205F5B98" w14:textId="77777777" w:rsidR="00406D3B" w:rsidRPr="007D0AE8" w:rsidRDefault="00406D3B" w:rsidP="00F54A1A">
                      <w:pPr>
                        <w:pStyle w:val="NoSpacing"/>
                        <w:jc w:val="center"/>
                        <w:rPr>
                          <w:b/>
                          <w:color w:val="442A80"/>
                          <w:sz w:val="36"/>
                          <w:szCs w:val="36"/>
                        </w:rPr>
                      </w:pPr>
                      <w:r w:rsidRPr="007D0AE8">
                        <w:rPr>
                          <w:b/>
                          <w:color w:val="442A80"/>
                          <w:sz w:val="36"/>
                          <w:szCs w:val="36"/>
                        </w:rPr>
                        <w:t>Trading Standards Business Guidance</w:t>
                      </w:r>
                    </w:p>
                    <w:p w14:paraId="205F5B99" w14:textId="77777777" w:rsidR="00F54A1A" w:rsidRPr="007D0AE8" w:rsidRDefault="00F54A1A" w:rsidP="00F54A1A">
                      <w:pPr>
                        <w:pStyle w:val="NoSpacing"/>
                        <w:jc w:val="center"/>
                        <w:rPr>
                          <w:b/>
                          <w:color w:val="442A80"/>
                          <w:sz w:val="16"/>
                          <w:szCs w:val="16"/>
                        </w:rPr>
                      </w:pPr>
                    </w:p>
                    <w:p w14:paraId="205F5B9A" w14:textId="77777777" w:rsidR="00406D3B" w:rsidRPr="007D0AE8" w:rsidRDefault="00406D3B" w:rsidP="00F54A1A">
                      <w:pPr>
                        <w:pStyle w:val="NoSpacing"/>
                        <w:jc w:val="center"/>
                        <w:rPr>
                          <w:b/>
                          <w:color w:val="442A80"/>
                          <w:sz w:val="36"/>
                          <w:szCs w:val="36"/>
                        </w:rPr>
                      </w:pPr>
                      <w:r w:rsidRPr="007D0AE8">
                        <w:rPr>
                          <w:b/>
                          <w:color w:val="442A80"/>
                          <w:sz w:val="36"/>
                          <w:szCs w:val="36"/>
                        </w:rPr>
                        <w:t>Doorstep Selling</w:t>
                      </w:r>
                    </w:p>
                    <w:p w14:paraId="205F5B9B" w14:textId="77777777" w:rsidR="00406D3B" w:rsidRPr="0094061A" w:rsidRDefault="00406D3B">
                      <w:pPr>
                        <w:rPr>
                          <w:color w:val="7030A0"/>
                        </w:rPr>
                      </w:pPr>
                    </w:p>
                  </w:txbxContent>
                </v:textbox>
                <w10:wrap type="square" anchorx="margin" anchory="margin"/>
              </v:shape>
            </w:pict>
          </mc:Fallback>
        </mc:AlternateContent>
      </w:r>
      <w:r w:rsidR="00066B83" w:rsidRPr="00066B83">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066B83">
        <w:rPr>
          <w:rFonts w:ascii="Arial (W1)" w:hAnsi="Arial (W1)"/>
          <w:b/>
          <w:noProof/>
          <w:lang w:eastAsia="en-GB"/>
        </w:rPr>
        <w:drawing>
          <wp:inline distT="0" distB="0" distL="0" distR="0" wp14:anchorId="58F57DBA" wp14:editId="1019AFA3">
            <wp:extent cx="1615440" cy="814894"/>
            <wp:effectExtent l="0" t="0" r="3810" b="4445"/>
            <wp:docPr id="1" name="Picture 1" descr="Highland council corpor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ighland council corporate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37230" cy="825886"/>
                    </a:xfrm>
                    <a:prstGeom prst="rect">
                      <a:avLst/>
                    </a:prstGeom>
                    <a:noFill/>
                    <a:ln>
                      <a:noFill/>
                    </a:ln>
                  </pic:spPr>
                </pic:pic>
              </a:graphicData>
            </a:graphic>
          </wp:inline>
        </w:drawing>
      </w:r>
      <w:r w:rsidR="0094061A" w:rsidRPr="0094061A">
        <w:rPr>
          <w:rFonts w:eastAsia="Times New Roman" w:cstheme="minorHAnsi"/>
          <w:b/>
          <w:sz w:val="24"/>
          <w:szCs w:val="24"/>
          <w:lang w:eastAsia="en-GB"/>
        </w:rPr>
        <w:t xml:space="preserve"> </w:t>
      </w:r>
      <w:r w:rsidR="00565D10">
        <w:rPr>
          <w:rFonts w:eastAsia="Times New Roman" w:cstheme="minorHAnsi"/>
          <w:b/>
          <w:sz w:val="24"/>
          <w:szCs w:val="24"/>
          <w:lang w:eastAsia="en-GB"/>
        </w:rPr>
        <w:t xml:space="preserve">This </w:t>
      </w:r>
      <w:r w:rsidR="00066B83">
        <w:rPr>
          <w:rFonts w:eastAsia="Times New Roman" w:cstheme="minorHAnsi"/>
          <w:b/>
          <w:sz w:val="24"/>
          <w:szCs w:val="24"/>
          <w:lang w:eastAsia="en-GB"/>
        </w:rPr>
        <w:t>leaflet contains a s</w:t>
      </w:r>
      <w:r w:rsidR="0094061A" w:rsidRPr="0094061A">
        <w:rPr>
          <w:rFonts w:eastAsia="Times New Roman" w:cstheme="minorHAnsi"/>
          <w:b/>
          <w:sz w:val="24"/>
          <w:szCs w:val="24"/>
          <w:lang w:eastAsia="en-GB"/>
        </w:rPr>
        <w:t xml:space="preserve">ummary of the legislation enforced by Trading Standards which </w:t>
      </w:r>
      <w:r w:rsidRPr="00DC0D05">
        <w:rPr>
          <w:rFonts w:eastAsia="Times New Roman" w:cstheme="minorHAnsi"/>
          <w:b/>
          <w:sz w:val="24"/>
          <w:szCs w:val="24"/>
          <w:lang w:eastAsia="en-GB"/>
        </w:rPr>
        <w:t>will</w:t>
      </w:r>
      <w:r w:rsidR="0094061A" w:rsidRPr="0094061A">
        <w:rPr>
          <w:rFonts w:eastAsia="Times New Roman" w:cstheme="minorHAnsi"/>
          <w:b/>
          <w:sz w:val="24"/>
          <w:szCs w:val="24"/>
          <w:lang w:eastAsia="en-GB"/>
        </w:rPr>
        <w:t xml:space="preserve"> apply to </w:t>
      </w:r>
      <w:r w:rsidRPr="00DC0D05">
        <w:rPr>
          <w:rFonts w:eastAsia="Times New Roman" w:cstheme="minorHAnsi"/>
          <w:b/>
          <w:sz w:val="24"/>
          <w:szCs w:val="24"/>
          <w:lang w:eastAsia="en-GB"/>
        </w:rPr>
        <w:t xml:space="preserve">businesses who </w:t>
      </w:r>
      <w:r w:rsidR="00565D10">
        <w:rPr>
          <w:rFonts w:eastAsia="Times New Roman" w:cstheme="minorHAnsi"/>
          <w:b/>
          <w:sz w:val="24"/>
          <w:szCs w:val="24"/>
          <w:lang w:eastAsia="en-GB"/>
        </w:rPr>
        <w:t xml:space="preserve">enter into contracts with </w:t>
      </w:r>
      <w:r w:rsidR="008D7C55">
        <w:rPr>
          <w:rFonts w:eastAsia="Times New Roman" w:cstheme="minorHAnsi"/>
          <w:b/>
          <w:sz w:val="24"/>
          <w:szCs w:val="24"/>
          <w:lang w:eastAsia="en-GB"/>
        </w:rPr>
        <w:t>consumers</w:t>
      </w:r>
      <w:r w:rsidRPr="00DC0D05">
        <w:rPr>
          <w:rFonts w:eastAsia="Times New Roman" w:cstheme="minorHAnsi"/>
          <w:b/>
          <w:sz w:val="24"/>
          <w:szCs w:val="24"/>
          <w:lang w:eastAsia="en-GB"/>
        </w:rPr>
        <w:t xml:space="preserve"> </w:t>
      </w:r>
      <w:r w:rsidR="008D7C55">
        <w:rPr>
          <w:rFonts w:eastAsia="Times New Roman" w:cstheme="minorHAnsi"/>
          <w:b/>
          <w:sz w:val="24"/>
          <w:szCs w:val="24"/>
          <w:lang w:eastAsia="en-GB"/>
        </w:rPr>
        <w:t xml:space="preserve">off-premises </w:t>
      </w:r>
      <w:r w:rsidR="00565D10">
        <w:rPr>
          <w:rFonts w:eastAsia="Times New Roman" w:cstheme="minorHAnsi"/>
          <w:b/>
          <w:sz w:val="24"/>
          <w:szCs w:val="24"/>
          <w:lang w:eastAsia="en-GB"/>
        </w:rPr>
        <w:t>e.</w:t>
      </w:r>
      <w:r w:rsidR="008D7C55">
        <w:rPr>
          <w:rFonts w:eastAsia="Times New Roman" w:cstheme="minorHAnsi"/>
          <w:b/>
          <w:sz w:val="24"/>
          <w:szCs w:val="24"/>
          <w:lang w:eastAsia="en-GB"/>
        </w:rPr>
        <w:t>g.</w:t>
      </w:r>
      <w:r w:rsidR="008D583B">
        <w:rPr>
          <w:rFonts w:eastAsia="Times New Roman" w:cstheme="minorHAnsi"/>
          <w:b/>
          <w:sz w:val="24"/>
          <w:szCs w:val="24"/>
          <w:lang w:eastAsia="en-GB"/>
        </w:rPr>
        <w:t xml:space="preserve"> </w:t>
      </w:r>
      <w:r w:rsidRPr="00DC0D05">
        <w:rPr>
          <w:rFonts w:eastAsia="Times New Roman" w:cstheme="minorHAnsi"/>
          <w:b/>
          <w:sz w:val="24"/>
          <w:szCs w:val="24"/>
          <w:lang w:eastAsia="en-GB"/>
        </w:rPr>
        <w:t xml:space="preserve">at </w:t>
      </w:r>
      <w:r w:rsidR="008D7C55">
        <w:rPr>
          <w:rFonts w:eastAsia="Times New Roman" w:cstheme="minorHAnsi"/>
          <w:b/>
          <w:sz w:val="24"/>
          <w:szCs w:val="24"/>
          <w:lang w:eastAsia="en-GB"/>
        </w:rPr>
        <w:t xml:space="preserve">a consumers </w:t>
      </w:r>
      <w:r w:rsidRPr="00DC0D05">
        <w:rPr>
          <w:rFonts w:eastAsia="Times New Roman" w:cstheme="minorHAnsi"/>
          <w:b/>
          <w:sz w:val="24"/>
          <w:szCs w:val="24"/>
          <w:lang w:eastAsia="en-GB"/>
        </w:rPr>
        <w:t xml:space="preserve">home or </w:t>
      </w:r>
      <w:r w:rsidR="008D7C55">
        <w:rPr>
          <w:rFonts w:eastAsia="Times New Roman" w:cstheme="minorHAnsi"/>
          <w:b/>
          <w:sz w:val="24"/>
          <w:szCs w:val="24"/>
          <w:lang w:eastAsia="en-GB"/>
        </w:rPr>
        <w:t xml:space="preserve">place of </w:t>
      </w:r>
      <w:r w:rsidRPr="00DC0D05">
        <w:rPr>
          <w:rFonts w:eastAsia="Times New Roman" w:cstheme="minorHAnsi"/>
          <w:b/>
          <w:sz w:val="24"/>
          <w:szCs w:val="24"/>
          <w:lang w:eastAsia="en-GB"/>
        </w:rPr>
        <w:t>work</w:t>
      </w:r>
      <w:r w:rsidR="00565D10">
        <w:rPr>
          <w:rFonts w:eastAsia="Times New Roman" w:cstheme="minorHAnsi"/>
          <w:b/>
          <w:sz w:val="24"/>
          <w:szCs w:val="24"/>
          <w:lang w:eastAsia="en-GB"/>
        </w:rPr>
        <w:t>.</w:t>
      </w:r>
      <w:r w:rsidR="0094061A" w:rsidRPr="0094061A">
        <w:rPr>
          <w:rFonts w:eastAsia="Times New Roman" w:cstheme="minorHAnsi"/>
          <w:b/>
          <w:sz w:val="24"/>
          <w:szCs w:val="24"/>
          <w:lang w:eastAsia="en-GB"/>
        </w:rPr>
        <w:t xml:space="preserve"> </w:t>
      </w:r>
      <w:r w:rsidR="00267E88">
        <w:rPr>
          <w:rFonts w:eastAsia="Times New Roman" w:cstheme="minorHAnsi"/>
          <w:b/>
          <w:sz w:val="24"/>
          <w:szCs w:val="24"/>
          <w:lang w:eastAsia="en-GB"/>
        </w:rPr>
        <w:t xml:space="preserve"> </w:t>
      </w:r>
      <w:r w:rsidRPr="00DC0D05">
        <w:rPr>
          <w:rFonts w:eastAsia="Times New Roman" w:cstheme="minorHAnsi"/>
          <w:b/>
          <w:sz w:val="24"/>
          <w:szCs w:val="24"/>
          <w:lang w:eastAsia="en-GB"/>
        </w:rPr>
        <w:t>This is known as doorstep selling.</w:t>
      </w:r>
    </w:p>
    <w:p w14:paraId="205F5ACE" w14:textId="77777777" w:rsidR="003B3EBC" w:rsidRPr="007D0AE8" w:rsidRDefault="001D5525" w:rsidP="00043C85">
      <w:pPr>
        <w:pStyle w:val="Heading2"/>
      </w:pPr>
      <w:r w:rsidRPr="007D0AE8">
        <w:t xml:space="preserve">The </w:t>
      </w:r>
      <w:r w:rsidR="006C1CAF" w:rsidRPr="007D0AE8">
        <w:t>Consumer Contracts (Information, Cancellation &amp; Additional Charges) Regulations 20</w:t>
      </w:r>
      <w:r w:rsidR="009D402D" w:rsidRPr="007D0AE8">
        <w:t>13</w:t>
      </w:r>
    </w:p>
    <w:p w14:paraId="205F5ACF" w14:textId="77777777" w:rsidR="001D5525" w:rsidRDefault="001D5525" w:rsidP="00CB35B3">
      <w:pPr>
        <w:pStyle w:val="NoSpacing"/>
        <w:jc w:val="both"/>
        <w:rPr>
          <w:sz w:val="24"/>
          <w:szCs w:val="24"/>
        </w:rPr>
      </w:pPr>
      <w:r w:rsidRPr="008E0316">
        <w:rPr>
          <w:sz w:val="24"/>
          <w:szCs w:val="24"/>
        </w:rPr>
        <w:t>These Regulations</w:t>
      </w:r>
      <w:r w:rsidR="007C140E" w:rsidRPr="008E0316">
        <w:rPr>
          <w:sz w:val="24"/>
          <w:szCs w:val="24"/>
        </w:rPr>
        <w:t xml:space="preserve"> </w:t>
      </w:r>
      <w:r w:rsidRPr="008E0316">
        <w:rPr>
          <w:sz w:val="24"/>
          <w:szCs w:val="24"/>
        </w:rPr>
        <w:t xml:space="preserve">apply to </w:t>
      </w:r>
      <w:r w:rsidR="00DC53D1" w:rsidRPr="008E0316">
        <w:rPr>
          <w:sz w:val="24"/>
          <w:szCs w:val="24"/>
        </w:rPr>
        <w:t>off-premises</w:t>
      </w:r>
      <w:r w:rsidRPr="008E0316">
        <w:rPr>
          <w:sz w:val="24"/>
          <w:szCs w:val="24"/>
        </w:rPr>
        <w:t xml:space="preserve"> contract</w:t>
      </w:r>
      <w:r w:rsidR="00DC53D1" w:rsidRPr="008E0316">
        <w:rPr>
          <w:sz w:val="24"/>
          <w:szCs w:val="24"/>
        </w:rPr>
        <w:t>s</w:t>
      </w:r>
      <w:r w:rsidR="009D402D" w:rsidRPr="008E0316">
        <w:rPr>
          <w:sz w:val="24"/>
          <w:szCs w:val="24"/>
        </w:rPr>
        <w:t xml:space="preserve"> </w:t>
      </w:r>
      <w:r w:rsidRPr="008E0316">
        <w:rPr>
          <w:sz w:val="24"/>
          <w:szCs w:val="24"/>
        </w:rPr>
        <w:t xml:space="preserve">where you </w:t>
      </w:r>
      <w:proofErr w:type="gramStart"/>
      <w:r w:rsidR="00DC53D1" w:rsidRPr="008E0316">
        <w:rPr>
          <w:sz w:val="24"/>
          <w:szCs w:val="24"/>
        </w:rPr>
        <w:t>enter into</w:t>
      </w:r>
      <w:proofErr w:type="gramEnd"/>
      <w:r w:rsidR="00DC53D1" w:rsidRPr="008E0316">
        <w:rPr>
          <w:sz w:val="24"/>
          <w:szCs w:val="24"/>
        </w:rPr>
        <w:t xml:space="preserve"> a contract to </w:t>
      </w:r>
      <w:r w:rsidRPr="008E0316">
        <w:rPr>
          <w:sz w:val="24"/>
          <w:szCs w:val="24"/>
        </w:rPr>
        <w:t>supply goods or services costing over £</w:t>
      </w:r>
      <w:r w:rsidR="00860C65" w:rsidRPr="008E0316">
        <w:rPr>
          <w:sz w:val="24"/>
          <w:szCs w:val="24"/>
        </w:rPr>
        <w:t>42</w:t>
      </w:r>
      <w:r w:rsidRPr="008E0316">
        <w:rPr>
          <w:sz w:val="24"/>
          <w:szCs w:val="24"/>
        </w:rPr>
        <w:t xml:space="preserve"> to a consumer (i.e. the customer) </w:t>
      </w:r>
      <w:r w:rsidR="009D402D" w:rsidRPr="008E0316">
        <w:rPr>
          <w:sz w:val="24"/>
          <w:szCs w:val="24"/>
        </w:rPr>
        <w:t>away from your business premises</w:t>
      </w:r>
      <w:r w:rsidR="00DC53D1" w:rsidRPr="008E0316">
        <w:rPr>
          <w:sz w:val="24"/>
          <w:szCs w:val="24"/>
        </w:rPr>
        <w:t xml:space="preserve"> e.g</w:t>
      </w:r>
      <w:r w:rsidR="009D402D" w:rsidRPr="008E0316">
        <w:rPr>
          <w:sz w:val="24"/>
          <w:szCs w:val="24"/>
        </w:rPr>
        <w:t>.</w:t>
      </w:r>
      <w:r w:rsidRPr="008E0316">
        <w:rPr>
          <w:sz w:val="24"/>
          <w:szCs w:val="24"/>
        </w:rPr>
        <w:t xml:space="preserve"> </w:t>
      </w:r>
      <w:r w:rsidR="00DC53D1" w:rsidRPr="008E0316">
        <w:rPr>
          <w:sz w:val="24"/>
          <w:szCs w:val="24"/>
        </w:rPr>
        <w:t>the customer’s home.</w:t>
      </w:r>
    </w:p>
    <w:p w14:paraId="695AD13E" w14:textId="6D120DE6" w:rsidR="007D0AE8" w:rsidRDefault="007D0AE8" w:rsidP="00CB35B3">
      <w:pPr>
        <w:pStyle w:val="NoSpacing"/>
        <w:jc w:val="both"/>
        <w:rPr>
          <w:sz w:val="24"/>
          <w:szCs w:val="24"/>
        </w:rPr>
      </w:pPr>
    </w:p>
    <w:p w14:paraId="205F5AD1" w14:textId="77777777" w:rsidR="000C0A54" w:rsidRPr="008E0316" w:rsidRDefault="001D5525" w:rsidP="00CB35B3">
      <w:pPr>
        <w:pStyle w:val="NoSpacing"/>
        <w:jc w:val="both"/>
        <w:rPr>
          <w:sz w:val="24"/>
          <w:szCs w:val="24"/>
        </w:rPr>
      </w:pPr>
      <w:r w:rsidRPr="008E0316">
        <w:rPr>
          <w:sz w:val="24"/>
          <w:szCs w:val="24"/>
        </w:rPr>
        <w:t>The Regulations require that you provide the customer with</w:t>
      </w:r>
      <w:r w:rsidR="00B306E2" w:rsidRPr="008E0316">
        <w:rPr>
          <w:sz w:val="24"/>
          <w:szCs w:val="24"/>
        </w:rPr>
        <w:t xml:space="preserve"> certain information</w:t>
      </w:r>
      <w:r w:rsidR="00DC53D1" w:rsidRPr="008E0316">
        <w:rPr>
          <w:sz w:val="24"/>
          <w:szCs w:val="24"/>
        </w:rPr>
        <w:t xml:space="preserve"> in writing or any other durable medium </w:t>
      </w:r>
      <w:r w:rsidR="008E0316" w:rsidRPr="008E0316">
        <w:rPr>
          <w:sz w:val="24"/>
          <w:szCs w:val="24"/>
        </w:rPr>
        <w:t>at certain times before and after the contract is made</w:t>
      </w:r>
      <w:r w:rsidR="009617CC" w:rsidRPr="008E0316">
        <w:rPr>
          <w:sz w:val="24"/>
          <w:szCs w:val="24"/>
        </w:rPr>
        <w:t xml:space="preserve">. </w:t>
      </w:r>
      <w:r w:rsidR="00267E88">
        <w:rPr>
          <w:sz w:val="24"/>
          <w:szCs w:val="24"/>
        </w:rPr>
        <w:t xml:space="preserve"> </w:t>
      </w:r>
      <w:r w:rsidR="00DE783B" w:rsidRPr="008E0316">
        <w:rPr>
          <w:sz w:val="24"/>
          <w:szCs w:val="24"/>
        </w:rPr>
        <w:t xml:space="preserve">You should not deliver any goods or start the service until you have given the customer this. </w:t>
      </w:r>
      <w:r w:rsidR="00267E88">
        <w:rPr>
          <w:sz w:val="24"/>
          <w:szCs w:val="24"/>
        </w:rPr>
        <w:t xml:space="preserve"> </w:t>
      </w:r>
      <w:r w:rsidR="00DE783B" w:rsidRPr="008E0316">
        <w:rPr>
          <w:sz w:val="24"/>
          <w:szCs w:val="24"/>
        </w:rPr>
        <w:t>The onus is on you to prove that you provided the customer with this information so it is important that you keep good business records.</w:t>
      </w:r>
    </w:p>
    <w:p w14:paraId="205F5AD2" w14:textId="77777777" w:rsidR="000C0A54" w:rsidRPr="008E0316" w:rsidRDefault="000C0A54" w:rsidP="00CB35B3">
      <w:pPr>
        <w:pStyle w:val="NoSpacing"/>
        <w:jc w:val="both"/>
        <w:rPr>
          <w:sz w:val="24"/>
          <w:szCs w:val="24"/>
        </w:rPr>
      </w:pPr>
    </w:p>
    <w:p w14:paraId="205F5AD3" w14:textId="7B935EE4" w:rsidR="006301A2" w:rsidRPr="008E0316" w:rsidRDefault="009757FC" w:rsidP="00CB35B3">
      <w:pPr>
        <w:pStyle w:val="NoSpacing"/>
        <w:jc w:val="both"/>
        <w:rPr>
          <w:sz w:val="24"/>
          <w:szCs w:val="24"/>
        </w:rPr>
      </w:pPr>
      <w:r>
        <w:rPr>
          <w:sz w:val="24"/>
          <w:szCs w:val="24"/>
        </w:rPr>
        <w:t>The</w:t>
      </w:r>
      <w:r w:rsidR="002F1EE3">
        <w:rPr>
          <w:sz w:val="24"/>
          <w:szCs w:val="24"/>
        </w:rPr>
        <w:t>s</w:t>
      </w:r>
      <w:r>
        <w:rPr>
          <w:sz w:val="24"/>
          <w:szCs w:val="24"/>
        </w:rPr>
        <w:t>e Regulations</w:t>
      </w:r>
      <w:r w:rsidR="009617CC" w:rsidRPr="008E0316">
        <w:rPr>
          <w:sz w:val="24"/>
          <w:szCs w:val="24"/>
        </w:rPr>
        <w:t xml:space="preserve"> </w:t>
      </w:r>
      <w:r w:rsidR="00F4250C">
        <w:rPr>
          <w:sz w:val="24"/>
          <w:szCs w:val="24"/>
        </w:rPr>
        <w:t>make</w:t>
      </w:r>
      <w:r w:rsidR="009617CC" w:rsidRPr="008E0316">
        <w:rPr>
          <w:sz w:val="24"/>
          <w:szCs w:val="24"/>
        </w:rPr>
        <w:t xml:space="preserve"> the period of time in which a customer can cancel the contract 14 days.</w:t>
      </w:r>
      <w:r w:rsidR="00267E88">
        <w:rPr>
          <w:sz w:val="24"/>
          <w:szCs w:val="24"/>
        </w:rPr>
        <w:t xml:space="preserve"> </w:t>
      </w:r>
      <w:r w:rsidR="00C65242" w:rsidRPr="008E0316">
        <w:rPr>
          <w:sz w:val="24"/>
          <w:szCs w:val="24"/>
        </w:rPr>
        <w:t xml:space="preserve"> When the cancellation period starts depend</w:t>
      </w:r>
      <w:r w:rsidR="00F54A1A" w:rsidRPr="008E0316">
        <w:rPr>
          <w:sz w:val="24"/>
          <w:szCs w:val="24"/>
        </w:rPr>
        <w:t>s</w:t>
      </w:r>
      <w:r w:rsidR="00C65242" w:rsidRPr="008E0316">
        <w:rPr>
          <w:sz w:val="24"/>
          <w:szCs w:val="24"/>
        </w:rPr>
        <w:t xml:space="preserve"> on the type of contract. </w:t>
      </w:r>
      <w:r w:rsidR="00267E88">
        <w:rPr>
          <w:sz w:val="24"/>
          <w:szCs w:val="24"/>
        </w:rPr>
        <w:t xml:space="preserve"> </w:t>
      </w:r>
      <w:r w:rsidR="00C65242" w:rsidRPr="008E0316">
        <w:rPr>
          <w:sz w:val="24"/>
          <w:szCs w:val="24"/>
        </w:rPr>
        <w:t>For service contracts it is 14 days after the date the contract was entered into.</w:t>
      </w:r>
      <w:r w:rsidR="00267E88">
        <w:rPr>
          <w:sz w:val="24"/>
          <w:szCs w:val="24"/>
        </w:rPr>
        <w:t xml:space="preserve"> </w:t>
      </w:r>
      <w:r w:rsidR="00C65242" w:rsidRPr="008E0316">
        <w:rPr>
          <w:sz w:val="24"/>
          <w:szCs w:val="24"/>
        </w:rPr>
        <w:t xml:space="preserve"> For sales contracts, including those where there are goods supplied as part of the service, it is after the last of the goods are supplied.</w:t>
      </w:r>
      <w:r w:rsidR="003B6D59" w:rsidRPr="008E0316">
        <w:rPr>
          <w:sz w:val="24"/>
          <w:szCs w:val="24"/>
        </w:rPr>
        <w:t xml:space="preserve"> </w:t>
      </w:r>
      <w:r w:rsidR="00267E88">
        <w:rPr>
          <w:sz w:val="24"/>
          <w:szCs w:val="24"/>
        </w:rPr>
        <w:t xml:space="preserve"> </w:t>
      </w:r>
      <w:r w:rsidR="003B6D59" w:rsidRPr="008E0316">
        <w:rPr>
          <w:sz w:val="24"/>
          <w:szCs w:val="24"/>
        </w:rPr>
        <w:t xml:space="preserve">This cancellation period </w:t>
      </w:r>
      <w:r w:rsidR="00F54A1A" w:rsidRPr="008E0316">
        <w:rPr>
          <w:sz w:val="24"/>
          <w:szCs w:val="24"/>
        </w:rPr>
        <w:t>is</w:t>
      </w:r>
      <w:r w:rsidR="003B6D59" w:rsidRPr="008E0316">
        <w:rPr>
          <w:sz w:val="24"/>
          <w:szCs w:val="24"/>
        </w:rPr>
        <w:t xml:space="preserve"> extended if the information requirements are not met</w:t>
      </w:r>
      <w:r w:rsidR="00DD2AEC">
        <w:rPr>
          <w:sz w:val="24"/>
          <w:szCs w:val="24"/>
        </w:rPr>
        <w:t>.</w:t>
      </w:r>
    </w:p>
    <w:p w14:paraId="205F5AD4" w14:textId="77777777" w:rsidR="006301A2" w:rsidRPr="008E0316" w:rsidRDefault="006301A2" w:rsidP="00CB35B3">
      <w:pPr>
        <w:pStyle w:val="NoSpacing"/>
        <w:jc w:val="both"/>
        <w:rPr>
          <w:sz w:val="24"/>
          <w:szCs w:val="24"/>
        </w:rPr>
      </w:pPr>
    </w:p>
    <w:p w14:paraId="205F5AD5" w14:textId="77777777" w:rsidR="007A4441" w:rsidRPr="008E0316" w:rsidRDefault="001D5525" w:rsidP="00CB35B3">
      <w:pPr>
        <w:pStyle w:val="NoSpacing"/>
        <w:jc w:val="both"/>
        <w:rPr>
          <w:sz w:val="24"/>
          <w:szCs w:val="24"/>
        </w:rPr>
      </w:pPr>
      <w:r w:rsidRPr="008E0316">
        <w:rPr>
          <w:sz w:val="24"/>
          <w:szCs w:val="24"/>
        </w:rPr>
        <w:t xml:space="preserve">The </w:t>
      </w:r>
      <w:r w:rsidR="008D46A7" w:rsidRPr="008E0316">
        <w:rPr>
          <w:sz w:val="24"/>
          <w:szCs w:val="24"/>
        </w:rPr>
        <w:t>information requirements including the cancellat</w:t>
      </w:r>
      <w:r w:rsidR="00102EEC">
        <w:rPr>
          <w:sz w:val="24"/>
          <w:szCs w:val="24"/>
        </w:rPr>
        <w:t>ion notice are detailed in the appendix</w:t>
      </w:r>
      <w:r w:rsidR="008D46A7" w:rsidRPr="008E0316">
        <w:rPr>
          <w:sz w:val="24"/>
          <w:szCs w:val="24"/>
        </w:rPr>
        <w:t>.</w:t>
      </w:r>
    </w:p>
    <w:p w14:paraId="205F5AD6" w14:textId="77777777" w:rsidR="00C22FAA" w:rsidRPr="008E0316" w:rsidRDefault="00C22FAA" w:rsidP="00CB35B3">
      <w:pPr>
        <w:pStyle w:val="NoSpacing"/>
        <w:jc w:val="both"/>
        <w:rPr>
          <w:sz w:val="24"/>
          <w:szCs w:val="24"/>
        </w:rPr>
      </w:pPr>
    </w:p>
    <w:p w14:paraId="205F5AD7" w14:textId="77777777" w:rsidR="007A4441" w:rsidRPr="008E0316" w:rsidRDefault="00C22FAA" w:rsidP="00CB35B3">
      <w:pPr>
        <w:pStyle w:val="NoSpacing"/>
        <w:jc w:val="both"/>
        <w:rPr>
          <w:sz w:val="24"/>
          <w:szCs w:val="24"/>
        </w:rPr>
      </w:pPr>
      <w:r w:rsidRPr="008E0316">
        <w:rPr>
          <w:sz w:val="24"/>
          <w:szCs w:val="24"/>
        </w:rPr>
        <w:t xml:space="preserve">In a genuine emergency, the customer may make an express request that the work commences immediately. </w:t>
      </w:r>
      <w:r w:rsidR="00267E88">
        <w:rPr>
          <w:sz w:val="24"/>
          <w:szCs w:val="24"/>
        </w:rPr>
        <w:t xml:space="preserve"> </w:t>
      </w:r>
      <w:r w:rsidRPr="008E0316">
        <w:rPr>
          <w:sz w:val="24"/>
          <w:szCs w:val="24"/>
        </w:rPr>
        <w:t xml:space="preserve">The request must come from the customer and </w:t>
      </w:r>
      <w:r w:rsidR="002B5FFC">
        <w:rPr>
          <w:sz w:val="24"/>
          <w:szCs w:val="24"/>
        </w:rPr>
        <w:t xml:space="preserve">must </w:t>
      </w:r>
      <w:r w:rsidRPr="008E0316">
        <w:rPr>
          <w:sz w:val="24"/>
          <w:szCs w:val="24"/>
        </w:rPr>
        <w:t xml:space="preserve">also be in writing. </w:t>
      </w:r>
      <w:r w:rsidR="002B5FFC">
        <w:rPr>
          <w:sz w:val="24"/>
          <w:szCs w:val="24"/>
        </w:rPr>
        <w:t>Customers</w:t>
      </w:r>
      <w:r w:rsidRPr="008E0316">
        <w:rPr>
          <w:sz w:val="24"/>
          <w:szCs w:val="24"/>
        </w:rPr>
        <w:t xml:space="preserve"> must not be coerced or persuaded to waive their rights.</w:t>
      </w:r>
    </w:p>
    <w:p w14:paraId="205F5AD8" w14:textId="77777777" w:rsidR="00C22FAA" w:rsidRPr="008E0316" w:rsidRDefault="00C22FAA" w:rsidP="00CB35B3">
      <w:pPr>
        <w:pStyle w:val="NoSpacing"/>
        <w:jc w:val="both"/>
        <w:rPr>
          <w:sz w:val="24"/>
          <w:szCs w:val="24"/>
        </w:rPr>
      </w:pPr>
    </w:p>
    <w:p w14:paraId="205F5AD9" w14:textId="77777777" w:rsidR="00C22FAA" w:rsidRPr="008E0316" w:rsidRDefault="001D5525" w:rsidP="00CB35B3">
      <w:pPr>
        <w:pStyle w:val="NoSpacing"/>
        <w:jc w:val="both"/>
        <w:rPr>
          <w:sz w:val="24"/>
          <w:szCs w:val="24"/>
        </w:rPr>
      </w:pPr>
      <w:r w:rsidRPr="008E0316">
        <w:rPr>
          <w:sz w:val="24"/>
          <w:szCs w:val="24"/>
        </w:rPr>
        <w:t xml:space="preserve">Failure by you to give </w:t>
      </w:r>
      <w:r w:rsidR="003B6D59" w:rsidRPr="008E0316">
        <w:rPr>
          <w:sz w:val="24"/>
          <w:szCs w:val="24"/>
        </w:rPr>
        <w:t>the c</w:t>
      </w:r>
      <w:r w:rsidR="00483AD6" w:rsidRPr="008E0316">
        <w:rPr>
          <w:sz w:val="24"/>
          <w:szCs w:val="24"/>
        </w:rPr>
        <w:t>ustom</w:t>
      </w:r>
      <w:r w:rsidR="003B6D59" w:rsidRPr="008E0316">
        <w:rPr>
          <w:sz w:val="24"/>
          <w:szCs w:val="24"/>
        </w:rPr>
        <w:t xml:space="preserve">er either the information on the right to cancel or to </w:t>
      </w:r>
      <w:r w:rsidR="00C22FAA" w:rsidRPr="008E0316">
        <w:rPr>
          <w:sz w:val="24"/>
          <w:szCs w:val="24"/>
        </w:rPr>
        <w:t xml:space="preserve">obtain an express request to start </w:t>
      </w:r>
      <w:r w:rsidR="003B6D59" w:rsidRPr="008E0316">
        <w:rPr>
          <w:sz w:val="24"/>
          <w:szCs w:val="24"/>
        </w:rPr>
        <w:t xml:space="preserve">in </w:t>
      </w:r>
      <w:r w:rsidR="00C22FAA" w:rsidRPr="008E0316">
        <w:rPr>
          <w:sz w:val="24"/>
          <w:szCs w:val="24"/>
        </w:rPr>
        <w:t>writing means that the customer does not have to pay for any</w:t>
      </w:r>
      <w:r w:rsidR="003B6D59" w:rsidRPr="008E0316">
        <w:rPr>
          <w:sz w:val="24"/>
          <w:szCs w:val="24"/>
        </w:rPr>
        <w:t xml:space="preserve"> service started within the cancellation period</w:t>
      </w:r>
      <w:r w:rsidR="00C22FAA" w:rsidRPr="008E0316">
        <w:rPr>
          <w:sz w:val="24"/>
          <w:szCs w:val="24"/>
        </w:rPr>
        <w:t>.</w:t>
      </w:r>
    </w:p>
    <w:p w14:paraId="205F5ADA" w14:textId="77777777" w:rsidR="00C22FAA" w:rsidRPr="008E0316" w:rsidRDefault="00C22FAA" w:rsidP="00CB35B3">
      <w:pPr>
        <w:pStyle w:val="NoSpacing"/>
        <w:jc w:val="both"/>
        <w:rPr>
          <w:sz w:val="24"/>
          <w:szCs w:val="24"/>
        </w:rPr>
      </w:pPr>
    </w:p>
    <w:p w14:paraId="205F5ADB" w14:textId="77777777" w:rsidR="00C65242" w:rsidRPr="008E0316" w:rsidRDefault="00C22FAA" w:rsidP="00CB35B3">
      <w:pPr>
        <w:pStyle w:val="NoSpacing"/>
        <w:jc w:val="both"/>
        <w:rPr>
          <w:b/>
          <w:color w:val="000000"/>
          <w:sz w:val="24"/>
          <w:szCs w:val="24"/>
        </w:rPr>
      </w:pPr>
      <w:r w:rsidRPr="008E0316">
        <w:rPr>
          <w:b/>
          <w:sz w:val="24"/>
          <w:szCs w:val="24"/>
        </w:rPr>
        <w:t>I</w:t>
      </w:r>
      <w:r w:rsidR="00C65242" w:rsidRPr="008E0316">
        <w:rPr>
          <w:b/>
          <w:color w:val="000000"/>
          <w:sz w:val="24"/>
          <w:szCs w:val="24"/>
        </w:rPr>
        <w:t>t is a criminal offence if you do not supply any customer with the notice of their cancellation rights</w:t>
      </w:r>
      <w:r w:rsidR="00267E88">
        <w:rPr>
          <w:b/>
          <w:color w:val="000000"/>
          <w:sz w:val="24"/>
          <w:szCs w:val="24"/>
        </w:rPr>
        <w:t xml:space="preserve"> required by these Regulations.</w:t>
      </w:r>
    </w:p>
    <w:p w14:paraId="205F5ADC" w14:textId="77777777" w:rsidR="00C22FAA" w:rsidRPr="008E0316" w:rsidRDefault="00C22FAA" w:rsidP="00CB35B3">
      <w:pPr>
        <w:pStyle w:val="NoSpacing"/>
        <w:jc w:val="both"/>
        <w:rPr>
          <w:sz w:val="24"/>
          <w:szCs w:val="24"/>
        </w:rPr>
      </w:pPr>
    </w:p>
    <w:p w14:paraId="205F5ADD" w14:textId="77777777" w:rsidR="009F5373" w:rsidRDefault="00F54A1A" w:rsidP="00CB35B3">
      <w:pPr>
        <w:pStyle w:val="NoSpacing"/>
        <w:jc w:val="both"/>
        <w:rPr>
          <w:color w:val="000000"/>
          <w:sz w:val="24"/>
          <w:szCs w:val="24"/>
        </w:rPr>
      </w:pPr>
      <w:r w:rsidRPr="008E0316">
        <w:rPr>
          <w:color w:val="000000"/>
          <w:sz w:val="24"/>
          <w:szCs w:val="24"/>
        </w:rPr>
        <w:t>If you get work by</w:t>
      </w:r>
      <w:r w:rsidR="007A1568" w:rsidRPr="008E0316">
        <w:rPr>
          <w:color w:val="000000"/>
          <w:sz w:val="24"/>
          <w:szCs w:val="24"/>
        </w:rPr>
        <w:t xml:space="preserve"> visit</w:t>
      </w:r>
      <w:r w:rsidRPr="008E0316">
        <w:rPr>
          <w:color w:val="000000"/>
          <w:sz w:val="24"/>
          <w:szCs w:val="24"/>
        </w:rPr>
        <w:t>ing</w:t>
      </w:r>
      <w:r w:rsidR="007A1568" w:rsidRPr="008E0316">
        <w:rPr>
          <w:color w:val="000000"/>
          <w:sz w:val="24"/>
          <w:szCs w:val="24"/>
        </w:rPr>
        <w:t xml:space="preserve"> c</w:t>
      </w:r>
      <w:r w:rsidR="00483AD6" w:rsidRPr="008E0316">
        <w:rPr>
          <w:color w:val="000000"/>
          <w:sz w:val="24"/>
          <w:szCs w:val="24"/>
        </w:rPr>
        <w:t>usto</w:t>
      </w:r>
      <w:r w:rsidR="007A1568" w:rsidRPr="008E0316">
        <w:rPr>
          <w:color w:val="000000"/>
          <w:sz w:val="24"/>
          <w:szCs w:val="24"/>
        </w:rPr>
        <w:t>mer</w:t>
      </w:r>
      <w:r w:rsidRPr="008E0316">
        <w:rPr>
          <w:color w:val="000000"/>
          <w:sz w:val="24"/>
          <w:szCs w:val="24"/>
        </w:rPr>
        <w:t>s</w:t>
      </w:r>
      <w:r w:rsidR="007A1568" w:rsidRPr="008E0316">
        <w:rPr>
          <w:color w:val="000000"/>
          <w:sz w:val="24"/>
          <w:szCs w:val="24"/>
        </w:rPr>
        <w:t xml:space="preserve"> in </w:t>
      </w:r>
      <w:r w:rsidRPr="008E0316">
        <w:rPr>
          <w:color w:val="000000"/>
          <w:sz w:val="24"/>
          <w:szCs w:val="24"/>
        </w:rPr>
        <w:t>their</w:t>
      </w:r>
      <w:r w:rsidR="007A1568" w:rsidRPr="008E0316">
        <w:rPr>
          <w:color w:val="000000"/>
          <w:sz w:val="24"/>
          <w:szCs w:val="24"/>
        </w:rPr>
        <w:t xml:space="preserve"> home and leave a quotation (or send one later), allowing </w:t>
      </w:r>
      <w:r w:rsidR="00483AD6" w:rsidRPr="008E0316">
        <w:rPr>
          <w:color w:val="000000"/>
          <w:sz w:val="24"/>
          <w:szCs w:val="24"/>
        </w:rPr>
        <w:t xml:space="preserve">them </w:t>
      </w:r>
      <w:r w:rsidR="007A1568" w:rsidRPr="008E0316">
        <w:rPr>
          <w:color w:val="000000"/>
          <w:sz w:val="24"/>
          <w:szCs w:val="24"/>
        </w:rPr>
        <w:t>to decide</w:t>
      </w:r>
      <w:r w:rsidR="00483AD6" w:rsidRPr="008E0316">
        <w:rPr>
          <w:color w:val="000000"/>
          <w:sz w:val="24"/>
          <w:szCs w:val="24"/>
        </w:rPr>
        <w:t>,</w:t>
      </w:r>
      <w:r w:rsidR="007A1568" w:rsidRPr="008E0316">
        <w:rPr>
          <w:color w:val="000000"/>
          <w:sz w:val="24"/>
          <w:szCs w:val="24"/>
        </w:rPr>
        <w:t xml:space="preserve"> </w:t>
      </w:r>
      <w:r w:rsidR="00483AD6" w:rsidRPr="008E0316">
        <w:rPr>
          <w:color w:val="000000"/>
          <w:sz w:val="24"/>
          <w:szCs w:val="24"/>
        </w:rPr>
        <w:t>at a later date, to</w:t>
      </w:r>
      <w:r w:rsidR="007A1568" w:rsidRPr="008E0316">
        <w:rPr>
          <w:color w:val="000000"/>
          <w:sz w:val="24"/>
          <w:szCs w:val="24"/>
        </w:rPr>
        <w:t xml:space="preserve"> enter into a contract when </w:t>
      </w:r>
      <w:r w:rsidR="00483AD6" w:rsidRPr="008E0316">
        <w:rPr>
          <w:color w:val="000000"/>
          <w:sz w:val="24"/>
          <w:szCs w:val="24"/>
        </w:rPr>
        <w:t>t</w:t>
      </w:r>
      <w:r w:rsidR="007A1568" w:rsidRPr="008E0316">
        <w:rPr>
          <w:color w:val="000000"/>
          <w:sz w:val="24"/>
          <w:szCs w:val="24"/>
        </w:rPr>
        <w:t>he</w:t>
      </w:r>
      <w:r w:rsidR="00483AD6" w:rsidRPr="008E0316">
        <w:rPr>
          <w:color w:val="000000"/>
          <w:sz w:val="24"/>
          <w:szCs w:val="24"/>
        </w:rPr>
        <w:t>y are</w:t>
      </w:r>
      <w:r w:rsidR="007A1568" w:rsidRPr="008E0316">
        <w:rPr>
          <w:color w:val="000000"/>
          <w:sz w:val="24"/>
          <w:szCs w:val="24"/>
        </w:rPr>
        <w:t xml:space="preserve"> ready to do so</w:t>
      </w:r>
      <w:r w:rsidR="00483AD6" w:rsidRPr="008E0316">
        <w:rPr>
          <w:color w:val="000000"/>
          <w:sz w:val="24"/>
          <w:szCs w:val="24"/>
        </w:rPr>
        <w:t xml:space="preserve">, </w:t>
      </w:r>
      <w:r w:rsidRPr="008E0316">
        <w:rPr>
          <w:color w:val="000000"/>
          <w:sz w:val="24"/>
          <w:szCs w:val="24"/>
        </w:rPr>
        <w:t xml:space="preserve">you will </w:t>
      </w:r>
      <w:r w:rsidR="00483AD6" w:rsidRPr="008E0316">
        <w:rPr>
          <w:color w:val="000000"/>
          <w:sz w:val="24"/>
          <w:szCs w:val="24"/>
        </w:rPr>
        <w:t xml:space="preserve">also </w:t>
      </w:r>
      <w:r w:rsidRPr="008E0316">
        <w:rPr>
          <w:color w:val="000000"/>
          <w:sz w:val="24"/>
          <w:szCs w:val="24"/>
        </w:rPr>
        <w:t xml:space="preserve">be </w:t>
      </w:r>
      <w:r w:rsidR="00483AD6" w:rsidRPr="008E0316">
        <w:rPr>
          <w:color w:val="000000"/>
          <w:sz w:val="24"/>
          <w:szCs w:val="24"/>
        </w:rPr>
        <w:t>covered by the new regulations but</w:t>
      </w:r>
      <w:r w:rsidR="007A1568" w:rsidRPr="008E0316">
        <w:rPr>
          <w:color w:val="000000"/>
          <w:sz w:val="24"/>
          <w:szCs w:val="24"/>
        </w:rPr>
        <w:t xml:space="preserve"> will be entering into an 'on-premises contract'. </w:t>
      </w:r>
      <w:r w:rsidR="00267E88">
        <w:rPr>
          <w:color w:val="000000"/>
          <w:sz w:val="24"/>
          <w:szCs w:val="24"/>
        </w:rPr>
        <w:t xml:space="preserve"> </w:t>
      </w:r>
      <w:r w:rsidR="007A1568" w:rsidRPr="008E0316">
        <w:rPr>
          <w:color w:val="000000"/>
          <w:sz w:val="24"/>
          <w:szCs w:val="24"/>
        </w:rPr>
        <w:t>This mean</w:t>
      </w:r>
      <w:r w:rsidR="00483AD6" w:rsidRPr="008E0316">
        <w:rPr>
          <w:color w:val="000000"/>
          <w:sz w:val="24"/>
          <w:szCs w:val="24"/>
        </w:rPr>
        <w:t>s</w:t>
      </w:r>
      <w:r w:rsidR="007A1568" w:rsidRPr="008E0316">
        <w:rPr>
          <w:color w:val="000000"/>
          <w:sz w:val="24"/>
          <w:szCs w:val="24"/>
        </w:rPr>
        <w:t xml:space="preserve"> that </w:t>
      </w:r>
      <w:r w:rsidR="00483AD6" w:rsidRPr="008E0316">
        <w:rPr>
          <w:color w:val="000000"/>
          <w:sz w:val="24"/>
          <w:szCs w:val="24"/>
        </w:rPr>
        <w:t>if you operate in this way you will</w:t>
      </w:r>
      <w:r w:rsidR="007A1568" w:rsidRPr="008E0316">
        <w:rPr>
          <w:color w:val="000000"/>
          <w:sz w:val="24"/>
          <w:szCs w:val="24"/>
        </w:rPr>
        <w:t xml:space="preserve"> only have to provide the information </w:t>
      </w:r>
      <w:r w:rsidRPr="008E0316">
        <w:rPr>
          <w:color w:val="000000"/>
          <w:sz w:val="24"/>
          <w:szCs w:val="24"/>
        </w:rPr>
        <w:t>required for</w:t>
      </w:r>
      <w:r w:rsidR="007A1568" w:rsidRPr="008E0316">
        <w:rPr>
          <w:color w:val="000000"/>
          <w:sz w:val="24"/>
          <w:szCs w:val="24"/>
        </w:rPr>
        <w:t xml:space="preserve"> on-premises contracts (rather than the larger list for off-premises contracts) and will not ha</w:t>
      </w:r>
      <w:r w:rsidR="00267E88">
        <w:rPr>
          <w:color w:val="000000"/>
          <w:sz w:val="24"/>
          <w:szCs w:val="24"/>
        </w:rPr>
        <w:t>ve to give cancellation rights.</w:t>
      </w:r>
    </w:p>
    <w:p w14:paraId="205F5ADE" w14:textId="77777777" w:rsidR="00B477C3" w:rsidRDefault="00B477C3" w:rsidP="00CB35B3">
      <w:pPr>
        <w:pStyle w:val="NoSpacing"/>
        <w:jc w:val="both"/>
        <w:rPr>
          <w:color w:val="000000"/>
          <w:sz w:val="24"/>
          <w:szCs w:val="24"/>
        </w:rPr>
      </w:pPr>
    </w:p>
    <w:p w14:paraId="205F5ADF" w14:textId="77777777" w:rsidR="00CB35B3" w:rsidRPr="008E0316" w:rsidRDefault="00CB35B3" w:rsidP="00CB35B3">
      <w:pPr>
        <w:pStyle w:val="NoSpacing"/>
        <w:jc w:val="both"/>
        <w:rPr>
          <w:color w:val="000000"/>
          <w:sz w:val="24"/>
          <w:szCs w:val="24"/>
        </w:rPr>
      </w:pPr>
    </w:p>
    <w:p w14:paraId="205F5AE0" w14:textId="77777777" w:rsidR="00F54A1A" w:rsidRPr="007D0AE8" w:rsidRDefault="00F54A1A" w:rsidP="00043C85">
      <w:pPr>
        <w:pStyle w:val="Heading2"/>
        <w:rPr>
          <w:rFonts w:eastAsia="Times New Roman"/>
          <w:lang w:eastAsia="en-GB"/>
        </w:rPr>
      </w:pPr>
      <w:r w:rsidRPr="007D0AE8">
        <w:rPr>
          <w:rFonts w:eastAsia="Times New Roman"/>
          <w:lang w:eastAsia="en-GB"/>
        </w:rPr>
        <w:lastRenderedPageBreak/>
        <w:t>The Consumer Protection from Unfair Trading Regulations</w:t>
      </w:r>
      <w:r w:rsidR="00102EEC" w:rsidRPr="007D0AE8">
        <w:rPr>
          <w:rFonts w:eastAsia="Times New Roman"/>
          <w:lang w:eastAsia="en-GB"/>
        </w:rPr>
        <w:t xml:space="preserve"> 2008</w:t>
      </w:r>
    </w:p>
    <w:p w14:paraId="205F5AE1" w14:textId="77777777" w:rsidR="00F54A1A" w:rsidRPr="00102EEC" w:rsidRDefault="00F54A1A" w:rsidP="00CB35B3">
      <w:pPr>
        <w:pStyle w:val="NoSpacing"/>
        <w:jc w:val="both"/>
        <w:rPr>
          <w:sz w:val="24"/>
          <w:szCs w:val="24"/>
        </w:rPr>
      </w:pPr>
      <w:r w:rsidRPr="00102EEC">
        <w:rPr>
          <w:sz w:val="24"/>
          <w:szCs w:val="24"/>
        </w:rPr>
        <w:t xml:space="preserve">These Regulations impose </w:t>
      </w:r>
      <w:proofErr w:type="gramStart"/>
      <w:r w:rsidRPr="00102EEC">
        <w:rPr>
          <w:sz w:val="24"/>
          <w:szCs w:val="24"/>
        </w:rPr>
        <w:t>a number of</w:t>
      </w:r>
      <w:proofErr w:type="gramEnd"/>
      <w:r w:rsidRPr="00102EEC">
        <w:rPr>
          <w:sz w:val="24"/>
          <w:szCs w:val="24"/>
        </w:rPr>
        <w:t xml:space="preserve"> general requirements on all businesses and some requirements that are specific</w:t>
      </w:r>
      <w:r w:rsidR="00267E88">
        <w:rPr>
          <w:sz w:val="24"/>
          <w:szCs w:val="24"/>
        </w:rPr>
        <w:t>ally aimed at doorstep sellers.</w:t>
      </w:r>
    </w:p>
    <w:p w14:paraId="6DD15AEA" w14:textId="77777777" w:rsidR="007D0AE8" w:rsidRDefault="007D0AE8" w:rsidP="00CB35B3">
      <w:pPr>
        <w:pStyle w:val="NoSpacing"/>
        <w:jc w:val="both"/>
        <w:rPr>
          <w:sz w:val="24"/>
          <w:szCs w:val="24"/>
        </w:rPr>
      </w:pPr>
    </w:p>
    <w:p w14:paraId="205F5AE3" w14:textId="77777777" w:rsidR="00F54A1A" w:rsidRPr="00102EEC" w:rsidRDefault="00F54A1A" w:rsidP="00CB35B3">
      <w:pPr>
        <w:pStyle w:val="NoSpacing"/>
        <w:jc w:val="both"/>
        <w:rPr>
          <w:sz w:val="24"/>
          <w:szCs w:val="24"/>
        </w:rPr>
      </w:pPr>
      <w:r w:rsidRPr="00102EEC">
        <w:rPr>
          <w:sz w:val="24"/>
          <w:szCs w:val="24"/>
        </w:rPr>
        <w:t>You and all persons trading on your behalf must at all times trade fairly.</w:t>
      </w:r>
    </w:p>
    <w:p w14:paraId="49DFE30C" w14:textId="77777777" w:rsidR="007D0AE8" w:rsidRDefault="007D0AE8" w:rsidP="00CB35B3">
      <w:pPr>
        <w:pStyle w:val="NoSpacing"/>
        <w:jc w:val="both"/>
        <w:rPr>
          <w:sz w:val="24"/>
          <w:szCs w:val="24"/>
        </w:rPr>
      </w:pPr>
    </w:p>
    <w:p w14:paraId="205F5AE5" w14:textId="77777777" w:rsidR="00F54A1A" w:rsidRPr="00102EEC" w:rsidRDefault="00F54A1A" w:rsidP="00CB35B3">
      <w:pPr>
        <w:pStyle w:val="NoSpacing"/>
        <w:jc w:val="both"/>
        <w:rPr>
          <w:sz w:val="24"/>
          <w:szCs w:val="24"/>
        </w:rPr>
      </w:pPr>
      <w:r w:rsidRPr="00102EEC">
        <w:rPr>
          <w:sz w:val="24"/>
          <w:szCs w:val="24"/>
        </w:rPr>
        <w:t xml:space="preserve">Quotes/Estimates/Invoices given for work should be fair and reasonable, given in writing, include all taxes and other charges, e.g. VAT. </w:t>
      </w:r>
      <w:r w:rsidR="00267E88">
        <w:rPr>
          <w:sz w:val="24"/>
          <w:szCs w:val="24"/>
        </w:rPr>
        <w:t xml:space="preserve"> </w:t>
      </w:r>
      <w:r w:rsidRPr="00102EEC">
        <w:rPr>
          <w:sz w:val="24"/>
          <w:szCs w:val="24"/>
        </w:rPr>
        <w:t>They must not be misleading.</w:t>
      </w:r>
    </w:p>
    <w:p w14:paraId="205F5AE6" w14:textId="77777777" w:rsidR="008E0316" w:rsidRPr="00102EEC" w:rsidRDefault="008E0316" w:rsidP="00CB35B3">
      <w:pPr>
        <w:pStyle w:val="NoSpacing"/>
        <w:jc w:val="both"/>
        <w:rPr>
          <w:sz w:val="24"/>
          <w:szCs w:val="24"/>
        </w:rPr>
      </w:pPr>
    </w:p>
    <w:p w14:paraId="205F5AE7" w14:textId="77777777" w:rsidR="00F54A1A" w:rsidRPr="00102EEC" w:rsidRDefault="00F54A1A" w:rsidP="00CB35B3">
      <w:pPr>
        <w:pStyle w:val="NoSpacing"/>
        <w:jc w:val="both"/>
        <w:rPr>
          <w:sz w:val="24"/>
          <w:szCs w:val="24"/>
        </w:rPr>
      </w:pPr>
      <w:r w:rsidRPr="00102EEC">
        <w:rPr>
          <w:sz w:val="24"/>
          <w:szCs w:val="24"/>
        </w:rPr>
        <w:t xml:space="preserve">Any descriptions applied to goods or services provided by you must be accurate. </w:t>
      </w:r>
      <w:r w:rsidR="00267E88">
        <w:rPr>
          <w:sz w:val="24"/>
          <w:szCs w:val="24"/>
        </w:rPr>
        <w:t xml:space="preserve"> </w:t>
      </w:r>
      <w:r w:rsidRPr="00102EEC">
        <w:rPr>
          <w:sz w:val="24"/>
          <w:szCs w:val="24"/>
        </w:rPr>
        <w:t>You may be criminally liable for any inaccuracies (i.e. ‘false trade descriptions’), even if somebody else has actually applied the description.</w:t>
      </w:r>
    </w:p>
    <w:p w14:paraId="205F5AE8" w14:textId="77777777" w:rsidR="00F54A1A" w:rsidRPr="00102EEC" w:rsidRDefault="00F54A1A" w:rsidP="00CB35B3">
      <w:pPr>
        <w:pStyle w:val="NoSpacing"/>
        <w:jc w:val="both"/>
        <w:rPr>
          <w:sz w:val="24"/>
          <w:szCs w:val="24"/>
        </w:rPr>
      </w:pPr>
    </w:p>
    <w:p w14:paraId="205F5AE9" w14:textId="77777777" w:rsidR="00F54A1A" w:rsidRPr="00102EEC" w:rsidRDefault="00F54A1A" w:rsidP="00CB35B3">
      <w:pPr>
        <w:pStyle w:val="NoSpacing"/>
        <w:jc w:val="both"/>
        <w:rPr>
          <w:b/>
          <w:bCs/>
          <w:sz w:val="24"/>
          <w:szCs w:val="24"/>
        </w:rPr>
      </w:pPr>
      <w:r w:rsidRPr="00102EEC">
        <w:rPr>
          <w:sz w:val="24"/>
          <w:szCs w:val="24"/>
        </w:rPr>
        <w:t xml:space="preserve">You </w:t>
      </w:r>
      <w:r w:rsidRPr="00102EEC">
        <w:rPr>
          <w:b/>
          <w:bCs/>
          <w:sz w:val="24"/>
          <w:szCs w:val="24"/>
        </w:rPr>
        <w:t>must not:</w:t>
      </w:r>
    </w:p>
    <w:p w14:paraId="205F5AEA" w14:textId="77777777" w:rsidR="00F54A1A" w:rsidRPr="00102EEC" w:rsidRDefault="00F54A1A" w:rsidP="00CB35B3">
      <w:pPr>
        <w:pStyle w:val="NoSpacing"/>
        <w:numPr>
          <w:ilvl w:val="0"/>
          <w:numId w:val="10"/>
        </w:numPr>
        <w:jc w:val="both"/>
        <w:rPr>
          <w:sz w:val="24"/>
          <w:szCs w:val="24"/>
        </w:rPr>
      </w:pPr>
      <w:r w:rsidRPr="00102EEC">
        <w:rPr>
          <w:sz w:val="24"/>
          <w:szCs w:val="24"/>
        </w:rPr>
        <w:t>use any aggressive or deceptive t</w:t>
      </w:r>
      <w:r w:rsidR="00267E88">
        <w:rPr>
          <w:sz w:val="24"/>
          <w:szCs w:val="24"/>
        </w:rPr>
        <w:t>actics to obtain work or money;</w:t>
      </w:r>
    </w:p>
    <w:p w14:paraId="205F5AEB" w14:textId="77777777" w:rsidR="00F54A1A" w:rsidRPr="00102EEC" w:rsidRDefault="00F54A1A" w:rsidP="00CB35B3">
      <w:pPr>
        <w:pStyle w:val="NoSpacing"/>
        <w:numPr>
          <w:ilvl w:val="0"/>
          <w:numId w:val="10"/>
        </w:numPr>
        <w:jc w:val="both"/>
        <w:rPr>
          <w:sz w:val="24"/>
          <w:szCs w:val="24"/>
        </w:rPr>
      </w:pPr>
      <w:r w:rsidRPr="00102EEC">
        <w:rPr>
          <w:sz w:val="24"/>
          <w:szCs w:val="24"/>
        </w:rPr>
        <w:t>pressurise a customer into agreeing to work being done;</w:t>
      </w:r>
    </w:p>
    <w:p w14:paraId="205F5AEC" w14:textId="77777777" w:rsidR="00F54A1A" w:rsidRPr="00102EEC" w:rsidRDefault="00F54A1A" w:rsidP="00CB35B3">
      <w:pPr>
        <w:pStyle w:val="NoSpacing"/>
        <w:numPr>
          <w:ilvl w:val="0"/>
          <w:numId w:val="10"/>
        </w:numPr>
        <w:jc w:val="both"/>
        <w:rPr>
          <w:sz w:val="24"/>
          <w:szCs w:val="24"/>
        </w:rPr>
      </w:pPr>
      <w:r w:rsidRPr="00102EEC">
        <w:rPr>
          <w:sz w:val="24"/>
          <w:szCs w:val="24"/>
        </w:rPr>
        <w:t>use harassment; this specifically includes threatening or abu</w:t>
      </w:r>
      <w:r w:rsidR="00267E88">
        <w:rPr>
          <w:sz w:val="24"/>
          <w:szCs w:val="24"/>
        </w:rPr>
        <w:t>sive language and behaviour or;</w:t>
      </w:r>
    </w:p>
    <w:p w14:paraId="205F5AED" w14:textId="77777777" w:rsidR="00F54A1A" w:rsidRPr="00102EEC" w:rsidRDefault="00F54A1A" w:rsidP="00CB35B3">
      <w:pPr>
        <w:pStyle w:val="NoSpacing"/>
        <w:numPr>
          <w:ilvl w:val="0"/>
          <w:numId w:val="10"/>
        </w:numPr>
        <w:jc w:val="both"/>
        <w:rPr>
          <w:sz w:val="24"/>
          <w:szCs w:val="24"/>
        </w:rPr>
      </w:pPr>
      <w:r w:rsidRPr="00102EEC">
        <w:rPr>
          <w:sz w:val="24"/>
          <w:szCs w:val="24"/>
        </w:rPr>
        <w:t xml:space="preserve">impair a customer’s ability to make an informed decision by persuading them to </w:t>
      </w:r>
      <w:proofErr w:type="gramStart"/>
      <w:r w:rsidRPr="00102EEC">
        <w:rPr>
          <w:sz w:val="24"/>
          <w:szCs w:val="24"/>
        </w:rPr>
        <w:t>make a decision</w:t>
      </w:r>
      <w:proofErr w:type="gramEnd"/>
      <w:r w:rsidRPr="00102EEC">
        <w:rPr>
          <w:sz w:val="24"/>
          <w:szCs w:val="24"/>
        </w:rPr>
        <w:t xml:space="preserve"> they </w:t>
      </w:r>
      <w:r w:rsidR="00267E88">
        <w:rPr>
          <w:sz w:val="24"/>
          <w:szCs w:val="24"/>
        </w:rPr>
        <w:t>would not have otherwise made.</w:t>
      </w:r>
    </w:p>
    <w:p w14:paraId="205F5AEE" w14:textId="77777777" w:rsidR="00F54A1A" w:rsidRPr="00102EEC" w:rsidRDefault="00F54A1A" w:rsidP="00CB35B3">
      <w:pPr>
        <w:pStyle w:val="NoSpacing"/>
        <w:jc w:val="both"/>
        <w:rPr>
          <w:sz w:val="24"/>
          <w:szCs w:val="24"/>
        </w:rPr>
      </w:pPr>
    </w:p>
    <w:p w14:paraId="205F5AEF" w14:textId="77777777" w:rsidR="00F54A1A" w:rsidRPr="00D94C55" w:rsidRDefault="00F54A1A" w:rsidP="00CB35B3">
      <w:pPr>
        <w:pStyle w:val="NoSpacing"/>
        <w:jc w:val="both"/>
        <w:rPr>
          <w:b/>
          <w:sz w:val="24"/>
          <w:szCs w:val="24"/>
        </w:rPr>
      </w:pPr>
      <w:r w:rsidRPr="00D94C55">
        <w:rPr>
          <w:b/>
          <w:sz w:val="24"/>
          <w:szCs w:val="24"/>
        </w:rPr>
        <w:t xml:space="preserve">Failure to comply with this legislation is a </w:t>
      </w:r>
      <w:r w:rsidRPr="00D94C55">
        <w:rPr>
          <w:b/>
          <w:bCs/>
          <w:sz w:val="24"/>
          <w:szCs w:val="24"/>
        </w:rPr>
        <w:t xml:space="preserve">criminal offence, which </w:t>
      </w:r>
      <w:r w:rsidRPr="00D94C55">
        <w:rPr>
          <w:b/>
          <w:sz w:val="24"/>
          <w:szCs w:val="24"/>
        </w:rPr>
        <w:t>may result i</w:t>
      </w:r>
      <w:r w:rsidR="00267E88">
        <w:rPr>
          <w:b/>
          <w:sz w:val="24"/>
          <w:szCs w:val="24"/>
        </w:rPr>
        <w:t>n a fine, imprisonment or both.</w:t>
      </w:r>
    </w:p>
    <w:p w14:paraId="205F5AF0" w14:textId="77777777" w:rsidR="00F54A1A" w:rsidRDefault="00F54A1A" w:rsidP="00CB35B3">
      <w:pPr>
        <w:pStyle w:val="Default"/>
        <w:ind w:right="840"/>
        <w:jc w:val="both"/>
        <w:rPr>
          <w:rFonts w:asciiTheme="minorHAnsi" w:hAnsiTheme="minorHAnsi" w:cstheme="minorHAnsi"/>
        </w:rPr>
      </w:pPr>
    </w:p>
    <w:p w14:paraId="205F5AF1" w14:textId="77777777" w:rsidR="00F54A1A" w:rsidRPr="007D0AE8" w:rsidRDefault="00F54A1A" w:rsidP="00043C85">
      <w:pPr>
        <w:pStyle w:val="Heading2"/>
      </w:pPr>
      <w:r w:rsidRPr="007D0AE8">
        <w:t>Business Names</w:t>
      </w:r>
    </w:p>
    <w:p w14:paraId="205F5AF2" w14:textId="77777777" w:rsidR="00F54A1A" w:rsidRPr="00102EEC" w:rsidRDefault="00F54A1A" w:rsidP="00CB35B3">
      <w:pPr>
        <w:pStyle w:val="NoSpacing"/>
        <w:jc w:val="both"/>
        <w:rPr>
          <w:sz w:val="24"/>
          <w:szCs w:val="24"/>
        </w:rPr>
      </w:pPr>
      <w:r w:rsidRPr="00102EEC">
        <w:rPr>
          <w:sz w:val="24"/>
          <w:szCs w:val="24"/>
        </w:rPr>
        <w:t xml:space="preserve">All websites, estimates, quotations, invoices, receipts and contracts must have the name and address of the business. </w:t>
      </w:r>
      <w:r w:rsidR="00267E88">
        <w:rPr>
          <w:sz w:val="24"/>
          <w:szCs w:val="24"/>
        </w:rPr>
        <w:t xml:space="preserve"> </w:t>
      </w:r>
      <w:r w:rsidRPr="00102EEC">
        <w:rPr>
          <w:sz w:val="24"/>
          <w:szCs w:val="24"/>
        </w:rPr>
        <w:t xml:space="preserve">If you are operating under a trading name, i.e. if John Smith trades as JS Roofing, then all business documents must have a statement to the effect that JS Roofing is a trading name of John Smith. </w:t>
      </w:r>
      <w:r w:rsidR="00267E88">
        <w:rPr>
          <w:sz w:val="24"/>
          <w:szCs w:val="24"/>
        </w:rPr>
        <w:t xml:space="preserve"> </w:t>
      </w:r>
      <w:r w:rsidRPr="00102EEC">
        <w:rPr>
          <w:sz w:val="24"/>
          <w:szCs w:val="24"/>
        </w:rPr>
        <w:t>The address should appear in full with a postcode and must be an address to which legal docume</w:t>
      </w:r>
      <w:r w:rsidR="00267E88">
        <w:rPr>
          <w:sz w:val="24"/>
          <w:szCs w:val="24"/>
        </w:rPr>
        <w:t>nts may be sent.</w:t>
      </w:r>
    </w:p>
    <w:p w14:paraId="205F5AF3" w14:textId="77777777" w:rsidR="00254702" w:rsidRPr="00CB35B3" w:rsidRDefault="00254702" w:rsidP="00CB35B3">
      <w:pPr>
        <w:pStyle w:val="NoSpacing"/>
        <w:jc w:val="both"/>
        <w:rPr>
          <w:sz w:val="24"/>
          <w:szCs w:val="24"/>
        </w:rPr>
      </w:pPr>
    </w:p>
    <w:p w14:paraId="205F5AF4" w14:textId="77777777" w:rsidR="00254702" w:rsidRPr="007D0AE8" w:rsidRDefault="00254702" w:rsidP="00043C85">
      <w:pPr>
        <w:pStyle w:val="Heading2"/>
      </w:pPr>
      <w:r w:rsidRPr="007D0AE8">
        <w:t>Enterprise Act 2002</w:t>
      </w:r>
    </w:p>
    <w:p w14:paraId="205F5AF6" w14:textId="61C20B42" w:rsidR="00267E88" w:rsidRDefault="00E179A5" w:rsidP="00CB35B3">
      <w:pPr>
        <w:pStyle w:val="NoSpacing"/>
        <w:jc w:val="both"/>
        <w:rPr>
          <w:sz w:val="24"/>
          <w:szCs w:val="24"/>
        </w:rPr>
      </w:pPr>
      <w:r w:rsidRPr="00E179A5">
        <w:rPr>
          <w:sz w:val="24"/>
          <w:szCs w:val="24"/>
        </w:rPr>
        <w:t xml:space="preserve">This legislation allows Trading Standards to take injunctive action through the courts against any business that </w:t>
      </w:r>
      <w:proofErr w:type="gramStart"/>
      <w:r w:rsidRPr="00E179A5">
        <w:rPr>
          <w:sz w:val="24"/>
          <w:szCs w:val="24"/>
        </w:rPr>
        <w:t>is considered to be</w:t>
      </w:r>
      <w:proofErr w:type="gramEnd"/>
      <w:r w:rsidRPr="00E179A5">
        <w:rPr>
          <w:sz w:val="24"/>
          <w:szCs w:val="24"/>
        </w:rPr>
        <w:t xml:space="preserve"> acting against the interests of consumers in general.  It applies to both civil breaches and offences under specified criminal legislation including that covering doorstep selling.  Trading Standards can also request for a business to take specific additional measures, this could include redress for consumers, remedies to improve compliance and provision of information for the marketplace.  These are known as Enhanced Consumer Measures.</w:t>
      </w:r>
      <w:r w:rsidR="00A849EA">
        <w:rPr>
          <w:sz w:val="24"/>
          <w:szCs w:val="24"/>
        </w:rPr>
        <w:t xml:space="preserve">  </w:t>
      </w:r>
      <w:r w:rsidR="00A849EA" w:rsidRPr="00A849EA">
        <w:rPr>
          <w:sz w:val="24"/>
          <w:szCs w:val="24"/>
        </w:rPr>
        <w:t>Failure to comply could</w:t>
      </w:r>
      <w:r w:rsidR="00A849EA">
        <w:rPr>
          <w:sz w:val="24"/>
          <w:szCs w:val="24"/>
        </w:rPr>
        <w:t xml:space="preserve"> lead to a custodial sentence.</w:t>
      </w:r>
    </w:p>
    <w:p w14:paraId="589F211C" w14:textId="77777777" w:rsidR="00E179A5" w:rsidRDefault="00E179A5" w:rsidP="00CB35B3">
      <w:pPr>
        <w:pStyle w:val="NoSpacing"/>
        <w:jc w:val="both"/>
        <w:rPr>
          <w:sz w:val="24"/>
          <w:szCs w:val="24"/>
        </w:rPr>
      </w:pPr>
    </w:p>
    <w:p w14:paraId="205F5AF7" w14:textId="77777777" w:rsidR="00EE0CA2" w:rsidRDefault="007860CE" w:rsidP="00CB35B3">
      <w:pPr>
        <w:jc w:val="both"/>
        <w:rPr>
          <w:rFonts w:eastAsia="Times New Roman" w:cstheme="minorHAnsi"/>
          <w:i/>
          <w:lang w:eastAsia="en-GB"/>
        </w:rPr>
      </w:pPr>
      <w:r w:rsidRPr="00EE0CA2">
        <w:rPr>
          <w:rFonts w:cstheme="minorHAnsi"/>
          <w:i/>
        </w:rPr>
        <w:t>This leaflet has bee</w:t>
      </w:r>
      <w:r w:rsidR="00D94C55">
        <w:rPr>
          <w:rFonts w:cstheme="minorHAnsi"/>
          <w:i/>
        </w:rPr>
        <w:t>n prepared for the guidance of b</w:t>
      </w:r>
      <w:r w:rsidRPr="00EE0CA2">
        <w:rPr>
          <w:rFonts w:cstheme="minorHAnsi"/>
          <w:i/>
        </w:rPr>
        <w:t xml:space="preserve">usinesses operating in Highland. </w:t>
      </w:r>
      <w:r w:rsidR="00EE0CA2" w:rsidRPr="00EE0CA2">
        <w:rPr>
          <w:rFonts w:eastAsia="Times New Roman" w:cstheme="minorHAnsi"/>
          <w:i/>
          <w:lang w:eastAsia="en-GB"/>
        </w:rPr>
        <w:t xml:space="preserve">This list of legal requirements is not exhaustive and may change over time. It is based upon this Service’s opinions and on points identified in inspections and through complaints. Please note that only the Courts can interpret the law. If you require any more information or advice about any of the legal requirements listed here please </w:t>
      </w:r>
      <w:r w:rsidR="00EE0CA2">
        <w:rPr>
          <w:rFonts w:eastAsia="Times New Roman" w:cstheme="minorHAnsi"/>
          <w:i/>
          <w:lang w:eastAsia="en-GB"/>
        </w:rPr>
        <w:t>contact your local trading standards service.</w:t>
      </w:r>
    </w:p>
    <w:p w14:paraId="205F5AF8" w14:textId="7480AF79" w:rsidR="00EE0CA2" w:rsidRDefault="00EE0CA2" w:rsidP="00CB35B3">
      <w:pPr>
        <w:rPr>
          <w:rFonts w:ascii="Times New Roman" w:eastAsia="Times New Roman" w:hAnsi="Times New Roman" w:cs="Times New Roman"/>
          <w:b/>
          <w:i/>
          <w:color w:val="0000FF"/>
          <w:sz w:val="18"/>
          <w:szCs w:val="18"/>
          <w:u w:val="single"/>
          <w:lang w:eastAsia="en-GB"/>
        </w:rPr>
      </w:pPr>
      <w:r w:rsidRPr="00EE0CA2">
        <w:rPr>
          <w:rFonts w:eastAsia="Times New Roman" w:cstheme="minorHAnsi"/>
          <w:i/>
          <w:lang w:eastAsia="en-GB"/>
        </w:rPr>
        <w:t>Highland Council Trading Standards</w:t>
      </w:r>
      <w:r>
        <w:rPr>
          <w:rFonts w:eastAsia="Times New Roman" w:cstheme="minorHAnsi"/>
          <w:i/>
          <w:lang w:eastAsia="en-GB"/>
        </w:rPr>
        <w:t xml:space="preserve"> can be contacted at:</w:t>
      </w:r>
      <w:r w:rsidRPr="00EE0CA2">
        <w:rPr>
          <w:rFonts w:eastAsia="Times New Roman" w:cstheme="minorHAnsi"/>
          <w:i/>
          <w:lang w:eastAsia="en-GB"/>
        </w:rPr>
        <w:t xml:space="preserve"> 38 Harbour Road, Inverness, IV1 1UF,</w:t>
      </w:r>
      <w:r w:rsidR="00B477C3">
        <w:rPr>
          <w:rFonts w:eastAsia="Times New Roman" w:cstheme="minorHAnsi"/>
          <w:i/>
          <w:lang w:eastAsia="en-GB"/>
        </w:rPr>
        <w:t xml:space="preserve"> </w:t>
      </w:r>
      <w:r w:rsidRPr="00EE0CA2">
        <w:rPr>
          <w:rFonts w:eastAsia="Times New Roman" w:cstheme="minorHAnsi"/>
          <w:i/>
          <w:lang w:eastAsia="en-GB"/>
        </w:rPr>
        <w:t>Te</w:t>
      </w:r>
      <w:r w:rsidR="002F315C">
        <w:rPr>
          <w:rFonts w:eastAsia="Times New Roman" w:cstheme="minorHAnsi"/>
          <w:i/>
          <w:lang w:eastAsia="en-GB"/>
        </w:rPr>
        <w:t>lephone: 01463 644570</w:t>
      </w:r>
      <w:r w:rsidR="00467A99">
        <w:rPr>
          <w:rFonts w:eastAsia="Times New Roman" w:cstheme="minorHAnsi"/>
          <w:i/>
          <w:lang w:eastAsia="en-GB"/>
        </w:rPr>
        <w:t xml:space="preserve">; </w:t>
      </w:r>
      <w:r w:rsidRPr="00EE0CA2">
        <w:rPr>
          <w:rFonts w:eastAsia="Times New Roman" w:cstheme="minorHAnsi"/>
          <w:i/>
          <w:lang w:eastAsia="en-GB"/>
        </w:rPr>
        <w:t xml:space="preserve">email: </w:t>
      </w:r>
      <w:hyperlink r:id="rId12" w:history="1">
        <w:r w:rsidR="00705141" w:rsidRPr="00705141">
          <w:rPr>
            <w:rStyle w:val="Hyperlink"/>
            <w:rFonts w:eastAsia="Times New Roman" w:cstheme="minorHAnsi"/>
            <w:i/>
            <w:color w:val="auto"/>
            <w:u w:val="none"/>
            <w:lang w:eastAsia="en-GB"/>
          </w:rPr>
          <w:t>trading.standards@highland.gov.uk</w:t>
        </w:r>
      </w:hyperlink>
      <w:r w:rsidR="00705141">
        <w:rPr>
          <w:rFonts w:eastAsia="Times New Roman" w:cstheme="minorHAnsi"/>
          <w:i/>
          <w:lang w:eastAsia="en-GB"/>
        </w:rPr>
        <w:t xml:space="preserve"> </w:t>
      </w:r>
      <w:hyperlink r:id="rId13" w:history="1">
        <w:r w:rsidRPr="00B477C3">
          <w:rPr>
            <w:rFonts w:eastAsia="Times New Roman" w:cs="Times New Roman"/>
            <w:b/>
            <w:i/>
            <w:color w:val="0000FF"/>
            <w:sz w:val="18"/>
            <w:szCs w:val="18"/>
            <w:u w:val="single"/>
            <w:lang w:eastAsia="en-GB"/>
          </w:rPr>
          <w:t>www.highland.gov.uk/businessinformation/tradingstandards/tsadviceforbusiness</w:t>
        </w:r>
      </w:hyperlink>
    </w:p>
    <w:p w14:paraId="205F5AF9" w14:textId="77777777" w:rsidR="00655B0E" w:rsidRDefault="00655B0E" w:rsidP="00655B0E">
      <w:pPr>
        <w:spacing w:after="0" w:line="240" w:lineRule="auto"/>
        <w:jc w:val="center"/>
        <w:rPr>
          <w:rFonts w:eastAsia="Times New Roman" w:cs="Times New Roman"/>
          <w:b/>
          <w:color w:val="7030A0"/>
          <w:sz w:val="36"/>
          <w:szCs w:val="36"/>
          <w:lang w:eastAsia="en-GB"/>
        </w:rPr>
        <w:sectPr w:rsidR="00655B0E" w:rsidSect="00B477C3">
          <w:pgSz w:w="11906" w:h="16838" w:code="9"/>
          <w:pgMar w:top="1276" w:right="1440" w:bottom="851" w:left="1440" w:header="709" w:footer="709" w:gutter="0"/>
          <w:paperSrc w:first="1" w:other="1"/>
          <w:cols w:space="708"/>
          <w:docGrid w:linePitch="360"/>
        </w:sectPr>
      </w:pPr>
    </w:p>
    <w:p w14:paraId="205F5AFA" w14:textId="77777777" w:rsidR="00FA7515" w:rsidRPr="007D0AE8" w:rsidRDefault="00102EEC" w:rsidP="00655B0E">
      <w:pPr>
        <w:spacing w:after="0" w:line="240" w:lineRule="auto"/>
        <w:jc w:val="center"/>
        <w:rPr>
          <w:rFonts w:eastAsia="Times New Roman" w:cs="Times New Roman"/>
          <w:b/>
          <w:color w:val="442A80"/>
          <w:sz w:val="36"/>
          <w:szCs w:val="36"/>
          <w:lang w:eastAsia="en-GB"/>
        </w:rPr>
      </w:pPr>
      <w:r w:rsidRPr="007D0AE8">
        <w:rPr>
          <w:rFonts w:eastAsia="Times New Roman" w:cs="Times New Roman"/>
          <w:b/>
          <w:color w:val="442A80"/>
          <w:sz w:val="36"/>
          <w:szCs w:val="36"/>
          <w:lang w:eastAsia="en-GB"/>
        </w:rPr>
        <w:lastRenderedPageBreak/>
        <w:t>Appendix</w:t>
      </w:r>
    </w:p>
    <w:p w14:paraId="205F5AFB" w14:textId="77777777" w:rsidR="009C4D94" w:rsidRPr="00CB35B3" w:rsidRDefault="009C4D94" w:rsidP="00CB35B3">
      <w:pPr>
        <w:spacing w:after="0" w:line="240" w:lineRule="auto"/>
        <w:jc w:val="both"/>
        <w:rPr>
          <w:rFonts w:eastAsia="Times New Roman" w:cs="Times New Roman"/>
          <w:b/>
          <w:sz w:val="24"/>
          <w:szCs w:val="24"/>
          <w:lang w:eastAsia="en-GB"/>
        </w:rPr>
      </w:pPr>
    </w:p>
    <w:p w14:paraId="205F5AFC" w14:textId="77777777" w:rsidR="00D67C35" w:rsidRPr="009C4D94" w:rsidRDefault="00D67C35" w:rsidP="00043C85">
      <w:pPr>
        <w:pStyle w:val="Heading2"/>
        <w:rPr>
          <w:rFonts w:eastAsia="Times New Roman"/>
          <w:lang w:eastAsia="en-GB"/>
        </w:rPr>
      </w:pPr>
      <w:r w:rsidRPr="009C4D94">
        <w:rPr>
          <w:rFonts w:eastAsia="Times New Roman"/>
          <w:lang w:eastAsia="en-GB"/>
        </w:rPr>
        <w:t>Information relating to distance and off-premises contracts</w:t>
      </w:r>
    </w:p>
    <w:p w14:paraId="205F5AFD" w14:textId="77777777" w:rsidR="009C4D94" w:rsidRDefault="009C4D94" w:rsidP="00CB35B3">
      <w:pPr>
        <w:spacing w:after="0" w:line="240" w:lineRule="auto"/>
        <w:jc w:val="both"/>
        <w:rPr>
          <w:rFonts w:ascii="Times New Roman" w:eastAsia="Times New Roman" w:hAnsi="Times New Roman" w:cs="Times New Roman"/>
          <w:sz w:val="24"/>
          <w:szCs w:val="24"/>
          <w:lang w:eastAsia="en-GB"/>
        </w:rPr>
      </w:pPr>
    </w:p>
    <w:p w14:paraId="205F5AFE" w14:textId="77777777" w:rsidR="00D67C35" w:rsidRDefault="00D67C35" w:rsidP="00CB35B3">
      <w:pPr>
        <w:spacing w:line="240" w:lineRule="auto"/>
        <w:jc w:val="both"/>
        <w:rPr>
          <w:rFonts w:ascii="Times New Roman" w:eastAsia="Times New Roman" w:hAnsi="Times New Roman" w:cs="Times New Roman"/>
          <w:sz w:val="24"/>
          <w:szCs w:val="24"/>
          <w:lang w:eastAsia="en-GB"/>
        </w:rPr>
      </w:pPr>
      <w:r w:rsidRPr="009C4D94">
        <w:rPr>
          <w:rFonts w:ascii="Times New Roman" w:eastAsia="Times New Roman" w:hAnsi="Times New Roman" w:cs="Times New Roman"/>
          <w:sz w:val="24"/>
          <w:szCs w:val="24"/>
          <w:lang w:eastAsia="en-GB"/>
        </w:rPr>
        <w:t>The information is (subject to the note at the end)—</w:t>
      </w:r>
    </w:p>
    <w:p w14:paraId="205F5AFF" w14:textId="77777777" w:rsidR="00655B0E" w:rsidRDefault="00655B0E" w:rsidP="00655B0E">
      <w:pPr>
        <w:pStyle w:val="ListParagraph"/>
        <w:numPr>
          <w:ilvl w:val="0"/>
          <w:numId w:val="21"/>
        </w:numPr>
        <w:spacing w:line="240" w:lineRule="auto"/>
        <w:jc w:val="both"/>
        <w:rPr>
          <w:rFonts w:ascii="Times New Roman" w:eastAsia="Times New Roman" w:hAnsi="Times New Roman" w:cs="Times New Roman"/>
          <w:sz w:val="24"/>
          <w:szCs w:val="24"/>
          <w:lang w:eastAsia="en-GB"/>
        </w:rPr>
      </w:pPr>
      <w:r w:rsidRPr="00655B0E">
        <w:rPr>
          <w:rFonts w:ascii="Times New Roman" w:eastAsia="Times New Roman" w:hAnsi="Times New Roman" w:cs="Times New Roman"/>
          <w:sz w:val="24"/>
          <w:szCs w:val="24"/>
          <w:lang w:eastAsia="en-GB"/>
        </w:rPr>
        <w:t>the main characteristics of the goods or services, to the extent appropriate to the medium of communication and to the goods or services;</w:t>
      </w:r>
    </w:p>
    <w:p w14:paraId="205F5B00" w14:textId="77777777" w:rsidR="00655B0E" w:rsidRPr="00655B0E" w:rsidRDefault="00655B0E" w:rsidP="00655B0E">
      <w:pPr>
        <w:pStyle w:val="ListParagraph"/>
        <w:spacing w:line="240" w:lineRule="auto"/>
        <w:jc w:val="both"/>
        <w:rPr>
          <w:rFonts w:ascii="Times New Roman" w:eastAsia="Times New Roman" w:hAnsi="Times New Roman" w:cs="Times New Roman"/>
          <w:sz w:val="24"/>
          <w:szCs w:val="24"/>
          <w:lang w:eastAsia="en-GB"/>
        </w:rPr>
      </w:pPr>
    </w:p>
    <w:p w14:paraId="205F5B01" w14:textId="77777777" w:rsidR="00655B0E" w:rsidRDefault="00655B0E" w:rsidP="00655B0E">
      <w:pPr>
        <w:pStyle w:val="ListParagraph"/>
        <w:numPr>
          <w:ilvl w:val="0"/>
          <w:numId w:val="21"/>
        </w:numPr>
        <w:spacing w:line="240" w:lineRule="auto"/>
        <w:jc w:val="both"/>
        <w:rPr>
          <w:rFonts w:ascii="Times New Roman" w:eastAsia="Times New Roman" w:hAnsi="Times New Roman" w:cs="Times New Roman"/>
          <w:sz w:val="24"/>
          <w:szCs w:val="24"/>
          <w:lang w:eastAsia="en-GB"/>
        </w:rPr>
      </w:pPr>
      <w:r w:rsidRPr="009C4D94">
        <w:rPr>
          <w:rFonts w:ascii="Times New Roman" w:eastAsia="Times New Roman" w:hAnsi="Times New Roman" w:cs="Times New Roman"/>
          <w:sz w:val="24"/>
          <w:szCs w:val="24"/>
          <w:lang w:eastAsia="en-GB"/>
        </w:rPr>
        <w:t>the identity of the trader (such as the trader’s trading name);</w:t>
      </w:r>
    </w:p>
    <w:p w14:paraId="205F5B02" w14:textId="77777777" w:rsidR="00655B0E" w:rsidRPr="00655B0E" w:rsidRDefault="00655B0E" w:rsidP="00655B0E">
      <w:pPr>
        <w:pStyle w:val="ListParagraph"/>
        <w:rPr>
          <w:rFonts w:ascii="Times New Roman" w:eastAsia="Times New Roman" w:hAnsi="Times New Roman" w:cs="Times New Roman"/>
          <w:sz w:val="24"/>
          <w:szCs w:val="24"/>
          <w:lang w:eastAsia="en-GB"/>
        </w:rPr>
      </w:pPr>
    </w:p>
    <w:p w14:paraId="205F5B03" w14:textId="77777777" w:rsidR="00655B0E" w:rsidRPr="00655B0E" w:rsidRDefault="00655B0E" w:rsidP="00655B0E">
      <w:pPr>
        <w:pStyle w:val="ListParagraph"/>
        <w:numPr>
          <w:ilvl w:val="0"/>
          <w:numId w:val="21"/>
        </w:numPr>
        <w:spacing w:after="0"/>
        <w:jc w:val="both"/>
        <w:rPr>
          <w:rFonts w:ascii="Times New Roman" w:eastAsia="Times New Roman" w:hAnsi="Times New Roman" w:cs="Times New Roman"/>
          <w:sz w:val="24"/>
          <w:szCs w:val="24"/>
          <w:lang w:eastAsia="en-GB"/>
        </w:rPr>
      </w:pPr>
      <w:r w:rsidRPr="00655B0E">
        <w:rPr>
          <w:rFonts w:ascii="Times New Roman" w:eastAsia="Times New Roman" w:hAnsi="Times New Roman" w:cs="Times New Roman"/>
          <w:sz w:val="24"/>
          <w:szCs w:val="24"/>
          <w:lang w:eastAsia="en-GB"/>
        </w:rPr>
        <w:t>the geographical address at which the trader is established and, where available, the</w:t>
      </w:r>
    </w:p>
    <w:p w14:paraId="205F5B04" w14:textId="77777777" w:rsidR="00655B0E" w:rsidRPr="00655B0E" w:rsidRDefault="00655B0E" w:rsidP="00655B0E">
      <w:pPr>
        <w:pStyle w:val="ListParagraph"/>
        <w:spacing w:after="0"/>
        <w:jc w:val="both"/>
        <w:rPr>
          <w:rFonts w:ascii="Times New Roman" w:eastAsia="Times New Roman" w:hAnsi="Times New Roman" w:cs="Times New Roman"/>
          <w:sz w:val="24"/>
          <w:szCs w:val="24"/>
          <w:lang w:eastAsia="en-GB"/>
        </w:rPr>
      </w:pPr>
      <w:r w:rsidRPr="00655B0E">
        <w:rPr>
          <w:rFonts w:ascii="Times New Roman" w:eastAsia="Times New Roman" w:hAnsi="Times New Roman" w:cs="Times New Roman"/>
          <w:sz w:val="24"/>
          <w:szCs w:val="24"/>
          <w:lang w:eastAsia="en-GB"/>
        </w:rPr>
        <w:t>trader’s telephone number, fax number and e-mail address, to enable the consumer to</w:t>
      </w:r>
    </w:p>
    <w:p w14:paraId="205F5B05" w14:textId="77777777" w:rsidR="00655B0E" w:rsidRDefault="00655B0E" w:rsidP="00655B0E">
      <w:pPr>
        <w:pStyle w:val="ListParagraph"/>
        <w:jc w:val="both"/>
        <w:rPr>
          <w:rFonts w:ascii="Times New Roman" w:eastAsia="Times New Roman" w:hAnsi="Times New Roman" w:cs="Times New Roman"/>
          <w:sz w:val="24"/>
          <w:szCs w:val="24"/>
          <w:lang w:eastAsia="en-GB"/>
        </w:rPr>
      </w:pPr>
      <w:r w:rsidRPr="00655B0E">
        <w:rPr>
          <w:rFonts w:ascii="Times New Roman" w:eastAsia="Times New Roman" w:hAnsi="Times New Roman" w:cs="Times New Roman"/>
          <w:sz w:val="24"/>
          <w:szCs w:val="24"/>
          <w:lang w:eastAsia="en-GB"/>
        </w:rPr>
        <w:t xml:space="preserve">contact the trader quickly and communicate </w:t>
      </w:r>
      <w:proofErr w:type="gramStart"/>
      <w:r w:rsidRPr="00655B0E">
        <w:rPr>
          <w:rFonts w:ascii="Times New Roman" w:eastAsia="Times New Roman" w:hAnsi="Times New Roman" w:cs="Times New Roman"/>
          <w:sz w:val="24"/>
          <w:szCs w:val="24"/>
          <w:lang w:eastAsia="en-GB"/>
        </w:rPr>
        <w:t>efficiently;</w:t>
      </w:r>
      <w:proofErr w:type="gramEnd"/>
    </w:p>
    <w:p w14:paraId="205F5B06" w14:textId="77777777" w:rsidR="00655B0E" w:rsidRPr="00655B0E" w:rsidRDefault="00655B0E" w:rsidP="00655B0E">
      <w:pPr>
        <w:pStyle w:val="ListParagraph"/>
        <w:jc w:val="both"/>
        <w:rPr>
          <w:rFonts w:ascii="Times New Roman" w:eastAsia="Times New Roman" w:hAnsi="Times New Roman" w:cs="Times New Roman"/>
          <w:sz w:val="24"/>
          <w:szCs w:val="24"/>
          <w:lang w:eastAsia="en-GB"/>
        </w:rPr>
      </w:pPr>
    </w:p>
    <w:p w14:paraId="205F5B07" w14:textId="77777777" w:rsidR="00655B0E" w:rsidRPr="00655B0E" w:rsidRDefault="00655B0E" w:rsidP="00655B0E">
      <w:pPr>
        <w:pStyle w:val="ListParagraph"/>
        <w:numPr>
          <w:ilvl w:val="0"/>
          <w:numId w:val="21"/>
        </w:numPr>
        <w:spacing w:after="0"/>
        <w:jc w:val="both"/>
        <w:rPr>
          <w:rFonts w:ascii="Times New Roman" w:eastAsia="Times New Roman" w:hAnsi="Times New Roman" w:cs="Times New Roman"/>
          <w:sz w:val="24"/>
          <w:szCs w:val="24"/>
          <w:lang w:eastAsia="en-GB"/>
        </w:rPr>
      </w:pPr>
      <w:r w:rsidRPr="00655B0E">
        <w:rPr>
          <w:rFonts w:ascii="Times New Roman" w:eastAsia="Times New Roman" w:hAnsi="Times New Roman" w:cs="Times New Roman"/>
          <w:sz w:val="24"/>
          <w:szCs w:val="24"/>
          <w:lang w:eastAsia="en-GB"/>
        </w:rPr>
        <w:t>where the trader is acting on behalf of another trader, the geographical address and</w:t>
      </w:r>
    </w:p>
    <w:p w14:paraId="205F5B08" w14:textId="77777777" w:rsidR="00655B0E" w:rsidRDefault="00655B0E" w:rsidP="00655B0E">
      <w:pPr>
        <w:pStyle w:val="ListParagraph"/>
        <w:jc w:val="both"/>
        <w:rPr>
          <w:rFonts w:ascii="Times New Roman" w:eastAsia="Times New Roman" w:hAnsi="Times New Roman" w:cs="Times New Roman"/>
          <w:sz w:val="24"/>
          <w:szCs w:val="24"/>
          <w:lang w:eastAsia="en-GB"/>
        </w:rPr>
      </w:pPr>
      <w:r w:rsidRPr="00655B0E">
        <w:rPr>
          <w:rFonts w:ascii="Times New Roman" w:eastAsia="Times New Roman" w:hAnsi="Times New Roman" w:cs="Times New Roman"/>
          <w:sz w:val="24"/>
          <w:szCs w:val="24"/>
          <w:lang w:eastAsia="en-GB"/>
        </w:rPr>
        <w:t xml:space="preserve">identity of that other </w:t>
      </w:r>
      <w:proofErr w:type="gramStart"/>
      <w:r w:rsidRPr="00655B0E">
        <w:rPr>
          <w:rFonts w:ascii="Times New Roman" w:eastAsia="Times New Roman" w:hAnsi="Times New Roman" w:cs="Times New Roman"/>
          <w:sz w:val="24"/>
          <w:szCs w:val="24"/>
          <w:lang w:eastAsia="en-GB"/>
        </w:rPr>
        <w:t>trader;</w:t>
      </w:r>
      <w:proofErr w:type="gramEnd"/>
    </w:p>
    <w:p w14:paraId="205F5B09" w14:textId="77777777" w:rsidR="00655B0E" w:rsidRPr="00655B0E" w:rsidRDefault="00655B0E" w:rsidP="00655B0E">
      <w:pPr>
        <w:pStyle w:val="ListParagraph"/>
        <w:jc w:val="both"/>
        <w:rPr>
          <w:rFonts w:ascii="Times New Roman" w:eastAsia="Times New Roman" w:hAnsi="Times New Roman" w:cs="Times New Roman"/>
          <w:sz w:val="24"/>
          <w:szCs w:val="24"/>
          <w:lang w:eastAsia="en-GB"/>
        </w:rPr>
      </w:pPr>
    </w:p>
    <w:p w14:paraId="205F5B0A" w14:textId="77777777" w:rsidR="00655B0E" w:rsidRDefault="00655B0E" w:rsidP="00655B0E">
      <w:pPr>
        <w:pStyle w:val="ListParagraph"/>
        <w:numPr>
          <w:ilvl w:val="0"/>
          <w:numId w:val="21"/>
        </w:numPr>
        <w:spacing w:after="0"/>
        <w:jc w:val="both"/>
        <w:rPr>
          <w:rFonts w:ascii="Times New Roman" w:eastAsia="Times New Roman" w:hAnsi="Times New Roman" w:cs="Times New Roman"/>
          <w:sz w:val="24"/>
          <w:szCs w:val="24"/>
          <w:lang w:eastAsia="en-GB"/>
        </w:rPr>
      </w:pPr>
      <w:r w:rsidRPr="00655B0E">
        <w:rPr>
          <w:rFonts w:ascii="Times New Roman" w:eastAsia="Times New Roman" w:hAnsi="Times New Roman" w:cs="Times New Roman"/>
          <w:sz w:val="24"/>
          <w:szCs w:val="24"/>
          <w:lang w:eastAsia="en-GB"/>
        </w:rPr>
        <w:t>if different from the address provided in accordance with paragraph (c), the geographical address of the place of business of the trader, and, where the trader acts on behalf of another trader, the geographical address of the place of business of that other trader, where the consumer can address any complaints;</w:t>
      </w:r>
    </w:p>
    <w:p w14:paraId="205F5B0B" w14:textId="77777777" w:rsidR="00655B0E" w:rsidRPr="00655B0E" w:rsidRDefault="00655B0E" w:rsidP="00655B0E">
      <w:pPr>
        <w:pStyle w:val="ListParagraph"/>
        <w:spacing w:after="0"/>
        <w:jc w:val="both"/>
        <w:rPr>
          <w:rFonts w:ascii="Times New Roman" w:eastAsia="Times New Roman" w:hAnsi="Times New Roman" w:cs="Times New Roman"/>
          <w:sz w:val="24"/>
          <w:szCs w:val="24"/>
          <w:lang w:eastAsia="en-GB"/>
        </w:rPr>
      </w:pPr>
    </w:p>
    <w:p w14:paraId="205F5B0C" w14:textId="77777777" w:rsidR="00655B0E" w:rsidRDefault="00655B0E" w:rsidP="00655B0E">
      <w:pPr>
        <w:pStyle w:val="ListParagraph"/>
        <w:numPr>
          <w:ilvl w:val="0"/>
          <w:numId w:val="21"/>
        </w:numPr>
        <w:spacing w:line="240" w:lineRule="auto"/>
        <w:jc w:val="both"/>
        <w:rPr>
          <w:rFonts w:ascii="Times New Roman" w:eastAsia="Times New Roman" w:hAnsi="Times New Roman" w:cs="Times New Roman"/>
          <w:sz w:val="24"/>
          <w:szCs w:val="24"/>
          <w:lang w:eastAsia="en-GB"/>
        </w:rPr>
      </w:pPr>
      <w:r w:rsidRPr="009C4D94">
        <w:rPr>
          <w:rFonts w:ascii="Times New Roman" w:eastAsia="Times New Roman" w:hAnsi="Times New Roman" w:cs="Times New Roman"/>
          <w:sz w:val="24"/>
          <w:szCs w:val="24"/>
          <w:lang w:eastAsia="en-GB"/>
        </w:rPr>
        <w:t>the total price of the goods or services inclusive of taxes, or where the nature of the goods or services is such that the price cannot reasonably be calculated in advance, the manner in which the price is to be calculated,</w:t>
      </w:r>
    </w:p>
    <w:p w14:paraId="205F5B0D" w14:textId="77777777" w:rsidR="00655B0E" w:rsidRPr="00655B0E" w:rsidRDefault="00655B0E" w:rsidP="00655B0E">
      <w:pPr>
        <w:pStyle w:val="ListParagraph"/>
        <w:rPr>
          <w:rFonts w:ascii="Times New Roman" w:eastAsia="Times New Roman" w:hAnsi="Times New Roman" w:cs="Times New Roman"/>
          <w:sz w:val="24"/>
          <w:szCs w:val="24"/>
          <w:lang w:eastAsia="en-GB"/>
        </w:rPr>
      </w:pPr>
    </w:p>
    <w:p w14:paraId="205F5B0E" w14:textId="77777777" w:rsidR="00655B0E" w:rsidRPr="00655B0E" w:rsidRDefault="00655B0E" w:rsidP="00655B0E">
      <w:pPr>
        <w:pStyle w:val="ListParagraph"/>
        <w:numPr>
          <w:ilvl w:val="0"/>
          <w:numId w:val="21"/>
        </w:numPr>
        <w:spacing w:after="0"/>
        <w:jc w:val="both"/>
        <w:rPr>
          <w:rFonts w:ascii="Times New Roman" w:eastAsia="Times New Roman" w:hAnsi="Times New Roman" w:cs="Times New Roman"/>
          <w:sz w:val="24"/>
          <w:szCs w:val="24"/>
          <w:lang w:eastAsia="en-GB"/>
        </w:rPr>
      </w:pPr>
      <w:r w:rsidRPr="00655B0E">
        <w:rPr>
          <w:rFonts w:ascii="Times New Roman" w:eastAsia="Times New Roman" w:hAnsi="Times New Roman" w:cs="Times New Roman"/>
          <w:sz w:val="24"/>
          <w:szCs w:val="24"/>
          <w:lang w:eastAsia="en-GB"/>
        </w:rPr>
        <w:t>where applicable, all additional delivery charges and any other costs or, where those</w:t>
      </w:r>
    </w:p>
    <w:p w14:paraId="205F5B0F" w14:textId="77777777" w:rsidR="00655B0E" w:rsidRDefault="00655B0E" w:rsidP="00655B0E">
      <w:pPr>
        <w:pStyle w:val="ListParagraph"/>
        <w:spacing w:after="0"/>
        <w:jc w:val="both"/>
        <w:rPr>
          <w:rFonts w:ascii="Times New Roman" w:eastAsia="Times New Roman" w:hAnsi="Times New Roman" w:cs="Times New Roman"/>
          <w:sz w:val="24"/>
          <w:szCs w:val="24"/>
          <w:lang w:eastAsia="en-GB"/>
        </w:rPr>
      </w:pPr>
      <w:r w:rsidRPr="00655B0E">
        <w:rPr>
          <w:rFonts w:ascii="Times New Roman" w:eastAsia="Times New Roman" w:hAnsi="Times New Roman" w:cs="Times New Roman"/>
          <w:sz w:val="24"/>
          <w:szCs w:val="24"/>
          <w:lang w:eastAsia="en-GB"/>
        </w:rPr>
        <w:t>charges cannot reasonably be calculated in advance, the fact that such additional charges</w:t>
      </w:r>
      <w:r>
        <w:rPr>
          <w:rFonts w:ascii="Times New Roman" w:eastAsia="Times New Roman" w:hAnsi="Times New Roman" w:cs="Times New Roman"/>
          <w:sz w:val="24"/>
          <w:szCs w:val="24"/>
          <w:lang w:eastAsia="en-GB"/>
        </w:rPr>
        <w:t xml:space="preserve"> </w:t>
      </w:r>
      <w:r w:rsidRPr="00655B0E">
        <w:rPr>
          <w:rFonts w:ascii="Times New Roman" w:eastAsia="Times New Roman" w:hAnsi="Times New Roman" w:cs="Times New Roman"/>
          <w:sz w:val="24"/>
          <w:szCs w:val="24"/>
          <w:lang w:eastAsia="en-GB"/>
        </w:rPr>
        <w:t xml:space="preserve">may be </w:t>
      </w:r>
      <w:proofErr w:type="gramStart"/>
      <w:r w:rsidRPr="00655B0E">
        <w:rPr>
          <w:rFonts w:ascii="Times New Roman" w:eastAsia="Times New Roman" w:hAnsi="Times New Roman" w:cs="Times New Roman"/>
          <w:sz w:val="24"/>
          <w:szCs w:val="24"/>
          <w:lang w:eastAsia="en-GB"/>
        </w:rPr>
        <w:t>payable;</w:t>
      </w:r>
      <w:proofErr w:type="gramEnd"/>
    </w:p>
    <w:p w14:paraId="205F5B10" w14:textId="77777777" w:rsidR="00655B0E" w:rsidRPr="00655B0E" w:rsidRDefault="00655B0E" w:rsidP="00655B0E">
      <w:pPr>
        <w:pStyle w:val="ListParagraph"/>
        <w:spacing w:after="0"/>
        <w:jc w:val="both"/>
        <w:rPr>
          <w:rFonts w:ascii="Times New Roman" w:eastAsia="Times New Roman" w:hAnsi="Times New Roman" w:cs="Times New Roman"/>
          <w:sz w:val="24"/>
          <w:szCs w:val="24"/>
          <w:lang w:eastAsia="en-GB"/>
        </w:rPr>
      </w:pPr>
    </w:p>
    <w:p w14:paraId="205F5B11" w14:textId="77777777" w:rsidR="00655B0E" w:rsidRDefault="00655B0E" w:rsidP="00655B0E">
      <w:pPr>
        <w:pStyle w:val="ListParagraph"/>
        <w:numPr>
          <w:ilvl w:val="0"/>
          <w:numId w:val="21"/>
        </w:numPr>
        <w:spacing w:line="240" w:lineRule="auto"/>
        <w:jc w:val="both"/>
        <w:rPr>
          <w:rFonts w:ascii="Times New Roman" w:eastAsia="Times New Roman" w:hAnsi="Times New Roman" w:cs="Times New Roman"/>
          <w:sz w:val="24"/>
          <w:szCs w:val="24"/>
          <w:lang w:eastAsia="en-GB"/>
        </w:rPr>
      </w:pPr>
      <w:r w:rsidRPr="009C4D94">
        <w:rPr>
          <w:rFonts w:ascii="Times New Roman" w:eastAsia="Times New Roman" w:hAnsi="Times New Roman" w:cs="Times New Roman"/>
          <w:sz w:val="24"/>
          <w:szCs w:val="24"/>
          <w:lang w:eastAsia="en-GB"/>
        </w:rPr>
        <w:t>in the case of a contract of indeterminate duration or a contract containing a subscription, the total costs per billing period or (where such contracts are charged at a fixed rate) the total monthly costs;</w:t>
      </w:r>
    </w:p>
    <w:p w14:paraId="205F5B12" w14:textId="77777777" w:rsidR="00655B0E" w:rsidRDefault="00655B0E" w:rsidP="00655B0E">
      <w:pPr>
        <w:pStyle w:val="ListParagraph"/>
        <w:spacing w:line="240" w:lineRule="auto"/>
        <w:jc w:val="both"/>
        <w:rPr>
          <w:rFonts w:ascii="Times New Roman" w:eastAsia="Times New Roman" w:hAnsi="Times New Roman" w:cs="Times New Roman"/>
          <w:sz w:val="24"/>
          <w:szCs w:val="24"/>
          <w:lang w:eastAsia="en-GB"/>
        </w:rPr>
      </w:pPr>
    </w:p>
    <w:p w14:paraId="205F5B13" w14:textId="77777777" w:rsidR="00655B0E" w:rsidRDefault="00655B0E" w:rsidP="00655B0E">
      <w:pPr>
        <w:pStyle w:val="ListParagraph"/>
        <w:numPr>
          <w:ilvl w:val="0"/>
          <w:numId w:val="21"/>
        </w:numPr>
        <w:spacing w:after="0"/>
        <w:jc w:val="both"/>
        <w:rPr>
          <w:rFonts w:ascii="Times New Roman" w:eastAsia="Times New Roman" w:hAnsi="Times New Roman" w:cs="Times New Roman"/>
          <w:sz w:val="24"/>
          <w:szCs w:val="24"/>
          <w:lang w:eastAsia="en-GB"/>
        </w:rPr>
      </w:pPr>
      <w:r w:rsidRPr="00655B0E">
        <w:rPr>
          <w:rFonts w:ascii="Times New Roman" w:eastAsia="Times New Roman" w:hAnsi="Times New Roman" w:cs="Times New Roman"/>
          <w:sz w:val="24"/>
          <w:szCs w:val="24"/>
          <w:lang w:eastAsia="en-GB"/>
        </w:rPr>
        <w:t>the cost of using the means of distance communication for the conclusion of the contract where that cost is calculated other than at the basic rate;</w:t>
      </w:r>
    </w:p>
    <w:p w14:paraId="205F5B14" w14:textId="77777777" w:rsidR="00655B0E" w:rsidRPr="00655B0E" w:rsidRDefault="00655B0E" w:rsidP="00655B0E">
      <w:pPr>
        <w:pStyle w:val="ListParagraph"/>
        <w:rPr>
          <w:rFonts w:ascii="Times New Roman" w:eastAsia="Times New Roman" w:hAnsi="Times New Roman" w:cs="Times New Roman"/>
          <w:sz w:val="24"/>
          <w:szCs w:val="24"/>
          <w:lang w:eastAsia="en-GB"/>
        </w:rPr>
      </w:pPr>
    </w:p>
    <w:p w14:paraId="205F5B15" w14:textId="77777777" w:rsidR="00655B0E" w:rsidRDefault="00655B0E" w:rsidP="00655B0E">
      <w:pPr>
        <w:pStyle w:val="ListParagraph"/>
        <w:numPr>
          <w:ilvl w:val="0"/>
          <w:numId w:val="21"/>
        </w:numPr>
        <w:spacing w:after="0"/>
        <w:jc w:val="both"/>
        <w:rPr>
          <w:rFonts w:ascii="Times New Roman" w:eastAsia="Times New Roman" w:hAnsi="Times New Roman" w:cs="Times New Roman"/>
          <w:sz w:val="24"/>
          <w:szCs w:val="24"/>
          <w:lang w:eastAsia="en-GB"/>
        </w:rPr>
      </w:pPr>
      <w:r w:rsidRPr="00655B0E">
        <w:rPr>
          <w:rFonts w:ascii="Times New Roman" w:eastAsia="Times New Roman" w:hAnsi="Times New Roman" w:cs="Times New Roman"/>
          <w:sz w:val="24"/>
          <w:szCs w:val="24"/>
          <w:lang w:eastAsia="en-GB"/>
        </w:rPr>
        <w:t>the arrangements for payment, delivery, performance, and the time by which the trader undertakes to deliver the goods or to perform the services;</w:t>
      </w:r>
    </w:p>
    <w:p w14:paraId="205F5B16" w14:textId="77777777" w:rsidR="00655B0E" w:rsidRPr="00655B0E" w:rsidRDefault="00655B0E" w:rsidP="00655B0E">
      <w:pPr>
        <w:pStyle w:val="ListParagraph"/>
        <w:rPr>
          <w:rFonts w:ascii="Times New Roman" w:eastAsia="Times New Roman" w:hAnsi="Times New Roman" w:cs="Times New Roman"/>
          <w:sz w:val="24"/>
          <w:szCs w:val="24"/>
          <w:lang w:eastAsia="en-GB"/>
        </w:rPr>
      </w:pPr>
    </w:p>
    <w:p w14:paraId="205F5B17" w14:textId="77777777" w:rsidR="00655B0E" w:rsidRDefault="00655B0E" w:rsidP="00655B0E">
      <w:pPr>
        <w:pStyle w:val="ListParagraph"/>
        <w:numPr>
          <w:ilvl w:val="0"/>
          <w:numId w:val="21"/>
        </w:numPr>
        <w:spacing w:line="240" w:lineRule="auto"/>
        <w:jc w:val="both"/>
        <w:rPr>
          <w:rFonts w:ascii="Times New Roman" w:eastAsia="Times New Roman" w:hAnsi="Times New Roman" w:cs="Times New Roman"/>
          <w:sz w:val="24"/>
          <w:szCs w:val="24"/>
          <w:lang w:eastAsia="en-GB"/>
        </w:rPr>
      </w:pPr>
      <w:r w:rsidRPr="009C4D94">
        <w:rPr>
          <w:rFonts w:ascii="Times New Roman" w:eastAsia="Times New Roman" w:hAnsi="Times New Roman" w:cs="Times New Roman"/>
          <w:sz w:val="24"/>
          <w:szCs w:val="24"/>
          <w:lang w:eastAsia="en-GB"/>
        </w:rPr>
        <w:t>where applicable, the tra</w:t>
      </w:r>
      <w:r>
        <w:rPr>
          <w:rFonts w:ascii="Times New Roman" w:eastAsia="Times New Roman" w:hAnsi="Times New Roman" w:cs="Times New Roman"/>
          <w:sz w:val="24"/>
          <w:szCs w:val="24"/>
          <w:lang w:eastAsia="en-GB"/>
        </w:rPr>
        <w:t>der’s complaint handling policy;</w:t>
      </w:r>
    </w:p>
    <w:p w14:paraId="205F5B18" w14:textId="77777777" w:rsidR="00655B0E" w:rsidRPr="00655B0E" w:rsidRDefault="00655B0E" w:rsidP="00655B0E">
      <w:pPr>
        <w:pStyle w:val="ListParagraph"/>
        <w:rPr>
          <w:rFonts w:ascii="Times New Roman" w:eastAsia="Times New Roman" w:hAnsi="Times New Roman" w:cs="Times New Roman"/>
          <w:sz w:val="24"/>
          <w:szCs w:val="24"/>
          <w:lang w:eastAsia="en-GB"/>
        </w:rPr>
      </w:pPr>
    </w:p>
    <w:p w14:paraId="205F5B19" w14:textId="77777777" w:rsidR="00655B0E" w:rsidRDefault="00655B0E" w:rsidP="00655B0E">
      <w:pPr>
        <w:pStyle w:val="ListParagraph"/>
        <w:numPr>
          <w:ilvl w:val="0"/>
          <w:numId w:val="21"/>
        </w:numPr>
        <w:spacing w:line="240" w:lineRule="auto"/>
        <w:jc w:val="both"/>
        <w:rPr>
          <w:rFonts w:ascii="Times New Roman" w:eastAsia="Times New Roman" w:hAnsi="Times New Roman" w:cs="Times New Roman"/>
          <w:sz w:val="24"/>
          <w:szCs w:val="24"/>
          <w:lang w:eastAsia="en-GB"/>
        </w:rPr>
      </w:pPr>
      <w:r w:rsidRPr="009C4D94">
        <w:rPr>
          <w:rFonts w:ascii="Times New Roman" w:eastAsia="Times New Roman" w:hAnsi="Times New Roman" w:cs="Times New Roman"/>
          <w:sz w:val="24"/>
          <w:szCs w:val="24"/>
          <w:lang w:eastAsia="en-GB"/>
        </w:rPr>
        <w:t>where a right to cancel exists, the conditions, time limit and procedures for exercising that right in accordance with regulations 27 to 38;</w:t>
      </w:r>
    </w:p>
    <w:p w14:paraId="205F5B1A" w14:textId="77777777" w:rsidR="00655B0E" w:rsidRPr="00655B0E" w:rsidRDefault="00655B0E" w:rsidP="00655B0E">
      <w:pPr>
        <w:pStyle w:val="ListParagraph"/>
        <w:rPr>
          <w:rFonts w:ascii="Times New Roman" w:eastAsia="Times New Roman" w:hAnsi="Times New Roman" w:cs="Times New Roman"/>
          <w:sz w:val="24"/>
          <w:szCs w:val="24"/>
          <w:lang w:eastAsia="en-GB"/>
        </w:rPr>
      </w:pPr>
    </w:p>
    <w:p w14:paraId="205F5B1B" w14:textId="77777777" w:rsidR="00655B0E" w:rsidRPr="00655B0E" w:rsidRDefault="00655B0E" w:rsidP="00655B0E">
      <w:pPr>
        <w:pStyle w:val="ListParagraph"/>
        <w:numPr>
          <w:ilvl w:val="0"/>
          <w:numId w:val="21"/>
        </w:numPr>
        <w:spacing w:after="0"/>
        <w:jc w:val="both"/>
        <w:rPr>
          <w:rFonts w:ascii="Times New Roman" w:eastAsia="Times New Roman" w:hAnsi="Times New Roman" w:cs="Times New Roman"/>
          <w:sz w:val="24"/>
          <w:szCs w:val="24"/>
          <w:lang w:eastAsia="en-GB"/>
        </w:rPr>
      </w:pPr>
      <w:r w:rsidRPr="00655B0E">
        <w:rPr>
          <w:rFonts w:ascii="Times New Roman" w:eastAsia="Times New Roman" w:hAnsi="Times New Roman" w:cs="Times New Roman"/>
          <w:sz w:val="24"/>
          <w:szCs w:val="24"/>
          <w:lang w:eastAsia="en-GB"/>
        </w:rPr>
        <w:t>where applicable, that the consumer will have to bear the cost of returning the goods in case of cancellation and, for distance contracts, if the goods, by their nature, cannot</w:t>
      </w:r>
    </w:p>
    <w:p w14:paraId="205F5B1C" w14:textId="77777777" w:rsidR="00655B0E" w:rsidRDefault="00655B0E" w:rsidP="00655B0E">
      <w:pPr>
        <w:pStyle w:val="ListParagraph"/>
        <w:jc w:val="both"/>
        <w:rPr>
          <w:rFonts w:ascii="Times New Roman" w:eastAsia="Times New Roman" w:hAnsi="Times New Roman" w:cs="Times New Roman"/>
          <w:sz w:val="24"/>
          <w:szCs w:val="24"/>
          <w:lang w:eastAsia="en-GB"/>
        </w:rPr>
      </w:pPr>
      <w:r w:rsidRPr="00655B0E">
        <w:rPr>
          <w:rFonts w:ascii="Times New Roman" w:eastAsia="Times New Roman" w:hAnsi="Times New Roman" w:cs="Times New Roman"/>
          <w:sz w:val="24"/>
          <w:szCs w:val="24"/>
          <w:lang w:eastAsia="en-GB"/>
        </w:rPr>
        <w:t xml:space="preserve">normally be returned by post, the cost of returning the </w:t>
      </w:r>
      <w:proofErr w:type="gramStart"/>
      <w:r w:rsidRPr="00655B0E">
        <w:rPr>
          <w:rFonts w:ascii="Times New Roman" w:eastAsia="Times New Roman" w:hAnsi="Times New Roman" w:cs="Times New Roman"/>
          <w:sz w:val="24"/>
          <w:szCs w:val="24"/>
          <w:lang w:eastAsia="en-GB"/>
        </w:rPr>
        <w:t>goods;</w:t>
      </w:r>
      <w:proofErr w:type="gramEnd"/>
    </w:p>
    <w:p w14:paraId="205F5B1D" w14:textId="77777777" w:rsidR="008F1F71" w:rsidRDefault="008F1F71" w:rsidP="00655B0E">
      <w:pPr>
        <w:pStyle w:val="ListParagraph"/>
        <w:jc w:val="both"/>
        <w:rPr>
          <w:rFonts w:ascii="Times New Roman" w:eastAsia="Times New Roman" w:hAnsi="Times New Roman" w:cs="Times New Roman"/>
          <w:sz w:val="24"/>
          <w:szCs w:val="24"/>
          <w:lang w:eastAsia="en-GB"/>
        </w:rPr>
      </w:pPr>
    </w:p>
    <w:p w14:paraId="205F5B1E" w14:textId="77777777" w:rsidR="00655B0E" w:rsidRPr="00655B0E" w:rsidRDefault="00655B0E" w:rsidP="00655B0E">
      <w:pPr>
        <w:pStyle w:val="ListParagraph"/>
        <w:jc w:val="both"/>
        <w:rPr>
          <w:rFonts w:ascii="Times New Roman" w:eastAsia="Times New Roman" w:hAnsi="Times New Roman" w:cs="Times New Roman"/>
          <w:sz w:val="24"/>
          <w:szCs w:val="24"/>
          <w:lang w:eastAsia="en-GB"/>
        </w:rPr>
      </w:pPr>
    </w:p>
    <w:p w14:paraId="205F5B1F" w14:textId="77777777" w:rsidR="00655B0E" w:rsidRPr="00655B0E" w:rsidRDefault="00655B0E" w:rsidP="00655B0E">
      <w:pPr>
        <w:pStyle w:val="ListParagraph"/>
        <w:numPr>
          <w:ilvl w:val="0"/>
          <w:numId w:val="21"/>
        </w:numPr>
        <w:spacing w:after="0"/>
        <w:jc w:val="both"/>
        <w:rPr>
          <w:rFonts w:ascii="Times New Roman" w:eastAsia="Times New Roman" w:hAnsi="Times New Roman" w:cs="Times New Roman"/>
          <w:sz w:val="24"/>
          <w:szCs w:val="24"/>
          <w:lang w:eastAsia="en-GB"/>
        </w:rPr>
      </w:pPr>
      <w:r w:rsidRPr="00655B0E">
        <w:rPr>
          <w:rFonts w:ascii="Times New Roman" w:eastAsia="Times New Roman" w:hAnsi="Times New Roman" w:cs="Times New Roman"/>
          <w:sz w:val="24"/>
          <w:szCs w:val="24"/>
          <w:lang w:eastAsia="en-GB"/>
        </w:rPr>
        <w:t>that, if the consumer exercises the right to cancel after having made a request in</w:t>
      </w:r>
    </w:p>
    <w:p w14:paraId="205F5B20" w14:textId="77777777" w:rsidR="00655B0E" w:rsidRDefault="00655B0E" w:rsidP="00655B0E">
      <w:pPr>
        <w:pStyle w:val="ListParagraph"/>
        <w:spacing w:after="0"/>
        <w:jc w:val="both"/>
        <w:rPr>
          <w:rFonts w:ascii="Times New Roman" w:eastAsia="Times New Roman" w:hAnsi="Times New Roman" w:cs="Times New Roman"/>
          <w:sz w:val="24"/>
          <w:szCs w:val="24"/>
          <w:lang w:eastAsia="en-GB"/>
        </w:rPr>
      </w:pPr>
      <w:r w:rsidRPr="00655B0E">
        <w:rPr>
          <w:rFonts w:ascii="Times New Roman" w:eastAsia="Times New Roman" w:hAnsi="Times New Roman" w:cs="Times New Roman"/>
          <w:sz w:val="24"/>
          <w:szCs w:val="24"/>
          <w:lang w:eastAsia="en-GB"/>
        </w:rPr>
        <w:t>accordance with regulation 36(1), the consumer is to be liable to pay the trader reasonable</w:t>
      </w:r>
      <w:r>
        <w:rPr>
          <w:rFonts w:ascii="Times New Roman" w:eastAsia="Times New Roman" w:hAnsi="Times New Roman" w:cs="Times New Roman"/>
          <w:sz w:val="24"/>
          <w:szCs w:val="24"/>
          <w:lang w:eastAsia="en-GB"/>
        </w:rPr>
        <w:t xml:space="preserve"> </w:t>
      </w:r>
      <w:r w:rsidRPr="00655B0E">
        <w:rPr>
          <w:rFonts w:ascii="Times New Roman" w:eastAsia="Times New Roman" w:hAnsi="Times New Roman" w:cs="Times New Roman"/>
          <w:sz w:val="24"/>
          <w:szCs w:val="24"/>
          <w:lang w:eastAsia="en-GB"/>
        </w:rPr>
        <w:t xml:space="preserve">costs in accordance with regulation </w:t>
      </w:r>
      <w:proofErr w:type="gramStart"/>
      <w:r w:rsidRPr="00655B0E">
        <w:rPr>
          <w:rFonts w:ascii="Times New Roman" w:eastAsia="Times New Roman" w:hAnsi="Times New Roman" w:cs="Times New Roman"/>
          <w:sz w:val="24"/>
          <w:szCs w:val="24"/>
          <w:lang w:eastAsia="en-GB"/>
        </w:rPr>
        <w:t>36(4);</w:t>
      </w:r>
      <w:proofErr w:type="gramEnd"/>
    </w:p>
    <w:p w14:paraId="205F5B21" w14:textId="77777777" w:rsidR="00655B0E" w:rsidRPr="00655B0E" w:rsidRDefault="00655B0E" w:rsidP="00655B0E">
      <w:pPr>
        <w:pStyle w:val="ListParagraph"/>
        <w:spacing w:after="0"/>
        <w:jc w:val="both"/>
        <w:rPr>
          <w:rFonts w:ascii="Times New Roman" w:eastAsia="Times New Roman" w:hAnsi="Times New Roman" w:cs="Times New Roman"/>
          <w:sz w:val="24"/>
          <w:szCs w:val="24"/>
          <w:lang w:eastAsia="en-GB"/>
        </w:rPr>
      </w:pPr>
    </w:p>
    <w:p w14:paraId="205F5B22" w14:textId="77777777" w:rsidR="00655B0E" w:rsidRDefault="00655B0E" w:rsidP="00655B0E">
      <w:pPr>
        <w:pStyle w:val="ListParagraph"/>
        <w:numPr>
          <w:ilvl w:val="0"/>
          <w:numId w:val="21"/>
        </w:numPr>
        <w:spacing w:after="0"/>
        <w:jc w:val="both"/>
        <w:rPr>
          <w:rFonts w:ascii="Times New Roman" w:eastAsia="Times New Roman" w:hAnsi="Times New Roman" w:cs="Times New Roman"/>
          <w:sz w:val="24"/>
          <w:szCs w:val="24"/>
          <w:lang w:eastAsia="en-GB"/>
        </w:rPr>
      </w:pPr>
      <w:r w:rsidRPr="00655B0E">
        <w:rPr>
          <w:rFonts w:ascii="Times New Roman" w:eastAsia="Times New Roman" w:hAnsi="Times New Roman" w:cs="Times New Roman"/>
          <w:sz w:val="24"/>
          <w:szCs w:val="24"/>
          <w:lang w:eastAsia="en-GB"/>
        </w:rPr>
        <w:t>where under regulation 28, 36 or 37 there is no right to cancel or the right to cancel may be lost, the information that the consumer will not benefit from a right to cancel, or the circumstances under which the consumer loses the right to cancel;</w:t>
      </w:r>
    </w:p>
    <w:p w14:paraId="205F5B23" w14:textId="77777777" w:rsidR="00655B0E" w:rsidRPr="00655B0E" w:rsidRDefault="00655B0E" w:rsidP="00655B0E">
      <w:pPr>
        <w:pStyle w:val="ListParagraph"/>
        <w:spacing w:after="0"/>
        <w:jc w:val="both"/>
        <w:rPr>
          <w:rFonts w:ascii="Times New Roman" w:eastAsia="Times New Roman" w:hAnsi="Times New Roman" w:cs="Times New Roman"/>
          <w:sz w:val="24"/>
          <w:szCs w:val="24"/>
          <w:lang w:eastAsia="en-GB"/>
        </w:rPr>
      </w:pPr>
    </w:p>
    <w:p w14:paraId="205F5B24" w14:textId="77777777" w:rsidR="00655B0E" w:rsidRPr="00655B0E" w:rsidRDefault="00655B0E" w:rsidP="00655B0E">
      <w:pPr>
        <w:pStyle w:val="ListParagraph"/>
        <w:numPr>
          <w:ilvl w:val="0"/>
          <w:numId w:val="21"/>
        </w:numPr>
        <w:spacing w:after="0"/>
        <w:jc w:val="both"/>
        <w:rPr>
          <w:rFonts w:ascii="Times New Roman" w:eastAsia="Times New Roman" w:hAnsi="Times New Roman" w:cs="Times New Roman"/>
          <w:sz w:val="24"/>
          <w:szCs w:val="24"/>
          <w:lang w:eastAsia="en-GB"/>
        </w:rPr>
      </w:pPr>
      <w:r w:rsidRPr="00655B0E">
        <w:rPr>
          <w:rFonts w:ascii="Times New Roman" w:eastAsia="Times New Roman" w:hAnsi="Times New Roman" w:cs="Times New Roman"/>
          <w:sz w:val="24"/>
          <w:szCs w:val="24"/>
          <w:lang w:eastAsia="en-GB"/>
        </w:rPr>
        <w:t>in the case of a sales contract, a reminder that the trader is under a legal duty to supply</w:t>
      </w:r>
    </w:p>
    <w:p w14:paraId="205F5B25" w14:textId="77777777" w:rsidR="00655B0E" w:rsidRDefault="00655B0E" w:rsidP="00655B0E">
      <w:pPr>
        <w:pStyle w:val="ListParagraph"/>
        <w:jc w:val="both"/>
        <w:rPr>
          <w:rFonts w:ascii="Times New Roman" w:eastAsia="Times New Roman" w:hAnsi="Times New Roman" w:cs="Times New Roman"/>
          <w:sz w:val="24"/>
          <w:szCs w:val="24"/>
          <w:lang w:eastAsia="en-GB"/>
        </w:rPr>
      </w:pPr>
      <w:r w:rsidRPr="00655B0E">
        <w:rPr>
          <w:rFonts w:ascii="Times New Roman" w:eastAsia="Times New Roman" w:hAnsi="Times New Roman" w:cs="Times New Roman"/>
          <w:sz w:val="24"/>
          <w:szCs w:val="24"/>
          <w:lang w:eastAsia="en-GB"/>
        </w:rPr>
        <w:t xml:space="preserve">goods that are in conformity with the </w:t>
      </w:r>
      <w:proofErr w:type="gramStart"/>
      <w:r w:rsidRPr="00655B0E">
        <w:rPr>
          <w:rFonts w:ascii="Times New Roman" w:eastAsia="Times New Roman" w:hAnsi="Times New Roman" w:cs="Times New Roman"/>
          <w:sz w:val="24"/>
          <w:szCs w:val="24"/>
          <w:lang w:eastAsia="en-GB"/>
        </w:rPr>
        <w:t>contract;</w:t>
      </w:r>
      <w:proofErr w:type="gramEnd"/>
    </w:p>
    <w:p w14:paraId="205F5B26" w14:textId="77777777" w:rsidR="00655B0E" w:rsidRPr="00655B0E" w:rsidRDefault="00655B0E" w:rsidP="00655B0E">
      <w:pPr>
        <w:pStyle w:val="ListParagraph"/>
        <w:jc w:val="both"/>
        <w:rPr>
          <w:rFonts w:ascii="Times New Roman" w:eastAsia="Times New Roman" w:hAnsi="Times New Roman" w:cs="Times New Roman"/>
          <w:sz w:val="24"/>
          <w:szCs w:val="24"/>
          <w:lang w:eastAsia="en-GB"/>
        </w:rPr>
      </w:pPr>
    </w:p>
    <w:p w14:paraId="205F5B27" w14:textId="77777777" w:rsidR="00655B0E" w:rsidRDefault="00655B0E" w:rsidP="00655B0E">
      <w:pPr>
        <w:pStyle w:val="ListParagraph"/>
        <w:numPr>
          <w:ilvl w:val="0"/>
          <w:numId w:val="21"/>
        </w:numPr>
        <w:spacing w:line="240" w:lineRule="auto"/>
        <w:jc w:val="both"/>
        <w:rPr>
          <w:rFonts w:ascii="Times New Roman" w:eastAsia="Times New Roman" w:hAnsi="Times New Roman" w:cs="Times New Roman"/>
          <w:sz w:val="24"/>
          <w:szCs w:val="24"/>
          <w:lang w:eastAsia="en-GB"/>
        </w:rPr>
      </w:pPr>
      <w:r w:rsidRPr="009C4D94">
        <w:rPr>
          <w:rFonts w:ascii="Times New Roman" w:eastAsia="Times New Roman" w:hAnsi="Times New Roman" w:cs="Times New Roman"/>
          <w:sz w:val="24"/>
          <w:szCs w:val="24"/>
          <w:lang w:eastAsia="en-GB"/>
        </w:rPr>
        <w:t>where applicable, the existence and the conditions of after-sale customer assistance, aftersales services and commercial guarantees;</w:t>
      </w:r>
    </w:p>
    <w:p w14:paraId="205F5B28" w14:textId="77777777" w:rsidR="00655B0E" w:rsidRDefault="00655B0E" w:rsidP="00655B0E">
      <w:pPr>
        <w:pStyle w:val="ListParagraph"/>
        <w:spacing w:line="240" w:lineRule="auto"/>
        <w:jc w:val="both"/>
        <w:rPr>
          <w:rFonts w:ascii="Times New Roman" w:eastAsia="Times New Roman" w:hAnsi="Times New Roman" w:cs="Times New Roman"/>
          <w:sz w:val="24"/>
          <w:szCs w:val="24"/>
          <w:lang w:eastAsia="en-GB"/>
        </w:rPr>
      </w:pPr>
    </w:p>
    <w:p w14:paraId="205F5B29" w14:textId="77777777" w:rsidR="00655B0E" w:rsidRPr="00655B0E" w:rsidRDefault="00655B0E" w:rsidP="00655B0E">
      <w:pPr>
        <w:pStyle w:val="ListParagraph"/>
        <w:numPr>
          <w:ilvl w:val="0"/>
          <w:numId w:val="21"/>
        </w:numPr>
        <w:spacing w:after="0"/>
        <w:jc w:val="both"/>
        <w:rPr>
          <w:rFonts w:ascii="Times New Roman" w:eastAsia="Times New Roman" w:hAnsi="Times New Roman" w:cs="Times New Roman"/>
          <w:sz w:val="24"/>
          <w:szCs w:val="24"/>
          <w:lang w:eastAsia="en-GB"/>
        </w:rPr>
      </w:pPr>
      <w:r w:rsidRPr="00655B0E">
        <w:rPr>
          <w:rFonts w:ascii="Times New Roman" w:eastAsia="Times New Roman" w:hAnsi="Times New Roman" w:cs="Times New Roman"/>
          <w:sz w:val="24"/>
          <w:szCs w:val="24"/>
          <w:lang w:eastAsia="en-GB"/>
        </w:rPr>
        <w:t>the existence of relevant codes of conduct, as defined in regulation 5(3)(b) of the</w:t>
      </w:r>
    </w:p>
    <w:p w14:paraId="205F5B2A" w14:textId="77777777" w:rsidR="00655B0E" w:rsidRDefault="00655B0E" w:rsidP="00655B0E">
      <w:pPr>
        <w:pStyle w:val="ListParagraph"/>
        <w:spacing w:after="0"/>
        <w:jc w:val="both"/>
        <w:rPr>
          <w:rFonts w:ascii="Times New Roman" w:eastAsia="Times New Roman" w:hAnsi="Times New Roman" w:cs="Times New Roman"/>
          <w:sz w:val="24"/>
          <w:szCs w:val="24"/>
          <w:lang w:eastAsia="en-GB"/>
        </w:rPr>
      </w:pPr>
      <w:r w:rsidRPr="00655B0E">
        <w:rPr>
          <w:rFonts w:ascii="Times New Roman" w:eastAsia="Times New Roman" w:hAnsi="Times New Roman" w:cs="Times New Roman"/>
          <w:sz w:val="24"/>
          <w:szCs w:val="24"/>
          <w:lang w:eastAsia="en-GB"/>
        </w:rPr>
        <w:t>Consumer Protection from Unfair Trading Regulations 2008, and how copies of them can</w:t>
      </w:r>
      <w:r>
        <w:rPr>
          <w:rFonts w:ascii="Times New Roman" w:eastAsia="Times New Roman" w:hAnsi="Times New Roman" w:cs="Times New Roman"/>
          <w:sz w:val="24"/>
          <w:szCs w:val="24"/>
          <w:lang w:eastAsia="en-GB"/>
        </w:rPr>
        <w:t xml:space="preserve"> </w:t>
      </w:r>
      <w:r w:rsidRPr="00655B0E">
        <w:rPr>
          <w:rFonts w:ascii="Times New Roman" w:eastAsia="Times New Roman" w:hAnsi="Times New Roman" w:cs="Times New Roman"/>
          <w:sz w:val="24"/>
          <w:szCs w:val="24"/>
          <w:lang w:eastAsia="en-GB"/>
        </w:rPr>
        <w:t>be obtained, where applicable;</w:t>
      </w:r>
    </w:p>
    <w:p w14:paraId="205F5B2B" w14:textId="77777777" w:rsidR="00655B0E" w:rsidRPr="00655B0E" w:rsidRDefault="00655B0E" w:rsidP="00655B0E">
      <w:pPr>
        <w:pStyle w:val="ListParagraph"/>
        <w:spacing w:after="0"/>
        <w:jc w:val="both"/>
        <w:rPr>
          <w:rFonts w:ascii="Times New Roman" w:eastAsia="Times New Roman" w:hAnsi="Times New Roman" w:cs="Times New Roman"/>
          <w:sz w:val="24"/>
          <w:szCs w:val="24"/>
          <w:lang w:eastAsia="en-GB"/>
        </w:rPr>
      </w:pPr>
    </w:p>
    <w:p w14:paraId="205F5B2C" w14:textId="77777777" w:rsidR="00655B0E" w:rsidRPr="00655B0E" w:rsidRDefault="00655B0E" w:rsidP="00655B0E">
      <w:pPr>
        <w:pStyle w:val="ListParagraph"/>
        <w:numPr>
          <w:ilvl w:val="0"/>
          <w:numId w:val="21"/>
        </w:numPr>
        <w:spacing w:after="0"/>
        <w:jc w:val="both"/>
        <w:rPr>
          <w:rFonts w:ascii="Times New Roman" w:eastAsia="Times New Roman" w:hAnsi="Times New Roman" w:cs="Times New Roman"/>
          <w:sz w:val="24"/>
          <w:szCs w:val="24"/>
          <w:lang w:eastAsia="en-GB"/>
        </w:rPr>
      </w:pPr>
      <w:r w:rsidRPr="00655B0E">
        <w:rPr>
          <w:rFonts w:ascii="Times New Roman" w:eastAsia="Times New Roman" w:hAnsi="Times New Roman" w:cs="Times New Roman"/>
          <w:sz w:val="24"/>
          <w:szCs w:val="24"/>
          <w:lang w:eastAsia="en-GB"/>
        </w:rPr>
        <w:t>the duration of the contract, where applicable, or, if the contract is of indeterminate</w:t>
      </w:r>
    </w:p>
    <w:p w14:paraId="205F5B2D" w14:textId="77777777" w:rsidR="00655B0E" w:rsidRDefault="00655B0E" w:rsidP="00655B0E">
      <w:pPr>
        <w:pStyle w:val="ListParagraph"/>
        <w:jc w:val="both"/>
        <w:rPr>
          <w:rFonts w:ascii="Times New Roman" w:eastAsia="Times New Roman" w:hAnsi="Times New Roman" w:cs="Times New Roman"/>
          <w:sz w:val="24"/>
          <w:szCs w:val="24"/>
          <w:lang w:eastAsia="en-GB"/>
        </w:rPr>
      </w:pPr>
      <w:r w:rsidRPr="00655B0E">
        <w:rPr>
          <w:rFonts w:ascii="Times New Roman" w:eastAsia="Times New Roman" w:hAnsi="Times New Roman" w:cs="Times New Roman"/>
          <w:sz w:val="24"/>
          <w:szCs w:val="24"/>
          <w:lang w:eastAsia="en-GB"/>
        </w:rPr>
        <w:t xml:space="preserve">duration or is to be extended automatically, the conditions for terminating the </w:t>
      </w:r>
      <w:proofErr w:type="gramStart"/>
      <w:r w:rsidRPr="00655B0E">
        <w:rPr>
          <w:rFonts w:ascii="Times New Roman" w:eastAsia="Times New Roman" w:hAnsi="Times New Roman" w:cs="Times New Roman"/>
          <w:sz w:val="24"/>
          <w:szCs w:val="24"/>
          <w:lang w:eastAsia="en-GB"/>
        </w:rPr>
        <w:t>contract;</w:t>
      </w:r>
      <w:proofErr w:type="gramEnd"/>
    </w:p>
    <w:p w14:paraId="205F5B2E" w14:textId="77777777" w:rsidR="00655B0E" w:rsidRPr="00655B0E" w:rsidRDefault="00655B0E" w:rsidP="00655B0E">
      <w:pPr>
        <w:pStyle w:val="ListParagraph"/>
        <w:jc w:val="both"/>
        <w:rPr>
          <w:rFonts w:ascii="Times New Roman" w:eastAsia="Times New Roman" w:hAnsi="Times New Roman" w:cs="Times New Roman"/>
          <w:sz w:val="24"/>
          <w:szCs w:val="24"/>
          <w:lang w:eastAsia="en-GB"/>
        </w:rPr>
      </w:pPr>
    </w:p>
    <w:p w14:paraId="205F5B2F" w14:textId="77777777" w:rsidR="00655B0E" w:rsidRPr="00655B0E" w:rsidRDefault="00655B0E" w:rsidP="00655B0E">
      <w:pPr>
        <w:pStyle w:val="ListParagraph"/>
        <w:numPr>
          <w:ilvl w:val="0"/>
          <w:numId w:val="21"/>
        </w:numPr>
        <w:spacing w:after="0"/>
        <w:jc w:val="both"/>
        <w:rPr>
          <w:rFonts w:ascii="Times New Roman" w:eastAsia="Times New Roman" w:hAnsi="Times New Roman" w:cs="Times New Roman"/>
          <w:sz w:val="24"/>
          <w:szCs w:val="24"/>
          <w:lang w:eastAsia="en-GB"/>
        </w:rPr>
      </w:pPr>
      <w:r w:rsidRPr="00655B0E">
        <w:rPr>
          <w:rFonts w:ascii="Times New Roman" w:eastAsia="Times New Roman" w:hAnsi="Times New Roman" w:cs="Times New Roman"/>
          <w:sz w:val="24"/>
          <w:szCs w:val="24"/>
          <w:lang w:eastAsia="en-GB"/>
        </w:rPr>
        <w:t>where applicable, the minimum duration of the consumer’s obligations under the</w:t>
      </w:r>
    </w:p>
    <w:p w14:paraId="205F5B30" w14:textId="77777777" w:rsidR="00655B0E" w:rsidRDefault="00655B0E" w:rsidP="00655B0E">
      <w:pPr>
        <w:pStyle w:val="ListParagraph"/>
        <w:jc w:val="both"/>
        <w:rPr>
          <w:rFonts w:ascii="Times New Roman" w:eastAsia="Times New Roman" w:hAnsi="Times New Roman" w:cs="Times New Roman"/>
          <w:sz w:val="24"/>
          <w:szCs w:val="24"/>
          <w:lang w:eastAsia="en-GB"/>
        </w:rPr>
      </w:pPr>
      <w:proofErr w:type="gramStart"/>
      <w:r w:rsidRPr="00655B0E">
        <w:rPr>
          <w:rFonts w:ascii="Times New Roman" w:eastAsia="Times New Roman" w:hAnsi="Times New Roman" w:cs="Times New Roman"/>
          <w:sz w:val="24"/>
          <w:szCs w:val="24"/>
          <w:lang w:eastAsia="en-GB"/>
        </w:rPr>
        <w:t>contract;</w:t>
      </w:r>
      <w:proofErr w:type="gramEnd"/>
    </w:p>
    <w:p w14:paraId="205F5B31" w14:textId="77777777" w:rsidR="00655B0E" w:rsidRPr="00655B0E" w:rsidRDefault="00655B0E" w:rsidP="00655B0E">
      <w:pPr>
        <w:pStyle w:val="ListParagraph"/>
        <w:jc w:val="both"/>
        <w:rPr>
          <w:rFonts w:ascii="Times New Roman" w:eastAsia="Times New Roman" w:hAnsi="Times New Roman" w:cs="Times New Roman"/>
          <w:sz w:val="24"/>
          <w:szCs w:val="24"/>
          <w:lang w:eastAsia="en-GB"/>
        </w:rPr>
      </w:pPr>
    </w:p>
    <w:p w14:paraId="205F5B32" w14:textId="77777777" w:rsidR="00655B0E" w:rsidRPr="00655B0E" w:rsidRDefault="00655B0E" w:rsidP="00655B0E">
      <w:pPr>
        <w:pStyle w:val="ListParagraph"/>
        <w:numPr>
          <w:ilvl w:val="0"/>
          <w:numId w:val="21"/>
        </w:numPr>
        <w:spacing w:after="0"/>
        <w:jc w:val="both"/>
        <w:rPr>
          <w:rFonts w:ascii="Times New Roman" w:eastAsia="Times New Roman" w:hAnsi="Times New Roman" w:cs="Times New Roman"/>
          <w:sz w:val="24"/>
          <w:szCs w:val="24"/>
          <w:lang w:eastAsia="en-GB"/>
        </w:rPr>
      </w:pPr>
      <w:r w:rsidRPr="00655B0E">
        <w:rPr>
          <w:rFonts w:ascii="Times New Roman" w:eastAsia="Times New Roman" w:hAnsi="Times New Roman" w:cs="Times New Roman"/>
          <w:sz w:val="24"/>
          <w:szCs w:val="24"/>
          <w:lang w:eastAsia="en-GB"/>
        </w:rPr>
        <w:t>where applicable, the existence and the conditions of deposits or other financial</w:t>
      </w:r>
    </w:p>
    <w:p w14:paraId="205F5B33" w14:textId="77777777" w:rsidR="00655B0E" w:rsidRDefault="00655B0E" w:rsidP="00655B0E">
      <w:pPr>
        <w:pStyle w:val="ListParagraph"/>
        <w:jc w:val="both"/>
        <w:rPr>
          <w:rFonts w:ascii="Times New Roman" w:eastAsia="Times New Roman" w:hAnsi="Times New Roman" w:cs="Times New Roman"/>
          <w:sz w:val="24"/>
          <w:szCs w:val="24"/>
          <w:lang w:eastAsia="en-GB"/>
        </w:rPr>
      </w:pPr>
      <w:r w:rsidRPr="00655B0E">
        <w:rPr>
          <w:rFonts w:ascii="Times New Roman" w:eastAsia="Times New Roman" w:hAnsi="Times New Roman" w:cs="Times New Roman"/>
          <w:sz w:val="24"/>
          <w:szCs w:val="24"/>
          <w:lang w:eastAsia="en-GB"/>
        </w:rPr>
        <w:t xml:space="preserve">guarantees to be paid or provided by the consumer at the request of the </w:t>
      </w:r>
      <w:proofErr w:type="gramStart"/>
      <w:r w:rsidRPr="00655B0E">
        <w:rPr>
          <w:rFonts w:ascii="Times New Roman" w:eastAsia="Times New Roman" w:hAnsi="Times New Roman" w:cs="Times New Roman"/>
          <w:sz w:val="24"/>
          <w:szCs w:val="24"/>
          <w:lang w:eastAsia="en-GB"/>
        </w:rPr>
        <w:t>trader;</w:t>
      </w:r>
      <w:proofErr w:type="gramEnd"/>
    </w:p>
    <w:p w14:paraId="205F5B34" w14:textId="77777777" w:rsidR="00655B0E" w:rsidRPr="00655B0E" w:rsidRDefault="00655B0E" w:rsidP="00655B0E">
      <w:pPr>
        <w:pStyle w:val="ListParagraph"/>
        <w:jc w:val="both"/>
        <w:rPr>
          <w:rFonts w:ascii="Times New Roman" w:eastAsia="Times New Roman" w:hAnsi="Times New Roman" w:cs="Times New Roman"/>
          <w:sz w:val="24"/>
          <w:szCs w:val="24"/>
          <w:lang w:eastAsia="en-GB"/>
        </w:rPr>
      </w:pPr>
    </w:p>
    <w:p w14:paraId="205F5B35" w14:textId="77777777" w:rsidR="00655B0E" w:rsidRDefault="00655B0E" w:rsidP="00655B0E">
      <w:pPr>
        <w:pStyle w:val="ListParagraph"/>
        <w:numPr>
          <w:ilvl w:val="0"/>
          <w:numId w:val="21"/>
        </w:numPr>
        <w:spacing w:line="240" w:lineRule="auto"/>
        <w:jc w:val="both"/>
        <w:rPr>
          <w:rFonts w:ascii="Times New Roman" w:eastAsia="Times New Roman" w:hAnsi="Times New Roman" w:cs="Times New Roman"/>
          <w:sz w:val="24"/>
          <w:szCs w:val="24"/>
          <w:lang w:eastAsia="en-GB"/>
        </w:rPr>
      </w:pPr>
      <w:r w:rsidRPr="009C4D94">
        <w:rPr>
          <w:rFonts w:ascii="Times New Roman" w:eastAsia="Times New Roman" w:hAnsi="Times New Roman" w:cs="Times New Roman"/>
          <w:sz w:val="24"/>
          <w:szCs w:val="24"/>
          <w:lang w:eastAsia="en-GB"/>
        </w:rPr>
        <w:t>where applicable, the functionality, including applicable technical protection measures, of digital content;</w:t>
      </w:r>
    </w:p>
    <w:p w14:paraId="205F5B36" w14:textId="77777777" w:rsidR="00655B0E" w:rsidRDefault="00655B0E" w:rsidP="00655B0E">
      <w:pPr>
        <w:pStyle w:val="ListParagraph"/>
        <w:spacing w:line="240" w:lineRule="auto"/>
        <w:jc w:val="both"/>
        <w:rPr>
          <w:rFonts w:ascii="Times New Roman" w:eastAsia="Times New Roman" w:hAnsi="Times New Roman" w:cs="Times New Roman"/>
          <w:sz w:val="24"/>
          <w:szCs w:val="24"/>
          <w:lang w:eastAsia="en-GB"/>
        </w:rPr>
      </w:pPr>
    </w:p>
    <w:p w14:paraId="205F5B37" w14:textId="77777777" w:rsidR="00655B0E" w:rsidRPr="00655B0E" w:rsidRDefault="00655B0E" w:rsidP="00655B0E">
      <w:pPr>
        <w:pStyle w:val="ListParagraph"/>
        <w:numPr>
          <w:ilvl w:val="0"/>
          <w:numId w:val="21"/>
        </w:numPr>
        <w:spacing w:after="0"/>
        <w:jc w:val="both"/>
        <w:rPr>
          <w:rFonts w:ascii="Times New Roman" w:eastAsia="Times New Roman" w:hAnsi="Times New Roman" w:cs="Times New Roman"/>
          <w:sz w:val="24"/>
          <w:szCs w:val="24"/>
          <w:lang w:eastAsia="en-GB"/>
        </w:rPr>
      </w:pPr>
      <w:r w:rsidRPr="00655B0E">
        <w:rPr>
          <w:rFonts w:ascii="Times New Roman" w:eastAsia="Times New Roman" w:hAnsi="Times New Roman" w:cs="Times New Roman"/>
          <w:sz w:val="24"/>
          <w:szCs w:val="24"/>
          <w:lang w:eastAsia="en-GB"/>
        </w:rPr>
        <w:t>where applicable, any relevant compatibility of digital content with hardware and</w:t>
      </w:r>
    </w:p>
    <w:p w14:paraId="205F5B38" w14:textId="77777777" w:rsidR="00655B0E" w:rsidRDefault="00655B0E" w:rsidP="00655B0E">
      <w:pPr>
        <w:pStyle w:val="ListParagraph"/>
        <w:jc w:val="both"/>
        <w:rPr>
          <w:rFonts w:ascii="Times New Roman" w:eastAsia="Times New Roman" w:hAnsi="Times New Roman" w:cs="Times New Roman"/>
          <w:sz w:val="24"/>
          <w:szCs w:val="24"/>
          <w:lang w:eastAsia="en-GB"/>
        </w:rPr>
      </w:pPr>
      <w:r w:rsidRPr="00655B0E">
        <w:rPr>
          <w:rFonts w:ascii="Times New Roman" w:eastAsia="Times New Roman" w:hAnsi="Times New Roman" w:cs="Times New Roman"/>
          <w:sz w:val="24"/>
          <w:szCs w:val="24"/>
          <w:lang w:eastAsia="en-GB"/>
        </w:rPr>
        <w:t xml:space="preserve">software that the trader is aware of or can reasonably be expected to have been aware </w:t>
      </w:r>
      <w:proofErr w:type="gramStart"/>
      <w:r w:rsidRPr="00655B0E">
        <w:rPr>
          <w:rFonts w:ascii="Times New Roman" w:eastAsia="Times New Roman" w:hAnsi="Times New Roman" w:cs="Times New Roman"/>
          <w:sz w:val="24"/>
          <w:szCs w:val="24"/>
          <w:lang w:eastAsia="en-GB"/>
        </w:rPr>
        <w:t>of;</w:t>
      </w:r>
      <w:proofErr w:type="gramEnd"/>
    </w:p>
    <w:p w14:paraId="205F5B39" w14:textId="77777777" w:rsidR="00655B0E" w:rsidRPr="00655B0E" w:rsidRDefault="00655B0E" w:rsidP="00655B0E">
      <w:pPr>
        <w:pStyle w:val="ListParagraph"/>
        <w:jc w:val="both"/>
        <w:rPr>
          <w:rFonts w:ascii="Times New Roman" w:eastAsia="Times New Roman" w:hAnsi="Times New Roman" w:cs="Times New Roman"/>
          <w:sz w:val="24"/>
          <w:szCs w:val="24"/>
          <w:lang w:eastAsia="en-GB"/>
        </w:rPr>
      </w:pPr>
    </w:p>
    <w:p w14:paraId="205F5B3A" w14:textId="77777777" w:rsidR="00655B0E" w:rsidRPr="00655B0E" w:rsidRDefault="00655B0E" w:rsidP="00655B0E">
      <w:pPr>
        <w:pStyle w:val="ListParagraph"/>
        <w:numPr>
          <w:ilvl w:val="0"/>
          <w:numId w:val="21"/>
        </w:numPr>
        <w:spacing w:after="0"/>
        <w:jc w:val="both"/>
        <w:rPr>
          <w:rFonts w:ascii="Times New Roman" w:eastAsia="Times New Roman" w:hAnsi="Times New Roman" w:cs="Times New Roman"/>
          <w:sz w:val="24"/>
          <w:szCs w:val="24"/>
          <w:lang w:eastAsia="en-GB"/>
        </w:rPr>
      </w:pPr>
      <w:r w:rsidRPr="00655B0E">
        <w:rPr>
          <w:rFonts w:ascii="Times New Roman" w:eastAsia="Times New Roman" w:hAnsi="Times New Roman" w:cs="Times New Roman"/>
          <w:sz w:val="24"/>
          <w:szCs w:val="24"/>
          <w:lang w:eastAsia="en-GB"/>
        </w:rPr>
        <w:t>where applicable, the possibility of having recourse to an out-of-court complaint and</w:t>
      </w:r>
    </w:p>
    <w:p w14:paraId="205F5B3B" w14:textId="77777777" w:rsidR="00655B0E" w:rsidRPr="00655B0E" w:rsidRDefault="00655B0E" w:rsidP="00655B0E">
      <w:pPr>
        <w:pStyle w:val="ListParagraph"/>
        <w:jc w:val="both"/>
        <w:rPr>
          <w:rFonts w:ascii="Times New Roman" w:eastAsia="Times New Roman" w:hAnsi="Times New Roman" w:cs="Times New Roman"/>
          <w:sz w:val="24"/>
          <w:szCs w:val="24"/>
          <w:lang w:eastAsia="en-GB"/>
        </w:rPr>
      </w:pPr>
      <w:r w:rsidRPr="00655B0E">
        <w:rPr>
          <w:rFonts w:ascii="Times New Roman" w:eastAsia="Times New Roman" w:hAnsi="Times New Roman" w:cs="Times New Roman"/>
          <w:sz w:val="24"/>
          <w:szCs w:val="24"/>
          <w:lang w:eastAsia="en-GB"/>
        </w:rPr>
        <w:t>redress mechanism, to which the trader is subject, and the methods for having access to it.</w:t>
      </w:r>
    </w:p>
    <w:p w14:paraId="205F5B3C" w14:textId="77777777" w:rsidR="00655B0E" w:rsidRPr="003C3CC7" w:rsidRDefault="00655B0E" w:rsidP="00655B0E">
      <w:pPr>
        <w:jc w:val="both"/>
        <w:rPr>
          <w:rFonts w:ascii="Times New Roman" w:eastAsia="Times New Roman" w:hAnsi="Times New Roman" w:cs="Times New Roman"/>
          <w:sz w:val="24"/>
          <w:szCs w:val="24"/>
          <w:lang w:eastAsia="en-GB"/>
        </w:rPr>
      </w:pPr>
      <w:r w:rsidRPr="003C3CC7">
        <w:rPr>
          <w:rFonts w:ascii="Times New Roman" w:eastAsia="Times New Roman" w:hAnsi="Times New Roman" w:cs="Times New Roman"/>
          <w:sz w:val="24"/>
          <w:szCs w:val="24"/>
          <w:lang w:eastAsia="en-GB"/>
        </w:rPr>
        <w:t xml:space="preserve">Note: In the case of a public auction, the information listed in paragraphs (b) to (e) may be replaced with the equivalent details for the auctioneer. </w:t>
      </w:r>
    </w:p>
    <w:p w14:paraId="205F5B3D" w14:textId="77777777" w:rsidR="00B274A5" w:rsidRDefault="00B274A5" w:rsidP="00CB35B3">
      <w:pPr>
        <w:jc w:val="both"/>
        <w:rPr>
          <w:rFonts w:eastAsia="Times New Roman" w:cs="Times New Roman"/>
          <w:sz w:val="24"/>
          <w:szCs w:val="24"/>
          <w:lang w:eastAsia="en-GB"/>
        </w:rPr>
      </w:pPr>
      <w:r>
        <w:rPr>
          <w:rFonts w:eastAsia="Times New Roman" w:cs="Times New Roman"/>
          <w:sz w:val="24"/>
          <w:szCs w:val="24"/>
          <w:lang w:eastAsia="en-GB"/>
        </w:rPr>
        <w:br w:type="page"/>
      </w:r>
    </w:p>
    <w:p w14:paraId="205F5B3E" w14:textId="77777777" w:rsidR="001D1685" w:rsidRDefault="001D1685" w:rsidP="000C1118">
      <w:pPr>
        <w:spacing w:after="0" w:line="240" w:lineRule="auto"/>
        <w:jc w:val="center"/>
        <w:rPr>
          <w:rFonts w:eastAsia="Times New Roman" w:cs="Times New Roman"/>
          <w:b/>
          <w:sz w:val="32"/>
          <w:szCs w:val="32"/>
          <w:lang w:eastAsia="en-GB"/>
        </w:rPr>
        <w:sectPr w:rsidR="001D1685" w:rsidSect="007D0AE8">
          <w:pgSz w:w="11906" w:h="16838" w:code="9"/>
          <w:pgMar w:top="851" w:right="1440" w:bottom="851" w:left="1440" w:header="709" w:footer="709" w:gutter="0"/>
          <w:paperSrc w:first="9149" w:other="9149"/>
          <w:cols w:space="708"/>
          <w:docGrid w:linePitch="360"/>
        </w:sectPr>
      </w:pPr>
    </w:p>
    <w:p w14:paraId="205F5B3F" w14:textId="77777777" w:rsidR="002D7B49" w:rsidRPr="00655B0E" w:rsidRDefault="00655B0E" w:rsidP="000C1118">
      <w:pPr>
        <w:spacing w:after="0" w:line="240" w:lineRule="auto"/>
        <w:jc w:val="center"/>
        <w:rPr>
          <w:rFonts w:eastAsia="Times New Roman" w:cs="Times New Roman"/>
          <w:b/>
          <w:sz w:val="32"/>
          <w:szCs w:val="32"/>
          <w:lang w:eastAsia="en-GB"/>
        </w:rPr>
      </w:pPr>
      <w:r w:rsidRPr="00655B0E">
        <w:rPr>
          <w:rFonts w:eastAsia="Times New Roman" w:cs="Times New Roman"/>
          <w:b/>
          <w:sz w:val="32"/>
          <w:szCs w:val="32"/>
          <w:lang w:eastAsia="en-GB"/>
        </w:rPr>
        <w:lastRenderedPageBreak/>
        <w:t>I</w:t>
      </w:r>
      <w:r w:rsidR="00B274A5" w:rsidRPr="00655B0E">
        <w:rPr>
          <w:rFonts w:eastAsia="Times New Roman" w:cs="Times New Roman"/>
          <w:b/>
          <w:sz w:val="32"/>
          <w:szCs w:val="32"/>
          <w:lang w:eastAsia="en-GB"/>
        </w:rPr>
        <w:t>nformation about the exercise of the right to cancel</w:t>
      </w:r>
    </w:p>
    <w:p w14:paraId="205F5B40" w14:textId="77777777" w:rsidR="000C1118" w:rsidRPr="000C1118" w:rsidRDefault="000C1118" w:rsidP="00ED0BA1">
      <w:pPr>
        <w:spacing w:after="0" w:line="240" w:lineRule="auto"/>
        <w:jc w:val="both"/>
        <w:rPr>
          <w:rFonts w:eastAsia="Times New Roman" w:cs="Times New Roman"/>
          <w:b/>
          <w:sz w:val="24"/>
          <w:szCs w:val="24"/>
          <w:lang w:eastAsia="en-GB"/>
        </w:rPr>
      </w:pPr>
    </w:p>
    <w:p w14:paraId="205F5B41" w14:textId="77777777" w:rsidR="002D7B49" w:rsidRDefault="002D7B49" w:rsidP="002D7B49">
      <w:pPr>
        <w:pStyle w:val="ListParagraph"/>
        <w:numPr>
          <w:ilvl w:val="0"/>
          <w:numId w:val="13"/>
        </w:numPr>
        <w:spacing w:after="0" w:line="240" w:lineRule="auto"/>
        <w:jc w:val="center"/>
        <w:rPr>
          <w:rFonts w:ascii="Times New Roman" w:eastAsia="Times New Roman" w:hAnsi="Times New Roman" w:cs="Times New Roman"/>
          <w:sz w:val="28"/>
          <w:szCs w:val="28"/>
          <w:lang w:eastAsia="en-GB"/>
        </w:rPr>
      </w:pPr>
      <w:r w:rsidRPr="002D7B49">
        <w:rPr>
          <w:rFonts w:ascii="Times New Roman" w:eastAsia="Times New Roman" w:hAnsi="Times New Roman" w:cs="Times New Roman"/>
          <w:sz w:val="28"/>
          <w:szCs w:val="28"/>
          <w:lang w:eastAsia="en-GB"/>
        </w:rPr>
        <w:t>Model instructions for cancellation</w:t>
      </w:r>
    </w:p>
    <w:p w14:paraId="205F5B42" w14:textId="77777777" w:rsidR="002D7B49" w:rsidRPr="001D1685" w:rsidRDefault="002D7B49" w:rsidP="000C1118">
      <w:pPr>
        <w:spacing w:after="0" w:line="240" w:lineRule="auto"/>
        <w:jc w:val="both"/>
        <w:rPr>
          <w:rFonts w:ascii="Times New Roman" w:eastAsia="Times New Roman" w:hAnsi="Times New Roman" w:cs="Times New Roman"/>
          <w:i/>
          <w:sz w:val="20"/>
          <w:szCs w:val="20"/>
          <w:lang w:eastAsia="en-GB"/>
        </w:rPr>
      </w:pPr>
      <w:r w:rsidRPr="001D1685">
        <w:rPr>
          <w:rFonts w:ascii="Times New Roman" w:eastAsia="Times New Roman" w:hAnsi="Times New Roman" w:cs="Times New Roman"/>
          <w:i/>
          <w:sz w:val="20"/>
          <w:szCs w:val="20"/>
          <w:lang w:eastAsia="en-GB"/>
        </w:rPr>
        <w:t>Right to cancel</w:t>
      </w:r>
    </w:p>
    <w:p w14:paraId="205F5B43" w14:textId="77777777" w:rsidR="002D7B49" w:rsidRPr="001D1685" w:rsidRDefault="002D7B49" w:rsidP="002D7B49">
      <w:pPr>
        <w:pStyle w:val="ListParagraph"/>
        <w:spacing w:after="0" w:line="240" w:lineRule="auto"/>
        <w:jc w:val="both"/>
        <w:rPr>
          <w:rFonts w:ascii="Times New Roman" w:eastAsia="Times New Roman" w:hAnsi="Times New Roman" w:cs="Times New Roman"/>
          <w:sz w:val="20"/>
          <w:szCs w:val="20"/>
          <w:lang w:eastAsia="en-GB"/>
        </w:rPr>
      </w:pPr>
    </w:p>
    <w:p w14:paraId="205F5B44" w14:textId="77777777" w:rsidR="002D7B49" w:rsidRPr="001D1685" w:rsidRDefault="002D7B49" w:rsidP="000C1118">
      <w:pPr>
        <w:spacing w:after="0" w:line="240" w:lineRule="auto"/>
        <w:jc w:val="both"/>
        <w:rPr>
          <w:rFonts w:ascii="Times New Roman" w:eastAsia="Times New Roman" w:hAnsi="Times New Roman" w:cs="Times New Roman"/>
          <w:sz w:val="20"/>
          <w:szCs w:val="20"/>
          <w:lang w:eastAsia="en-GB"/>
        </w:rPr>
      </w:pPr>
      <w:r w:rsidRPr="001D1685">
        <w:rPr>
          <w:rFonts w:ascii="Times New Roman" w:eastAsia="Times New Roman" w:hAnsi="Times New Roman" w:cs="Times New Roman"/>
          <w:sz w:val="20"/>
          <w:szCs w:val="20"/>
          <w:lang w:eastAsia="en-GB"/>
        </w:rPr>
        <w:t>You have the right to cancel this contract within 14 days without giving any reason.</w:t>
      </w:r>
    </w:p>
    <w:p w14:paraId="205F5B45" w14:textId="77777777" w:rsidR="002D7B49" w:rsidRPr="001D1685" w:rsidRDefault="002D7B49" w:rsidP="002D7B49">
      <w:pPr>
        <w:pStyle w:val="ListParagraph"/>
        <w:spacing w:after="0" w:line="240" w:lineRule="auto"/>
        <w:jc w:val="both"/>
        <w:rPr>
          <w:rFonts w:ascii="Times New Roman" w:eastAsia="Times New Roman" w:hAnsi="Times New Roman" w:cs="Times New Roman"/>
          <w:sz w:val="20"/>
          <w:szCs w:val="20"/>
          <w:lang w:eastAsia="en-GB"/>
        </w:rPr>
      </w:pPr>
    </w:p>
    <w:p w14:paraId="205F5B46" w14:textId="77777777" w:rsidR="002D7B49" w:rsidRPr="001D1685" w:rsidRDefault="002D7B49" w:rsidP="000C1118">
      <w:pPr>
        <w:spacing w:after="0" w:line="240" w:lineRule="auto"/>
        <w:jc w:val="both"/>
        <w:rPr>
          <w:rFonts w:ascii="Times New Roman" w:eastAsia="Times New Roman" w:hAnsi="Times New Roman" w:cs="Times New Roman"/>
          <w:sz w:val="20"/>
          <w:szCs w:val="20"/>
          <w:lang w:eastAsia="en-GB"/>
        </w:rPr>
      </w:pPr>
      <w:r w:rsidRPr="001D1685">
        <w:rPr>
          <w:rFonts w:ascii="Times New Roman" w:eastAsia="Times New Roman" w:hAnsi="Times New Roman" w:cs="Times New Roman"/>
          <w:sz w:val="20"/>
          <w:szCs w:val="20"/>
          <w:lang w:eastAsia="en-GB"/>
        </w:rPr>
        <w:t>The cancellation period will expire after 14 days from the day (See Note 1).</w:t>
      </w:r>
    </w:p>
    <w:p w14:paraId="205F5B47" w14:textId="77777777" w:rsidR="002D7B49" w:rsidRPr="001D1685" w:rsidRDefault="002D7B49" w:rsidP="002D7B49">
      <w:pPr>
        <w:pStyle w:val="ListParagraph"/>
        <w:spacing w:after="0" w:line="240" w:lineRule="auto"/>
        <w:jc w:val="both"/>
        <w:rPr>
          <w:rFonts w:ascii="Times New Roman" w:eastAsia="Times New Roman" w:hAnsi="Times New Roman" w:cs="Times New Roman"/>
          <w:sz w:val="20"/>
          <w:szCs w:val="20"/>
          <w:lang w:eastAsia="en-GB"/>
        </w:rPr>
      </w:pPr>
    </w:p>
    <w:p w14:paraId="205F5B48" w14:textId="77777777" w:rsidR="002D7B49" w:rsidRPr="001D1685" w:rsidRDefault="002D7B49" w:rsidP="000C1118">
      <w:pPr>
        <w:spacing w:after="0" w:line="240" w:lineRule="auto"/>
        <w:jc w:val="both"/>
        <w:rPr>
          <w:rFonts w:ascii="Times New Roman" w:eastAsia="Times New Roman" w:hAnsi="Times New Roman" w:cs="Times New Roman"/>
          <w:sz w:val="20"/>
          <w:szCs w:val="20"/>
          <w:lang w:eastAsia="en-GB"/>
        </w:rPr>
      </w:pPr>
      <w:r w:rsidRPr="001D1685">
        <w:rPr>
          <w:rFonts w:ascii="Times New Roman" w:eastAsia="Times New Roman" w:hAnsi="Times New Roman" w:cs="Times New Roman"/>
          <w:sz w:val="20"/>
          <w:szCs w:val="20"/>
          <w:lang w:eastAsia="en-GB"/>
        </w:rPr>
        <w:t>To exercise the right to cancel, you must inform us (See Note 2) of your decision to cancel this contract by a clear statement (e.g. a letter sent by post, fax or e-mail).  You may use the attached model cancellation form, but it is not obligatory.  (See Note 3)</w:t>
      </w:r>
    </w:p>
    <w:p w14:paraId="205F5B49" w14:textId="77777777" w:rsidR="002D7B49" w:rsidRPr="001D1685" w:rsidRDefault="002D7B49" w:rsidP="002D7B49">
      <w:pPr>
        <w:pStyle w:val="ListParagraph"/>
        <w:spacing w:after="0" w:line="240" w:lineRule="auto"/>
        <w:jc w:val="both"/>
        <w:rPr>
          <w:rFonts w:ascii="Times New Roman" w:eastAsia="Times New Roman" w:hAnsi="Times New Roman" w:cs="Times New Roman"/>
          <w:sz w:val="20"/>
          <w:szCs w:val="20"/>
          <w:lang w:eastAsia="en-GB"/>
        </w:rPr>
      </w:pPr>
    </w:p>
    <w:p w14:paraId="205F5B4A" w14:textId="77777777" w:rsidR="002D7B49" w:rsidRPr="001D1685" w:rsidRDefault="002D7B49" w:rsidP="000C1118">
      <w:pPr>
        <w:spacing w:after="0" w:line="240" w:lineRule="auto"/>
        <w:jc w:val="both"/>
        <w:rPr>
          <w:rFonts w:ascii="Times New Roman" w:eastAsia="Times New Roman" w:hAnsi="Times New Roman" w:cs="Times New Roman"/>
          <w:sz w:val="20"/>
          <w:szCs w:val="20"/>
          <w:lang w:eastAsia="en-GB"/>
        </w:rPr>
      </w:pPr>
      <w:r w:rsidRPr="001D1685">
        <w:rPr>
          <w:rFonts w:ascii="Times New Roman" w:eastAsia="Times New Roman" w:hAnsi="Times New Roman" w:cs="Times New Roman"/>
          <w:sz w:val="20"/>
          <w:szCs w:val="20"/>
          <w:lang w:eastAsia="en-GB"/>
        </w:rPr>
        <w:t>To meet the cancellation deadline, it is sufficient for you to send your communication concerning your exercise of the right to cancel before the cancellation period has expired.</w:t>
      </w:r>
    </w:p>
    <w:p w14:paraId="205F5B4B" w14:textId="77777777" w:rsidR="002D7B49" w:rsidRPr="001D1685" w:rsidRDefault="002D7B49" w:rsidP="002D7B49">
      <w:pPr>
        <w:pStyle w:val="ListParagraph"/>
        <w:spacing w:after="0" w:line="240" w:lineRule="auto"/>
        <w:jc w:val="both"/>
        <w:rPr>
          <w:rFonts w:ascii="Times New Roman" w:eastAsia="Times New Roman" w:hAnsi="Times New Roman" w:cs="Times New Roman"/>
          <w:sz w:val="20"/>
          <w:szCs w:val="20"/>
          <w:lang w:eastAsia="en-GB"/>
        </w:rPr>
      </w:pPr>
    </w:p>
    <w:p w14:paraId="205F5B4C" w14:textId="77777777" w:rsidR="002D7B49" w:rsidRPr="001D1685" w:rsidRDefault="002D7B49" w:rsidP="000C1118">
      <w:pPr>
        <w:spacing w:after="0" w:line="240" w:lineRule="auto"/>
        <w:jc w:val="both"/>
        <w:rPr>
          <w:rFonts w:ascii="Times New Roman" w:eastAsia="Times New Roman" w:hAnsi="Times New Roman" w:cs="Times New Roman"/>
          <w:i/>
          <w:sz w:val="20"/>
          <w:szCs w:val="20"/>
          <w:lang w:eastAsia="en-GB"/>
        </w:rPr>
      </w:pPr>
      <w:r w:rsidRPr="001D1685">
        <w:rPr>
          <w:rFonts w:ascii="Times New Roman" w:eastAsia="Times New Roman" w:hAnsi="Times New Roman" w:cs="Times New Roman"/>
          <w:i/>
          <w:sz w:val="20"/>
          <w:szCs w:val="20"/>
          <w:lang w:eastAsia="en-GB"/>
        </w:rPr>
        <w:t>Effects of cancellation</w:t>
      </w:r>
    </w:p>
    <w:p w14:paraId="205F5B4D" w14:textId="77777777" w:rsidR="002D7B49" w:rsidRPr="001D1685" w:rsidRDefault="002D7B49" w:rsidP="002D7B49">
      <w:pPr>
        <w:pStyle w:val="ListParagraph"/>
        <w:spacing w:after="0" w:line="240" w:lineRule="auto"/>
        <w:jc w:val="both"/>
        <w:rPr>
          <w:rFonts w:ascii="Times New Roman" w:eastAsia="Times New Roman" w:hAnsi="Times New Roman" w:cs="Times New Roman"/>
          <w:sz w:val="20"/>
          <w:szCs w:val="20"/>
          <w:lang w:eastAsia="en-GB"/>
        </w:rPr>
      </w:pPr>
    </w:p>
    <w:p w14:paraId="205F5B4E" w14:textId="77777777" w:rsidR="002D7B49" w:rsidRPr="001D1685" w:rsidRDefault="002D7B49" w:rsidP="000C1118">
      <w:pPr>
        <w:spacing w:after="0" w:line="240" w:lineRule="auto"/>
        <w:jc w:val="both"/>
        <w:rPr>
          <w:rFonts w:ascii="Times New Roman" w:eastAsia="Times New Roman" w:hAnsi="Times New Roman" w:cs="Times New Roman"/>
          <w:sz w:val="20"/>
          <w:szCs w:val="20"/>
          <w:lang w:eastAsia="en-GB"/>
        </w:rPr>
      </w:pPr>
      <w:r w:rsidRPr="001D1685">
        <w:rPr>
          <w:rFonts w:ascii="Times New Roman" w:eastAsia="Times New Roman" w:hAnsi="Times New Roman" w:cs="Times New Roman"/>
          <w:sz w:val="20"/>
          <w:szCs w:val="20"/>
          <w:lang w:eastAsia="en-GB"/>
        </w:rPr>
        <w:t>If you cancel this contract, we will reimburse to you all payments received from you, including the costs of delivery (except for the supplementary costs arising if you chose a type of delivery other than the least expensive type of standard delivery offered by us).</w:t>
      </w:r>
    </w:p>
    <w:p w14:paraId="205F5B4F" w14:textId="77777777" w:rsidR="002D7B49" w:rsidRPr="001D1685" w:rsidRDefault="002D7B49" w:rsidP="000C1118">
      <w:pPr>
        <w:spacing w:after="0" w:line="240" w:lineRule="auto"/>
        <w:jc w:val="both"/>
        <w:rPr>
          <w:rFonts w:ascii="Times New Roman" w:eastAsia="Times New Roman" w:hAnsi="Times New Roman" w:cs="Times New Roman"/>
          <w:sz w:val="20"/>
          <w:szCs w:val="20"/>
          <w:lang w:eastAsia="en-GB"/>
        </w:rPr>
      </w:pPr>
      <w:r w:rsidRPr="001D1685">
        <w:rPr>
          <w:rFonts w:ascii="Times New Roman" w:eastAsia="Times New Roman" w:hAnsi="Times New Roman" w:cs="Times New Roman"/>
          <w:sz w:val="20"/>
          <w:szCs w:val="20"/>
          <w:lang w:eastAsia="en-GB"/>
        </w:rPr>
        <w:t>We may make the reimbursement without undue delay, and not later than-</w:t>
      </w:r>
    </w:p>
    <w:p w14:paraId="205F5B50" w14:textId="77777777" w:rsidR="002D7B49" w:rsidRPr="001D1685" w:rsidRDefault="002D7B49" w:rsidP="000C1118">
      <w:pPr>
        <w:pStyle w:val="ListParagraph"/>
        <w:numPr>
          <w:ilvl w:val="0"/>
          <w:numId w:val="14"/>
        </w:numPr>
        <w:spacing w:after="0" w:line="240" w:lineRule="auto"/>
        <w:ind w:left="426" w:hanging="426"/>
        <w:jc w:val="both"/>
        <w:rPr>
          <w:rFonts w:ascii="Times New Roman" w:eastAsia="Times New Roman" w:hAnsi="Times New Roman" w:cs="Times New Roman"/>
          <w:sz w:val="20"/>
          <w:szCs w:val="20"/>
          <w:lang w:eastAsia="en-GB"/>
        </w:rPr>
      </w:pPr>
      <w:r w:rsidRPr="001D1685">
        <w:rPr>
          <w:rFonts w:ascii="Times New Roman" w:eastAsia="Times New Roman" w:hAnsi="Times New Roman" w:cs="Times New Roman"/>
          <w:sz w:val="20"/>
          <w:szCs w:val="20"/>
          <w:lang w:eastAsia="en-GB"/>
        </w:rPr>
        <w:t>14 days after the day we receive back from you and any goods supplied, or</w:t>
      </w:r>
    </w:p>
    <w:p w14:paraId="205F5B51" w14:textId="77777777" w:rsidR="002D7B49" w:rsidRPr="001D1685" w:rsidRDefault="002D7B49" w:rsidP="000C1118">
      <w:pPr>
        <w:pStyle w:val="ListParagraph"/>
        <w:numPr>
          <w:ilvl w:val="0"/>
          <w:numId w:val="14"/>
        </w:numPr>
        <w:spacing w:after="0" w:line="240" w:lineRule="auto"/>
        <w:ind w:left="426" w:hanging="426"/>
        <w:jc w:val="both"/>
        <w:rPr>
          <w:rFonts w:ascii="Times New Roman" w:eastAsia="Times New Roman" w:hAnsi="Times New Roman" w:cs="Times New Roman"/>
          <w:sz w:val="20"/>
          <w:szCs w:val="20"/>
          <w:lang w:eastAsia="en-GB"/>
        </w:rPr>
      </w:pPr>
      <w:r w:rsidRPr="001D1685">
        <w:rPr>
          <w:rFonts w:ascii="Times New Roman" w:eastAsia="Times New Roman" w:hAnsi="Times New Roman" w:cs="Times New Roman"/>
          <w:sz w:val="20"/>
          <w:szCs w:val="20"/>
          <w:lang w:eastAsia="en-GB"/>
        </w:rPr>
        <w:t xml:space="preserve">(if earlier) 14 days after the day you </w:t>
      </w:r>
      <w:r w:rsidR="00ED0BA1" w:rsidRPr="001D1685">
        <w:rPr>
          <w:rFonts w:ascii="Times New Roman" w:eastAsia="Times New Roman" w:hAnsi="Times New Roman" w:cs="Times New Roman"/>
          <w:sz w:val="20"/>
          <w:szCs w:val="20"/>
          <w:lang w:eastAsia="en-GB"/>
        </w:rPr>
        <w:t xml:space="preserve">provide evidence that you have returned the goods, or </w:t>
      </w:r>
    </w:p>
    <w:p w14:paraId="205F5B52" w14:textId="77777777" w:rsidR="00ED0BA1" w:rsidRPr="001D1685" w:rsidRDefault="00ED0BA1" w:rsidP="000C1118">
      <w:pPr>
        <w:pStyle w:val="ListParagraph"/>
        <w:numPr>
          <w:ilvl w:val="0"/>
          <w:numId w:val="14"/>
        </w:numPr>
        <w:spacing w:after="0" w:line="240" w:lineRule="auto"/>
        <w:ind w:left="426" w:hanging="426"/>
        <w:jc w:val="both"/>
        <w:rPr>
          <w:rFonts w:ascii="Times New Roman" w:eastAsia="Times New Roman" w:hAnsi="Times New Roman" w:cs="Times New Roman"/>
          <w:sz w:val="20"/>
          <w:szCs w:val="20"/>
          <w:lang w:eastAsia="en-GB"/>
        </w:rPr>
      </w:pPr>
      <w:r w:rsidRPr="001D1685">
        <w:rPr>
          <w:rFonts w:ascii="Times New Roman" w:eastAsia="Times New Roman" w:hAnsi="Times New Roman" w:cs="Times New Roman"/>
          <w:sz w:val="20"/>
          <w:szCs w:val="20"/>
          <w:lang w:eastAsia="en-GB"/>
        </w:rPr>
        <w:t>if there were no goods supplied, 14 days after the day on which we are informed about you</w:t>
      </w:r>
      <w:r w:rsidR="001D1685" w:rsidRPr="001D1685">
        <w:rPr>
          <w:rFonts w:ascii="Times New Roman" w:eastAsia="Times New Roman" w:hAnsi="Times New Roman" w:cs="Times New Roman"/>
          <w:sz w:val="20"/>
          <w:szCs w:val="20"/>
          <w:lang w:eastAsia="en-GB"/>
        </w:rPr>
        <w:t xml:space="preserve">r decision </w:t>
      </w:r>
      <w:r w:rsidRPr="001D1685">
        <w:rPr>
          <w:rFonts w:ascii="Times New Roman" w:eastAsia="Times New Roman" w:hAnsi="Times New Roman" w:cs="Times New Roman"/>
          <w:sz w:val="20"/>
          <w:szCs w:val="20"/>
          <w:lang w:eastAsia="en-GB"/>
        </w:rPr>
        <w:t>to cancel this contract.</w:t>
      </w:r>
    </w:p>
    <w:p w14:paraId="205F5B53" w14:textId="77777777" w:rsidR="00ED0BA1" w:rsidRPr="001D1685" w:rsidRDefault="00ED0BA1" w:rsidP="000C1118">
      <w:pPr>
        <w:spacing w:after="0" w:line="240" w:lineRule="auto"/>
        <w:jc w:val="both"/>
        <w:rPr>
          <w:rFonts w:ascii="Times New Roman" w:eastAsia="Times New Roman" w:hAnsi="Times New Roman" w:cs="Times New Roman"/>
          <w:sz w:val="20"/>
          <w:szCs w:val="20"/>
          <w:lang w:eastAsia="en-GB"/>
        </w:rPr>
      </w:pPr>
      <w:r w:rsidRPr="001D1685">
        <w:rPr>
          <w:rFonts w:ascii="Times New Roman" w:eastAsia="Times New Roman" w:hAnsi="Times New Roman" w:cs="Times New Roman"/>
          <w:sz w:val="20"/>
          <w:szCs w:val="20"/>
          <w:lang w:eastAsia="en-GB"/>
        </w:rPr>
        <w:t xml:space="preserve">We will make the reimbursement using the same means of payment as you used for the initial transaction, unless you have expressly agreed otherwise; in any event, you will not incur any fees as a result of the reimbursement. </w:t>
      </w:r>
      <w:r w:rsidR="000C1118" w:rsidRPr="001D1685">
        <w:rPr>
          <w:rFonts w:ascii="Times New Roman" w:eastAsia="Times New Roman" w:hAnsi="Times New Roman" w:cs="Times New Roman"/>
          <w:sz w:val="20"/>
          <w:szCs w:val="20"/>
          <w:lang w:eastAsia="en-GB"/>
        </w:rPr>
        <w:t xml:space="preserve"> </w:t>
      </w:r>
      <w:r w:rsidRPr="001D1685">
        <w:rPr>
          <w:rFonts w:ascii="Times New Roman" w:eastAsia="Times New Roman" w:hAnsi="Times New Roman" w:cs="Times New Roman"/>
          <w:sz w:val="20"/>
          <w:szCs w:val="20"/>
          <w:lang w:eastAsia="en-GB"/>
        </w:rPr>
        <w:t>(See Note 4).</w:t>
      </w:r>
    </w:p>
    <w:p w14:paraId="205F5B54" w14:textId="77777777" w:rsidR="00ED0BA1" w:rsidRPr="001D1685" w:rsidRDefault="00ED0BA1" w:rsidP="00ED0BA1">
      <w:pPr>
        <w:spacing w:after="0" w:line="240" w:lineRule="auto"/>
        <w:ind w:left="720"/>
        <w:jc w:val="both"/>
        <w:rPr>
          <w:rFonts w:ascii="Times New Roman" w:eastAsia="Times New Roman" w:hAnsi="Times New Roman" w:cs="Times New Roman"/>
          <w:sz w:val="20"/>
          <w:szCs w:val="20"/>
          <w:lang w:eastAsia="en-GB"/>
        </w:rPr>
      </w:pPr>
    </w:p>
    <w:p w14:paraId="205F5B55" w14:textId="77777777" w:rsidR="00ED0BA1" w:rsidRPr="001D1685" w:rsidRDefault="00ED0BA1" w:rsidP="000C1118">
      <w:pPr>
        <w:spacing w:after="0" w:line="240" w:lineRule="auto"/>
        <w:jc w:val="both"/>
        <w:rPr>
          <w:rFonts w:ascii="Times New Roman" w:eastAsia="Times New Roman" w:hAnsi="Times New Roman" w:cs="Times New Roman"/>
          <w:sz w:val="20"/>
          <w:szCs w:val="20"/>
          <w:lang w:eastAsia="en-GB"/>
        </w:rPr>
      </w:pPr>
      <w:r w:rsidRPr="001D1685">
        <w:rPr>
          <w:rFonts w:ascii="Times New Roman" w:eastAsia="Times New Roman" w:hAnsi="Times New Roman" w:cs="Times New Roman"/>
          <w:sz w:val="20"/>
          <w:szCs w:val="20"/>
          <w:lang w:eastAsia="en-GB"/>
        </w:rPr>
        <w:t>(See Note 5)</w:t>
      </w:r>
    </w:p>
    <w:p w14:paraId="205F5B56" w14:textId="77777777" w:rsidR="00ED0BA1" w:rsidRPr="001D1685" w:rsidRDefault="00ED0BA1" w:rsidP="00ED0BA1">
      <w:pPr>
        <w:spacing w:after="0" w:line="240" w:lineRule="auto"/>
        <w:ind w:left="720"/>
        <w:jc w:val="both"/>
        <w:rPr>
          <w:rFonts w:ascii="Times New Roman" w:eastAsia="Times New Roman" w:hAnsi="Times New Roman" w:cs="Times New Roman"/>
          <w:sz w:val="20"/>
          <w:szCs w:val="20"/>
          <w:lang w:eastAsia="en-GB"/>
        </w:rPr>
      </w:pPr>
    </w:p>
    <w:p w14:paraId="205F5B57" w14:textId="77777777" w:rsidR="00ED0BA1" w:rsidRPr="001D1685" w:rsidRDefault="00ED0BA1" w:rsidP="000C1118">
      <w:pPr>
        <w:spacing w:after="0" w:line="240" w:lineRule="auto"/>
        <w:jc w:val="both"/>
        <w:rPr>
          <w:rFonts w:ascii="Times New Roman" w:eastAsia="Times New Roman" w:hAnsi="Times New Roman" w:cs="Times New Roman"/>
          <w:sz w:val="20"/>
          <w:szCs w:val="20"/>
          <w:lang w:eastAsia="en-GB"/>
        </w:rPr>
      </w:pPr>
      <w:r w:rsidRPr="001D1685">
        <w:rPr>
          <w:rFonts w:ascii="Times New Roman" w:eastAsia="Times New Roman" w:hAnsi="Times New Roman" w:cs="Times New Roman"/>
          <w:sz w:val="20"/>
          <w:szCs w:val="20"/>
          <w:lang w:eastAsia="en-GB"/>
        </w:rPr>
        <w:t>(See Note 6)</w:t>
      </w:r>
    </w:p>
    <w:p w14:paraId="205F5B58" w14:textId="77777777" w:rsidR="00ED0BA1" w:rsidRPr="001D1685" w:rsidRDefault="00ED0BA1" w:rsidP="00ED0BA1">
      <w:pPr>
        <w:spacing w:after="0" w:line="240" w:lineRule="auto"/>
        <w:ind w:left="720"/>
        <w:jc w:val="both"/>
        <w:rPr>
          <w:rFonts w:ascii="Times New Roman" w:eastAsia="Times New Roman" w:hAnsi="Times New Roman" w:cs="Times New Roman"/>
          <w:sz w:val="20"/>
          <w:szCs w:val="20"/>
          <w:lang w:eastAsia="en-GB"/>
        </w:rPr>
      </w:pPr>
    </w:p>
    <w:p w14:paraId="205F5B59" w14:textId="77777777" w:rsidR="00ED0BA1" w:rsidRPr="001D1685" w:rsidRDefault="00ED0BA1" w:rsidP="000C1118">
      <w:pPr>
        <w:spacing w:after="0" w:line="240" w:lineRule="auto"/>
        <w:jc w:val="both"/>
        <w:rPr>
          <w:rFonts w:ascii="Times New Roman" w:eastAsia="Times New Roman" w:hAnsi="Times New Roman" w:cs="Times New Roman"/>
          <w:b/>
          <w:sz w:val="20"/>
          <w:szCs w:val="20"/>
          <w:lang w:eastAsia="en-GB"/>
        </w:rPr>
      </w:pPr>
      <w:r w:rsidRPr="001D1685">
        <w:rPr>
          <w:rFonts w:ascii="Times New Roman" w:eastAsia="Times New Roman" w:hAnsi="Times New Roman" w:cs="Times New Roman"/>
          <w:b/>
          <w:sz w:val="20"/>
          <w:szCs w:val="20"/>
          <w:lang w:eastAsia="en-GB"/>
        </w:rPr>
        <w:t>Notes on instructions for completion:</w:t>
      </w:r>
    </w:p>
    <w:p w14:paraId="205F5B5A" w14:textId="77777777" w:rsidR="00ED0BA1" w:rsidRPr="001D1685" w:rsidRDefault="00ED0BA1" w:rsidP="00ED0BA1">
      <w:pPr>
        <w:spacing w:after="0" w:line="240" w:lineRule="auto"/>
        <w:ind w:left="720"/>
        <w:jc w:val="both"/>
        <w:rPr>
          <w:rFonts w:ascii="Times New Roman" w:eastAsia="Times New Roman" w:hAnsi="Times New Roman" w:cs="Times New Roman"/>
          <w:sz w:val="20"/>
          <w:szCs w:val="20"/>
          <w:lang w:eastAsia="en-GB"/>
        </w:rPr>
      </w:pPr>
    </w:p>
    <w:p w14:paraId="205F5B5B" w14:textId="77777777" w:rsidR="002D7B49" w:rsidRPr="001D1685" w:rsidRDefault="00ED0BA1" w:rsidP="000C1118">
      <w:pPr>
        <w:pStyle w:val="ListParagraph"/>
        <w:numPr>
          <w:ilvl w:val="0"/>
          <w:numId w:val="15"/>
        </w:numPr>
        <w:spacing w:after="0" w:line="240" w:lineRule="auto"/>
        <w:ind w:left="426" w:hanging="426"/>
        <w:jc w:val="both"/>
        <w:rPr>
          <w:rFonts w:ascii="Times New Roman" w:eastAsia="Times New Roman" w:hAnsi="Times New Roman" w:cs="Times New Roman"/>
          <w:sz w:val="20"/>
          <w:szCs w:val="20"/>
          <w:lang w:eastAsia="en-GB"/>
        </w:rPr>
      </w:pPr>
      <w:r w:rsidRPr="001D1685">
        <w:rPr>
          <w:rFonts w:ascii="Times New Roman" w:eastAsia="Times New Roman" w:hAnsi="Times New Roman" w:cs="Times New Roman"/>
          <w:sz w:val="20"/>
          <w:szCs w:val="20"/>
          <w:lang w:eastAsia="en-GB"/>
        </w:rPr>
        <w:t>Insert one of the following texts between inverted commas:</w:t>
      </w:r>
    </w:p>
    <w:p w14:paraId="205F5B5C" w14:textId="77777777" w:rsidR="00ED0BA1" w:rsidRPr="001D1685" w:rsidRDefault="00ED0BA1" w:rsidP="00ED0BA1">
      <w:pPr>
        <w:spacing w:after="0" w:line="240" w:lineRule="auto"/>
        <w:jc w:val="both"/>
        <w:rPr>
          <w:rFonts w:ascii="Times New Roman" w:eastAsia="Times New Roman" w:hAnsi="Times New Roman" w:cs="Times New Roman"/>
          <w:sz w:val="20"/>
          <w:szCs w:val="20"/>
          <w:lang w:eastAsia="en-GB"/>
        </w:rPr>
      </w:pPr>
    </w:p>
    <w:p w14:paraId="205F5B5D" w14:textId="77777777" w:rsidR="00ED0BA1" w:rsidRPr="001D1685" w:rsidRDefault="00ED0BA1" w:rsidP="000C1118">
      <w:pPr>
        <w:pStyle w:val="ListParagraph"/>
        <w:numPr>
          <w:ilvl w:val="0"/>
          <w:numId w:val="17"/>
        </w:numPr>
        <w:spacing w:after="0" w:line="240" w:lineRule="auto"/>
        <w:ind w:left="993" w:hanging="567"/>
        <w:jc w:val="both"/>
        <w:rPr>
          <w:rFonts w:ascii="Times New Roman" w:eastAsia="Times New Roman" w:hAnsi="Times New Roman" w:cs="Times New Roman"/>
          <w:sz w:val="20"/>
          <w:szCs w:val="20"/>
          <w:lang w:eastAsia="en-GB"/>
        </w:rPr>
      </w:pPr>
      <w:r w:rsidRPr="001D1685">
        <w:rPr>
          <w:rFonts w:ascii="Times New Roman" w:eastAsia="Times New Roman" w:hAnsi="Times New Roman" w:cs="Times New Roman"/>
          <w:sz w:val="20"/>
          <w:szCs w:val="20"/>
          <w:lang w:eastAsia="en-GB"/>
        </w:rPr>
        <w:t>in the case of a service contract or a contract for the supply of digital content which his not supplied on a tangible medium:  “of the conclusion of the contract”;</w:t>
      </w:r>
    </w:p>
    <w:p w14:paraId="205F5B5E" w14:textId="77777777" w:rsidR="00ED0BA1" w:rsidRPr="001D1685" w:rsidRDefault="00ED0BA1" w:rsidP="000C1118">
      <w:pPr>
        <w:pStyle w:val="ListParagraph"/>
        <w:numPr>
          <w:ilvl w:val="0"/>
          <w:numId w:val="17"/>
        </w:numPr>
        <w:spacing w:after="0" w:line="240" w:lineRule="auto"/>
        <w:ind w:left="993" w:hanging="567"/>
        <w:jc w:val="both"/>
        <w:rPr>
          <w:rFonts w:ascii="Times New Roman" w:eastAsia="Times New Roman" w:hAnsi="Times New Roman" w:cs="Times New Roman"/>
          <w:sz w:val="20"/>
          <w:szCs w:val="20"/>
          <w:lang w:eastAsia="en-GB"/>
        </w:rPr>
      </w:pPr>
      <w:r w:rsidRPr="001D1685">
        <w:rPr>
          <w:rFonts w:ascii="Times New Roman" w:eastAsia="Times New Roman" w:hAnsi="Times New Roman" w:cs="Times New Roman"/>
          <w:sz w:val="20"/>
          <w:szCs w:val="20"/>
          <w:lang w:eastAsia="en-GB"/>
        </w:rPr>
        <w:t>in the case of a sales contract</w:t>
      </w:r>
      <w:proofErr w:type="gramStart"/>
      <w:r w:rsidRPr="001D1685">
        <w:rPr>
          <w:rFonts w:ascii="Times New Roman" w:eastAsia="Times New Roman" w:hAnsi="Times New Roman" w:cs="Times New Roman"/>
          <w:sz w:val="20"/>
          <w:szCs w:val="20"/>
          <w:lang w:eastAsia="en-GB"/>
        </w:rPr>
        <w:t>:  “</w:t>
      </w:r>
      <w:proofErr w:type="gramEnd"/>
      <w:r w:rsidRPr="001D1685">
        <w:rPr>
          <w:rFonts w:ascii="Times New Roman" w:eastAsia="Times New Roman" w:hAnsi="Times New Roman" w:cs="Times New Roman"/>
          <w:sz w:val="20"/>
          <w:szCs w:val="20"/>
          <w:lang w:eastAsia="en-GB"/>
        </w:rPr>
        <w:t>on which you acquire, or a third party other than the carrier and indicated by you acquires, physical possession of the goods.</w:t>
      </w:r>
      <w:proofErr w:type="gramStart"/>
      <w:r w:rsidRPr="001D1685">
        <w:rPr>
          <w:rFonts w:ascii="Times New Roman" w:eastAsia="Times New Roman" w:hAnsi="Times New Roman" w:cs="Times New Roman"/>
          <w:sz w:val="20"/>
          <w:szCs w:val="20"/>
          <w:lang w:eastAsia="en-GB"/>
        </w:rPr>
        <w:t>”;</w:t>
      </w:r>
      <w:proofErr w:type="gramEnd"/>
    </w:p>
    <w:p w14:paraId="205F5B5F" w14:textId="77777777" w:rsidR="002D7B49" w:rsidRPr="001D1685" w:rsidRDefault="00ED0BA1" w:rsidP="000C1118">
      <w:pPr>
        <w:pStyle w:val="ListParagraph"/>
        <w:numPr>
          <w:ilvl w:val="0"/>
          <w:numId w:val="17"/>
        </w:numPr>
        <w:spacing w:after="0" w:line="240" w:lineRule="auto"/>
        <w:ind w:left="993" w:hanging="567"/>
        <w:jc w:val="both"/>
        <w:rPr>
          <w:rFonts w:ascii="Times New Roman" w:eastAsia="Times New Roman" w:hAnsi="Times New Roman" w:cs="Times New Roman"/>
          <w:sz w:val="20"/>
          <w:szCs w:val="20"/>
          <w:lang w:eastAsia="en-GB"/>
        </w:rPr>
      </w:pPr>
      <w:r w:rsidRPr="001D1685">
        <w:rPr>
          <w:rFonts w:ascii="Times New Roman" w:eastAsia="Times New Roman" w:hAnsi="Times New Roman" w:cs="Times New Roman"/>
          <w:sz w:val="20"/>
          <w:szCs w:val="20"/>
          <w:lang w:eastAsia="en-GB"/>
        </w:rPr>
        <w:t>in the case of a contract relating to multiple goods ordered by the consumer in one order and delivered separately</w:t>
      </w:r>
      <w:proofErr w:type="gramStart"/>
      <w:r w:rsidRPr="001D1685">
        <w:rPr>
          <w:rFonts w:ascii="Times New Roman" w:eastAsia="Times New Roman" w:hAnsi="Times New Roman" w:cs="Times New Roman"/>
          <w:sz w:val="20"/>
          <w:szCs w:val="20"/>
          <w:lang w:eastAsia="en-GB"/>
        </w:rPr>
        <w:t>:  “</w:t>
      </w:r>
      <w:proofErr w:type="gramEnd"/>
      <w:r w:rsidRPr="001D1685">
        <w:rPr>
          <w:rFonts w:ascii="Times New Roman" w:eastAsia="Times New Roman" w:hAnsi="Times New Roman" w:cs="Times New Roman"/>
          <w:sz w:val="20"/>
          <w:szCs w:val="20"/>
          <w:lang w:eastAsia="en-GB"/>
        </w:rPr>
        <w:t>on which you acquire, or a third party other than the carrier and indicated by you acquires, physical possession of the last good.</w:t>
      </w:r>
      <w:proofErr w:type="gramStart"/>
      <w:r w:rsidRPr="001D1685">
        <w:rPr>
          <w:rFonts w:ascii="Times New Roman" w:eastAsia="Times New Roman" w:hAnsi="Times New Roman" w:cs="Times New Roman"/>
          <w:sz w:val="20"/>
          <w:szCs w:val="20"/>
          <w:lang w:eastAsia="en-GB"/>
        </w:rPr>
        <w:t>”;</w:t>
      </w:r>
      <w:proofErr w:type="gramEnd"/>
    </w:p>
    <w:p w14:paraId="205F5B60" w14:textId="77777777" w:rsidR="00ED0BA1" w:rsidRPr="001D1685" w:rsidRDefault="00ED0BA1" w:rsidP="000C1118">
      <w:pPr>
        <w:pStyle w:val="ListParagraph"/>
        <w:numPr>
          <w:ilvl w:val="0"/>
          <w:numId w:val="17"/>
        </w:numPr>
        <w:spacing w:after="0" w:line="240" w:lineRule="auto"/>
        <w:ind w:left="993" w:hanging="567"/>
        <w:jc w:val="both"/>
        <w:rPr>
          <w:rFonts w:ascii="Times New Roman" w:eastAsia="Times New Roman" w:hAnsi="Times New Roman" w:cs="Times New Roman"/>
          <w:sz w:val="20"/>
          <w:szCs w:val="20"/>
          <w:lang w:eastAsia="en-GB"/>
        </w:rPr>
      </w:pPr>
      <w:r w:rsidRPr="001D1685">
        <w:rPr>
          <w:rFonts w:ascii="Times New Roman" w:eastAsia="Times New Roman" w:hAnsi="Times New Roman" w:cs="Times New Roman"/>
          <w:sz w:val="20"/>
          <w:szCs w:val="20"/>
          <w:lang w:eastAsia="en-GB"/>
        </w:rPr>
        <w:t>in the case of a contract relating to delivery of a good consisting of multiple lots of pieces</w:t>
      </w:r>
      <w:proofErr w:type="gramStart"/>
      <w:r w:rsidRPr="001D1685">
        <w:rPr>
          <w:rFonts w:ascii="Times New Roman" w:eastAsia="Times New Roman" w:hAnsi="Times New Roman" w:cs="Times New Roman"/>
          <w:sz w:val="20"/>
          <w:szCs w:val="20"/>
          <w:lang w:eastAsia="en-GB"/>
        </w:rPr>
        <w:t>:  “</w:t>
      </w:r>
      <w:proofErr w:type="gramEnd"/>
      <w:r w:rsidRPr="001D1685">
        <w:rPr>
          <w:rFonts w:ascii="Times New Roman" w:eastAsia="Times New Roman" w:hAnsi="Times New Roman" w:cs="Times New Roman"/>
          <w:sz w:val="20"/>
          <w:szCs w:val="20"/>
          <w:lang w:eastAsia="en-GB"/>
        </w:rPr>
        <w:t>on which you acquire, or a third party other than the carrier and indicated by you acquires, physical possession of the last lot or piece.”,</w:t>
      </w:r>
    </w:p>
    <w:p w14:paraId="205F5B61" w14:textId="77777777" w:rsidR="00ED0BA1" w:rsidRPr="001D1685" w:rsidRDefault="00ED0BA1" w:rsidP="000C1118">
      <w:pPr>
        <w:pStyle w:val="ListParagraph"/>
        <w:numPr>
          <w:ilvl w:val="0"/>
          <w:numId w:val="17"/>
        </w:numPr>
        <w:spacing w:after="0" w:line="240" w:lineRule="auto"/>
        <w:ind w:left="993" w:hanging="567"/>
        <w:jc w:val="both"/>
        <w:rPr>
          <w:rFonts w:ascii="Times New Roman" w:eastAsia="Times New Roman" w:hAnsi="Times New Roman" w:cs="Times New Roman"/>
          <w:sz w:val="20"/>
          <w:szCs w:val="20"/>
          <w:lang w:eastAsia="en-GB"/>
        </w:rPr>
      </w:pPr>
      <w:r w:rsidRPr="001D1685">
        <w:rPr>
          <w:rFonts w:ascii="Times New Roman" w:eastAsia="Times New Roman" w:hAnsi="Times New Roman" w:cs="Times New Roman"/>
          <w:sz w:val="20"/>
          <w:szCs w:val="20"/>
          <w:lang w:eastAsia="en-GB"/>
        </w:rPr>
        <w:t>in the case of a contract for regular delivery of goods during a defined period of time</w:t>
      </w:r>
      <w:proofErr w:type="gramStart"/>
      <w:r w:rsidRPr="001D1685">
        <w:rPr>
          <w:rFonts w:ascii="Times New Roman" w:eastAsia="Times New Roman" w:hAnsi="Times New Roman" w:cs="Times New Roman"/>
          <w:sz w:val="20"/>
          <w:szCs w:val="20"/>
          <w:lang w:eastAsia="en-GB"/>
        </w:rPr>
        <w:t>:  “</w:t>
      </w:r>
      <w:proofErr w:type="gramEnd"/>
      <w:r w:rsidRPr="001D1685">
        <w:rPr>
          <w:rFonts w:ascii="Times New Roman" w:eastAsia="Times New Roman" w:hAnsi="Times New Roman" w:cs="Times New Roman"/>
          <w:sz w:val="20"/>
          <w:szCs w:val="20"/>
          <w:lang w:eastAsia="en-GB"/>
        </w:rPr>
        <w:t>on which you acquire, or a third party other than the carrier and indicated by you acquires, physical possession of the first good.”.</w:t>
      </w:r>
    </w:p>
    <w:p w14:paraId="205F5B62" w14:textId="77777777" w:rsidR="00ED0BA1" w:rsidRPr="001D1685" w:rsidRDefault="00ED0BA1" w:rsidP="00ED0BA1">
      <w:pPr>
        <w:pStyle w:val="ListParagraph"/>
        <w:spacing w:after="0" w:line="240" w:lineRule="auto"/>
        <w:ind w:left="1440"/>
        <w:jc w:val="both"/>
        <w:rPr>
          <w:rFonts w:ascii="Times New Roman" w:eastAsia="Times New Roman" w:hAnsi="Times New Roman" w:cs="Times New Roman"/>
          <w:sz w:val="20"/>
          <w:szCs w:val="20"/>
          <w:lang w:eastAsia="en-GB"/>
        </w:rPr>
      </w:pPr>
    </w:p>
    <w:p w14:paraId="205F5B63" w14:textId="77777777" w:rsidR="00ED0BA1" w:rsidRPr="001D1685" w:rsidRDefault="00ED0BA1" w:rsidP="000C1118">
      <w:pPr>
        <w:pStyle w:val="ListParagraph"/>
        <w:numPr>
          <w:ilvl w:val="0"/>
          <w:numId w:val="15"/>
        </w:numPr>
        <w:spacing w:after="0" w:line="240" w:lineRule="auto"/>
        <w:ind w:left="426" w:hanging="426"/>
        <w:jc w:val="both"/>
        <w:rPr>
          <w:rFonts w:ascii="Times New Roman" w:eastAsia="Times New Roman" w:hAnsi="Times New Roman" w:cs="Times New Roman"/>
          <w:sz w:val="20"/>
          <w:szCs w:val="20"/>
          <w:lang w:eastAsia="en-GB"/>
        </w:rPr>
      </w:pPr>
      <w:r w:rsidRPr="001D1685">
        <w:rPr>
          <w:rFonts w:ascii="Times New Roman" w:eastAsia="Times New Roman" w:hAnsi="Times New Roman" w:cs="Times New Roman"/>
          <w:sz w:val="20"/>
          <w:szCs w:val="20"/>
          <w:lang w:eastAsia="en-GB"/>
        </w:rPr>
        <w:t>Insert your name, geographical address and, where available, your telephone number, fax number and e-mail address.</w:t>
      </w:r>
    </w:p>
    <w:p w14:paraId="205F5B64" w14:textId="77777777" w:rsidR="00ED0BA1" w:rsidRPr="001D1685" w:rsidRDefault="00ED0BA1" w:rsidP="000C1118">
      <w:pPr>
        <w:pStyle w:val="ListParagraph"/>
        <w:spacing w:after="0" w:line="240" w:lineRule="auto"/>
        <w:ind w:left="426" w:hanging="426"/>
        <w:jc w:val="both"/>
        <w:rPr>
          <w:rFonts w:ascii="Times New Roman" w:eastAsia="Times New Roman" w:hAnsi="Times New Roman" w:cs="Times New Roman"/>
          <w:sz w:val="20"/>
          <w:szCs w:val="20"/>
          <w:lang w:eastAsia="en-GB"/>
        </w:rPr>
      </w:pPr>
    </w:p>
    <w:p w14:paraId="205F5B65" w14:textId="77777777" w:rsidR="00ED0BA1" w:rsidRPr="001D1685" w:rsidRDefault="009B1039" w:rsidP="000C1118">
      <w:pPr>
        <w:pStyle w:val="ListParagraph"/>
        <w:numPr>
          <w:ilvl w:val="0"/>
          <w:numId w:val="15"/>
        </w:numPr>
        <w:spacing w:after="0" w:line="240" w:lineRule="auto"/>
        <w:ind w:left="426" w:hanging="426"/>
        <w:jc w:val="both"/>
        <w:rPr>
          <w:rFonts w:ascii="Times New Roman" w:eastAsia="Times New Roman" w:hAnsi="Times New Roman" w:cs="Times New Roman"/>
          <w:sz w:val="20"/>
          <w:szCs w:val="20"/>
          <w:lang w:eastAsia="en-GB"/>
        </w:rPr>
      </w:pPr>
      <w:r w:rsidRPr="001D1685">
        <w:rPr>
          <w:rFonts w:ascii="Times New Roman" w:eastAsia="Times New Roman" w:hAnsi="Times New Roman" w:cs="Times New Roman"/>
          <w:sz w:val="20"/>
          <w:szCs w:val="20"/>
          <w:lang w:eastAsia="en-GB"/>
        </w:rPr>
        <w:t>If you give the option to the consumer to electronically fill in and submit information about the consumer’s cancellation from the contract on your website, insert the following:  “You can also electronically fill in and submit the model cancellation form</w:t>
      </w:r>
      <w:r w:rsidR="007657DD" w:rsidRPr="001D1685">
        <w:rPr>
          <w:rFonts w:ascii="Times New Roman" w:eastAsia="Times New Roman" w:hAnsi="Times New Roman" w:cs="Times New Roman"/>
          <w:sz w:val="20"/>
          <w:szCs w:val="20"/>
          <w:lang w:eastAsia="en-GB"/>
        </w:rPr>
        <w:t xml:space="preserve"> or any other clear statement on our website (insert internet address).  If you use this option, we will communicate to you an acknowledgement of receipt of such a cancellation on a durable medium (e.g. by e-mail) without delay.</w:t>
      </w:r>
    </w:p>
    <w:p w14:paraId="205F5B66" w14:textId="77777777" w:rsidR="007657DD" w:rsidRPr="001D1685" w:rsidRDefault="007657DD" w:rsidP="007657DD">
      <w:pPr>
        <w:pStyle w:val="ListParagraph"/>
        <w:rPr>
          <w:rFonts w:ascii="Times New Roman" w:eastAsia="Times New Roman" w:hAnsi="Times New Roman" w:cs="Times New Roman"/>
          <w:sz w:val="20"/>
          <w:szCs w:val="20"/>
          <w:lang w:eastAsia="en-GB"/>
        </w:rPr>
      </w:pPr>
    </w:p>
    <w:p w14:paraId="205F5B67" w14:textId="77777777" w:rsidR="007657DD" w:rsidRPr="001D1685" w:rsidRDefault="007657DD" w:rsidP="000C1118">
      <w:pPr>
        <w:pStyle w:val="ListParagraph"/>
        <w:numPr>
          <w:ilvl w:val="0"/>
          <w:numId w:val="15"/>
        </w:numPr>
        <w:spacing w:after="0" w:line="240" w:lineRule="auto"/>
        <w:ind w:left="426" w:hanging="426"/>
        <w:jc w:val="both"/>
        <w:rPr>
          <w:rFonts w:ascii="Times New Roman" w:eastAsia="Times New Roman" w:hAnsi="Times New Roman" w:cs="Times New Roman"/>
          <w:sz w:val="20"/>
          <w:szCs w:val="20"/>
          <w:lang w:eastAsia="en-GB"/>
        </w:rPr>
      </w:pPr>
      <w:r w:rsidRPr="001D1685">
        <w:rPr>
          <w:rFonts w:ascii="Times New Roman" w:eastAsia="Times New Roman" w:hAnsi="Times New Roman" w:cs="Times New Roman"/>
          <w:sz w:val="20"/>
          <w:szCs w:val="20"/>
          <w:lang w:eastAsia="en-GB"/>
        </w:rPr>
        <w:t>In the case of sales contracts in which you have not offered to collect the goods in the event of cancellation insert the following:  “We may withhold reimbursement until we have received the goods back or you have supplied evidence of having sent back the goods, whichever is the earliest.”</w:t>
      </w:r>
    </w:p>
    <w:p w14:paraId="205F5B68" w14:textId="77777777" w:rsidR="007657DD" w:rsidRPr="001D1685" w:rsidRDefault="007657DD" w:rsidP="000C1118">
      <w:pPr>
        <w:pStyle w:val="ListParagraph"/>
        <w:numPr>
          <w:ilvl w:val="0"/>
          <w:numId w:val="15"/>
        </w:numPr>
        <w:spacing w:after="0" w:line="240" w:lineRule="auto"/>
        <w:ind w:left="426" w:hanging="426"/>
        <w:jc w:val="both"/>
        <w:rPr>
          <w:rFonts w:ascii="Times New Roman" w:eastAsia="Times New Roman" w:hAnsi="Times New Roman" w:cs="Times New Roman"/>
          <w:sz w:val="20"/>
          <w:szCs w:val="20"/>
          <w:lang w:eastAsia="en-GB"/>
        </w:rPr>
      </w:pPr>
      <w:r w:rsidRPr="001D1685">
        <w:rPr>
          <w:rFonts w:ascii="Times New Roman" w:eastAsia="Times New Roman" w:hAnsi="Times New Roman" w:cs="Times New Roman"/>
          <w:sz w:val="20"/>
          <w:szCs w:val="20"/>
          <w:lang w:eastAsia="en-GB"/>
        </w:rPr>
        <w:lastRenderedPageBreak/>
        <w:t>If the consumer has received the goods in connection with the contract</w:t>
      </w:r>
    </w:p>
    <w:p w14:paraId="205F5B69" w14:textId="77777777" w:rsidR="007657DD" w:rsidRPr="001D1685" w:rsidRDefault="007657DD" w:rsidP="007657DD">
      <w:pPr>
        <w:pStyle w:val="ListParagraph"/>
        <w:rPr>
          <w:rFonts w:ascii="Times New Roman" w:eastAsia="Times New Roman" w:hAnsi="Times New Roman" w:cs="Times New Roman"/>
          <w:sz w:val="20"/>
          <w:szCs w:val="20"/>
          <w:lang w:eastAsia="en-GB"/>
        </w:rPr>
      </w:pPr>
    </w:p>
    <w:p w14:paraId="205F5B6A" w14:textId="77777777" w:rsidR="007657DD" w:rsidRPr="001D1685" w:rsidRDefault="007657DD" w:rsidP="000C1118">
      <w:pPr>
        <w:pStyle w:val="ListParagraph"/>
        <w:numPr>
          <w:ilvl w:val="0"/>
          <w:numId w:val="18"/>
        </w:numPr>
        <w:spacing w:after="0" w:line="240" w:lineRule="auto"/>
        <w:ind w:left="993" w:hanging="426"/>
        <w:jc w:val="both"/>
        <w:rPr>
          <w:rFonts w:ascii="Times New Roman" w:eastAsia="Times New Roman" w:hAnsi="Times New Roman" w:cs="Times New Roman"/>
          <w:sz w:val="20"/>
          <w:szCs w:val="20"/>
          <w:lang w:eastAsia="en-GB"/>
        </w:rPr>
      </w:pPr>
      <w:r w:rsidRPr="001D1685">
        <w:rPr>
          <w:rFonts w:ascii="Times New Roman" w:eastAsia="Times New Roman" w:hAnsi="Times New Roman" w:cs="Times New Roman"/>
          <w:sz w:val="20"/>
          <w:szCs w:val="20"/>
          <w:lang w:eastAsia="en-GB"/>
        </w:rPr>
        <w:t>Insert:</w:t>
      </w:r>
    </w:p>
    <w:p w14:paraId="205F5B6B" w14:textId="77777777" w:rsidR="007657DD" w:rsidRPr="001D1685" w:rsidRDefault="007657DD" w:rsidP="007657DD">
      <w:pPr>
        <w:pStyle w:val="ListParagraph"/>
        <w:spacing w:after="0" w:line="240" w:lineRule="auto"/>
        <w:ind w:left="1440"/>
        <w:jc w:val="both"/>
        <w:rPr>
          <w:rFonts w:ascii="Times New Roman" w:eastAsia="Times New Roman" w:hAnsi="Times New Roman" w:cs="Times New Roman"/>
          <w:sz w:val="20"/>
          <w:szCs w:val="20"/>
          <w:lang w:eastAsia="en-GB"/>
        </w:rPr>
      </w:pPr>
    </w:p>
    <w:p w14:paraId="205F5B6C" w14:textId="77777777" w:rsidR="007657DD" w:rsidRPr="001D1685" w:rsidRDefault="007657DD" w:rsidP="000C1118">
      <w:pPr>
        <w:pStyle w:val="ListParagraph"/>
        <w:numPr>
          <w:ilvl w:val="0"/>
          <w:numId w:val="20"/>
        </w:numPr>
        <w:spacing w:after="0" w:line="240" w:lineRule="auto"/>
        <w:ind w:left="1276" w:hanging="283"/>
        <w:jc w:val="both"/>
        <w:rPr>
          <w:rFonts w:ascii="Times New Roman" w:eastAsia="Times New Roman" w:hAnsi="Times New Roman" w:cs="Times New Roman"/>
          <w:sz w:val="20"/>
          <w:szCs w:val="20"/>
          <w:lang w:eastAsia="en-GB"/>
        </w:rPr>
      </w:pPr>
      <w:r w:rsidRPr="001D1685">
        <w:rPr>
          <w:rFonts w:ascii="Times New Roman" w:eastAsia="Times New Roman" w:hAnsi="Times New Roman" w:cs="Times New Roman"/>
          <w:sz w:val="20"/>
          <w:szCs w:val="20"/>
          <w:lang w:eastAsia="en-GB"/>
        </w:rPr>
        <w:t>“We will collect the goods”; or,</w:t>
      </w:r>
    </w:p>
    <w:p w14:paraId="205F5B6D" w14:textId="77777777" w:rsidR="007657DD" w:rsidRPr="001D1685" w:rsidRDefault="007657DD" w:rsidP="000C1118">
      <w:pPr>
        <w:pStyle w:val="ListParagraph"/>
        <w:spacing w:after="0" w:line="240" w:lineRule="auto"/>
        <w:ind w:left="1276" w:hanging="283"/>
        <w:jc w:val="both"/>
        <w:rPr>
          <w:rFonts w:ascii="Times New Roman" w:eastAsia="Times New Roman" w:hAnsi="Times New Roman" w:cs="Times New Roman"/>
          <w:sz w:val="20"/>
          <w:szCs w:val="20"/>
          <w:lang w:eastAsia="en-GB"/>
        </w:rPr>
      </w:pPr>
    </w:p>
    <w:p w14:paraId="205F5B6E" w14:textId="77777777" w:rsidR="007657DD" w:rsidRPr="001D1685" w:rsidRDefault="007657DD" w:rsidP="000C1118">
      <w:pPr>
        <w:pStyle w:val="ListParagraph"/>
        <w:numPr>
          <w:ilvl w:val="0"/>
          <w:numId w:val="20"/>
        </w:numPr>
        <w:spacing w:after="0" w:line="240" w:lineRule="auto"/>
        <w:ind w:left="1276" w:hanging="283"/>
        <w:jc w:val="both"/>
        <w:rPr>
          <w:rFonts w:ascii="Times New Roman" w:eastAsia="Times New Roman" w:hAnsi="Times New Roman" w:cs="Times New Roman"/>
          <w:sz w:val="20"/>
          <w:szCs w:val="20"/>
          <w:lang w:eastAsia="en-GB"/>
        </w:rPr>
      </w:pPr>
      <w:r w:rsidRPr="001D1685">
        <w:rPr>
          <w:rFonts w:ascii="Times New Roman" w:eastAsia="Times New Roman" w:hAnsi="Times New Roman" w:cs="Times New Roman"/>
          <w:sz w:val="20"/>
          <w:szCs w:val="20"/>
          <w:lang w:eastAsia="en-GB"/>
        </w:rPr>
        <w:t>“You shall send back the goods or hand them over to us or … (insert the name and geographical address, where applicable, of the person authorised by you to receive the goods), without undue delay and in any event not later than 14 days from the day on which you communicated your cancellation from this contract to us.  The deadline is met if you send back the goods before the period of 14 days has expired.”</w:t>
      </w:r>
    </w:p>
    <w:p w14:paraId="205F5B6F" w14:textId="77777777" w:rsidR="007657DD" w:rsidRPr="001D1685" w:rsidRDefault="007657DD" w:rsidP="007657DD">
      <w:pPr>
        <w:spacing w:after="0" w:line="240" w:lineRule="auto"/>
        <w:jc w:val="both"/>
        <w:rPr>
          <w:rFonts w:ascii="Times New Roman" w:eastAsia="Times New Roman" w:hAnsi="Times New Roman" w:cs="Times New Roman"/>
          <w:sz w:val="20"/>
          <w:szCs w:val="20"/>
          <w:lang w:eastAsia="en-GB"/>
        </w:rPr>
      </w:pPr>
    </w:p>
    <w:p w14:paraId="205F5B70" w14:textId="77777777" w:rsidR="007657DD" w:rsidRPr="001D1685" w:rsidRDefault="007657DD" w:rsidP="000C1118">
      <w:pPr>
        <w:pStyle w:val="ListParagraph"/>
        <w:numPr>
          <w:ilvl w:val="0"/>
          <w:numId w:val="18"/>
        </w:numPr>
        <w:spacing w:after="0" w:line="240" w:lineRule="auto"/>
        <w:ind w:left="993" w:hanging="426"/>
        <w:jc w:val="both"/>
        <w:rPr>
          <w:rFonts w:ascii="Times New Roman" w:eastAsia="Times New Roman" w:hAnsi="Times New Roman" w:cs="Times New Roman"/>
          <w:sz w:val="20"/>
          <w:szCs w:val="20"/>
          <w:lang w:eastAsia="en-GB"/>
        </w:rPr>
      </w:pPr>
      <w:r w:rsidRPr="001D1685">
        <w:rPr>
          <w:rFonts w:ascii="Times New Roman" w:eastAsia="Times New Roman" w:hAnsi="Times New Roman" w:cs="Times New Roman"/>
          <w:sz w:val="20"/>
          <w:szCs w:val="20"/>
          <w:lang w:eastAsia="en-GB"/>
        </w:rPr>
        <w:t>Insert:</w:t>
      </w:r>
    </w:p>
    <w:p w14:paraId="205F5B71" w14:textId="77777777" w:rsidR="003A6044" w:rsidRPr="001D1685" w:rsidRDefault="003A6044" w:rsidP="003A6044">
      <w:pPr>
        <w:pStyle w:val="ListParagraph"/>
        <w:spacing w:after="0" w:line="240" w:lineRule="auto"/>
        <w:ind w:left="1440"/>
        <w:jc w:val="both"/>
        <w:rPr>
          <w:rFonts w:ascii="Times New Roman" w:eastAsia="Times New Roman" w:hAnsi="Times New Roman" w:cs="Times New Roman"/>
          <w:sz w:val="20"/>
          <w:szCs w:val="20"/>
          <w:lang w:eastAsia="en-GB"/>
        </w:rPr>
      </w:pPr>
    </w:p>
    <w:p w14:paraId="205F5B72" w14:textId="77777777" w:rsidR="007657DD" w:rsidRPr="001D1685" w:rsidRDefault="007657DD" w:rsidP="000C1118">
      <w:pPr>
        <w:pStyle w:val="ListParagraph"/>
        <w:numPr>
          <w:ilvl w:val="0"/>
          <w:numId w:val="20"/>
        </w:numPr>
        <w:spacing w:after="0" w:line="240" w:lineRule="auto"/>
        <w:ind w:left="1276" w:hanging="283"/>
        <w:jc w:val="both"/>
        <w:rPr>
          <w:rFonts w:ascii="Times New Roman" w:eastAsia="Times New Roman" w:hAnsi="Times New Roman" w:cs="Times New Roman"/>
          <w:sz w:val="20"/>
          <w:szCs w:val="20"/>
          <w:lang w:eastAsia="en-GB"/>
        </w:rPr>
      </w:pPr>
      <w:r w:rsidRPr="001D1685">
        <w:rPr>
          <w:rFonts w:ascii="Times New Roman" w:eastAsia="Times New Roman" w:hAnsi="Times New Roman" w:cs="Times New Roman"/>
          <w:sz w:val="20"/>
          <w:szCs w:val="20"/>
          <w:lang w:eastAsia="en-GB"/>
        </w:rPr>
        <w:t>“We will bear the cost of returning the goods.</w:t>
      </w:r>
      <w:proofErr w:type="gramStart"/>
      <w:r w:rsidRPr="001D1685">
        <w:rPr>
          <w:rFonts w:ascii="Times New Roman" w:eastAsia="Times New Roman" w:hAnsi="Times New Roman" w:cs="Times New Roman"/>
          <w:sz w:val="20"/>
          <w:szCs w:val="20"/>
          <w:lang w:eastAsia="en-GB"/>
        </w:rPr>
        <w:t>”;</w:t>
      </w:r>
      <w:proofErr w:type="gramEnd"/>
    </w:p>
    <w:p w14:paraId="205F5B73" w14:textId="77777777" w:rsidR="007657DD" w:rsidRPr="001D1685" w:rsidRDefault="007657DD" w:rsidP="000C1118">
      <w:pPr>
        <w:pStyle w:val="ListParagraph"/>
        <w:spacing w:after="0" w:line="240" w:lineRule="auto"/>
        <w:ind w:left="1276" w:hanging="283"/>
        <w:jc w:val="both"/>
        <w:rPr>
          <w:rFonts w:ascii="Times New Roman" w:eastAsia="Times New Roman" w:hAnsi="Times New Roman" w:cs="Times New Roman"/>
          <w:sz w:val="20"/>
          <w:szCs w:val="20"/>
          <w:lang w:eastAsia="en-GB"/>
        </w:rPr>
      </w:pPr>
    </w:p>
    <w:p w14:paraId="205F5B74" w14:textId="77777777" w:rsidR="007657DD" w:rsidRPr="001D1685" w:rsidRDefault="007657DD" w:rsidP="000C1118">
      <w:pPr>
        <w:pStyle w:val="ListParagraph"/>
        <w:numPr>
          <w:ilvl w:val="0"/>
          <w:numId w:val="20"/>
        </w:numPr>
        <w:spacing w:after="0" w:line="240" w:lineRule="auto"/>
        <w:ind w:left="1276" w:hanging="283"/>
        <w:jc w:val="both"/>
        <w:rPr>
          <w:rFonts w:ascii="Times New Roman" w:eastAsia="Times New Roman" w:hAnsi="Times New Roman" w:cs="Times New Roman"/>
          <w:sz w:val="20"/>
          <w:szCs w:val="20"/>
          <w:lang w:eastAsia="en-GB"/>
        </w:rPr>
      </w:pPr>
      <w:r w:rsidRPr="001D1685">
        <w:rPr>
          <w:rFonts w:ascii="Times New Roman" w:eastAsia="Times New Roman" w:hAnsi="Times New Roman" w:cs="Times New Roman"/>
          <w:sz w:val="20"/>
          <w:szCs w:val="20"/>
          <w:lang w:eastAsia="en-GB"/>
        </w:rPr>
        <w:t>“You will have to bear the direct cost of returning the goods.</w:t>
      </w:r>
      <w:proofErr w:type="gramStart"/>
      <w:r w:rsidRPr="001D1685">
        <w:rPr>
          <w:rFonts w:ascii="Times New Roman" w:eastAsia="Times New Roman" w:hAnsi="Times New Roman" w:cs="Times New Roman"/>
          <w:sz w:val="20"/>
          <w:szCs w:val="20"/>
          <w:lang w:eastAsia="en-GB"/>
        </w:rPr>
        <w:t>”;</w:t>
      </w:r>
      <w:proofErr w:type="gramEnd"/>
    </w:p>
    <w:p w14:paraId="205F5B75" w14:textId="77777777" w:rsidR="007657DD" w:rsidRPr="001D1685" w:rsidRDefault="007657DD" w:rsidP="000C1118">
      <w:pPr>
        <w:pStyle w:val="ListParagraph"/>
        <w:ind w:left="1276" w:hanging="283"/>
        <w:rPr>
          <w:rFonts w:ascii="Times New Roman" w:eastAsia="Times New Roman" w:hAnsi="Times New Roman" w:cs="Times New Roman"/>
          <w:sz w:val="20"/>
          <w:szCs w:val="20"/>
          <w:lang w:eastAsia="en-GB"/>
        </w:rPr>
      </w:pPr>
    </w:p>
    <w:p w14:paraId="205F5B76" w14:textId="77777777" w:rsidR="007657DD" w:rsidRPr="001D1685" w:rsidRDefault="007657DD" w:rsidP="000C1118">
      <w:pPr>
        <w:pStyle w:val="ListParagraph"/>
        <w:numPr>
          <w:ilvl w:val="0"/>
          <w:numId w:val="20"/>
        </w:numPr>
        <w:spacing w:after="0" w:line="240" w:lineRule="auto"/>
        <w:ind w:left="1276" w:hanging="283"/>
        <w:jc w:val="both"/>
        <w:rPr>
          <w:rFonts w:ascii="Times New Roman" w:eastAsia="Times New Roman" w:hAnsi="Times New Roman" w:cs="Times New Roman"/>
          <w:sz w:val="20"/>
          <w:szCs w:val="20"/>
          <w:lang w:eastAsia="en-GB"/>
        </w:rPr>
      </w:pPr>
      <w:r w:rsidRPr="001D1685">
        <w:rPr>
          <w:rFonts w:ascii="Times New Roman" w:eastAsia="Times New Roman" w:hAnsi="Times New Roman" w:cs="Times New Roman"/>
          <w:sz w:val="20"/>
          <w:szCs w:val="20"/>
          <w:lang w:eastAsia="en-GB"/>
        </w:rPr>
        <w:t>If, in a distance contract, you do not offer to bear the cost of returning the goods and the goods, by their nature, cannot normally be returned by post:  “You will have to bear the direct cost of retuning the goods … EUR (insert the amount).”; or if the cost of returning the goods cannot reasonably be calculated in advance:  “You will have to bear the direct cost of returning the goods.  The cost is estimated at a maximum of approximately … EUR (insert the amount).”; or</w:t>
      </w:r>
    </w:p>
    <w:p w14:paraId="205F5B77" w14:textId="77777777" w:rsidR="007657DD" w:rsidRPr="001D1685" w:rsidRDefault="007657DD" w:rsidP="000C1118">
      <w:pPr>
        <w:pStyle w:val="ListParagraph"/>
        <w:ind w:left="1276" w:hanging="283"/>
        <w:rPr>
          <w:rFonts w:ascii="Times New Roman" w:eastAsia="Times New Roman" w:hAnsi="Times New Roman" w:cs="Times New Roman"/>
          <w:sz w:val="20"/>
          <w:szCs w:val="20"/>
          <w:lang w:eastAsia="en-GB"/>
        </w:rPr>
      </w:pPr>
    </w:p>
    <w:p w14:paraId="205F5B78" w14:textId="77777777" w:rsidR="007657DD" w:rsidRPr="001D1685" w:rsidRDefault="007657DD" w:rsidP="000C1118">
      <w:pPr>
        <w:pStyle w:val="ListParagraph"/>
        <w:numPr>
          <w:ilvl w:val="0"/>
          <w:numId w:val="20"/>
        </w:numPr>
        <w:spacing w:after="0" w:line="240" w:lineRule="auto"/>
        <w:ind w:left="1276" w:hanging="283"/>
        <w:jc w:val="both"/>
        <w:rPr>
          <w:rFonts w:ascii="Times New Roman" w:eastAsia="Times New Roman" w:hAnsi="Times New Roman" w:cs="Times New Roman"/>
          <w:sz w:val="20"/>
          <w:szCs w:val="20"/>
          <w:lang w:eastAsia="en-GB"/>
        </w:rPr>
      </w:pPr>
      <w:r w:rsidRPr="001D1685">
        <w:rPr>
          <w:rFonts w:ascii="Times New Roman" w:eastAsia="Times New Roman" w:hAnsi="Times New Roman" w:cs="Times New Roman"/>
          <w:sz w:val="20"/>
          <w:szCs w:val="20"/>
          <w:lang w:eastAsia="en-GB"/>
        </w:rPr>
        <w:t xml:space="preserve">If, in an off-premises contract, the goods, by their nature, cannot normally be returned by post and have been delivered to the consumer’s home at the time of the conclusion of the </w:t>
      </w:r>
      <w:r w:rsidR="003A6044" w:rsidRPr="001D1685">
        <w:rPr>
          <w:rFonts w:ascii="Times New Roman" w:eastAsia="Times New Roman" w:hAnsi="Times New Roman" w:cs="Times New Roman"/>
          <w:sz w:val="20"/>
          <w:szCs w:val="20"/>
          <w:lang w:eastAsia="en-GB"/>
        </w:rPr>
        <w:t>contract</w:t>
      </w:r>
      <w:r w:rsidRPr="001D1685">
        <w:rPr>
          <w:rFonts w:ascii="Times New Roman" w:eastAsia="Times New Roman" w:hAnsi="Times New Roman" w:cs="Times New Roman"/>
          <w:sz w:val="20"/>
          <w:szCs w:val="20"/>
          <w:lang w:eastAsia="en-GB"/>
        </w:rPr>
        <w:t>:  “We will collect the goods at our own expense.”; and,</w:t>
      </w:r>
    </w:p>
    <w:p w14:paraId="205F5B79" w14:textId="77777777" w:rsidR="003A6044" w:rsidRPr="001D1685" w:rsidRDefault="003A6044" w:rsidP="003A6044">
      <w:pPr>
        <w:spacing w:after="0" w:line="240" w:lineRule="auto"/>
        <w:jc w:val="both"/>
        <w:rPr>
          <w:rFonts w:ascii="Times New Roman" w:eastAsia="Times New Roman" w:hAnsi="Times New Roman" w:cs="Times New Roman"/>
          <w:sz w:val="20"/>
          <w:szCs w:val="20"/>
          <w:lang w:eastAsia="en-GB"/>
        </w:rPr>
      </w:pPr>
    </w:p>
    <w:p w14:paraId="205F5B7A" w14:textId="77777777" w:rsidR="003A6044" w:rsidRPr="001D1685" w:rsidRDefault="003A6044" w:rsidP="000C1118">
      <w:pPr>
        <w:pStyle w:val="ListParagraph"/>
        <w:numPr>
          <w:ilvl w:val="0"/>
          <w:numId w:val="18"/>
        </w:numPr>
        <w:spacing w:after="0" w:line="240" w:lineRule="auto"/>
        <w:ind w:left="993" w:hanging="426"/>
        <w:jc w:val="both"/>
        <w:rPr>
          <w:rFonts w:ascii="Times New Roman" w:eastAsia="Times New Roman" w:hAnsi="Times New Roman" w:cs="Times New Roman"/>
          <w:sz w:val="20"/>
          <w:szCs w:val="20"/>
          <w:lang w:eastAsia="en-GB"/>
        </w:rPr>
      </w:pPr>
      <w:r w:rsidRPr="001D1685">
        <w:rPr>
          <w:rFonts w:ascii="Times New Roman" w:eastAsia="Times New Roman" w:hAnsi="Times New Roman" w:cs="Times New Roman"/>
          <w:sz w:val="20"/>
          <w:szCs w:val="20"/>
          <w:lang w:eastAsia="en-GB"/>
        </w:rPr>
        <w:t>Insert</w:t>
      </w:r>
    </w:p>
    <w:p w14:paraId="205F5B7B" w14:textId="77777777" w:rsidR="003A6044" w:rsidRPr="001D1685" w:rsidRDefault="003A6044" w:rsidP="003A6044">
      <w:pPr>
        <w:spacing w:after="0" w:line="240" w:lineRule="auto"/>
        <w:ind w:left="1440"/>
        <w:jc w:val="both"/>
        <w:rPr>
          <w:rFonts w:ascii="Times New Roman" w:eastAsia="Times New Roman" w:hAnsi="Times New Roman" w:cs="Times New Roman"/>
          <w:sz w:val="20"/>
          <w:szCs w:val="20"/>
          <w:lang w:eastAsia="en-GB"/>
        </w:rPr>
      </w:pPr>
    </w:p>
    <w:p w14:paraId="205F5B7C" w14:textId="77777777" w:rsidR="003A6044" w:rsidRPr="001D1685" w:rsidRDefault="003A6044" w:rsidP="000C1118">
      <w:pPr>
        <w:pStyle w:val="ListParagraph"/>
        <w:numPr>
          <w:ilvl w:val="0"/>
          <w:numId w:val="20"/>
        </w:numPr>
        <w:spacing w:after="0" w:line="240" w:lineRule="auto"/>
        <w:ind w:left="1276" w:hanging="283"/>
        <w:jc w:val="both"/>
        <w:rPr>
          <w:rFonts w:ascii="Times New Roman" w:eastAsia="Times New Roman" w:hAnsi="Times New Roman" w:cs="Times New Roman"/>
          <w:sz w:val="20"/>
          <w:szCs w:val="20"/>
          <w:lang w:eastAsia="en-GB"/>
        </w:rPr>
      </w:pPr>
      <w:r w:rsidRPr="001D1685">
        <w:rPr>
          <w:rFonts w:ascii="Times New Roman" w:eastAsia="Times New Roman" w:hAnsi="Times New Roman" w:cs="Times New Roman"/>
          <w:sz w:val="20"/>
          <w:szCs w:val="20"/>
          <w:lang w:eastAsia="en-GB"/>
        </w:rPr>
        <w:t>“You are only liable for any diminished value of the goods resulting from the handling other than what is necessary to establish the nature, characteristics and functioning of the goods.”</w:t>
      </w:r>
    </w:p>
    <w:p w14:paraId="205F5B7D" w14:textId="77777777" w:rsidR="003A6044" w:rsidRPr="001D1685" w:rsidRDefault="003A6044" w:rsidP="003A6044">
      <w:pPr>
        <w:pStyle w:val="ListParagraph"/>
        <w:spacing w:after="0" w:line="240" w:lineRule="auto"/>
        <w:ind w:left="1800"/>
        <w:jc w:val="both"/>
        <w:rPr>
          <w:rFonts w:ascii="Times New Roman" w:eastAsia="Times New Roman" w:hAnsi="Times New Roman" w:cs="Times New Roman"/>
          <w:sz w:val="20"/>
          <w:szCs w:val="20"/>
          <w:lang w:eastAsia="en-GB"/>
        </w:rPr>
      </w:pPr>
    </w:p>
    <w:p w14:paraId="205F5B7E" w14:textId="77777777" w:rsidR="003A6044" w:rsidRDefault="003A6044" w:rsidP="000C1118">
      <w:pPr>
        <w:pStyle w:val="ListParagraph"/>
        <w:numPr>
          <w:ilvl w:val="0"/>
          <w:numId w:val="15"/>
        </w:numPr>
        <w:spacing w:after="0" w:line="240" w:lineRule="auto"/>
        <w:ind w:left="426" w:hanging="426"/>
        <w:jc w:val="both"/>
        <w:rPr>
          <w:rFonts w:ascii="Times New Roman" w:eastAsia="Times New Roman" w:hAnsi="Times New Roman" w:cs="Times New Roman"/>
          <w:sz w:val="20"/>
          <w:szCs w:val="20"/>
          <w:lang w:eastAsia="en-GB"/>
        </w:rPr>
      </w:pPr>
      <w:r w:rsidRPr="001D1685">
        <w:rPr>
          <w:rFonts w:ascii="Times New Roman" w:eastAsia="Times New Roman" w:hAnsi="Times New Roman" w:cs="Times New Roman"/>
          <w:sz w:val="20"/>
          <w:szCs w:val="20"/>
          <w:lang w:eastAsia="en-GB"/>
        </w:rPr>
        <w:t>In the case of a service contract insert the following:  “If you requested to begin the performance of services during the cancellation period, you shall pay us an amount which is in proportion to what has been performed until you have communicated us your cancellation from this contract, in comparison with the full coverage of the contract.”</w:t>
      </w:r>
    </w:p>
    <w:p w14:paraId="205F5B7F" w14:textId="77777777" w:rsidR="001D1685" w:rsidRDefault="001D1685" w:rsidP="001D1685">
      <w:pPr>
        <w:pStyle w:val="ListParagraph"/>
        <w:spacing w:after="0" w:line="240" w:lineRule="auto"/>
        <w:ind w:left="426"/>
        <w:jc w:val="both"/>
        <w:rPr>
          <w:rFonts w:ascii="Times New Roman" w:eastAsia="Times New Roman" w:hAnsi="Times New Roman" w:cs="Times New Roman"/>
          <w:sz w:val="20"/>
          <w:szCs w:val="20"/>
          <w:lang w:eastAsia="en-GB"/>
        </w:rPr>
      </w:pPr>
    </w:p>
    <w:p w14:paraId="205F5B80" w14:textId="77777777" w:rsidR="001D1685" w:rsidRDefault="001D1685" w:rsidP="001D1685">
      <w:pPr>
        <w:pStyle w:val="ListParagraph"/>
        <w:spacing w:after="0" w:line="240" w:lineRule="auto"/>
        <w:ind w:left="426"/>
        <w:jc w:val="both"/>
        <w:rPr>
          <w:rFonts w:ascii="Times New Roman" w:eastAsia="Times New Roman" w:hAnsi="Times New Roman" w:cs="Times New Roman"/>
          <w:sz w:val="20"/>
          <w:szCs w:val="20"/>
          <w:lang w:eastAsia="en-GB"/>
        </w:rPr>
      </w:pPr>
    </w:p>
    <w:p w14:paraId="5F0AE324" w14:textId="6A97D1D5" w:rsidR="007D0AE8" w:rsidRDefault="007D0AE8" w:rsidP="001D1685">
      <w:pPr>
        <w:pStyle w:val="ListParagraph"/>
        <w:spacing w:after="0" w:line="240" w:lineRule="auto"/>
        <w:ind w:left="426"/>
        <w:jc w:val="both"/>
        <w:rPr>
          <w:rFonts w:ascii="Times New Roman" w:eastAsia="Times New Roman" w:hAnsi="Times New Roman" w:cs="Times New Roman"/>
          <w:sz w:val="20"/>
          <w:szCs w:val="20"/>
          <w:lang w:eastAsia="en-GB"/>
        </w:rPr>
      </w:pPr>
    </w:p>
    <w:p w14:paraId="67C779C8" w14:textId="77777777" w:rsidR="007D0AE8" w:rsidRPr="001D1685" w:rsidRDefault="007D0AE8" w:rsidP="001D1685">
      <w:pPr>
        <w:pStyle w:val="ListParagraph"/>
        <w:spacing w:after="0" w:line="240" w:lineRule="auto"/>
        <w:ind w:left="426"/>
        <w:jc w:val="both"/>
        <w:rPr>
          <w:rFonts w:ascii="Times New Roman" w:eastAsia="Times New Roman" w:hAnsi="Times New Roman" w:cs="Times New Roman"/>
          <w:sz w:val="20"/>
          <w:szCs w:val="20"/>
          <w:lang w:eastAsia="en-GB"/>
        </w:rPr>
      </w:pPr>
    </w:p>
    <w:p w14:paraId="205F5B83" w14:textId="77777777" w:rsidR="008F1F71" w:rsidRPr="00655B0E" w:rsidRDefault="008F1F71" w:rsidP="003A6044">
      <w:pPr>
        <w:spacing w:after="0" w:line="240" w:lineRule="auto"/>
        <w:jc w:val="both"/>
        <w:rPr>
          <w:rFonts w:ascii="Times New Roman" w:eastAsia="Times New Roman" w:hAnsi="Times New Roman" w:cs="Times New Roman"/>
          <w:lang w:eastAsia="en-GB"/>
        </w:rPr>
      </w:pPr>
    </w:p>
    <w:p w14:paraId="205F5B84" w14:textId="77777777" w:rsidR="003A6044" w:rsidRPr="00655B0E" w:rsidRDefault="003A6044" w:rsidP="000C1118">
      <w:pPr>
        <w:pStyle w:val="ListParagraph"/>
        <w:numPr>
          <w:ilvl w:val="0"/>
          <w:numId w:val="13"/>
        </w:numPr>
        <w:spacing w:after="0" w:line="240" w:lineRule="auto"/>
        <w:jc w:val="center"/>
        <w:rPr>
          <w:rFonts w:ascii="Times New Roman" w:eastAsia="Times New Roman" w:hAnsi="Times New Roman" w:cs="Times New Roman"/>
          <w:sz w:val="28"/>
          <w:szCs w:val="28"/>
          <w:lang w:eastAsia="en-GB"/>
        </w:rPr>
      </w:pPr>
      <w:r w:rsidRPr="00655B0E">
        <w:rPr>
          <w:rFonts w:ascii="Times New Roman" w:eastAsia="Times New Roman" w:hAnsi="Times New Roman" w:cs="Times New Roman"/>
          <w:sz w:val="28"/>
          <w:szCs w:val="28"/>
          <w:lang w:eastAsia="en-GB"/>
        </w:rPr>
        <w:t>Model cancellation form</w:t>
      </w:r>
    </w:p>
    <w:p w14:paraId="205F5B85" w14:textId="77777777" w:rsidR="003A6044" w:rsidRPr="00655B0E" w:rsidRDefault="003A6044" w:rsidP="003A6044">
      <w:pPr>
        <w:spacing w:after="0" w:line="240" w:lineRule="auto"/>
        <w:rPr>
          <w:rFonts w:ascii="Times New Roman" w:eastAsia="Times New Roman" w:hAnsi="Times New Roman" w:cs="Times New Roman"/>
          <w:lang w:eastAsia="en-GB"/>
        </w:rPr>
      </w:pPr>
    </w:p>
    <w:p w14:paraId="205F5B86" w14:textId="77777777" w:rsidR="003A6044" w:rsidRPr="001D1685" w:rsidRDefault="003A6044" w:rsidP="003A6044">
      <w:pPr>
        <w:spacing w:after="0" w:line="240" w:lineRule="auto"/>
        <w:rPr>
          <w:rFonts w:ascii="Times New Roman" w:eastAsia="Times New Roman" w:hAnsi="Times New Roman" w:cs="Times New Roman"/>
          <w:sz w:val="20"/>
          <w:szCs w:val="20"/>
          <w:lang w:eastAsia="en-GB"/>
        </w:rPr>
      </w:pPr>
      <w:r w:rsidRPr="001D1685">
        <w:rPr>
          <w:rFonts w:ascii="Times New Roman" w:eastAsia="Times New Roman" w:hAnsi="Times New Roman" w:cs="Times New Roman"/>
          <w:sz w:val="20"/>
          <w:szCs w:val="20"/>
          <w:lang w:eastAsia="en-GB"/>
        </w:rPr>
        <w:t>To (here the trader’s name, geographical address and, where available, fax number and e-mail address are to be inserted by the trader):</w:t>
      </w:r>
    </w:p>
    <w:p w14:paraId="205F5B87" w14:textId="77777777" w:rsidR="003A6044" w:rsidRPr="001D1685" w:rsidRDefault="003A6044" w:rsidP="003A6044">
      <w:pPr>
        <w:spacing w:after="0" w:line="240" w:lineRule="auto"/>
        <w:rPr>
          <w:rFonts w:ascii="Times New Roman" w:eastAsia="Times New Roman" w:hAnsi="Times New Roman" w:cs="Times New Roman"/>
          <w:sz w:val="20"/>
          <w:szCs w:val="20"/>
          <w:lang w:eastAsia="en-GB"/>
        </w:rPr>
      </w:pPr>
    </w:p>
    <w:p w14:paraId="205F5B88" w14:textId="77777777" w:rsidR="003A6044" w:rsidRPr="001D1685" w:rsidRDefault="003A6044" w:rsidP="003A6044">
      <w:pPr>
        <w:spacing w:after="0" w:line="240" w:lineRule="auto"/>
        <w:rPr>
          <w:rFonts w:ascii="Times New Roman" w:eastAsia="Times New Roman" w:hAnsi="Times New Roman" w:cs="Times New Roman"/>
          <w:sz w:val="20"/>
          <w:szCs w:val="20"/>
          <w:lang w:eastAsia="en-GB"/>
        </w:rPr>
      </w:pPr>
      <w:r w:rsidRPr="001D1685">
        <w:rPr>
          <w:rFonts w:ascii="Times New Roman" w:eastAsia="Times New Roman" w:hAnsi="Times New Roman" w:cs="Times New Roman"/>
          <w:sz w:val="20"/>
          <w:szCs w:val="20"/>
          <w:lang w:eastAsia="en-GB"/>
        </w:rPr>
        <w:t>I/We (*) hereby give notice that I/We (*) cancel my/our (*) contract of sale of the following goods (*)/for the supply of the following service (*),</w:t>
      </w:r>
    </w:p>
    <w:p w14:paraId="205F5B89" w14:textId="77777777" w:rsidR="003A6044" w:rsidRPr="001D1685" w:rsidRDefault="003A6044" w:rsidP="003A6044">
      <w:pPr>
        <w:spacing w:after="0" w:line="240" w:lineRule="auto"/>
        <w:rPr>
          <w:rFonts w:ascii="Times New Roman" w:eastAsia="Times New Roman" w:hAnsi="Times New Roman" w:cs="Times New Roman"/>
          <w:sz w:val="20"/>
          <w:szCs w:val="20"/>
          <w:lang w:eastAsia="en-GB"/>
        </w:rPr>
      </w:pPr>
    </w:p>
    <w:p w14:paraId="205F5B8A" w14:textId="77777777" w:rsidR="003A6044" w:rsidRPr="001D1685" w:rsidRDefault="003A6044" w:rsidP="003A6044">
      <w:pPr>
        <w:spacing w:after="0" w:line="240" w:lineRule="auto"/>
        <w:rPr>
          <w:rFonts w:ascii="Times New Roman" w:eastAsia="Times New Roman" w:hAnsi="Times New Roman" w:cs="Times New Roman"/>
          <w:sz w:val="20"/>
          <w:szCs w:val="20"/>
          <w:lang w:eastAsia="en-GB"/>
        </w:rPr>
      </w:pPr>
      <w:r w:rsidRPr="001D1685">
        <w:rPr>
          <w:rFonts w:ascii="Times New Roman" w:eastAsia="Times New Roman" w:hAnsi="Times New Roman" w:cs="Times New Roman"/>
          <w:sz w:val="20"/>
          <w:szCs w:val="20"/>
          <w:lang w:eastAsia="en-GB"/>
        </w:rPr>
        <w:t>Ordered on (*)/received on (*),</w:t>
      </w:r>
    </w:p>
    <w:p w14:paraId="205F5B8B" w14:textId="77777777" w:rsidR="003A6044" w:rsidRPr="001D1685" w:rsidRDefault="003A6044" w:rsidP="003A6044">
      <w:pPr>
        <w:spacing w:after="0" w:line="240" w:lineRule="auto"/>
        <w:rPr>
          <w:rFonts w:ascii="Times New Roman" w:eastAsia="Times New Roman" w:hAnsi="Times New Roman" w:cs="Times New Roman"/>
          <w:sz w:val="20"/>
          <w:szCs w:val="20"/>
          <w:lang w:eastAsia="en-GB"/>
        </w:rPr>
      </w:pPr>
    </w:p>
    <w:p w14:paraId="205F5B8C" w14:textId="77777777" w:rsidR="003A6044" w:rsidRPr="001D1685" w:rsidRDefault="003A6044" w:rsidP="003A6044">
      <w:pPr>
        <w:spacing w:after="0" w:line="240" w:lineRule="auto"/>
        <w:rPr>
          <w:rFonts w:ascii="Times New Roman" w:eastAsia="Times New Roman" w:hAnsi="Times New Roman" w:cs="Times New Roman"/>
          <w:sz w:val="20"/>
          <w:szCs w:val="20"/>
          <w:lang w:eastAsia="en-GB"/>
        </w:rPr>
      </w:pPr>
      <w:r w:rsidRPr="001D1685">
        <w:rPr>
          <w:rFonts w:ascii="Times New Roman" w:eastAsia="Times New Roman" w:hAnsi="Times New Roman" w:cs="Times New Roman"/>
          <w:sz w:val="20"/>
          <w:szCs w:val="20"/>
          <w:lang w:eastAsia="en-GB"/>
        </w:rPr>
        <w:t>Name of consumer(s),</w:t>
      </w:r>
    </w:p>
    <w:p w14:paraId="205F5B8D" w14:textId="77777777" w:rsidR="003A6044" w:rsidRPr="001D1685" w:rsidRDefault="003A6044" w:rsidP="003A6044">
      <w:pPr>
        <w:spacing w:after="0" w:line="240" w:lineRule="auto"/>
        <w:rPr>
          <w:rFonts w:ascii="Times New Roman" w:eastAsia="Times New Roman" w:hAnsi="Times New Roman" w:cs="Times New Roman"/>
          <w:sz w:val="20"/>
          <w:szCs w:val="20"/>
          <w:lang w:eastAsia="en-GB"/>
        </w:rPr>
      </w:pPr>
    </w:p>
    <w:p w14:paraId="205F5B8E" w14:textId="77777777" w:rsidR="003A6044" w:rsidRPr="001D1685" w:rsidRDefault="003A6044" w:rsidP="003A6044">
      <w:pPr>
        <w:spacing w:after="0" w:line="240" w:lineRule="auto"/>
        <w:rPr>
          <w:rFonts w:ascii="Times New Roman" w:eastAsia="Times New Roman" w:hAnsi="Times New Roman" w:cs="Times New Roman"/>
          <w:sz w:val="20"/>
          <w:szCs w:val="20"/>
          <w:lang w:eastAsia="en-GB"/>
        </w:rPr>
      </w:pPr>
      <w:r w:rsidRPr="001D1685">
        <w:rPr>
          <w:rFonts w:ascii="Times New Roman" w:eastAsia="Times New Roman" w:hAnsi="Times New Roman" w:cs="Times New Roman"/>
          <w:sz w:val="20"/>
          <w:szCs w:val="20"/>
          <w:lang w:eastAsia="en-GB"/>
        </w:rPr>
        <w:t>Address of consumer(s),</w:t>
      </w:r>
    </w:p>
    <w:p w14:paraId="205F5B8F" w14:textId="77777777" w:rsidR="003A6044" w:rsidRPr="001D1685" w:rsidRDefault="003A6044" w:rsidP="003A6044">
      <w:pPr>
        <w:spacing w:after="0" w:line="240" w:lineRule="auto"/>
        <w:rPr>
          <w:rFonts w:ascii="Times New Roman" w:eastAsia="Times New Roman" w:hAnsi="Times New Roman" w:cs="Times New Roman"/>
          <w:sz w:val="20"/>
          <w:szCs w:val="20"/>
          <w:lang w:eastAsia="en-GB"/>
        </w:rPr>
      </w:pPr>
    </w:p>
    <w:p w14:paraId="205F5B90" w14:textId="77777777" w:rsidR="003A6044" w:rsidRPr="001D1685" w:rsidRDefault="003A6044" w:rsidP="003A6044">
      <w:pPr>
        <w:spacing w:after="0" w:line="240" w:lineRule="auto"/>
        <w:rPr>
          <w:rFonts w:ascii="Times New Roman" w:eastAsia="Times New Roman" w:hAnsi="Times New Roman" w:cs="Times New Roman"/>
          <w:sz w:val="20"/>
          <w:szCs w:val="20"/>
          <w:lang w:eastAsia="en-GB"/>
        </w:rPr>
      </w:pPr>
      <w:r w:rsidRPr="001D1685">
        <w:rPr>
          <w:rFonts w:ascii="Times New Roman" w:eastAsia="Times New Roman" w:hAnsi="Times New Roman" w:cs="Times New Roman"/>
          <w:sz w:val="20"/>
          <w:szCs w:val="20"/>
          <w:lang w:eastAsia="en-GB"/>
        </w:rPr>
        <w:t>Signature of consumer(s) (only if this form is notified on paper)</w:t>
      </w:r>
    </w:p>
    <w:p w14:paraId="205F5B91" w14:textId="77777777" w:rsidR="003A6044" w:rsidRPr="001D1685" w:rsidRDefault="003A6044" w:rsidP="003A6044">
      <w:pPr>
        <w:spacing w:after="0" w:line="240" w:lineRule="auto"/>
        <w:rPr>
          <w:rFonts w:ascii="Times New Roman" w:eastAsia="Times New Roman" w:hAnsi="Times New Roman" w:cs="Times New Roman"/>
          <w:sz w:val="20"/>
          <w:szCs w:val="20"/>
          <w:lang w:eastAsia="en-GB"/>
        </w:rPr>
      </w:pPr>
    </w:p>
    <w:p w14:paraId="205F5B92" w14:textId="77777777" w:rsidR="003A6044" w:rsidRPr="001D1685" w:rsidRDefault="003A6044" w:rsidP="003A6044">
      <w:pPr>
        <w:spacing w:after="0" w:line="240" w:lineRule="auto"/>
        <w:rPr>
          <w:rFonts w:ascii="Times New Roman" w:eastAsia="Times New Roman" w:hAnsi="Times New Roman" w:cs="Times New Roman"/>
          <w:sz w:val="20"/>
          <w:szCs w:val="20"/>
          <w:lang w:eastAsia="en-GB"/>
        </w:rPr>
      </w:pPr>
      <w:r w:rsidRPr="001D1685">
        <w:rPr>
          <w:rFonts w:ascii="Times New Roman" w:eastAsia="Times New Roman" w:hAnsi="Times New Roman" w:cs="Times New Roman"/>
          <w:sz w:val="20"/>
          <w:szCs w:val="20"/>
          <w:lang w:eastAsia="en-GB"/>
        </w:rPr>
        <w:t>Date</w:t>
      </w:r>
    </w:p>
    <w:p w14:paraId="205F5B93" w14:textId="77777777" w:rsidR="003A6044" w:rsidRPr="001D1685" w:rsidRDefault="003A6044" w:rsidP="003A6044">
      <w:pPr>
        <w:spacing w:after="0" w:line="240" w:lineRule="auto"/>
        <w:rPr>
          <w:rFonts w:ascii="Times New Roman" w:eastAsia="Times New Roman" w:hAnsi="Times New Roman" w:cs="Times New Roman"/>
          <w:sz w:val="20"/>
          <w:szCs w:val="20"/>
          <w:lang w:eastAsia="en-GB"/>
        </w:rPr>
      </w:pPr>
    </w:p>
    <w:p w14:paraId="205F5B94" w14:textId="77777777" w:rsidR="00FA7515" w:rsidRPr="001D1685" w:rsidRDefault="000C1118" w:rsidP="000C1118">
      <w:pPr>
        <w:spacing w:after="0" w:line="240" w:lineRule="auto"/>
        <w:rPr>
          <w:rFonts w:ascii="Times New Roman" w:eastAsia="Times New Roman" w:hAnsi="Times New Roman" w:cs="Times New Roman"/>
          <w:sz w:val="20"/>
          <w:szCs w:val="20"/>
          <w:lang w:eastAsia="en-GB"/>
        </w:rPr>
      </w:pPr>
      <w:r w:rsidRPr="001D1685">
        <w:rPr>
          <w:rFonts w:ascii="Times New Roman" w:eastAsia="Times New Roman" w:hAnsi="Times New Roman" w:cs="Times New Roman"/>
          <w:sz w:val="20"/>
          <w:szCs w:val="20"/>
          <w:lang w:eastAsia="en-GB"/>
        </w:rPr>
        <w:t>(*) Delete as appropriate.</w:t>
      </w:r>
    </w:p>
    <w:sectPr w:rsidR="00FA7515" w:rsidRPr="001D1685" w:rsidSect="001D1685">
      <w:pgSz w:w="11906" w:h="16838" w:code="9"/>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5209E"/>
    <w:multiLevelType w:val="hybridMultilevel"/>
    <w:tmpl w:val="1096AB2E"/>
    <w:lvl w:ilvl="0" w:tplc="F2E28530">
      <w:start w:val="1"/>
      <w:numFmt w:val="bullet"/>
      <w:lvlText w:val="-"/>
      <w:lvlJc w:val="left"/>
      <w:pPr>
        <w:ind w:left="1800" w:hanging="360"/>
      </w:pPr>
      <w:rPr>
        <w:rFonts w:ascii="Times New Roman" w:eastAsia="Times New Roman" w:hAnsi="Times New Roman"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9B75DA4"/>
    <w:multiLevelType w:val="hybridMultilevel"/>
    <w:tmpl w:val="30E41F18"/>
    <w:lvl w:ilvl="0" w:tplc="D076D41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A551430"/>
    <w:multiLevelType w:val="hybridMultilevel"/>
    <w:tmpl w:val="66BA4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C2757E"/>
    <w:multiLevelType w:val="hybridMultilevel"/>
    <w:tmpl w:val="05002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32508A"/>
    <w:multiLevelType w:val="hybridMultilevel"/>
    <w:tmpl w:val="04DE24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C25A6A"/>
    <w:multiLevelType w:val="hybridMultilevel"/>
    <w:tmpl w:val="0D246BF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642BFC"/>
    <w:multiLevelType w:val="multilevel"/>
    <w:tmpl w:val="1B0E2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C51A70"/>
    <w:multiLevelType w:val="hybridMultilevel"/>
    <w:tmpl w:val="CC60F5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4FD32ED"/>
    <w:multiLevelType w:val="hybridMultilevel"/>
    <w:tmpl w:val="B7749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E249D1"/>
    <w:multiLevelType w:val="hybridMultilevel"/>
    <w:tmpl w:val="FDB22DB8"/>
    <w:lvl w:ilvl="0" w:tplc="DF902858">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42A57223"/>
    <w:multiLevelType w:val="hybridMultilevel"/>
    <w:tmpl w:val="EE168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F63708"/>
    <w:multiLevelType w:val="hybridMultilevel"/>
    <w:tmpl w:val="3CF4B2C8"/>
    <w:lvl w:ilvl="0" w:tplc="1A8013E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E3C0EB1"/>
    <w:multiLevelType w:val="hybridMultilevel"/>
    <w:tmpl w:val="87984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7262D4"/>
    <w:multiLevelType w:val="hybridMultilevel"/>
    <w:tmpl w:val="3B0E025C"/>
    <w:lvl w:ilvl="0" w:tplc="D4B2440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A83999"/>
    <w:multiLevelType w:val="hybridMultilevel"/>
    <w:tmpl w:val="C00AF45C"/>
    <w:lvl w:ilvl="0" w:tplc="3FFE726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DCB0E15"/>
    <w:multiLevelType w:val="hybridMultilevel"/>
    <w:tmpl w:val="7F380FD4"/>
    <w:lvl w:ilvl="0" w:tplc="FABEEA2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692E5994"/>
    <w:multiLevelType w:val="hybridMultilevel"/>
    <w:tmpl w:val="7D86F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AD1E64"/>
    <w:multiLevelType w:val="hybridMultilevel"/>
    <w:tmpl w:val="B6069FD2"/>
    <w:lvl w:ilvl="0" w:tplc="34D6881A">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E2C68A5"/>
    <w:multiLevelType w:val="hybridMultilevel"/>
    <w:tmpl w:val="85EAFEAE"/>
    <w:lvl w:ilvl="0" w:tplc="C672BBF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F1F4E1E"/>
    <w:multiLevelType w:val="hybridMultilevel"/>
    <w:tmpl w:val="51CC5ED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56515E"/>
    <w:multiLevelType w:val="hybridMultilevel"/>
    <w:tmpl w:val="714613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46328372">
    <w:abstractNumId w:val="7"/>
  </w:num>
  <w:num w:numId="2" w16cid:durableId="1686011790">
    <w:abstractNumId w:val="2"/>
  </w:num>
  <w:num w:numId="3" w16cid:durableId="427313209">
    <w:abstractNumId w:val="8"/>
  </w:num>
  <w:num w:numId="4" w16cid:durableId="1927882976">
    <w:abstractNumId w:val="10"/>
  </w:num>
  <w:num w:numId="5" w16cid:durableId="1266039695">
    <w:abstractNumId w:val="12"/>
  </w:num>
  <w:num w:numId="6" w16cid:durableId="1078677136">
    <w:abstractNumId w:val="16"/>
  </w:num>
  <w:num w:numId="7" w16cid:durableId="844635351">
    <w:abstractNumId w:val="20"/>
  </w:num>
  <w:num w:numId="8" w16cid:durableId="1109543875">
    <w:abstractNumId w:val="3"/>
  </w:num>
  <w:num w:numId="9" w16cid:durableId="1992055012">
    <w:abstractNumId w:val="4"/>
  </w:num>
  <w:num w:numId="10" w16cid:durableId="513692790">
    <w:abstractNumId w:val="19"/>
  </w:num>
  <w:num w:numId="11" w16cid:durableId="360518982">
    <w:abstractNumId w:val="6"/>
  </w:num>
  <w:num w:numId="12" w16cid:durableId="1024095717">
    <w:abstractNumId w:val="5"/>
  </w:num>
  <w:num w:numId="13" w16cid:durableId="137189985">
    <w:abstractNumId w:val="17"/>
  </w:num>
  <w:num w:numId="14" w16cid:durableId="2004118546">
    <w:abstractNumId w:val="1"/>
  </w:num>
  <w:num w:numId="15" w16cid:durableId="2114129042">
    <w:abstractNumId w:val="11"/>
  </w:num>
  <w:num w:numId="16" w16cid:durableId="1508669652">
    <w:abstractNumId w:val="18"/>
  </w:num>
  <w:num w:numId="17" w16cid:durableId="2091001016">
    <w:abstractNumId w:val="15"/>
  </w:num>
  <w:num w:numId="18" w16cid:durableId="1568765333">
    <w:abstractNumId w:val="9"/>
  </w:num>
  <w:num w:numId="19" w16cid:durableId="2058427420">
    <w:abstractNumId w:val="13"/>
  </w:num>
  <w:num w:numId="20" w16cid:durableId="2025744980">
    <w:abstractNumId w:val="0"/>
  </w:num>
  <w:num w:numId="21" w16cid:durableId="21057661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61A"/>
    <w:rsid w:val="00010CE4"/>
    <w:rsid w:val="00043C85"/>
    <w:rsid w:val="00066B83"/>
    <w:rsid w:val="000C0A54"/>
    <w:rsid w:val="000C1118"/>
    <w:rsid w:val="00102EEC"/>
    <w:rsid w:val="001268D1"/>
    <w:rsid w:val="00144905"/>
    <w:rsid w:val="001B5C5C"/>
    <w:rsid w:val="001D1685"/>
    <w:rsid w:val="001D5525"/>
    <w:rsid w:val="00241427"/>
    <w:rsid w:val="00254702"/>
    <w:rsid w:val="002607B1"/>
    <w:rsid w:val="00267E88"/>
    <w:rsid w:val="002B5FFC"/>
    <w:rsid w:val="002D7B49"/>
    <w:rsid w:val="002F1EE3"/>
    <w:rsid w:val="002F315C"/>
    <w:rsid w:val="0032076E"/>
    <w:rsid w:val="003A6044"/>
    <w:rsid w:val="003B3EBC"/>
    <w:rsid w:val="003B6D59"/>
    <w:rsid w:val="003C3CC7"/>
    <w:rsid w:val="003D1EAD"/>
    <w:rsid w:val="00406D3B"/>
    <w:rsid w:val="00467A99"/>
    <w:rsid w:val="00483AD6"/>
    <w:rsid w:val="00485DA5"/>
    <w:rsid w:val="00485EAC"/>
    <w:rsid w:val="004F57ED"/>
    <w:rsid w:val="00565D10"/>
    <w:rsid w:val="006301A2"/>
    <w:rsid w:val="00636DA2"/>
    <w:rsid w:val="00655B0E"/>
    <w:rsid w:val="006C1CAF"/>
    <w:rsid w:val="00705141"/>
    <w:rsid w:val="007657DD"/>
    <w:rsid w:val="007860CE"/>
    <w:rsid w:val="007A1568"/>
    <w:rsid w:val="007A4441"/>
    <w:rsid w:val="007C140E"/>
    <w:rsid w:val="007D0AE8"/>
    <w:rsid w:val="008474AF"/>
    <w:rsid w:val="00860C65"/>
    <w:rsid w:val="008736BC"/>
    <w:rsid w:val="0089770D"/>
    <w:rsid w:val="008D46A7"/>
    <w:rsid w:val="008D583B"/>
    <w:rsid w:val="008D7C55"/>
    <w:rsid w:val="008E0316"/>
    <w:rsid w:val="008F1F71"/>
    <w:rsid w:val="0094061A"/>
    <w:rsid w:val="009617CC"/>
    <w:rsid w:val="009757FC"/>
    <w:rsid w:val="009B1039"/>
    <w:rsid w:val="009C4D94"/>
    <w:rsid w:val="009D402D"/>
    <w:rsid w:val="009F5373"/>
    <w:rsid w:val="00A849EA"/>
    <w:rsid w:val="00AF4494"/>
    <w:rsid w:val="00B000E8"/>
    <w:rsid w:val="00B274A5"/>
    <w:rsid w:val="00B306E2"/>
    <w:rsid w:val="00B477C3"/>
    <w:rsid w:val="00C22FAA"/>
    <w:rsid w:val="00C65242"/>
    <w:rsid w:val="00CB35B3"/>
    <w:rsid w:val="00D37EE3"/>
    <w:rsid w:val="00D67C35"/>
    <w:rsid w:val="00D94C55"/>
    <w:rsid w:val="00DC0D05"/>
    <w:rsid w:val="00DC53D1"/>
    <w:rsid w:val="00DD2AEC"/>
    <w:rsid w:val="00DE783B"/>
    <w:rsid w:val="00E179A5"/>
    <w:rsid w:val="00E55793"/>
    <w:rsid w:val="00ED0BA1"/>
    <w:rsid w:val="00ED62CE"/>
    <w:rsid w:val="00EE0CA2"/>
    <w:rsid w:val="00F4250C"/>
    <w:rsid w:val="00F54A1A"/>
    <w:rsid w:val="00F9020A"/>
    <w:rsid w:val="00FA75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F5ACD"/>
  <w15:docId w15:val="{AC691CB7-EBD9-4226-B9BF-B1A5050BD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043C8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06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061A"/>
    <w:rPr>
      <w:rFonts w:ascii="Tahoma" w:hAnsi="Tahoma" w:cs="Tahoma"/>
      <w:sz w:val="16"/>
      <w:szCs w:val="16"/>
    </w:rPr>
  </w:style>
  <w:style w:type="paragraph" w:customStyle="1" w:styleId="Default">
    <w:name w:val="Default"/>
    <w:rsid w:val="00DC0D05"/>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DC0D05"/>
    <w:pPr>
      <w:spacing w:after="0" w:line="240" w:lineRule="auto"/>
    </w:pPr>
  </w:style>
  <w:style w:type="table" w:styleId="TableGrid">
    <w:name w:val="Table Grid"/>
    <w:basedOn w:val="TableNormal"/>
    <w:uiPriority w:val="59"/>
    <w:rsid w:val="00FA7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000E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2D7B49"/>
    <w:pPr>
      <w:ind w:left="720"/>
      <w:contextualSpacing/>
    </w:pPr>
  </w:style>
  <w:style w:type="character" w:styleId="Hyperlink">
    <w:name w:val="Hyperlink"/>
    <w:basedOn w:val="DefaultParagraphFont"/>
    <w:uiPriority w:val="99"/>
    <w:unhideWhenUsed/>
    <w:rsid w:val="00705141"/>
    <w:rPr>
      <w:color w:val="0000FF" w:themeColor="hyperlink"/>
      <w:u w:val="single"/>
    </w:rPr>
  </w:style>
  <w:style w:type="character" w:customStyle="1" w:styleId="Heading2Char">
    <w:name w:val="Heading 2 Char"/>
    <w:basedOn w:val="DefaultParagraphFont"/>
    <w:link w:val="Heading2"/>
    <w:uiPriority w:val="9"/>
    <w:rsid w:val="00043C85"/>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2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highland.gov.uk/businessinformation/tradingstandards/tsadviceforbusiness"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hyperlink" Target="mailto:trading.standards@highland.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image" Target="media/image1.jpeg"/><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3D15E63F6AF6343A7C7C71AE72D02E0" ma:contentTypeVersion="5" ma:contentTypeDescription="Create a new document." ma:contentTypeScope="" ma:versionID="b3c31154bd36eec44333b44b54e436ac">
  <xsd:schema xmlns:xsd="http://www.w3.org/2001/XMLSchema" xmlns:xs="http://www.w3.org/2001/XMLSchema" xmlns:p="http://schemas.microsoft.com/office/2006/metadata/properties" xmlns:ns2="3fb4dd39-4638-480b-bdcd-196474d2d202" xmlns:ns3="089e4339-f8b8-4a78-8f70-b42ee6afd64d" targetNamespace="http://schemas.microsoft.com/office/2006/metadata/properties" ma:root="true" ma:fieldsID="dcd426d7bd68a5045fefad38f21556c5" ns2:_="" ns3:_="">
    <xsd:import namespace="3fb4dd39-4638-480b-bdcd-196474d2d202"/>
    <xsd:import namespace="089e4339-f8b8-4a78-8f70-b42ee6afd64d"/>
    <xsd:element name="properties">
      <xsd:complexType>
        <xsd:sequence>
          <xsd:element name="documentManagement">
            <xsd:complexType>
              <xsd:all>
                <xsd:element ref="ns2:_dlc_DocId" minOccurs="0"/>
                <xsd:element ref="ns2:_dlc_DocIdUrl" minOccurs="0"/>
                <xsd:element ref="ns2:_dlc_DocIdPersistId" minOccurs="0"/>
                <xsd:element ref="ns3:Relates_x0020_To" minOccurs="0"/>
                <xsd:element ref="ns3: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4dd39-4638-480b-bdcd-196474d2d2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89e4339-f8b8-4a78-8f70-b42ee6afd64d" elementFormDefault="qualified">
    <xsd:import namespace="http://schemas.microsoft.com/office/2006/documentManagement/types"/>
    <xsd:import namespace="http://schemas.microsoft.com/office/infopath/2007/PartnerControls"/>
    <xsd:element name="Relates_x0020_To" ma:index="11" nillable="true" ma:displayName="Relates To" ma:format="Dropdown" ma:internalName="Relates_x0020_To">
      <xsd:simpleType>
        <xsd:restriction base="dms:Choice">
          <xsd:enumeration value="Metrology"/>
          <xsd:enumeration value="Taxi/PHC Licensing"/>
          <xsd:enumeration value="SHMVD Licensing"/>
          <xsd:enumeration value="General Licensing"/>
          <xsd:enumeration value="Petroleum"/>
          <xsd:enumeration value="Explosives &amp; Fireworks"/>
          <xsd:enumeration value="Animal Feed"/>
          <xsd:enumeration value="Fertilizers"/>
          <xsd:enumeration value="Product Safety"/>
          <xsd:enumeration value="Tobacco"/>
          <xsd:enumeration value="Age Restricted Sales"/>
          <xsd:enumeration value="Doorstep Selling"/>
          <xsd:enumeration value="Intelligence"/>
          <xsd:enumeration value="FOI"/>
        </xsd:restriction>
      </xsd:simpleType>
    </xsd:element>
    <xsd:element name="Document_x0020_Type" ma:index="12" nillable="true" ma:displayName="Document Type" ma:format="Dropdown" ma:internalName="Document_x0020_Type">
      <xsd:simpleType>
        <xsd:restriction base="dms:Choice">
          <xsd:enumeration value="Legislation"/>
          <xsd:enumeration value="Code of Practice"/>
          <xsd:enumeration value="Approved Guidance"/>
          <xsd:enumeration value="Guidance"/>
          <xsd:enumeration value="Project Report"/>
          <xsd:enumeration value="Operating Procedure"/>
          <xsd:enumeration value="Pro forma Document"/>
          <xsd:enumeration value="Good Practice"/>
          <xsd:enumeration value="Presentation"/>
          <xsd:enumeration value="Displa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lates_x0020_To xmlns="089e4339-f8b8-4a78-8f70-b42ee6afd64d">Doorstep Selling</Relates_x0020_To>
    <Document_x0020_Type xmlns="089e4339-f8b8-4a78-8f70-b42ee6afd64d">Guidance</Document_x0020_Type>
    <_dlc_DocId xmlns="3fb4dd39-4638-480b-bdcd-196474d2d202">3QJUKYTE3JM4-27-451</_dlc_DocId>
    <_dlc_DocIdUrl xmlns="3fb4dd39-4638-480b-bdcd-196474d2d202">
      <Url>http://ntsp2010web/sites/TradeStns/_layouts/DocIdRedir.aspx?ID=3QJUKYTE3JM4-27-451</Url>
      <Description>3QJUKYTE3JM4-27-451</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49CB65E2-D099-4121-95C9-A9EF764303F4}">
  <ds:schemaRefs>
    <ds:schemaRef ds:uri="http://schemas.microsoft.com/sharepoint/events"/>
  </ds:schemaRefs>
</ds:datastoreItem>
</file>

<file path=customXml/itemProps2.xml><?xml version="1.0" encoding="utf-8"?>
<ds:datastoreItem xmlns:ds="http://schemas.openxmlformats.org/officeDocument/2006/customXml" ds:itemID="{81C96468-A5F2-47CD-BB2C-137A2B8BCA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4dd39-4638-480b-bdcd-196474d2d202"/>
    <ds:schemaRef ds:uri="089e4339-f8b8-4a78-8f70-b42ee6afd6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64E28E-1532-4854-BCB6-498CC911FC4C}">
  <ds:schemaRefs>
    <ds:schemaRef ds:uri="http://schemas.microsoft.com/office/2006/metadata/properties"/>
    <ds:schemaRef ds:uri="http://schemas.microsoft.com/office/infopath/2007/PartnerControls"/>
    <ds:schemaRef ds:uri="089e4339-f8b8-4a78-8f70-b42ee6afd64d"/>
    <ds:schemaRef ds:uri="3fb4dd39-4638-480b-bdcd-196474d2d202"/>
  </ds:schemaRefs>
</ds:datastoreItem>
</file>

<file path=customXml/itemProps4.xml><?xml version="1.0" encoding="utf-8"?>
<ds:datastoreItem xmlns:ds="http://schemas.openxmlformats.org/officeDocument/2006/customXml" ds:itemID="{509E6F41-6F61-461B-8F94-63D34405A90E}">
  <ds:schemaRefs>
    <ds:schemaRef ds:uri="http://schemas.openxmlformats.org/officeDocument/2006/bibliography"/>
  </ds:schemaRefs>
</ds:datastoreItem>
</file>

<file path=customXml/itemProps5.xml><?xml version="1.0" encoding="utf-8"?>
<ds:datastoreItem xmlns:ds="http://schemas.openxmlformats.org/officeDocument/2006/customXml" ds:itemID="{A9D1FB17-397F-4F32-AE03-CB2B7AA379F0}">
  <ds:schemaRefs>
    <ds:schemaRef ds:uri="http://schemas.microsoft.com/sharepoint/v3/contenttype/forms"/>
  </ds:schemaRefs>
</ds:datastoreItem>
</file>

<file path=customXml/itemProps6.xml><?xml version="1.0" encoding="utf-8"?>
<ds:datastoreItem xmlns:ds="http://schemas.openxmlformats.org/officeDocument/2006/customXml" ds:itemID="{5FC297BD-652B-40A0-98F9-20924C9FBC5E}">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2419</Words>
  <Characters>13793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16180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Fontana</dc:creator>
  <cp:lastModifiedBy>Andy Laing (Strategic Improvement &amp; Performance)</cp:lastModifiedBy>
  <cp:revision>2</cp:revision>
  <cp:lastPrinted>2014-06-09T12:48:00Z</cp:lastPrinted>
  <dcterms:created xsi:type="dcterms:W3CDTF">2025-09-01T13:56:00Z</dcterms:created>
  <dcterms:modified xsi:type="dcterms:W3CDTF">2025-09-01T13:56:00Z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0x01010053D15E63F6AF6343A7C7C71AE72D02E0</vt:lpwstr>
  </property>
  <property fmtid="{D5CDD505-2E9C-101B-9397-08002B2CF9AE}" pid="3" name="_dlc_DocIdItemGuid">
    <vt:lpwstr>a4a7e850-bb09-445b-8482-2435b264bda5</vt:lpwstr>
  </property>
</Properties>
</file>