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9095" w14:textId="77777777" w:rsidR="006313BA" w:rsidRDefault="006313BA" w:rsidP="00E67518">
      <w:pPr>
        <w:jc w:val="center"/>
        <w:rPr>
          <w:rFonts w:ascii="Arial" w:hAnsi="Arial"/>
          <w:b/>
        </w:rPr>
      </w:pPr>
      <w:r>
        <w:rPr>
          <w:rFonts w:ascii="Arial" w:hAnsi="Arial"/>
          <w:b/>
        </w:rPr>
        <w:t>Conditions applicable to Cinema Licence</w:t>
      </w:r>
    </w:p>
    <w:p w14:paraId="19857787" w14:textId="77777777" w:rsidR="006313BA" w:rsidRDefault="006313BA" w:rsidP="00E67518">
      <w:pPr>
        <w:rPr>
          <w:rFonts w:ascii="Arial" w:hAnsi="Arial"/>
          <w:b/>
        </w:rPr>
      </w:pPr>
    </w:p>
    <w:p w14:paraId="30472FE4" w14:textId="77777777" w:rsidR="006313BA" w:rsidRDefault="006313BA" w:rsidP="00E67518">
      <w:pPr>
        <w:rPr>
          <w:rFonts w:ascii="Arial" w:hAnsi="Arial"/>
          <w:b/>
        </w:rPr>
      </w:pPr>
      <w:r>
        <w:rPr>
          <w:rFonts w:ascii="Arial" w:hAnsi="Arial"/>
          <w:b/>
        </w:rPr>
        <w:t>1.</w:t>
      </w:r>
      <w:r>
        <w:rPr>
          <w:rFonts w:ascii="Arial" w:hAnsi="Arial"/>
          <w:b/>
        </w:rPr>
        <w:tab/>
      </w:r>
      <w:r>
        <w:rPr>
          <w:rFonts w:ascii="Arial" w:hAnsi="Arial"/>
          <w:b/>
          <w:u w:val="single"/>
        </w:rPr>
        <w:t>Occupancy</w:t>
      </w:r>
    </w:p>
    <w:p w14:paraId="3604F9FF" w14:textId="77777777" w:rsidR="006313BA" w:rsidRDefault="006313BA" w:rsidP="00E67518">
      <w:pPr>
        <w:tabs>
          <w:tab w:val="left" w:pos="709"/>
        </w:tabs>
        <w:ind w:left="705" w:hanging="705"/>
        <w:jc w:val="both"/>
        <w:rPr>
          <w:rFonts w:ascii="Arial" w:hAnsi="Arial"/>
          <w:b/>
          <w:sz w:val="28"/>
        </w:rPr>
      </w:pPr>
      <w:r>
        <w:rPr>
          <w:rFonts w:ascii="Arial" w:hAnsi="Arial"/>
        </w:rPr>
        <w:t>1.1</w:t>
      </w:r>
      <w:r>
        <w:rPr>
          <w:rFonts w:ascii="Arial" w:hAnsi="Arial"/>
        </w:rPr>
        <w:tab/>
        <w:t xml:space="preserve">The maximum number of patrons permitted to occupy the viewing area at any </w:t>
      </w:r>
      <w:r>
        <w:rPr>
          <w:rFonts w:ascii="Arial" w:hAnsi="Arial"/>
        </w:rPr>
        <w:tab/>
        <w:t xml:space="preserve">time shall not exceed the number of fixed seats, that is </w:t>
      </w:r>
      <w:r>
        <w:rPr>
          <w:rFonts w:ascii="Arial" w:hAnsi="Arial"/>
        </w:rPr>
        <w:fldChar w:fldCharType="begin"/>
      </w:r>
      <w:r>
        <w:rPr>
          <w:rFonts w:ascii="Arial" w:hAnsi="Arial"/>
        </w:rPr>
        <w:instrText xml:space="preserve"> MERGEFIELD totalocc </w:instrText>
      </w:r>
      <w:r>
        <w:rPr>
          <w:rFonts w:ascii="Arial" w:hAnsi="Arial"/>
        </w:rPr>
        <w:fldChar w:fldCharType="separate"/>
      </w:r>
      <w:r>
        <w:rPr>
          <w:rFonts w:ascii="Arial" w:hAnsi="Arial"/>
          <w:noProof/>
        </w:rPr>
        <w:t>«totalocc»</w:t>
      </w:r>
      <w:r>
        <w:rPr>
          <w:rFonts w:ascii="Arial" w:hAnsi="Arial"/>
        </w:rPr>
        <w:fldChar w:fldCharType="end"/>
      </w:r>
      <w:r>
        <w:rPr>
          <w:rFonts w:ascii="Arial" w:hAnsi="Arial"/>
        </w:rPr>
        <w:t xml:space="preserve"> seats. This includes </w:t>
      </w:r>
      <w:r>
        <w:rPr>
          <w:rFonts w:ascii="Arial" w:hAnsi="Arial"/>
        </w:rPr>
        <w:fldChar w:fldCharType="begin"/>
      </w:r>
      <w:r>
        <w:rPr>
          <w:rFonts w:ascii="Arial" w:hAnsi="Arial"/>
        </w:rPr>
        <w:instrText xml:space="preserve"> MERGEFIELD nowheelchairs </w:instrText>
      </w:r>
      <w:r>
        <w:rPr>
          <w:rFonts w:ascii="Arial" w:hAnsi="Arial"/>
        </w:rPr>
        <w:fldChar w:fldCharType="separate"/>
      </w:r>
      <w:r>
        <w:rPr>
          <w:rFonts w:ascii="Arial" w:hAnsi="Arial"/>
          <w:noProof/>
        </w:rPr>
        <w:t>«nowheelchairs»</w:t>
      </w:r>
      <w:r>
        <w:rPr>
          <w:rFonts w:ascii="Arial" w:hAnsi="Arial"/>
        </w:rPr>
        <w:fldChar w:fldCharType="end"/>
      </w:r>
      <w:r>
        <w:rPr>
          <w:rFonts w:ascii="Arial" w:hAnsi="Arial"/>
        </w:rPr>
        <w:t xml:space="preserve"> wheelchair spaces being used for their designated purpose.</w:t>
      </w:r>
    </w:p>
    <w:p w14:paraId="77F78001" w14:textId="77777777" w:rsidR="006313BA" w:rsidRDefault="006313BA" w:rsidP="00E67518">
      <w:pPr>
        <w:tabs>
          <w:tab w:val="left" w:pos="709"/>
        </w:tabs>
        <w:jc w:val="both"/>
        <w:rPr>
          <w:rFonts w:ascii="Arial" w:hAnsi="Arial"/>
          <w:b/>
          <w:sz w:val="28"/>
        </w:rPr>
      </w:pPr>
    </w:p>
    <w:p w14:paraId="6CF6946E" w14:textId="77777777" w:rsidR="006313BA" w:rsidRDefault="006313BA" w:rsidP="00E67518">
      <w:pPr>
        <w:tabs>
          <w:tab w:val="left" w:pos="709"/>
        </w:tabs>
        <w:ind w:left="709" w:hanging="709"/>
        <w:jc w:val="both"/>
        <w:rPr>
          <w:rFonts w:ascii="Arial" w:hAnsi="Arial"/>
        </w:rPr>
      </w:pPr>
      <w:r>
        <w:rPr>
          <w:rFonts w:ascii="Arial" w:hAnsi="Arial"/>
        </w:rPr>
        <w:t>1.2</w:t>
      </w:r>
      <w:r>
        <w:rPr>
          <w:rFonts w:ascii="Arial" w:hAnsi="Arial"/>
        </w:rPr>
        <w:tab/>
        <w:t xml:space="preserve">The Licensing Authority or </w:t>
      </w:r>
      <w:proofErr w:type="spellStart"/>
      <w:r>
        <w:rPr>
          <w:rFonts w:ascii="Arial" w:hAnsi="Arial"/>
        </w:rPr>
        <w:t>Firemaster</w:t>
      </w:r>
      <w:proofErr w:type="spellEnd"/>
      <w:r>
        <w:rPr>
          <w:rFonts w:ascii="Arial" w:hAnsi="Arial"/>
        </w:rPr>
        <w:t xml:space="preserve"> shall have the power to set a limit on the maximum number of people to be admitted to the premises for any performance.</w:t>
      </w:r>
    </w:p>
    <w:p w14:paraId="4AA939B8" w14:textId="77777777" w:rsidR="006313BA" w:rsidRDefault="006313BA" w:rsidP="00E67518">
      <w:pPr>
        <w:tabs>
          <w:tab w:val="left" w:pos="709"/>
        </w:tabs>
        <w:ind w:left="709" w:hanging="709"/>
        <w:rPr>
          <w:rFonts w:ascii="Arial" w:hAnsi="Arial"/>
        </w:rPr>
      </w:pPr>
    </w:p>
    <w:p w14:paraId="59182820" w14:textId="77777777" w:rsidR="006313BA" w:rsidRDefault="006313BA" w:rsidP="00E67518">
      <w:pPr>
        <w:tabs>
          <w:tab w:val="left" w:pos="709"/>
        </w:tabs>
        <w:ind w:left="709" w:hanging="709"/>
        <w:rPr>
          <w:rFonts w:ascii="Arial" w:hAnsi="Arial"/>
          <w:u w:val="single"/>
        </w:rPr>
      </w:pPr>
      <w:r>
        <w:rPr>
          <w:rFonts w:ascii="Arial" w:hAnsi="Arial"/>
          <w:b/>
        </w:rPr>
        <w:t>2.</w:t>
      </w:r>
      <w:r>
        <w:rPr>
          <w:rFonts w:ascii="Arial" w:hAnsi="Arial"/>
          <w:b/>
        </w:rPr>
        <w:tab/>
      </w:r>
      <w:r>
        <w:rPr>
          <w:rFonts w:ascii="Arial" w:hAnsi="Arial"/>
          <w:b/>
          <w:u w:val="single"/>
        </w:rPr>
        <w:t>Alterations etc.</w:t>
      </w:r>
    </w:p>
    <w:p w14:paraId="0EC83D21" w14:textId="77777777" w:rsidR="006313BA" w:rsidRDefault="006313BA" w:rsidP="00E67518">
      <w:pPr>
        <w:tabs>
          <w:tab w:val="left" w:pos="709"/>
        </w:tabs>
        <w:ind w:left="709" w:hanging="709"/>
        <w:jc w:val="both"/>
        <w:rPr>
          <w:rFonts w:ascii="Arial" w:hAnsi="Arial"/>
        </w:rPr>
      </w:pPr>
      <w:r>
        <w:rPr>
          <w:rFonts w:ascii="Arial" w:hAnsi="Arial"/>
        </w:rPr>
        <w:t>2.1</w:t>
      </w:r>
      <w:r>
        <w:rPr>
          <w:rFonts w:ascii="Arial" w:hAnsi="Arial"/>
        </w:rPr>
        <w:tab/>
        <w:t>No material alteration shall be made to the structure, layout, seating arrangements or exits without the Licensing Authority’s prior consent.</w:t>
      </w:r>
    </w:p>
    <w:p w14:paraId="32DDC4E0" w14:textId="77777777" w:rsidR="006313BA" w:rsidRDefault="006313BA" w:rsidP="00E67518">
      <w:pPr>
        <w:tabs>
          <w:tab w:val="left" w:pos="709"/>
        </w:tabs>
        <w:ind w:left="709" w:hanging="709"/>
        <w:jc w:val="both"/>
        <w:rPr>
          <w:rFonts w:ascii="Arial" w:hAnsi="Arial"/>
        </w:rPr>
      </w:pPr>
    </w:p>
    <w:p w14:paraId="00D68D76" w14:textId="77777777" w:rsidR="006313BA" w:rsidRDefault="006313BA" w:rsidP="00E67518">
      <w:pPr>
        <w:tabs>
          <w:tab w:val="left" w:pos="709"/>
        </w:tabs>
        <w:ind w:left="709" w:hanging="709"/>
        <w:jc w:val="both"/>
        <w:rPr>
          <w:rFonts w:ascii="Arial" w:hAnsi="Arial"/>
          <w:b/>
          <w:u w:val="single"/>
        </w:rPr>
      </w:pPr>
      <w:r>
        <w:rPr>
          <w:rFonts w:ascii="Arial" w:hAnsi="Arial"/>
          <w:b/>
        </w:rPr>
        <w:t>3.</w:t>
      </w:r>
      <w:r>
        <w:rPr>
          <w:rFonts w:ascii="Arial" w:hAnsi="Arial"/>
          <w:b/>
        </w:rPr>
        <w:tab/>
      </w:r>
      <w:r>
        <w:rPr>
          <w:rFonts w:ascii="Arial" w:hAnsi="Arial"/>
          <w:b/>
          <w:u w:val="single"/>
        </w:rPr>
        <w:t>Management and Fire Safety</w:t>
      </w:r>
    </w:p>
    <w:p w14:paraId="41FD914E" w14:textId="77777777" w:rsidR="00965A24" w:rsidRDefault="00965A24" w:rsidP="00E67518">
      <w:pPr>
        <w:tabs>
          <w:tab w:val="left" w:pos="709"/>
        </w:tabs>
        <w:ind w:left="709" w:hanging="709"/>
        <w:jc w:val="both"/>
        <w:rPr>
          <w:rFonts w:ascii="Arial" w:hAnsi="Arial"/>
          <w:u w:val="single"/>
        </w:rPr>
      </w:pPr>
    </w:p>
    <w:p w14:paraId="37BC21F9" w14:textId="77777777" w:rsidR="00965A24" w:rsidRPr="00DC37CE" w:rsidRDefault="00965A24" w:rsidP="00965A24">
      <w:pPr>
        <w:autoSpaceDE w:val="0"/>
        <w:autoSpaceDN w:val="0"/>
        <w:adjustRightInd w:val="0"/>
        <w:rPr>
          <w:rFonts w:ascii="Arial" w:hAnsi="Arial"/>
        </w:rPr>
      </w:pPr>
      <w:r w:rsidRPr="00965A24">
        <w:rPr>
          <w:rFonts w:ascii="Arial" w:hAnsi="Arial"/>
        </w:rPr>
        <w:t>3.1</w:t>
      </w:r>
      <w:r>
        <w:rPr>
          <w:rFonts w:ascii="Arial" w:hAnsi="Arial"/>
        </w:rPr>
        <w:t xml:space="preserve">      </w:t>
      </w:r>
      <w:r w:rsidRPr="00DC37CE">
        <w:rPr>
          <w:rFonts w:ascii="Arial" w:hAnsi="Arial"/>
        </w:rPr>
        <w:t xml:space="preserve">The licence-holder must ensure that the premises used </w:t>
      </w:r>
      <w:proofErr w:type="gramStart"/>
      <w:r w:rsidRPr="00DC37CE">
        <w:rPr>
          <w:rFonts w:ascii="Arial" w:hAnsi="Arial"/>
        </w:rPr>
        <w:t>with regard to</w:t>
      </w:r>
      <w:proofErr w:type="gramEnd"/>
      <w:r w:rsidRPr="00DC37CE">
        <w:rPr>
          <w:rFonts w:ascii="Arial" w:hAnsi="Arial"/>
        </w:rPr>
        <w:t xml:space="preserve"> the  </w:t>
      </w:r>
    </w:p>
    <w:p w14:paraId="47701B15" w14:textId="77777777" w:rsidR="00965A24" w:rsidRPr="00DC37CE" w:rsidRDefault="00965A24" w:rsidP="00965A24">
      <w:pPr>
        <w:autoSpaceDE w:val="0"/>
        <w:autoSpaceDN w:val="0"/>
        <w:adjustRightInd w:val="0"/>
        <w:rPr>
          <w:rFonts w:ascii="Arial" w:hAnsi="Arial"/>
        </w:rPr>
      </w:pPr>
      <w:r w:rsidRPr="00DC37CE">
        <w:rPr>
          <w:rFonts w:ascii="Arial" w:hAnsi="Arial"/>
        </w:rPr>
        <w:t xml:space="preserve">           licence applied for are fully c</w:t>
      </w:r>
      <w:smartTag w:uri="urn:schemas-microsoft-com:office:smarttags" w:element="PersonName">
        <w:r w:rsidRPr="00DC37CE">
          <w:rPr>
            <w:rFonts w:ascii="Arial" w:hAnsi="Arial"/>
          </w:rPr>
          <w:t>omp</w:t>
        </w:r>
      </w:smartTag>
      <w:r w:rsidRPr="00DC37CE">
        <w:rPr>
          <w:rFonts w:ascii="Arial" w:hAnsi="Arial"/>
        </w:rPr>
        <w:t xml:space="preserve">liant with the requirements imposed by the </w:t>
      </w:r>
    </w:p>
    <w:p w14:paraId="32CBD55D" w14:textId="77777777" w:rsidR="00965A24" w:rsidRPr="00DC37CE" w:rsidRDefault="00965A24" w:rsidP="00965A24">
      <w:pPr>
        <w:autoSpaceDE w:val="0"/>
        <w:autoSpaceDN w:val="0"/>
        <w:adjustRightInd w:val="0"/>
        <w:rPr>
          <w:rFonts w:ascii="Arial" w:hAnsi="Arial"/>
        </w:rPr>
      </w:pPr>
      <w:r w:rsidRPr="00DC37CE">
        <w:rPr>
          <w:rFonts w:ascii="Arial" w:hAnsi="Arial"/>
        </w:rPr>
        <w:t xml:space="preserve">           Fire (</w:t>
      </w:r>
      <w:smartTag w:uri="urn:schemas-microsoft-com:office:smarttags" w:element="place">
        <w:smartTag w:uri="urn:schemas-microsoft-com:office:smarttags" w:element="country-region">
          <w:r w:rsidRPr="00DC37CE">
            <w:rPr>
              <w:rFonts w:ascii="Arial" w:hAnsi="Arial"/>
            </w:rPr>
            <w:t>Scotland</w:t>
          </w:r>
        </w:smartTag>
      </w:smartTag>
      <w:r w:rsidRPr="00DC37CE">
        <w:rPr>
          <w:rFonts w:ascii="Arial" w:hAnsi="Arial"/>
        </w:rPr>
        <w:t>) Act 2005 (As Amended). This places a duty on the licensee to</w:t>
      </w:r>
    </w:p>
    <w:p w14:paraId="50C5175E" w14:textId="77777777" w:rsidR="00965A24" w:rsidRPr="00DC37CE" w:rsidRDefault="00965A24" w:rsidP="00965A24">
      <w:pPr>
        <w:autoSpaceDE w:val="0"/>
        <w:autoSpaceDN w:val="0"/>
        <w:adjustRightInd w:val="0"/>
        <w:rPr>
          <w:rFonts w:ascii="Arial" w:hAnsi="Arial"/>
        </w:rPr>
      </w:pPr>
      <w:r w:rsidRPr="00DC37CE">
        <w:rPr>
          <w:rFonts w:ascii="Arial" w:hAnsi="Arial"/>
        </w:rPr>
        <w:t xml:space="preserve">         </w:t>
      </w:r>
      <w:r>
        <w:rPr>
          <w:rFonts w:ascii="Arial" w:hAnsi="Arial"/>
        </w:rPr>
        <w:t xml:space="preserve"> </w:t>
      </w:r>
      <w:r w:rsidRPr="00DC37CE">
        <w:rPr>
          <w:rFonts w:ascii="Arial" w:hAnsi="Arial"/>
        </w:rPr>
        <w:t xml:space="preserve"> undertake a Fire Risk Assessment and produce a Management Policy to  </w:t>
      </w:r>
    </w:p>
    <w:p w14:paraId="341E4F09" w14:textId="77777777" w:rsidR="00965A24" w:rsidRPr="00DC37CE" w:rsidRDefault="00965A24" w:rsidP="00965A24">
      <w:pPr>
        <w:autoSpaceDE w:val="0"/>
        <w:autoSpaceDN w:val="0"/>
        <w:adjustRightInd w:val="0"/>
        <w:rPr>
          <w:rFonts w:ascii="Arial" w:hAnsi="Arial"/>
        </w:rPr>
      </w:pPr>
      <w:r w:rsidRPr="00DC37CE">
        <w:rPr>
          <w:rFonts w:ascii="Arial" w:hAnsi="Arial"/>
        </w:rPr>
        <w:t xml:space="preserve">          </w:t>
      </w:r>
      <w:r>
        <w:rPr>
          <w:rFonts w:ascii="Arial" w:hAnsi="Arial"/>
        </w:rPr>
        <w:t xml:space="preserve"> </w:t>
      </w:r>
      <w:r w:rsidRPr="00DC37CE">
        <w:rPr>
          <w:rFonts w:ascii="Arial" w:hAnsi="Arial"/>
        </w:rPr>
        <w:t xml:space="preserve">ensure the safety of persons (whether they are employees, occupants,  </w:t>
      </w:r>
    </w:p>
    <w:p w14:paraId="09CAD69A" w14:textId="77777777" w:rsidR="00965A24" w:rsidRPr="00DC37CE" w:rsidRDefault="00965A24" w:rsidP="00965A24">
      <w:pPr>
        <w:autoSpaceDE w:val="0"/>
        <w:autoSpaceDN w:val="0"/>
        <w:adjustRightInd w:val="0"/>
        <w:rPr>
          <w:rFonts w:ascii="Arial" w:hAnsi="Arial"/>
        </w:rPr>
      </w:pPr>
      <w:r w:rsidRPr="00DC37CE">
        <w:rPr>
          <w:rFonts w:ascii="Arial" w:hAnsi="Arial"/>
        </w:rPr>
        <w:t xml:space="preserve">          </w:t>
      </w:r>
      <w:r>
        <w:rPr>
          <w:rFonts w:ascii="Arial" w:hAnsi="Arial"/>
        </w:rPr>
        <w:t xml:space="preserve"> </w:t>
      </w:r>
      <w:r w:rsidRPr="00DC37CE">
        <w:rPr>
          <w:rFonts w:ascii="Arial" w:hAnsi="Arial"/>
        </w:rPr>
        <w:t xml:space="preserve">residents, tenants, visitors or others) in the premises in respect of harm  </w:t>
      </w:r>
    </w:p>
    <w:p w14:paraId="45978C9D" w14:textId="77777777" w:rsidR="00965A24" w:rsidRPr="00DC37CE" w:rsidRDefault="00965A24" w:rsidP="00965A24">
      <w:pPr>
        <w:autoSpaceDE w:val="0"/>
        <w:autoSpaceDN w:val="0"/>
        <w:adjustRightInd w:val="0"/>
        <w:rPr>
          <w:rFonts w:ascii="Arial" w:hAnsi="Arial"/>
        </w:rPr>
      </w:pPr>
      <w:r w:rsidRPr="00DC37CE">
        <w:rPr>
          <w:rFonts w:ascii="Arial" w:hAnsi="Arial"/>
        </w:rPr>
        <w:t xml:space="preserve">         </w:t>
      </w:r>
      <w:r>
        <w:rPr>
          <w:rFonts w:ascii="Arial" w:hAnsi="Arial"/>
        </w:rPr>
        <w:t xml:space="preserve">  </w:t>
      </w:r>
      <w:r w:rsidRPr="00DC37CE">
        <w:rPr>
          <w:rFonts w:ascii="Arial" w:hAnsi="Arial"/>
        </w:rPr>
        <w:t>caused by fire.</w:t>
      </w:r>
    </w:p>
    <w:p w14:paraId="61FA457D" w14:textId="77777777" w:rsidR="00965A24" w:rsidRPr="00965A24" w:rsidRDefault="00965A24" w:rsidP="00E67518">
      <w:pPr>
        <w:tabs>
          <w:tab w:val="left" w:pos="709"/>
        </w:tabs>
        <w:ind w:left="709" w:hanging="709"/>
        <w:jc w:val="both"/>
        <w:rPr>
          <w:rFonts w:ascii="Arial" w:hAnsi="Arial"/>
        </w:rPr>
      </w:pPr>
    </w:p>
    <w:p w14:paraId="5948C02C" w14:textId="77777777" w:rsidR="006313BA" w:rsidRDefault="006313BA" w:rsidP="00E67518">
      <w:pPr>
        <w:tabs>
          <w:tab w:val="left" w:pos="709"/>
        </w:tabs>
        <w:ind w:left="709" w:hanging="709"/>
        <w:jc w:val="both"/>
        <w:rPr>
          <w:rFonts w:ascii="Arial" w:hAnsi="Arial"/>
        </w:rPr>
      </w:pPr>
      <w:r>
        <w:rPr>
          <w:rFonts w:ascii="Arial" w:hAnsi="Arial"/>
        </w:rPr>
        <w:t>3.</w:t>
      </w:r>
      <w:r w:rsidR="00965A24">
        <w:rPr>
          <w:rFonts w:ascii="Arial" w:hAnsi="Arial"/>
        </w:rPr>
        <w:t>2</w:t>
      </w:r>
      <w:r>
        <w:rPr>
          <w:rFonts w:ascii="Arial" w:hAnsi="Arial"/>
        </w:rPr>
        <w:tab/>
        <w:t xml:space="preserve">The Licensee or some responsible person nominated by him, in writing, not being a person under twenty-one years of age, shall </w:t>
      </w:r>
      <w:proofErr w:type="gramStart"/>
      <w:r>
        <w:rPr>
          <w:rFonts w:ascii="Arial" w:hAnsi="Arial"/>
        </w:rPr>
        <w:t>be in charge of</w:t>
      </w:r>
      <w:proofErr w:type="gramEnd"/>
      <w:r>
        <w:rPr>
          <w:rFonts w:ascii="Arial" w:hAnsi="Arial"/>
        </w:rPr>
        <w:t xml:space="preserve">, and present in, the premises </w:t>
      </w:r>
      <w:proofErr w:type="gramStart"/>
      <w:r>
        <w:rPr>
          <w:rFonts w:ascii="Arial" w:hAnsi="Arial"/>
        </w:rPr>
        <w:t>at all times</w:t>
      </w:r>
      <w:proofErr w:type="gramEnd"/>
      <w:r>
        <w:rPr>
          <w:rFonts w:ascii="Arial" w:hAnsi="Arial"/>
        </w:rPr>
        <w:t xml:space="preserve"> when public have access.</w:t>
      </w:r>
    </w:p>
    <w:p w14:paraId="57014A2D" w14:textId="77777777" w:rsidR="006313BA" w:rsidRDefault="006313BA" w:rsidP="00E67518">
      <w:pPr>
        <w:tabs>
          <w:tab w:val="left" w:pos="709"/>
        </w:tabs>
        <w:ind w:left="709" w:hanging="709"/>
        <w:jc w:val="both"/>
        <w:rPr>
          <w:rFonts w:ascii="Arial" w:hAnsi="Arial"/>
        </w:rPr>
      </w:pPr>
    </w:p>
    <w:p w14:paraId="6787734B" w14:textId="77777777" w:rsidR="006313BA" w:rsidRDefault="006313BA" w:rsidP="00E67518">
      <w:pPr>
        <w:tabs>
          <w:tab w:val="left" w:pos="709"/>
        </w:tabs>
        <w:ind w:left="709" w:hanging="709"/>
        <w:jc w:val="both"/>
        <w:rPr>
          <w:rFonts w:ascii="Arial" w:hAnsi="Arial"/>
        </w:rPr>
      </w:pPr>
      <w:r>
        <w:rPr>
          <w:rFonts w:ascii="Arial" w:hAnsi="Arial"/>
        </w:rPr>
        <w:t>3.</w:t>
      </w:r>
      <w:r w:rsidR="00965A24">
        <w:rPr>
          <w:rFonts w:ascii="Arial" w:hAnsi="Arial"/>
        </w:rPr>
        <w:t>3</w:t>
      </w:r>
      <w:r>
        <w:rPr>
          <w:rFonts w:ascii="Arial" w:hAnsi="Arial"/>
        </w:rPr>
        <w:tab/>
        <w:t xml:space="preserve">The Licensee or the responsible person, a deputy for the time being or occupier of the premises, shall immediately communicate to the </w:t>
      </w:r>
      <w:proofErr w:type="spellStart"/>
      <w:r>
        <w:rPr>
          <w:rFonts w:ascii="Arial" w:hAnsi="Arial"/>
        </w:rPr>
        <w:t>Firemaster</w:t>
      </w:r>
      <w:proofErr w:type="spellEnd"/>
      <w:r>
        <w:rPr>
          <w:rFonts w:ascii="Arial" w:hAnsi="Arial"/>
        </w:rPr>
        <w:t xml:space="preserve"> of the local fire authority, any outbreak of fire, however slight.</w:t>
      </w:r>
    </w:p>
    <w:p w14:paraId="525EE102" w14:textId="77777777" w:rsidR="006313BA" w:rsidRDefault="006313BA" w:rsidP="00E67518">
      <w:pPr>
        <w:tabs>
          <w:tab w:val="left" w:pos="709"/>
        </w:tabs>
        <w:ind w:left="709" w:hanging="709"/>
        <w:jc w:val="both"/>
        <w:rPr>
          <w:rFonts w:ascii="Arial" w:hAnsi="Arial"/>
        </w:rPr>
      </w:pPr>
    </w:p>
    <w:p w14:paraId="1CEADE9F" w14:textId="77777777" w:rsidR="006313BA" w:rsidRDefault="006313BA" w:rsidP="00E67518">
      <w:pPr>
        <w:tabs>
          <w:tab w:val="left" w:pos="709"/>
        </w:tabs>
        <w:ind w:left="709" w:hanging="709"/>
        <w:jc w:val="both"/>
        <w:rPr>
          <w:rFonts w:ascii="Arial" w:hAnsi="Arial"/>
        </w:rPr>
      </w:pPr>
      <w:r>
        <w:rPr>
          <w:rFonts w:ascii="Arial" w:hAnsi="Arial"/>
        </w:rPr>
        <w:t>3.</w:t>
      </w:r>
      <w:r w:rsidR="00965A24">
        <w:rPr>
          <w:rFonts w:ascii="Arial" w:hAnsi="Arial"/>
        </w:rPr>
        <w:t>4</w:t>
      </w:r>
      <w:r>
        <w:rPr>
          <w:rFonts w:ascii="Arial" w:hAnsi="Arial"/>
        </w:rPr>
        <w:tab/>
        <w:t>All attendants on duty to assist persons entering or leaving the auditorium shall wear a distinguishing uniform, armband or badge and have in their possession, an electric torch in good working order.</w:t>
      </w:r>
    </w:p>
    <w:p w14:paraId="796B4BE1" w14:textId="77777777" w:rsidR="006313BA" w:rsidRDefault="006313BA" w:rsidP="00E67518">
      <w:pPr>
        <w:tabs>
          <w:tab w:val="left" w:pos="709"/>
        </w:tabs>
        <w:ind w:left="709" w:hanging="709"/>
        <w:jc w:val="both"/>
        <w:rPr>
          <w:rFonts w:ascii="Arial" w:hAnsi="Arial"/>
        </w:rPr>
      </w:pPr>
    </w:p>
    <w:p w14:paraId="244AF9F1" w14:textId="77777777" w:rsidR="006313BA" w:rsidRDefault="006313BA" w:rsidP="00E67518">
      <w:pPr>
        <w:ind w:left="709" w:hanging="709"/>
        <w:jc w:val="both"/>
        <w:rPr>
          <w:rFonts w:ascii="Arial" w:hAnsi="Arial"/>
        </w:rPr>
      </w:pPr>
      <w:r>
        <w:rPr>
          <w:rFonts w:ascii="Arial" w:hAnsi="Arial"/>
        </w:rPr>
        <w:t>3.</w:t>
      </w:r>
      <w:r w:rsidR="00965A24">
        <w:rPr>
          <w:rFonts w:ascii="Arial" w:hAnsi="Arial"/>
        </w:rPr>
        <w:t>5</w:t>
      </w:r>
      <w:r>
        <w:rPr>
          <w:rFonts w:ascii="Arial" w:hAnsi="Arial"/>
        </w:rPr>
        <w:tab/>
      </w:r>
      <w:r>
        <w:rPr>
          <w:rFonts w:ascii="Arial" w:hAnsi="Arial"/>
        </w:rPr>
        <w:tab/>
        <w:t xml:space="preserve">The number of attendants on duty on the premises to assist persons entering or leaving the premises shall be not less than </w:t>
      </w:r>
      <w:r w:rsidR="00E67518" w:rsidRPr="00E67518">
        <w:rPr>
          <w:rFonts w:ascii="Arial" w:hAnsi="Arial"/>
          <w:color w:val="FF0000"/>
          <w:highlight w:val="yellow"/>
        </w:rPr>
        <w:t>&lt;</w:t>
      </w:r>
      <w:r w:rsidRPr="00E67518">
        <w:rPr>
          <w:rFonts w:ascii="Arial" w:hAnsi="Arial"/>
          <w:color w:val="FF0000"/>
          <w:highlight w:val="yellow"/>
        </w:rPr>
        <w:t>TWO</w:t>
      </w:r>
      <w:r w:rsidR="00E67518" w:rsidRPr="00E67518">
        <w:rPr>
          <w:rFonts w:ascii="Arial" w:hAnsi="Arial"/>
          <w:color w:val="FF0000"/>
          <w:highlight w:val="yellow"/>
        </w:rPr>
        <w:t>&gt;</w:t>
      </w:r>
      <w:r w:rsidRPr="00E67518">
        <w:rPr>
          <w:rFonts w:ascii="Arial" w:hAnsi="Arial"/>
          <w:color w:val="FF0000"/>
          <w:highlight w:val="yellow"/>
        </w:rPr>
        <w:t>.</w:t>
      </w:r>
      <w:r>
        <w:rPr>
          <w:rFonts w:ascii="Arial" w:hAnsi="Arial"/>
        </w:rPr>
        <w:t xml:space="preserve">  Where most of the audience at an event are under the age of 16 the number of attendants on duty shall be not less than </w:t>
      </w:r>
      <w:r w:rsidR="00E67518" w:rsidRPr="00E67518">
        <w:rPr>
          <w:rFonts w:ascii="Arial" w:hAnsi="Arial"/>
          <w:color w:val="FF0000"/>
          <w:highlight w:val="yellow"/>
        </w:rPr>
        <w:t>&lt;</w:t>
      </w:r>
      <w:r w:rsidRPr="00E67518">
        <w:rPr>
          <w:rFonts w:ascii="Arial" w:hAnsi="Arial"/>
          <w:color w:val="FF0000"/>
          <w:highlight w:val="yellow"/>
        </w:rPr>
        <w:t>THREE</w:t>
      </w:r>
      <w:r w:rsidR="00E67518" w:rsidRPr="00E67518">
        <w:rPr>
          <w:rFonts w:ascii="Arial" w:hAnsi="Arial"/>
          <w:color w:val="FF0000"/>
          <w:highlight w:val="yellow"/>
        </w:rPr>
        <w:t>&gt;</w:t>
      </w:r>
      <w:r w:rsidRPr="00E67518">
        <w:rPr>
          <w:rFonts w:ascii="Arial" w:hAnsi="Arial"/>
          <w:color w:val="FF0000"/>
          <w:highlight w:val="yellow"/>
        </w:rPr>
        <w:t>.</w:t>
      </w:r>
    </w:p>
    <w:p w14:paraId="6B63481F" w14:textId="77777777" w:rsidR="006313BA" w:rsidRDefault="006313BA" w:rsidP="00E67518">
      <w:pPr>
        <w:tabs>
          <w:tab w:val="left" w:pos="709"/>
        </w:tabs>
        <w:ind w:left="709" w:hanging="709"/>
        <w:rPr>
          <w:rFonts w:ascii="Arial" w:hAnsi="Arial"/>
        </w:rPr>
      </w:pPr>
    </w:p>
    <w:p w14:paraId="5AD2C898" w14:textId="77777777" w:rsidR="006313BA" w:rsidRDefault="006313BA" w:rsidP="00E67518">
      <w:pPr>
        <w:tabs>
          <w:tab w:val="left" w:pos="709"/>
        </w:tabs>
        <w:ind w:left="709" w:hanging="709"/>
        <w:jc w:val="both"/>
        <w:rPr>
          <w:rFonts w:ascii="Arial" w:hAnsi="Arial"/>
        </w:rPr>
      </w:pPr>
      <w:r>
        <w:rPr>
          <w:rFonts w:ascii="Arial" w:hAnsi="Arial"/>
        </w:rPr>
        <w:t>3.6</w:t>
      </w:r>
      <w:r>
        <w:rPr>
          <w:rFonts w:ascii="Arial" w:hAnsi="Arial"/>
        </w:rPr>
        <w:tab/>
        <w:t>The general layout and arrangement of the premises shall be such as to allow safe and orderly evacuation, to the licensing authority’s satisfaction, in the event of an emergency.</w:t>
      </w:r>
    </w:p>
    <w:p w14:paraId="63664875" w14:textId="77777777" w:rsidR="006313BA" w:rsidRDefault="006313BA" w:rsidP="00E67518">
      <w:pPr>
        <w:tabs>
          <w:tab w:val="left" w:pos="709"/>
        </w:tabs>
        <w:ind w:left="709" w:hanging="709"/>
        <w:jc w:val="both"/>
        <w:rPr>
          <w:rFonts w:ascii="Arial" w:hAnsi="Arial"/>
        </w:rPr>
      </w:pPr>
    </w:p>
    <w:p w14:paraId="65F69727" w14:textId="77777777" w:rsidR="006313BA" w:rsidRDefault="006313BA" w:rsidP="00E67518">
      <w:pPr>
        <w:tabs>
          <w:tab w:val="left" w:pos="709"/>
        </w:tabs>
        <w:ind w:left="709" w:hanging="709"/>
        <w:jc w:val="both"/>
        <w:rPr>
          <w:rFonts w:ascii="Arial" w:hAnsi="Arial"/>
        </w:rPr>
      </w:pPr>
      <w:r>
        <w:rPr>
          <w:rFonts w:ascii="Arial" w:hAnsi="Arial"/>
        </w:rPr>
        <w:lastRenderedPageBreak/>
        <w:t>3.7</w:t>
      </w:r>
      <w:r>
        <w:rPr>
          <w:rFonts w:ascii="Arial" w:hAnsi="Arial"/>
        </w:rPr>
        <w:tab/>
        <w:t xml:space="preserve">All approaches, staircases and passageways shall be kept free from obstruction.  No seat or other obstruction shall be placed in any of the </w:t>
      </w:r>
      <w:proofErr w:type="gramStart"/>
      <w:r>
        <w:rPr>
          <w:rFonts w:ascii="Arial" w:hAnsi="Arial"/>
        </w:rPr>
        <w:t>passageways</w:t>
      </w:r>
      <w:proofErr w:type="gramEnd"/>
      <w:r>
        <w:rPr>
          <w:rFonts w:ascii="Arial" w:hAnsi="Arial"/>
        </w:rPr>
        <w:t xml:space="preserve"> and no one shall be allowed to stand or sit in any passageway during performances.</w:t>
      </w:r>
    </w:p>
    <w:p w14:paraId="4011AD87" w14:textId="77777777" w:rsidR="006313BA" w:rsidRDefault="006313BA" w:rsidP="00E67518">
      <w:pPr>
        <w:tabs>
          <w:tab w:val="left" w:pos="709"/>
        </w:tabs>
        <w:ind w:left="709" w:hanging="709"/>
        <w:jc w:val="both"/>
        <w:rPr>
          <w:rFonts w:ascii="Arial" w:hAnsi="Arial"/>
        </w:rPr>
      </w:pPr>
    </w:p>
    <w:p w14:paraId="013ADF46" w14:textId="77777777" w:rsidR="006313BA" w:rsidRDefault="006313BA" w:rsidP="00E67518">
      <w:pPr>
        <w:tabs>
          <w:tab w:val="left" w:pos="709"/>
        </w:tabs>
        <w:ind w:left="709" w:hanging="709"/>
        <w:jc w:val="both"/>
        <w:rPr>
          <w:rFonts w:ascii="Arial" w:hAnsi="Arial"/>
        </w:rPr>
      </w:pPr>
      <w:r>
        <w:rPr>
          <w:rFonts w:ascii="Arial" w:hAnsi="Arial"/>
        </w:rPr>
        <w:t xml:space="preserve">3.8 </w:t>
      </w:r>
      <w:r>
        <w:rPr>
          <w:rFonts w:ascii="Arial" w:hAnsi="Arial"/>
        </w:rPr>
        <w:tab/>
        <w:t xml:space="preserve">All doors and barriers shall open outwards and shall not be fastened or locked except by </w:t>
      </w:r>
      <w:proofErr w:type="spellStart"/>
      <w:r>
        <w:rPr>
          <w:rFonts w:ascii="Arial" w:hAnsi="Arial"/>
        </w:rPr>
        <w:t>pushbar</w:t>
      </w:r>
      <w:proofErr w:type="spellEnd"/>
      <w:r>
        <w:rPr>
          <w:rFonts w:ascii="Arial" w:hAnsi="Arial"/>
        </w:rPr>
        <w:t xml:space="preserve"> or </w:t>
      </w:r>
      <w:proofErr w:type="spellStart"/>
      <w:r>
        <w:rPr>
          <w:rFonts w:ascii="Arial" w:hAnsi="Arial"/>
        </w:rPr>
        <w:t>pushbar</w:t>
      </w:r>
      <w:proofErr w:type="spellEnd"/>
      <w:r>
        <w:rPr>
          <w:rFonts w:ascii="Arial" w:hAnsi="Arial"/>
        </w:rPr>
        <w:t xml:space="preserve"> mechanisms which release the door under pressure.</w:t>
      </w:r>
    </w:p>
    <w:p w14:paraId="4A9441FE" w14:textId="77777777" w:rsidR="006313BA" w:rsidRDefault="006313BA" w:rsidP="00965A24">
      <w:pPr>
        <w:tabs>
          <w:tab w:val="left" w:pos="709"/>
        </w:tabs>
        <w:jc w:val="both"/>
        <w:rPr>
          <w:rFonts w:ascii="Arial" w:hAnsi="Arial"/>
        </w:rPr>
      </w:pPr>
    </w:p>
    <w:p w14:paraId="34B484A4" w14:textId="77777777" w:rsidR="006313BA" w:rsidRDefault="006313BA" w:rsidP="00E67518">
      <w:pPr>
        <w:tabs>
          <w:tab w:val="left" w:pos="709"/>
        </w:tabs>
        <w:ind w:left="709" w:hanging="709"/>
        <w:jc w:val="both"/>
        <w:rPr>
          <w:rFonts w:ascii="Arial" w:hAnsi="Arial"/>
        </w:rPr>
      </w:pPr>
      <w:r>
        <w:rPr>
          <w:rFonts w:ascii="Arial" w:hAnsi="Arial"/>
        </w:rPr>
        <w:t>3.</w:t>
      </w:r>
      <w:r w:rsidR="00965A24">
        <w:rPr>
          <w:rFonts w:ascii="Arial" w:hAnsi="Arial"/>
        </w:rPr>
        <w:t>9</w:t>
      </w:r>
      <w:r>
        <w:rPr>
          <w:rFonts w:ascii="Arial" w:hAnsi="Arial"/>
        </w:rPr>
        <w:tab/>
        <w:t xml:space="preserve">The use of smoke bombs, smoke generators, flash powder, flash boxes, detonators and similar items is not permitted without the written approval of the </w:t>
      </w:r>
      <w:proofErr w:type="spellStart"/>
      <w:r>
        <w:rPr>
          <w:rFonts w:ascii="Arial" w:hAnsi="Arial"/>
        </w:rPr>
        <w:t>Firemaster</w:t>
      </w:r>
      <w:proofErr w:type="spellEnd"/>
      <w:r>
        <w:rPr>
          <w:rFonts w:ascii="Arial" w:hAnsi="Arial"/>
        </w:rPr>
        <w:t xml:space="preserve"> and the Licensing Authority.</w:t>
      </w:r>
    </w:p>
    <w:p w14:paraId="0C5164F1" w14:textId="77777777" w:rsidR="006313BA" w:rsidRDefault="006313BA" w:rsidP="00E67518">
      <w:pPr>
        <w:tabs>
          <w:tab w:val="left" w:pos="709"/>
        </w:tabs>
        <w:ind w:left="709" w:hanging="709"/>
        <w:jc w:val="both"/>
        <w:rPr>
          <w:rFonts w:ascii="Arial" w:hAnsi="Arial"/>
        </w:rPr>
      </w:pPr>
    </w:p>
    <w:p w14:paraId="299A3177" w14:textId="77777777" w:rsidR="006313BA" w:rsidRDefault="006313BA" w:rsidP="00E67518">
      <w:pPr>
        <w:tabs>
          <w:tab w:val="left" w:pos="709"/>
        </w:tabs>
        <w:ind w:left="709" w:hanging="709"/>
        <w:rPr>
          <w:rFonts w:ascii="Arial" w:hAnsi="Arial"/>
        </w:rPr>
      </w:pPr>
    </w:p>
    <w:p w14:paraId="1B6879C0" w14:textId="77777777" w:rsidR="006313BA" w:rsidRDefault="006313BA" w:rsidP="00965A24">
      <w:pPr>
        <w:tabs>
          <w:tab w:val="left" w:pos="709"/>
        </w:tabs>
        <w:jc w:val="both"/>
        <w:rPr>
          <w:rFonts w:ascii="Arial" w:hAnsi="Arial"/>
          <w:b/>
        </w:rPr>
      </w:pPr>
      <w:r>
        <w:rPr>
          <w:rFonts w:ascii="Arial" w:hAnsi="Arial"/>
          <w:b/>
        </w:rPr>
        <w:t>4.</w:t>
      </w:r>
      <w:r>
        <w:rPr>
          <w:rFonts w:ascii="Arial" w:hAnsi="Arial"/>
          <w:b/>
        </w:rPr>
        <w:tab/>
      </w:r>
      <w:r>
        <w:rPr>
          <w:rFonts w:ascii="Arial" w:hAnsi="Arial"/>
          <w:b/>
          <w:u w:val="single"/>
        </w:rPr>
        <w:t>Film Certification</w:t>
      </w:r>
    </w:p>
    <w:p w14:paraId="12137439" w14:textId="77777777" w:rsidR="006313BA" w:rsidRDefault="006313BA" w:rsidP="00E67518">
      <w:pPr>
        <w:tabs>
          <w:tab w:val="left" w:pos="709"/>
        </w:tabs>
        <w:ind w:left="709" w:hanging="709"/>
        <w:jc w:val="both"/>
        <w:rPr>
          <w:rFonts w:ascii="Arial" w:hAnsi="Arial"/>
        </w:rPr>
      </w:pPr>
      <w:r>
        <w:rPr>
          <w:rFonts w:ascii="Arial" w:hAnsi="Arial"/>
        </w:rPr>
        <w:t>4.1</w:t>
      </w:r>
      <w:r>
        <w:rPr>
          <w:rFonts w:ascii="Arial" w:hAnsi="Arial"/>
        </w:rPr>
        <w:tab/>
        <w:t>No film shall be exhibited unless:-</w:t>
      </w:r>
    </w:p>
    <w:p w14:paraId="0F5E6E66" w14:textId="77777777" w:rsidR="006313BA" w:rsidRDefault="006313BA" w:rsidP="00E67518">
      <w:pPr>
        <w:tabs>
          <w:tab w:val="left" w:pos="709"/>
        </w:tabs>
        <w:ind w:left="720" w:hanging="720"/>
        <w:jc w:val="both"/>
        <w:rPr>
          <w:rFonts w:ascii="Arial" w:hAnsi="Arial"/>
        </w:rPr>
      </w:pPr>
      <w:r>
        <w:rPr>
          <w:rFonts w:ascii="Arial" w:hAnsi="Arial"/>
        </w:rPr>
        <w:tab/>
        <w:t>a)</w:t>
      </w:r>
      <w:r>
        <w:rPr>
          <w:rFonts w:ascii="Arial" w:hAnsi="Arial"/>
        </w:rPr>
        <w:tab/>
        <w:t xml:space="preserve">it has received a “U”, “PG”, “12”, “15” or “18” Certificate of the </w:t>
      </w:r>
      <w:r>
        <w:rPr>
          <w:rFonts w:ascii="Arial" w:hAnsi="Arial"/>
        </w:rPr>
        <w:tab/>
      </w:r>
      <w:r>
        <w:rPr>
          <w:rFonts w:ascii="Arial" w:hAnsi="Arial"/>
        </w:rPr>
        <w:tab/>
        <w:t>British Board of Film Classification; or</w:t>
      </w:r>
    </w:p>
    <w:p w14:paraId="34BE01AB" w14:textId="77777777" w:rsidR="006313BA" w:rsidRDefault="006313BA" w:rsidP="00E67518">
      <w:pPr>
        <w:tabs>
          <w:tab w:val="left" w:pos="709"/>
        </w:tabs>
        <w:ind w:left="1440" w:hanging="1440"/>
        <w:jc w:val="both"/>
        <w:rPr>
          <w:rFonts w:ascii="Arial" w:hAnsi="Arial"/>
        </w:rPr>
      </w:pPr>
      <w:r>
        <w:rPr>
          <w:rFonts w:ascii="Arial" w:hAnsi="Arial"/>
        </w:rPr>
        <w:tab/>
        <w:t>b)</w:t>
      </w:r>
      <w:r>
        <w:rPr>
          <w:rFonts w:ascii="Arial" w:hAnsi="Arial"/>
        </w:rPr>
        <w:tab/>
        <w:t xml:space="preserve">it is a current newsreel which has not </w:t>
      </w:r>
      <w:r w:rsidR="00E67518">
        <w:rPr>
          <w:rFonts w:ascii="Arial" w:hAnsi="Arial"/>
        </w:rPr>
        <w:t xml:space="preserve">been submitted to the British </w:t>
      </w:r>
      <w:r>
        <w:rPr>
          <w:rFonts w:ascii="Arial" w:hAnsi="Arial"/>
        </w:rPr>
        <w:t>Board of Film Classification, or an exempte</w:t>
      </w:r>
      <w:r w:rsidR="00E67518">
        <w:rPr>
          <w:rFonts w:ascii="Arial" w:hAnsi="Arial"/>
        </w:rPr>
        <w:t xml:space="preserve">d work for the purposes of the </w:t>
      </w:r>
      <w:r>
        <w:rPr>
          <w:rFonts w:ascii="Arial" w:hAnsi="Arial"/>
        </w:rPr>
        <w:t>Video Recordings Act 1984.</w:t>
      </w:r>
    </w:p>
    <w:p w14:paraId="7852C2F3" w14:textId="77777777" w:rsidR="006313BA" w:rsidRDefault="006313BA" w:rsidP="00E67518">
      <w:pPr>
        <w:tabs>
          <w:tab w:val="left" w:pos="709"/>
        </w:tabs>
        <w:ind w:left="709" w:hanging="709"/>
        <w:jc w:val="both"/>
        <w:rPr>
          <w:rFonts w:ascii="Arial" w:hAnsi="Arial"/>
        </w:rPr>
      </w:pPr>
    </w:p>
    <w:p w14:paraId="1A0DEF92" w14:textId="77777777" w:rsidR="006313BA" w:rsidRDefault="006313BA" w:rsidP="00E67518">
      <w:pPr>
        <w:tabs>
          <w:tab w:val="left" w:pos="709"/>
        </w:tabs>
        <w:ind w:left="709" w:hanging="709"/>
        <w:jc w:val="both"/>
        <w:rPr>
          <w:rFonts w:ascii="Arial" w:hAnsi="Arial"/>
        </w:rPr>
      </w:pPr>
      <w:r>
        <w:rPr>
          <w:rFonts w:ascii="Arial" w:hAnsi="Arial"/>
        </w:rPr>
        <w:t>4.2</w:t>
      </w:r>
      <w:r>
        <w:rPr>
          <w:rFonts w:ascii="Arial" w:hAnsi="Arial"/>
        </w:rPr>
        <w:tab/>
        <w:t>No person apparently under the age of eighteen years shall be admitted to any exhibition at which there is to be shown any film which has received an “18” Certificate from the British Board of Film Classification.</w:t>
      </w:r>
    </w:p>
    <w:p w14:paraId="23AC814B" w14:textId="77777777" w:rsidR="006313BA" w:rsidRDefault="006313BA" w:rsidP="00E67518">
      <w:pPr>
        <w:tabs>
          <w:tab w:val="left" w:pos="709"/>
        </w:tabs>
        <w:ind w:left="709" w:hanging="709"/>
        <w:jc w:val="both"/>
        <w:rPr>
          <w:rFonts w:ascii="Arial" w:hAnsi="Arial"/>
        </w:rPr>
      </w:pPr>
    </w:p>
    <w:p w14:paraId="2BE8D823" w14:textId="77777777" w:rsidR="006313BA" w:rsidRDefault="006313BA" w:rsidP="00E67518">
      <w:pPr>
        <w:tabs>
          <w:tab w:val="left" w:pos="709"/>
        </w:tabs>
        <w:ind w:left="709" w:hanging="709"/>
        <w:jc w:val="both"/>
        <w:rPr>
          <w:rFonts w:ascii="Arial" w:hAnsi="Arial"/>
        </w:rPr>
      </w:pPr>
      <w:r>
        <w:rPr>
          <w:rFonts w:ascii="Arial" w:hAnsi="Arial"/>
        </w:rPr>
        <w:t>4.3</w:t>
      </w:r>
      <w:r>
        <w:rPr>
          <w:rFonts w:ascii="Arial" w:hAnsi="Arial"/>
        </w:rPr>
        <w:tab/>
        <w:t>No person apparently under the age of fifteen years shall be admitted to any exhibition at which there is to be shown any film which has received a “15” Certificate from the British Board of Film Classification.</w:t>
      </w:r>
    </w:p>
    <w:p w14:paraId="1EB891E8" w14:textId="77777777" w:rsidR="006313BA" w:rsidRDefault="006313BA" w:rsidP="00E67518">
      <w:pPr>
        <w:tabs>
          <w:tab w:val="left" w:pos="709"/>
        </w:tabs>
        <w:ind w:left="709" w:hanging="709"/>
        <w:jc w:val="both"/>
        <w:rPr>
          <w:rFonts w:ascii="Arial" w:hAnsi="Arial"/>
        </w:rPr>
      </w:pPr>
    </w:p>
    <w:p w14:paraId="29C226EE" w14:textId="77777777" w:rsidR="006313BA" w:rsidRDefault="006313BA" w:rsidP="00E67518">
      <w:pPr>
        <w:tabs>
          <w:tab w:val="left" w:pos="709"/>
        </w:tabs>
        <w:ind w:left="709" w:hanging="709"/>
        <w:jc w:val="both"/>
        <w:rPr>
          <w:rFonts w:ascii="Arial" w:hAnsi="Arial"/>
        </w:rPr>
      </w:pPr>
      <w:r>
        <w:rPr>
          <w:rFonts w:ascii="Arial" w:hAnsi="Arial"/>
        </w:rPr>
        <w:t>4.4</w:t>
      </w:r>
      <w:r>
        <w:rPr>
          <w:rFonts w:ascii="Arial" w:hAnsi="Arial"/>
        </w:rPr>
        <w:tab/>
        <w:t>No person apparently under the age of twelve years shall be admitted to any exhibition at which there is to be shown any film which has received a “12” Certificate from the British Board of Film Classification.</w:t>
      </w:r>
    </w:p>
    <w:p w14:paraId="185C5467" w14:textId="77777777" w:rsidR="006313BA" w:rsidRDefault="006313BA" w:rsidP="00E67518">
      <w:pPr>
        <w:tabs>
          <w:tab w:val="left" w:pos="709"/>
        </w:tabs>
        <w:ind w:left="709" w:hanging="709"/>
        <w:jc w:val="both"/>
        <w:rPr>
          <w:rFonts w:ascii="Arial" w:hAnsi="Arial"/>
        </w:rPr>
      </w:pPr>
    </w:p>
    <w:p w14:paraId="291EA206" w14:textId="77777777" w:rsidR="006313BA" w:rsidRDefault="006313BA" w:rsidP="00E67518">
      <w:pPr>
        <w:tabs>
          <w:tab w:val="left" w:pos="709"/>
        </w:tabs>
        <w:ind w:left="709" w:hanging="709"/>
        <w:jc w:val="both"/>
        <w:rPr>
          <w:rFonts w:ascii="Arial" w:hAnsi="Arial"/>
        </w:rPr>
      </w:pPr>
      <w:r>
        <w:rPr>
          <w:rFonts w:ascii="Arial" w:hAnsi="Arial"/>
        </w:rPr>
        <w:t>4.5</w:t>
      </w:r>
      <w:r>
        <w:rPr>
          <w:rFonts w:ascii="Arial" w:hAnsi="Arial"/>
        </w:rPr>
        <w:tab/>
        <w:t xml:space="preserve">Notwithstanding the conditions referred to above, a film may be exhibited or persons or any class of persons, may be admitted hereto it the permission of the Licensing Authority is first </w:t>
      </w:r>
      <w:proofErr w:type="gramStart"/>
      <w:r>
        <w:rPr>
          <w:rFonts w:ascii="Arial" w:hAnsi="Arial"/>
        </w:rPr>
        <w:t>obtained</w:t>
      </w:r>
      <w:proofErr w:type="gramEnd"/>
      <w:r>
        <w:rPr>
          <w:rFonts w:ascii="Arial" w:hAnsi="Arial"/>
        </w:rPr>
        <w:t xml:space="preserve"> and any conditions of such permissions are complied with.</w:t>
      </w:r>
    </w:p>
    <w:p w14:paraId="173A9946" w14:textId="77777777" w:rsidR="006313BA" w:rsidRDefault="006313BA" w:rsidP="00E67518">
      <w:pPr>
        <w:tabs>
          <w:tab w:val="left" w:pos="709"/>
        </w:tabs>
        <w:ind w:left="709" w:hanging="709"/>
        <w:jc w:val="both"/>
        <w:rPr>
          <w:rFonts w:ascii="Arial" w:hAnsi="Arial"/>
        </w:rPr>
      </w:pPr>
    </w:p>
    <w:p w14:paraId="3E16C4C8" w14:textId="77777777" w:rsidR="006313BA" w:rsidRDefault="006313BA" w:rsidP="00E67518">
      <w:pPr>
        <w:tabs>
          <w:tab w:val="left" w:pos="709"/>
        </w:tabs>
        <w:ind w:left="709" w:hanging="709"/>
        <w:jc w:val="both"/>
        <w:rPr>
          <w:rFonts w:ascii="Arial" w:hAnsi="Arial"/>
        </w:rPr>
      </w:pPr>
      <w:r>
        <w:rPr>
          <w:rFonts w:ascii="Arial" w:hAnsi="Arial"/>
        </w:rPr>
        <w:t>4.6</w:t>
      </w:r>
      <w:r>
        <w:rPr>
          <w:rFonts w:ascii="Arial" w:hAnsi="Arial"/>
        </w:rPr>
        <w:tab/>
        <w:t>A representation or written statement of the terms of any Certificate given by the British Board of Film Classification, shall be shown on the screen immediately before the showing of any film to which it relates and the representation or statement shall be shown for long enough and in a form large enough for it to be read from any seat in the auditorium.</w:t>
      </w:r>
    </w:p>
    <w:p w14:paraId="0A8808E6" w14:textId="77777777" w:rsidR="006313BA" w:rsidRDefault="006313BA" w:rsidP="00E67518">
      <w:pPr>
        <w:tabs>
          <w:tab w:val="left" w:pos="709"/>
        </w:tabs>
        <w:ind w:left="709" w:hanging="709"/>
        <w:rPr>
          <w:rFonts w:ascii="Arial" w:hAnsi="Arial"/>
        </w:rPr>
      </w:pPr>
    </w:p>
    <w:p w14:paraId="1FCA03AC" w14:textId="77777777" w:rsidR="006313BA" w:rsidRDefault="006313BA" w:rsidP="00E67518">
      <w:pPr>
        <w:tabs>
          <w:tab w:val="left" w:pos="709"/>
        </w:tabs>
        <w:ind w:left="709" w:hanging="709"/>
        <w:jc w:val="both"/>
        <w:rPr>
          <w:rFonts w:ascii="Arial" w:hAnsi="Arial"/>
        </w:rPr>
      </w:pPr>
      <w:r>
        <w:rPr>
          <w:rFonts w:ascii="Arial" w:hAnsi="Arial"/>
        </w:rPr>
        <w:t>4.7</w:t>
      </w:r>
      <w:r>
        <w:rPr>
          <w:rFonts w:ascii="Arial" w:hAnsi="Arial"/>
        </w:rPr>
        <w:tab/>
        <w:t>There shall be prominently exhibited at each public entrance, whenever the premises are open to the public, a notice indicating in tabular form and in clear bold letters and figures:-</w:t>
      </w:r>
    </w:p>
    <w:p w14:paraId="23FBA618" w14:textId="77777777" w:rsidR="006313BA" w:rsidRDefault="006313BA" w:rsidP="00E67518">
      <w:pPr>
        <w:tabs>
          <w:tab w:val="left" w:pos="709"/>
        </w:tabs>
        <w:ind w:left="709" w:hanging="709"/>
        <w:jc w:val="both"/>
        <w:rPr>
          <w:rFonts w:ascii="Arial" w:hAnsi="Arial"/>
        </w:rPr>
      </w:pPr>
    </w:p>
    <w:p w14:paraId="081F9A93" w14:textId="77777777" w:rsidR="006313BA" w:rsidRDefault="006313BA" w:rsidP="00E67518">
      <w:pPr>
        <w:tabs>
          <w:tab w:val="left" w:pos="709"/>
        </w:tabs>
        <w:ind w:left="709" w:hanging="709"/>
        <w:jc w:val="both"/>
        <w:rPr>
          <w:rFonts w:ascii="Arial" w:hAnsi="Arial"/>
        </w:rPr>
      </w:pPr>
      <w:r>
        <w:rPr>
          <w:rFonts w:ascii="Arial" w:hAnsi="Arial"/>
        </w:rPr>
        <w:tab/>
        <w:t>a)</w:t>
      </w:r>
      <w:r>
        <w:rPr>
          <w:rFonts w:ascii="Arial" w:hAnsi="Arial"/>
        </w:rPr>
        <w:tab/>
        <w:t xml:space="preserve">The title of each film to be shown on that day, other than trailers and </w:t>
      </w:r>
      <w:r>
        <w:rPr>
          <w:rFonts w:ascii="Arial" w:hAnsi="Arial"/>
        </w:rPr>
        <w:tab/>
      </w:r>
      <w:r>
        <w:rPr>
          <w:rFonts w:ascii="Arial" w:hAnsi="Arial"/>
        </w:rPr>
        <w:tab/>
        <w:t xml:space="preserve">films of less than five minutes </w:t>
      </w:r>
      <w:proofErr w:type="gramStart"/>
      <w:r>
        <w:rPr>
          <w:rFonts w:ascii="Arial" w:hAnsi="Arial"/>
        </w:rPr>
        <w:t>duration;</w:t>
      </w:r>
      <w:proofErr w:type="gramEnd"/>
    </w:p>
    <w:p w14:paraId="3F79A131" w14:textId="77777777" w:rsidR="006313BA" w:rsidRDefault="006313BA" w:rsidP="00E67518">
      <w:pPr>
        <w:tabs>
          <w:tab w:val="left" w:pos="709"/>
        </w:tabs>
        <w:ind w:left="709" w:hanging="709"/>
        <w:jc w:val="both"/>
        <w:rPr>
          <w:rFonts w:ascii="Arial" w:hAnsi="Arial"/>
        </w:rPr>
      </w:pPr>
    </w:p>
    <w:p w14:paraId="38299996" w14:textId="77777777" w:rsidR="006313BA" w:rsidRDefault="006313BA" w:rsidP="00E67518">
      <w:pPr>
        <w:tabs>
          <w:tab w:val="left" w:pos="709"/>
        </w:tabs>
        <w:ind w:left="709" w:hanging="709"/>
        <w:jc w:val="both"/>
        <w:rPr>
          <w:rFonts w:ascii="Arial" w:hAnsi="Arial"/>
        </w:rPr>
      </w:pPr>
      <w:r>
        <w:rPr>
          <w:rFonts w:ascii="Arial" w:hAnsi="Arial"/>
        </w:rPr>
        <w:tab/>
        <w:t>b)</w:t>
      </w:r>
      <w:r>
        <w:rPr>
          <w:rFonts w:ascii="Arial" w:hAnsi="Arial"/>
        </w:rPr>
        <w:tab/>
        <w:t xml:space="preserve">the approximate times of commencement of each such </w:t>
      </w:r>
      <w:proofErr w:type="gramStart"/>
      <w:r>
        <w:rPr>
          <w:rFonts w:ascii="Arial" w:hAnsi="Arial"/>
        </w:rPr>
        <w:t>film;</w:t>
      </w:r>
      <w:proofErr w:type="gramEnd"/>
    </w:p>
    <w:p w14:paraId="2EF5DF98" w14:textId="77777777" w:rsidR="006313BA" w:rsidRDefault="006313BA" w:rsidP="00E67518">
      <w:pPr>
        <w:tabs>
          <w:tab w:val="left" w:pos="709"/>
        </w:tabs>
        <w:ind w:left="709" w:hanging="709"/>
        <w:jc w:val="both"/>
        <w:rPr>
          <w:rFonts w:ascii="Arial" w:hAnsi="Arial"/>
        </w:rPr>
      </w:pPr>
    </w:p>
    <w:p w14:paraId="298F845D" w14:textId="77777777" w:rsidR="006313BA" w:rsidRDefault="006313BA" w:rsidP="00E67518">
      <w:pPr>
        <w:tabs>
          <w:tab w:val="left" w:pos="709"/>
        </w:tabs>
        <w:ind w:left="709" w:hanging="709"/>
        <w:jc w:val="both"/>
        <w:rPr>
          <w:rFonts w:ascii="Arial" w:hAnsi="Arial"/>
        </w:rPr>
      </w:pPr>
      <w:r>
        <w:rPr>
          <w:rFonts w:ascii="Arial" w:hAnsi="Arial"/>
        </w:rPr>
        <w:tab/>
        <w:t>c)</w:t>
      </w:r>
      <w:r>
        <w:rPr>
          <w:rFonts w:ascii="Arial" w:hAnsi="Arial"/>
        </w:rPr>
        <w:tab/>
        <w:t xml:space="preserve">whether each such film has received “U”, “PG”, “12”, “15” or “18” </w:t>
      </w:r>
      <w:r>
        <w:rPr>
          <w:rFonts w:ascii="Arial" w:hAnsi="Arial"/>
        </w:rPr>
        <w:tab/>
      </w:r>
      <w:r>
        <w:rPr>
          <w:rFonts w:ascii="Arial" w:hAnsi="Arial"/>
        </w:rPr>
        <w:tab/>
      </w:r>
      <w:r>
        <w:rPr>
          <w:rFonts w:ascii="Arial" w:hAnsi="Arial"/>
        </w:rPr>
        <w:tab/>
        <w:t xml:space="preserve">Certificate from the Board of Film Classification; and </w:t>
      </w:r>
    </w:p>
    <w:p w14:paraId="01D5BBD4" w14:textId="77777777" w:rsidR="006313BA" w:rsidRDefault="006313BA" w:rsidP="00E67518">
      <w:pPr>
        <w:tabs>
          <w:tab w:val="left" w:pos="709"/>
        </w:tabs>
        <w:ind w:left="709" w:hanging="709"/>
        <w:jc w:val="both"/>
        <w:rPr>
          <w:rFonts w:ascii="Arial" w:hAnsi="Arial"/>
        </w:rPr>
      </w:pPr>
    </w:p>
    <w:p w14:paraId="7F9377E6" w14:textId="77777777" w:rsidR="006313BA" w:rsidRDefault="006313BA" w:rsidP="00E67518">
      <w:pPr>
        <w:tabs>
          <w:tab w:val="left" w:pos="709"/>
        </w:tabs>
        <w:ind w:left="709" w:hanging="709"/>
        <w:jc w:val="both"/>
        <w:rPr>
          <w:rFonts w:ascii="Arial" w:hAnsi="Arial"/>
        </w:rPr>
      </w:pPr>
      <w:r>
        <w:rPr>
          <w:rFonts w:ascii="Arial" w:hAnsi="Arial"/>
        </w:rPr>
        <w:tab/>
        <w:t>d)</w:t>
      </w:r>
      <w:r>
        <w:rPr>
          <w:rFonts w:ascii="Arial" w:hAnsi="Arial"/>
        </w:rPr>
        <w:tab/>
        <w:t xml:space="preserve">the effect of “U”, “PG”, “12”, “15” or “18” Certificates in relation to the </w:t>
      </w:r>
      <w:r>
        <w:rPr>
          <w:rFonts w:ascii="Arial" w:hAnsi="Arial"/>
        </w:rPr>
        <w:tab/>
      </w:r>
      <w:r>
        <w:rPr>
          <w:rFonts w:ascii="Arial" w:hAnsi="Arial"/>
        </w:rPr>
        <w:tab/>
        <w:t>admission of persons under the age of eighteen years.</w:t>
      </w:r>
    </w:p>
    <w:p w14:paraId="576BA220" w14:textId="77777777" w:rsidR="006313BA" w:rsidRDefault="006313BA" w:rsidP="00E67518">
      <w:pPr>
        <w:tabs>
          <w:tab w:val="left" w:pos="709"/>
        </w:tabs>
        <w:ind w:left="709" w:hanging="709"/>
        <w:jc w:val="both"/>
        <w:rPr>
          <w:rFonts w:ascii="Arial" w:hAnsi="Arial"/>
        </w:rPr>
      </w:pPr>
    </w:p>
    <w:p w14:paraId="573781DC" w14:textId="77777777" w:rsidR="006313BA" w:rsidRDefault="006313BA" w:rsidP="00E67518">
      <w:pPr>
        <w:tabs>
          <w:tab w:val="left" w:pos="709"/>
        </w:tabs>
        <w:ind w:left="709" w:hanging="709"/>
        <w:jc w:val="both"/>
        <w:rPr>
          <w:rFonts w:ascii="Arial" w:hAnsi="Arial"/>
        </w:rPr>
      </w:pPr>
      <w:r>
        <w:rPr>
          <w:rFonts w:ascii="Arial" w:hAnsi="Arial"/>
        </w:rPr>
        <w:t>4.8</w:t>
      </w:r>
      <w:r>
        <w:rPr>
          <w:rFonts w:ascii="Arial" w:hAnsi="Arial"/>
        </w:rPr>
        <w:tab/>
        <w:t>The nature of any certificate received in respect of a film from the British Board of Film Classification shall be clearly indicated by the letter “U”, “PG”, “12”, “15” or “18” in any advertisement of the film displayed at the premises.</w:t>
      </w:r>
    </w:p>
    <w:p w14:paraId="077DC5C5" w14:textId="77777777" w:rsidR="006313BA" w:rsidRDefault="006313BA" w:rsidP="00E67518">
      <w:pPr>
        <w:tabs>
          <w:tab w:val="left" w:pos="709"/>
        </w:tabs>
        <w:ind w:left="709" w:hanging="709"/>
        <w:rPr>
          <w:rFonts w:ascii="Arial" w:hAnsi="Arial"/>
        </w:rPr>
      </w:pPr>
    </w:p>
    <w:p w14:paraId="7F18B8CE" w14:textId="77777777" w:rsidR="006313BA" w:rsidRDefault="006313BA" w:rsidP="00E67518">
      <w:pPr>
        <w:tabs>
          <w:tab w:val="left" w:pos="709"/>
        </w:tabs>
        <w:ind w:left="709" w:hanging="709"/>
        <w:jc w:val="both"/>
        <w:rPr>
          <w:rFonts w:ascii="Arial" w:hAnsi="Arial"/>
        </w:rPr>
      </w:pPr>
      <w:r>
        <w:rPr>
          <w:rFonts w:ascii="Arial" w:hAnsi="Arial"/>
        </w:rPr>
        <w:t>4.9</w:t>
      </w:r>
      <w:r>
        <w:rPr>
          <w:rFonts w:ascii="Arial" w:hAnsi="Arial"/>
        </w:rPr>
        <w:tab/>
        <w:t>No advertisement displayed at the premises of a film to be exhibited at the premises shall depict a scene or incident in the film, any scene or incident which is not included in the film as certificated by the British Board of Film Classification or approved for exhibition  by the Licensing Authority, as the case may be.</w:t>
      </w:r>
    </w:p>
    <w:p w14:paraId="7276B769" w14:textId="77777777" w:rsidR="006313BA" w:rsidRDefault="006313BA" w:rsidP="00E67518">
      <w:pPr>
        <w:tabs>
          <w:tab w:val="left" w:pos="709"/>
        </w:tabs>
        <w:jc w:val="both"/>
        <w:rPr>
          <w:rFonts w:ascii="Arial" w:hAnsi="Arial"/>
        </w:rPr>
      </w:pPr>
    </w:p>
    <w:p w14:paraId="4F672BA8" w14:textId="77777777" w:rsidR="006313BA" w:rsidRDefault="006313BA" w:rsidP="00E67518">
      <w:pPr>
        <w:tabs>
          <w:tab w:val="left" w:pos="709"/>
        </w:tabs>
        <w:ind w:left="709" w:hanging="709"/>
        <w:jc w:val="both"/>
        <w:rPr>
          <w:rFonts w:ascii="Arial" w:hAnsi="Arial"/>
        </w:rPr>
      </w:pPr>
      <w:r>
        <w:rPr>
          <w:rFonts w:ascii="Arial" w:hAnsi="Arial"/>
        </w:rPr>
        <w:t>4.10</w:t>
      </w:r>
      <w:r>
        <w:rPr>
          <w:rFonts w:ascii="Arial" w:hAnsi="Arial"/>
        </w:rPr>
        <w:tab/>
        <w:t>Where the Licensing Authority has given notice in writing to the licensee of the premises, objecting to an advertisement on the grounds that if displayed it would offend against good taste or decency or be likely to encourage or incite to crime or could lead to disorder or could be offensive to public feeling, that advertisement should not be displayed at the premises except with the consent in writing of the Licensing Authority.</w:t>
      </w:r>
    </w:p>
    <w:p w14:paraId="4402B741" w14:textId="77777777" w:rsidR="006313BA" w:rsidRDefault="006313BA" w:rsidP="00E67518">
      <w:pPr>
        <w:tabs>
          <w:tab w:val="left" w:pos="709"/>
        </w:tabs>
        <w:ind w:left="709" w:hanging="709"/>
        <w:jc w:val="both"/>
        <w:rPr>
          <w:rFonts w:ascii="Arial" w:hAnsi="Arial"/>
        </w:rPr>
      </w:pPr>
    </w:p>
    <w:p w14:paraId="373D0FAE" w14:textId="77777777" w:rsidR="006313BA" w:rsidRDefault="006313BA" w:rsidP="00E67518">
      <w:pPr>
        <w:tabs>
          <w:tab w:val="left" w:pos="709"/>
        </w:tabs>
        <w:ind w:left="709" w:hanging="709"/>
        <w:jc w:val="both"/>
        <w:rPr>
          <w:rFonts w:ascii="Arial" w:hAnsi="Arial"/>
        </w:rPr>
      </w:pPr>
      <w:r>
        <w:rPr>
          <w:rFonts w:ascii="Arial" w:hAnsi="Arial"/>
        </w:rPr>
        <w:t>4.11</w:t>
      </w:r>
      <w:r>
        <w:rPr>
          <w:rFonts w:ascii="Arial" w:hAnsi="Arial"/>
        </w:rPr>
        <w:tab/>
        <w:t>Where the Licensing Authority has given notice in writing to the licensee of the premises, prohibiting the exhibition of a film on the grounds that it contains matter which, if exhibited, would offence against good taste or decency or would likely to encourage or incite to crime or lead to disorder or to be offensive to public feeling, that film shall not be exhibited in the premises except with the consent in writing of the Licensing Authority.</w:t>
      </w:r>
    </w:p>
    <w:p w14:paraId="3C8F6299" w14:textId="77777777" w:rsidR="006313BA" w:rsidRDefault="006313BA" w:rsidP="00E67518">
      <w:pPr>
        <w:tabs>
          <w:tab w:val="left" w:pos="709"/>
        </w:tabs>
        <w:ind w:left="709" w:hanging="709"/>
        <w:rPr>
          <w:rFonts w:ascii="Arial" w:hAnsi="Arial"/>
        </w:rPr>
      </w:pPr>
    </w:p>
    <w:p w14:paraId="63C65FFF" w14:textId="77777777" w:rsidR="006313BA" w:rsidRDefault="006313BA" w:rsidP="00E67518">
      <w:pPr>
        <w:tabs>
          <w:tab w:val="left" w:pos="709"/>
        </w:tabs>
        <w:ind w:left="709" w:hanging="709"/>
        <w:jc w:val="both"/>
        <w:rPr>
          <w:rFonts w:ascii="Arial" w:hAnsi="Arial"/>
          <w:u w:val="single"/>
        </w:rPr>
      </w:pPr>
      <w:r>
        <w:rPr>
          <w:rFonts w:ascii="Arial" w:hAnsi="Arial"/>
          <w:b/>
        </w:rPr>
        <w:t>5</w:t>
      </w:r>
      <w:r w:rsidR="00E67518">
        <w:rPr>
          <w:rFonts w:ascii="Arial" w:hAnsi="Arial"/>
          <w:b/>
        </w:rPr>
        <w:t>.</w:t>
      </w:r>
      <w:r>
        <w:rPr>
          <w:rFonts w:ascii="Arial" w:hAnsi="Arial"/>
          <w:b/>
        </w:rPr>
        <w:tab/>
      </w:r>
      <w:r>
        <w:rPr>
          <w:rFonts w:ascii="Arial" w:hAnsi="Arial"/>
          <w:b/>
          <w:u w:val="single"/>
        </w:rPr>
        <w:t>Electricity</w:t>
      </w:r>
    </w:p>
    <w:p w14:paraId="4C5DA05D" w14:textId="77777777" w:rsidR="006313BA" w:rsidRDefault="006313BA" w:rsidP="00E67518">
      <w:pPr>
        <w:tabs>
          <w:tab w:val="left" w:pos="709"/>
        </w:tabs>
        <w:ind w:left="709" w:hanging="709"/>
        <w:jc w:val="both"/>
        <w:rPr>
          <w:rFonts w:ascii="Arial" w:hAnsi="Arial"/>
        </w:rPr>
      </w:pPr>
      <w:r>
        <w:rPr>
          <w:rFonts w:ascii="Arial" w:hAnsi="Arial"/>
        </w:rPr>
        <w:t>5.1</w:t>
      </w:r>
      <w:r>
        <w:rPr>
          <w:rFonts w:ascii="Arial" w:hAnsi="Arial"/>
        </w:rPr>
        <w:tab/>
        <w:t xml:space="preserve">All electrical equipment shall be designed, constructed, installed, protected, commissioned, tested, used and operated and maintained </w:t>
      </w:r>
      <w:proofErr w:type="gramStart"/>
      <w:r>
        <w:rPr>
          <w:rFonts w:ascii="Arial" w:hAnsi="Arial"/>
        </w:rPr>
        <w:t>so as to</w:t>
      </w:r>
      <w:proofErr w:type="gramEnd"/>
      <w:r>
        <w:rPr>
          <w:rFonts w:ascii="Arial" w:hAnsi="Arial"/>
        </w:rPr>
        <w:t xml:space="preserve"> prevent danger.</w:t>
      </w:r>
    </w:p>
    <w:p w14:paraId="3EDDEAC0" w14:textId="77777777" w:rsidR="006313BA" w:rsidRDefault="006313BA" w:rsidP="00E67518">
      <w:pPr>
        <w:tabs>
          <w:tab w:val="left" w:pos="709"/>
        </w:tabs>
        <w:ind w:left="709" w:hanging="709"/>
        <w:jc w:val="both"/>
        <w:rPr>
          <w:rFonts w:ascii="Arial" w:hAnsi="Arial"/>
        </w:rPr>
      </w:pPr>
    </w:p>
    <w:p w14:paraId="62838EDB" w14:textId="77777777" w:rsidR="006313BA" w:rsidRDefault="006313BA" w:rsidP="00E67518">
      <w:pPr>
        <w:tabs>
          <w:tab w:val="left" w:pos="709"/>
        </w:tabs>
        <w:ind w:left="709" w:hanging="709"/>
        <w:jc w:val="both"/>
        <w:rPr>
          <w:rFonts w:ascii="Arial" w:hAnsi="Arial"/>
        </w:rPr>
      </w:pPr>
      <w:r>
        <w:rPr>
          <w:rFonts w:ascii="Arial" w:hAnsi="Arial"/>
        </w:rPr>
        <w:t>5.2</w:t>
      </w:r>
      <w:r>
        <w:rPr>
          <w:rFonts w:ascii="Arial" w:hAnsi="Arial"/>
        </w:rPr>
        <w:tab/>
        <w:t>The electrical installation of the premises shall be kept in proper working order to the satisfaction of the Licensing Authority.  No alterations or additions to electrical installations shall be made without the Licensing Authority’s written approval.</w:t>
      </w:r>
    </w:p>
    <w:p w14:paraId="6C0C4FDB" w14:textId="77777777" w:rsidR="006313BA" w:rsidRDefault="006313BA" w:rsidP="00E67518">
      <w:pPr>
        <w:tabs>
          <w:tab w:val="left" w:pos="709"/>
        </w:tabs>
        <w:ind w:left="709" w:hanging="709"/>
        <w:jc w:val="both"/>
        <w:rPr>
          <w:rFonts w:ascii="Arial" w:hAnsi="Arial"/>
        </w:rPr>
      </w:pPr>
    </w:p>
    <w:p w14:paraId="2F607EC5" w14:textId="77777777" w:rsidR="006313BA" w:rsidRDefault="006313BA" w:rsidP="00E67518">
      <w:pPr>
        <w:tabs>
          <w:tab w:val="left" w:pos="709"/>
        </w:tabs>
        <w:ind w:left="709" w:hanging="709"/>
        <w:jc w:val="both"/>
        <w:rPr>
          <w:rFonts w:ascii="Arial" w:hAnsi="Arial"/>
        </w:rPr>
      </w:pPr>
      <w:r>
        <w:rPr>
          <w:rFonts w:ascii="Arial" w:hAnsi="Arial"/>
        </w:rPr>
        <w:t>5.3</w:t>
      </w:r>
      <w:r>
        <w:rPr>
          <w:rFonts w:ascii="Arial" w:hAnsi="Arial"/>
        </w:rPr>
        <w:tab/>
        <w:t xml:space="preserve">Any socket outlets used for the connection of lighting, video or sound amplification equipment, display models or other portable equipment shall be </w:t>
      </w:r>
      <w:r>
        <w:rPr>
          <w:rFonts w:ascii="Arial" w:hAnsi="Arial"/>
        </w:rPr>
        <w:lastRenderedPageBreak/>
        <w:t>protected by an integral, residual current device (earth leakage circuit-breaker) having a rated tripping current not exceeding 30 milliamps and complying with the provisions of BS4293.</w:t>
      </w:r>
    </w:p>
    <w:p w14:paraId="23EC08EF" w14:textId="77777777" w:rsidR="006313BA" w:rsidRDefault="006313BA" w:rsidP="00E67518">
      <w:pPr>
        <w:tabs>
          <w:tab w:val="left" w:pos="709"/>
        </w:tabs>
        <w:rPr>
          <w:rFonts w:ascii="Arial" w:hAnsi="Arial"/>
        </w:rPr>
      </w:pPr>
    </w:p>
    <w:p w14:paraId="311F8999" w14:textId="77777777" w:rsidR="006313BA" w:rsidRDefault="006313BA" w:rsidP="00E67518">
      <w:pPr>
        <w:tabs>
          <w:tab w:val="left" w:pos="709"/>
        </w:tabs>
        <w:ind w:left="709" w:hanging="709"/>
        <w:jc w:val="both"/>
        <w:rPr>
          <w:rFonts w:ascii="Arial" w:hAnsi="Arial"/>
          <w:b/>
        </w:rPr>
      </w:pPr>
      <w:r>
        <w:rPr>
          <w:rFonts w:ascii="Arial" w:hAnsi="Arial"/>
          <w:b/>
        </w:rPr>
        <w:t>6.</w:t>
      </w:r>
      <w:r>
        <w:rPr>
          <w:rFonts w:ascii="Arial" w:hAnsi="Arial"/>
          <w:b/>
        </w:rPr>
        <w:tab/>
      </w:r>
      <w:r>
        <w:rPr>
          <w:rFonts w:ascii="Arial" w:hAnsi="Arial"/>
          <w:b/>
          <w:u w:val="single"/>
        </w:rPr>
        <w:t>Lighting</w:t>
      </w:r>
    </w:p>
    <w:p w14:paraId="21EE8515" w14:textId="77777777" w:rsidR="006313BA" w:rsidRDefault="006313BA" w:rsidP="00E67518">
      <w:pPr>
        <w:tabs>
          <w:tab w:val="left" w:pos="709"/>
        </w:tabs>
        <w:ind w:left="709" w:hanging="709"/>
        <w:jc w:val="both"/>
        <w:rPr>
          <w:rFonts w:ascii="Arial" w:hAnsi="Arial"/>
        </w:rPr>
      </w:pPr>
      <w:r>
        <w:rPr>
          <w:rFonts w:ascii="Arial" w:hAnsi="Arial"/>
        </w:rPr>
        <w:t>6.1</w:t>
      </w:r>
      <w:r>
        <w:rPr>
          <w:rFonts w:ascii="Arial" w:hAnsi="Arial"/>
        </w:rPr>
        <w:tab/>
        <w:t>The premises shall be lit to the satisfaction of the Licensing Authority.  A maintained system of secondary lighting shall be provided throughout the building, kept in proper working order and kept on when the premises are open to the public.</w:t>
      </w:r>
    </w:p>
    <w:p w14:paraId="56742994" w14:textId="77777777" w:rsidR="006313BA" w:rsidRDefault="006313BA" w:rsidP="00E67518">
      <w:pPr>
        <w:tabs>
          <w:tab w:val="left" w:pos="709"/>
        </w:tabs>
        <w:ind w:left="709" w:hanging="709"/>
        <w:jc w:val="both"/>
        <w:rPr>
          <w:rFonts w:ascii="Arial" w:hAnsi="Arial"/>
        </w:rPr>
      </w:pPr>
    </w:p>
    <w:p w14:paraId="416C0063" w14:textId="77777777" w:rsidR="006313BA" w:rsidRDefault="006313BA" w:rsidP="00E67518">
      <w:pPr>
        <w:tabs>
          <w:tab w:val="left" w:pos="709"/>
        </w:tabs>
        <w:ind w:left="709" w:hanging="709"/>
        <w:jc w:val="both"/>
        <w:rPr>
          <w:rFonts w:ascii="Arial" w:hAnsi="Arial"/>
        </w:rPr>
      </w:pPr>
      <w:r>
        <w:rPr>
          <w:rFonts w:ascii="Arial" w:hAnsi="Arial"/>
        </w:rPr>
        <w:t>6.2</w:t>
      </w:r>
      <w:r>
        <w:rPr>
          <w:rFonts w:ascii="Arial" w:hAnsi="Arial"/>
        </w:rPr>
        <w:tab/>
        <w:t>No laser, strobes or forms of high intensity lighting shall be installed or used without the prior approval of the Licensing Authority.</w:t>
      </w:r>
    </w:p>
    <w:p w14:paraId="6757A5D6" w14:textId="77777777" w:rsidR="006313BA" w:rsidRDefault="006313BA" w:rsidP="00E67518">
      <w:pPr>
        <w:tabs>
          <w:tab w:val="left" w:pos="709"/>
        </w:tabs>
        <w:ind w:left="709" w:hanging="709"/>
        <w:rPr>
          <w:rFonts w:ascii="Arial" w:hAnsi="Arial"/>
        </w:rPr>
      </w:pPr>
    </w:p>
    <w:p w14:paraId="2881F4B6" w14:textId="77777777" w:rsidR="00E67518" w:rsidRDefault="00E67518" w:rsidP="00E67518">
      <w:pPr>
        <w:tabs>
          <w:tab w:val="left" w:pos="709"/>
        </w:tabs>
        <w:ind w:left="709" w:hanging="709"/>
        <w:rPr>
          <w:rFonts w:ascii="Arial" w:hAnsi="Arial"/>
          <w:b/>
        </w:rPr>
      </w:pPr>
    </w:p>
    <w:p w14:paraId="1C95A829" w14:textId="77777777" w:rsidR="00E67518" w:rsidRDefault="00E67518" w:rsidP="00E67518">
      <w:pPr>
        <w:tabs>
          <w:tab w:val="left" w:pos="709"/>
        </w:tabs>
        <w:ind w:left="709" w:hanging="709"/>
        <w:rPr>
          <w:rFonts w:ascii="Arial" w:hAnsi="Arial"/>
          <w:b/>
        </w:rPr>
      </w:pPr>
    </w:p>
    <w:p w14:paraId="3460EFA8" w14:textId="77777777" w:rsidR="006313BA" w:rsidRDefault="00965A24" w:rsidP="00E67518">
      <w:pPr>
        <w:tabs>
          <w:tab w:val="left" w:pos="709"/>
        </w:tabs>
        <w:ind w:left="709" w:hanging="709"/>
        <w:jc w:val="both"/>
        <w:rPr>
          <w:rFonts w:ascii="Arial" w:hAnsi="Arial"/>
          <w:b/>
          <w:u w:val="single"/>
        </w:rPr>
      </w:pPr>
      <w:r>
        <w:rPr>
          <w:rFonts w:ascii="Arial" w:hAnsi="Arial"/>
          <w:b/>
        </w:rPr>
        <w:t>7</w:t>
      </w:r>
      <w:r w:rsidR="006313BA">
        <w:rPr>
          <w:rFonts w:ascii="Arial" w:hAnsi="Arial"/>
          <w:b/>
        </w:rPr>
        <w:t>.</w:t>
      </w:r>
      <w:r w:rsidR="006313BA">
        <w:rPr>
          <w:rFonts w:ascii="Arial" w:hAnsi="Arial"/>
          <w:b/>
        </w:rPr>
        <w:tab/>
      </w:r>
      <w:r w:rsidR="006313BA">
        <w:rPr>
          <w:rFonts w:ascii="Arial" w:hAnsi="Arial"/>
          <w:b/>
          <w:u w:val="single"/>
        </w:rPr>
        <w:t>Toilet Accommodation</w:t>
      </w:r>
    </w:p>
    <w:p w14:paraId="05D6D3CE" w14:textId="77777777" w:rsidR="006313BA" w:rsidRDefault="00965A24" w:rsidP="00E67518">
      <w:pPr>
        <w:tabs>
          <w:tab w:val="left" w:pos="-1985"/>
          <w:tab w:val="left" w:pos="709"/>
        </w:tabs>
        <w:ind w:left="709" w:hanging="709"/>
        <w:jc w:val="both"/>
        <w:rPr>
          <w:rFonts w:ascii="Arial" w:hAnsi="Arial"/>
        </w:rPr>
      </w:pPr>
      <w:r>
        <w:rPr>
          <w:rFonts w:ascii="Arial" w:hAnsi="Arial"/>
        </w:rPr>
        <w:t>7</w:t>
      </w:r>
      <w:r w:rsidR="006313BA">
        <w:rPr>
          <w:rFonts w:ascii="Arial" w:hAnsi="Arial"/>
        </w:rPr>
        <w:t>.1</w:t>
      </w:r>
      <w:r w:rsidR="006313BA">
        <w:rPr>
          <w:rFonts w:ascii="Arial" w:hAnsi="Arial"/>
        </w:rPr>
        <w:tab/>
        <w:t xml:space="preserve">The toilets available for members of the public shall be supervised from time to time </w:t>
      </w:r>
      <w:proofErr w:type="gramStart"/>
      <w:r w:rsidR="006313BA">
        <w:rPr>
          <w:rFonts w:ascii="Arial" w:hAnsi="Arial"/>
        </w:rPr>
        <w:t>during the course of</w:t>
      </w:r>
      <w:proofErr w:type="gramEnd"/>
      <w:r w:rsidR="006313BA">
        <w:rPr>
          <w:rFonts w:ascii="Arial" w:hAnsi="Arial"/>
        </w:rPr>
        <w:t xml:space="preserve"> all performances.  The licence-holder shall ensure that the toilets are kept in a clean and orderly condition and that adequate supplies of requisites are kept (hand-drying facilities or towels, soap, toilet rolls etc.).</w:t>
      </w:r>
    </w:p>
    <w:p w14:paraId="1D883C29" w14:textId="77777777" w:rsidR="006313BA" w:rsidRDefault="006313BA" w:rsidP="00E67518">
      <w:pPr>
        <w:tabs>
          <w:tab w:val="left" w:pos="709"/>
        </w:tabs>
        <w:ind w:left="709" w:hanging="709"/>
        <w:rPr>
          <w:rFonts w:ascii="Arial" w:hAnsi="Arial"/>
        </w:rPr>
      </w:pPr>
    </w:p>
    <w:p w14:paraId="0E78BED3" w14:textId="77777777" w:rsidR="006313BA" w:rsidRDefault="00965A24" w:rsidP="00960D3E">
      <w:pPr>
        <w:tabs>
          <w:tab w:val="left" w:pos="709"/>
        </w:tabs>
        <w:ind w:left="709" w:hanging="709"/>
        <w:jc w:val="both"/>
        <w:rPr>
          <w:rFonts w:ascii="Arial" w:hAnsi="Arial"/>
          <w:b/>
        </w:rPr>
      </w:pPr>
      <w:r>
        <w:rPr>
          <w:rFonts w:ascii="Arial" w:hAnsi="Arial"/>
          <w:b/>
        </w:rPr>
        <w:t>8</w:t>
      </w:r>
      <w:r w:rsidR="006313BA">
        <w:rPr>
          <w:rFonts w:ascii="Arial" w:hAnsi="Arial"/>
          <w:b/>
        </w:rPr>
        <w:t>.</w:t>
      </w:r>
      <w:r w:rsidR="006313BA">
        <w:rPr>
          <w:rFonts w:ascii="Arial" w:hAnsi="Arial"/>
          <w:b/>
        </w:rPr>
        <w:tab/>
      </w:r>
      <w:r w:rsidR="006313BA">
        <w:rPr>
          <w:rFonts w:ascii="Arial" w:hAnsi="Arial"/>
          <w:b/>
          <w:u w:val="single"/>
        </w:rPr>
        <w:t>Display of Licence</w:t>
      </w:r>
    </w:p>
    <w:p w14:paraId="493D5488" w14:textId="77777777" w:rsidR="006313BA" w:rsidRDefault="00965A24" w:rsidP="00960D3E">
      <w:pPr>
        <w:tabs>
          <w:tab w:val="left" w:pos="709"/>
        </w:tabs>
        <w:ind w:left="709" w:hanging="709"/>
        <w:jc w:val="both"/>
        <w:rPr>
          <w:rFonts w:ascii="Arial" w:hAnsi="Arial"/>
        </w:rPr>
      </w:pPr>
      <w:r>
        <w:rPr>
          <w:rFonts w:ascii="Arial" w:hAnsi="Arial"/>
        </w:rPr>
        <w:t>8</w:t>
      </w:r>
      <w:r w:rsidR="006313BA">
        <w:rPr>
          <w:rFonts w:ascii="Arial" w:hAnsi="Arial"/>
        </w:rPr>
        <w:t>.1</w:t>
      </w:r>
      <w:r w:rsidR="006313BA">
        <w:rPr>
          <w:rFonts w:ascii="Arial" w:hAnsi="Arial"/>
        </w:rPr>
        <w:tab/>
        <w:t>The licensee shall display the Cinema Licence and Conditions in a prominent position within the premises.</w:t>
      </w:r>
      <w:r w:rsidR="006313BA">
        <w:rPr>
          <w:rFonts w:ascii="Arial" w:hAnsi="Arial"/>
          <w:b/>
        </w:rPr>
        <w:tab/>
      </w:r>
    </w:p>
    <w:p w14:paraId="50E0C1DE" w14:textId="77777777" w:rsidR="006313BA" w:rsidRDefault="006313BA" w:rsidP="00960D3E">
      <w:pPr>
        <w:tabs>
          <w:tab w:val="left" w:pos="709"/>
        </w:tabs>
        <w:ind w:left="709" w:hanging="709"/>
        <w:jc w:val="both"/>
        <w:rPr>
          <w:rFonts w:ascii="Arial" w:hAnsi="Arial"/>
          <w:b/>
          <w:sz w:val="28"/>
        </w:rPr>
      </w:pPr>
      <w:r>
        <w:rPr>
          <w:rFonts w:ascii="Arial" w:hAnsi="Arial"/>
        </w:rPr>
        <w:tab/>
      </w:r>
    </w:p>
    <w:p w14:paraId="597A4108" w14:textId="77777777" w:rsidR="006313BA" w:rsidRDefault="006313BA" w:rsidP="00E67518">
      <w:pPr>
        <w:tabs>
          <w:tab w:val="left" w:pos="709"/>
        </w:tabs>
        <w:ind w:left="709" w:hanging="709"/>
      </w:pPr>
    </w:p>
    <w:p w14:paraId="421DB283" w14:textId="77777777" w:rsidR="00960D3E" w:rsidRDefault="00960D3E" w:rsidP="00960D3E">
      <w:pPr>
        <w:tabs>
          <w:tab w:val="left" w:pos="709"/>
        </w:tabs>
        <w:ind w:left="709" w:hanging="709"/>
        <w:jc w:val="center"/>
      </w:pPr>
      <w:r>
        <w:t>___________________________________________</w:t>
      </w:r>
    </w:p>
    <w:sectPr w:rsidR="00960D3E" w:rsidSect="00E67518">
      <w:headerReference w:type="default" r:id="rId6"/>
      <w:footerReference w:type="default" r:id="rId7"/>
      <w:pgSz w:w="11850" w:h="15842"/>
      <w:pgMar w:top="1418" w:right="1418" w:bottom="1418" w:left="1304"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CF78" w14:textId="77777777" w:rsidR="00B96026" w:rsidRDefault="00B96026">
      <w:r>
        <w:separator/>
      </w:r>
    </w:p>
  </w:endnote>
  <w:endnote w:type="continuationSeparator" w:id="0">
    <w:p w14:paraId="48CFB2F6" w14:textId="77777777" w:rsidR="00B96026" w:rsidRDefault="00B9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BAB5" w14:textId="77777777" w:rsidR="00960D3E" w:rsidRDefault="00960D3E" w:rsidP="00E67518">
    <w:pPr>
      <w:pStyle w:val="Footer"/>
      <w:jc w:val="center"/>
      <w:rPr>
        <w:rFonts w:ascii="Arial" w:hAnsi="Arial"/>
        <w:sz w:val="20"/>
      </w:rPr>
    </w:pPr>
    <w:r>
      <w:rPr>
        <w:rStyle w:val="PageNumbe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2A04DB">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7BB6" w14:textId="77777777" w:rsidR="00B96026" w:rsidRDefault="00B96026">
      <w:r>
        <w:separator/>
      </w:r>
    </w:p>
  </w:footnote>
  <w:footnote w:type="continuationSeparator" w:id="0">
    <w:p w14:paraId="13216725" w14:textId="77777777" w:rsidR="00B96026" w:rsidRDefault="00B9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A50C" w14:textId="77777777" w:rsidR="00477185" w:rsidRPr="00477185" w:rsidRDefault="00477185" w:rsidP="00477185">
    <w:pPr>
      <w:pStyle w:val="Header"/>
      <w:jc w:val="right"/>
      <w:rPr>
        <w:rFonts w:ascii="Arial" w:hAnsi="Arial" w:cs="Arial"/>
        <w:sz w:val="20"/>
      </w:rPr>
    </w:pPr>
    <w:r w:rsidRPr="00477185">
      <w:rPr>
        <w:rFonts w:ascii="Arial" w:hAnsi="Arial" w:cs="Arial"/>
        <w:sz w:val="20"/>
      </w:rPr>
      <w:t xml:space="preserve">Licence Number: </w:t>
    </w:r>
    <w:r w:rsidRPr="00477185">
      <w:rPr>
        <w:rFonts w:ascii="Arial" w:hAnsi="Arial" w:cs="Arial"/>
        <w:sz w:val="20"/>
      </w:rPr>
      <w:fldChar w:fldCharType="begin"/>
    </w:r>
    <w:r w:rsidRPr="00477185">
      <w:rPr>
        <w:rFonts w:ascii="Arial" w:hAnsi="Arial" w:cs="Arial"/>
        <w:sz w:val="20"/>
      </w:rPr>
      <w:instrText xml:space="preserve"> MERGEFIELD prptr </w:instrText>
    </w:r>
    <w:r w:rsidRPr="00477185">
      <w:rPr>
        <w:rFonts w:ascii="Arial" w:hAnsi="Arial" w:cs="Arial"/>
        <w:sz w:val="20"/>
      </w:rPr>
      <w:fldChar w:fldCharType="separate"/>
    </w:r>
    <w:r w:rsidRPr="00477185">
      <w:rPr>
        <w:rFonts w:ascii="Arial" w:hAnsi="Arial" w:cs="Arial"/>
        <w:noProof/>
        <w:sz w:val="20"/>
      </w:rPr>
      <w:t>«prptr»</w:t>
    </w:r>
    <w:r w:rsidRPr="00477185">
      <w:rPr>
        <w:rFonts w:ascii="Arial" w:hAnsi="Arial" w:cs="Arial"/>
        <w:sz w:val="20"/>
      </w:rPr>
      <w:fldChar w:fldCharType="end"/>
    </w:r>
    <w:r w:rsidRPr="00477185">
      <w:rPr>
        <w:rFonts w:ascii="Arial" w:hAnsi="Arial" w:cs="Arial"/>
        <w:sz w:val="20"/>
      </w:rPr>
      <w:t>/</w:t>
    </w:r>
    <w:r w:rsidRPr="00477185">
      <w:rPr>
        <w:rFonts w:ascii="Arial" w:hAnsi="Arial" w:cs="Arial"/>
        <w:sz w:val="20"/>
      </w:rPr>
      <w:fldChar w:fldCharType="begin"/>
    </w:r>
    <w:r w:rsidRPr="00477185">
      <w:rPr>
        <w:rFonts w:ascii="Arial" w:hAnsi="Arial" w:cs="Arial"/>
        <w:sz w:val="20"/>
      </w:rPr>
      <w:instrText xml:space="preserve"> MERGEFIELD refno </w:instrText>
    </w:r>
    <w:r w:rsidRPr="00477185">
      <w:rPr>
        <w:rFonts w:ascii="Arial" w:hAnsi="Arial" w:cs="Arial"/>
        <w:sz w:val="20"/>
      </w:rPr>
      <w:fldChar w:fldCharType="separate"/>
    </w:r>
    <w:r w:rsidRPr="00477185">
      <w:rPr>
        <w:rFonts w:ascii="Arial" w:hAnsi="Arial" w:cs="Arial"/>
        <w:noProof/>
        <w:sz w:val="20"/>
      </w:rPr>
      <w:t>«refno»</w:t>
    </w:r>
    <w:r w:rsidRPr="00477185">
      <w:rPr>
        <w:rFonts w:ascii="Arial" w:hAnsi="Arial" w:cs="Arial"/>
        <w:sz w:val="20"/>
      </w:rPr>
      <w:fldChar w:fldCharType="end"/>
    </w:r>
    <w:r w:rsidRPr="00477185">
      <w:rPr>
        <w:rFonts w:ascii="Arial" w:hAnsi="Arial" w:cs="Arial"/>
        <w:sz w:val="20"/>
      </w:rPr>
      <w:t>/</w:t>
    </w:r>
    <w:r w:rsidRPr="00477185">
      <w:rPr>
        <w:rFonts w:ascii="Arial" w:hAnsi="Arial" w:cs="Arial"/>
        <w:sz w:val="20"/>
      </w:rPr>
      <w:fldChar w:fldCharType="begin"/>
    </w:r>
    <w:r w:rsidRPr="00477185">
      <w:rPr>
        <w:rFonts w:ascii="Arial" w:hAnsi="Arial" w:cs="Arial"/>
        <w:sz w:val="20"/>
      </w:rPr>
      <w:instrText xml:space="preserve"> MERGEFIELD ufstr1 </w:instrText>
    </w:r>
    <w:r w:rsidRPr="00477185">
      <w:rPr>
        <w:rFonts w:ascii="Arial" w:hAnsi="Arial" w:cs="Arial"/>
        <w:sz w:val="20"/>
      </w:rPr>
      <w:fldChar w:fldCharType="separate"/>
    </w:r>
    <w:r w:rsidRPr="00477185">
      <w:rPr>
        <w:rFonts w:ascii="Arial" w:hAnsi="Arial" w:cs="Arial"/>
        <w:noProof/>
        <w:sz w:val="20"/>
      </w:rPr>
      <w:t>«ufstr1»</w:t>
    </w:r>
    <w:r w:rsidRPr="00477185">
      <w:rPr>
        <w:rFonts w:ascii="Arial" w:hAnsi="Arial" w:cs="Arial"/>
        <w:sz w:val="20"/>
      </w:rPr>
      <w:fldChar w:fldCharType="end"/>
    </w:r>
  </w:p>
  <w:p w14:paraId="43E2B000" w14:textId="77777777" w:rsidR="00960D3E" w:rsidRPr="00052B45" w:rsidRDefault="00960D3E" w:rsidP="00E67518">
    <w:pPr>
      <w:pStyle w:val="Header"/>
      <w:jc w:val="right"/>
      <w:rPr>
        <w:rFonts w:ascii="Arial" w:hAnsi="Arial" w:cs="Arial"/>
        <w:sz w:val="20"/>
      </w:rPr>
    </w:pPr>
    <w:r w:rsidRPr="00052B45">
      <w:rPr>
        <w:rFonts w:ascii="Arial" w:hAnsi="Arial" w:cs="Arial"/>
        <w:sz w:val="20"/>
      </w:rPr>
      <w:t xml:space="preserve"> </w:t>
    </w:r>
  </w:p>
  <w:p w14:paraId="6A86C664" w14:textId="77777777" w:rsidR="00960D3E" w:rsidRPr="00E67518" w:rsidRDefault="00960D3E" w:rsidP="00E67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BA"/>
    <w:rsid w:val="00052B45"/>
    <w:rsid w:val="00183BDA"/>
    <w:rsid w:val="00296D20"/>
    <w:rsid w:val="002A04DB"/>
    <w:rsid w:val="00477185"/>
    <w:rsid w:val="0061342E"/>
    <w:rsid w:val="006313BA"/>
    <w:rsid w:val="00960D3E"/>
    <w:rsid w:val="00965A24"/>
    <w:rsid w:val="00B96026"/>
    <w:rsid w:val="00CA746B"/>
    <w:rsid w:val="00DA5F6D"/>
    <w:rsid w:val="00E6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0680BB12"/>
  <w15:chartTrackingRefBased/>
  <w15:docId w15:val="{244506E4-ABE0-4603-9212-E80CD462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Matura MT Script Capitals" w:hAnsi="Matura MT Script Capital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CINEMAS ACT, 1985</vt:lpstr>
    </vt:vector>
  </TitlesOfParts>
  <Company>ICL</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CINEMAS ACT, 1985</dc:title>
  <dc:subject/>
  <dc:creator>I T Department</dc:creator>
  <cp:keywords/>
  <cp:lastModifiedBy>Ronan Hutchison (Strategic Improvement &amp; Performance)</cp:lastModifiedBy>
  <cp:revision>2</cp:revision>
  <cp:lastPrinted>2000-07-05T13:02:00Z</cp:lastPrinted>
  <dcterms:created xsi:type="dcterms:W3CDTF">2025-10-09T09:35:00Z</dcterms:created>
  <dcterms:modified xsi:type="dcterms:W3CDTF">2025-10-09T09:35:00Z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-790954579</vt:i4>
  </property>
  <property fmtid="{D5CDD505-2E9C-101B-9397-08002B2CF9AE}" pid="3" name="_EmailSubject">
    <vt:lpwstr>Changes to web site</vt:lpwstr>
  </property>
  <property fmtid="{D5CDD505-2E9C-101B-9397-08002B2CF9AE}" pid="4" name="_AuthorEmail">
    <vt:lpwstr>Angus.Hogg@highland.gov.uk</vt:lpwstr>
  </property>
  <property fmtid="{D5CDD505-2E9C-101B-9397-08002B2CF9AE}" pid="5" name="_AuthorEmailDisplayName">
    <vt:lpwstr>Angus Hogg</vt:lpwstr>
  </property>
  <property fmtid="{D5CDD505-2E9C-101B-9397-08002B2CF9AE}" pid="6" name="_NewReviewCycle">
    <vt:lpwstr/>
  </property>
  <property fmtid="{D5CDD505-2E9C-101B-9397-08002B2CF9AE}" pid="7" name="_PreviousAdHocReviewCycleID">
    <vt:i4>-1346274600</vt:i4>
  </property>
  <property fmtid="{D5CDD505-2E9C-101B-9397-08002B2CF9AE}" pid="8" name="_ReviewingToolsShownOnce">
    <vt:lpwstr/>
  </property>
</Properties>
</file>