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FF722" w14:textId="77777777" w:rsidR="001302AB" w:rsidRDefault="00000000">
      <w:pPr>
        <w:spacing w:after="0" w:line="259" w:lineRule="auto"/>
        <w:ind w:left="55" w:right="0" w:firstLine="0"/>
        <w:jc w:val="center"/>
      </w:pPr>
      <w:r>
        <w:rPr>
          <w:noProof/>
        </w:rPr>
        <w:drawing>
          <wp:inline distT="0" distB="0" distL="0" distR="0" wp14:anchorId="22277998" wp14:editId="24000FCA">
            <wp:extent cx="1877060" cy="856615"/>
            <wp:effectExtent l="0" t="0" r="0" b="0"/>
            <wp:docPr id="7" name="Picture 7" descr="Highland Council Logo"/>
            <wp:cNvGraphicFramePr/>
            <a:graphic xmlns:a="http://schemas.openxmlformats.org/drawingml/2006/main">
              <a:graphicData uri="http://schemas.openxmlformats.org/drawingml/2006/picture">
                <pic:pic xmlns:pic="http://schemas.openxmlformats.org/drawingml/2006/picture">
                  <pic:nvPicPr>
                    <pic:cNvPr id="7" name="Picture 7" descr="Highland Council Logo"/>
                    <pic:cNvPicPr/>
                  </pic:nvPicPr>
                  <pic:blipFill>
                    <a:blip r:embed="rId8"/>
                    <a:stretch>
                      <a:fillRect/>
                    </a:stretch>
                  </pic:blipFill>
                  <pic:spPr>
                    <a:xfrm>
                      <a:off x="0" y="0"/>
                      <a:ext cx="1877060" cy="856615"/>
                    </a:xfrm>
                    <a:prstGeom prst="rect">
                      <a:avLst/>
                    </a:prstGeom>
                  </pic:spPr>
                </pic:pic>
              </a:graphicData>
            </a:graphic>
          </wp:inline>
        </w:drawing>
      </w:r>
      <w:r>
        <w:rPr>
          <w:rFonts w:ascii="Times New Roman" w:eastAsia="Times New Roman" w:hAnsi="Times New Roman" w:cs="Times New Roman"/>
        </w:rPr>
        <w:t xml:space="preserve"> </w:t>
      </w:r>
    </w:p>
    <w:p w14:paraId="3608A09B" w14:textId="77777777" w:rsidR="001302AB" w:rsidRDefault="00000000">
      <w:pPr>
        <w:spacing w:after="0" w:line="259" w:lineRule="auto"/>
        <w:ind w:left="66" w:right="0" w:firstLine="0"/>
        <w:jc w:val="center"/>
      </w:pPr>
      <w:r>
        <w:rPr>
          <w:rFonts w:ascii="Times New Roman" w:eastAsia="Times New Roman" w:hAnsi="Times New Roman" w:cs="Times New Roman"/>
          <w:b/>
          <w:sz w:val="28"/>
        </w:rPr>
        <w:t xml:space="preserve"> </w:t>
      </w:r>
    </w:p>
    <w:p w14:paraId="04061834" w14:textId="77777777" w:rsidR="001302AB" w:rsidRDefault="00000000">
      <w:pPr>
        <w:spacing w:after="0" w:line="259" w:lineRule="auto"/>
        <w:ind w:right="8"/>
        <w:jc w:val="center"/>
      </w:pPr>
      <w:r>
        <w:rPr>
          <w:b/>
          <w:sz w:val="28"/>
        </w:rPr>
        <w:t xml:space="preserve">LATE HOURS CATERING LICENSING UNDER THE  </w:t>
      </w:r>
    </w:p>
    <w:p w14:paraId="78DB37B6" w14:textId="77777777" w:rsidR="001302AB" w:rsidRDefault="00000000">
      <w:pPr>
        <w:spacing w:after="0" w:line="259" w:lineRule="auto"/>
        <w:ind w:right="6"/>
        <w:jc w:val="center"/>
      </w:pPr>
      <w:r>
        <w:rPr>
          <w:b/>
          <w:sz w:val="28"/>
        </w:rPr>
        <w:t xml:space="preserve">CIVIC GOVERNMENT (SCOTLAND) ACT 1982 </w:t>
      </w:r>
    </w:p>
    <w:p w14:paraId="0CF5437F" w14:textId="77777777" w:rsidR="001302AB" w:rsidRDefault="00000000">
      <w:pPr>
        <w:spacing w:after="0" w:line="259" w:lineRule="auto"/>
        <w:ind w:left="74" w:right="0" w:firstLine="0"/>
        <w:jc w:val="center"/>
      </w:pPr>
      <w:r>
        <w:rPr>
          <w:b/>
          <w:sz w:val="28"/>
        </w:rPr>
        <w:t xml:space="preserve"> </w:t>
      </w:r>
    </w:p>
    <w:p w14:paraId="382B14B6" w14:textId="77777777" w:rsidR="001302AB" w:rsidRDefault="00000000">
      <w:pPr>
        <w:spacing w:after="0" w:line="259" w:lineRule="auto"/>
        <w:ind w:right="5"/>
        <w:jc w:val="center"/>
      </w:pPr>
      <w:r>
        <w:rPr>
          <w:b/>
          <w:sz w:val="28"/>
        </w:rPr>
        <w:t xml:space="preserve">NOTES FOR GUIDANCE </w:t>
      </w:r>
    </w:p>
    <w:p w14:paraId="67C65F15" w14:textId="77777777" w:rsidR="001302AB" w:rsidRDefault="00000000">
      <w:pPr>
        <w:spacing w:after="0" w:line="259" w:lineRule="auto"/>
        <w:ind w:left="62" w:right="0" w:firstLine="0"/>
        <w:jc w:val="center"/>
      </w:pPr>
      <w:r>
        <w:rPr>
          <w:b/>
        </w:rPr>
        <w:t xml:space="preserve"> </w:t>
      </w:r>
    </w:p>
    <w:p w14:paraId="403AA815" w14:textId="77777777" w:rsidR="001302AB" w:rsidRDefault="00000000">
      <w:pPr>
        <w:ind w:left="-5" w:right="0"/>
      </w:pPr>
      <w:r>
        <w:t xml:space="preserve">The following notes are a brief outline of the requirements for Late Hours Catering Licences under the above Act.  They should be treated as </w:t>
      </w:r>
      <w:r>
        <w:rPr>
          <w:b/>
        </w:rPr>
        <w:t>guidelines only and not an authoritative statement of law.</w:t>
      </w:r>
      <w:r>
        <w:t xml:space="preserve">  They do not purport to be more than a guide to the main provisions of the Act in order that would be applicants may consider if they need to apply for a Licence.  Applicants are recommended to study the relevant provisions of the Act and obtain any further advice from their Solicitor. </w:t>
      </w:r>
    </w:p>
    <w:p w14:paraId="254F0659" w14:textId="77777777" w:rsidR="001302AB" w:rsidRDefault="00000000">
      <w:pPr>
        <w:spacing w:after="0" w:line="259" w:lineRule="auto"/>
        <w:ind w:left="0" w:right="0" w:firstLine="0"/>
        <w:jc w:val="left"/>
      </w:pPr>
      <w:r>
        <w:t xml:space="preserve"> </w:t>
      </w:r>
    </w:p>
    <w:p w14:paraId="63B33A34" w14:textId="77777777" w:rsidR="001302AB" w:rsidRDefault="00000000">
      <w:pPr>
        <w:spacing w:line="250" w:lineRule="auto"/>
        <w:ind w:left="-5" w:right="0"/>
      </w:pPr>
      <w:r>
        <w:rPr>
          <w:b/>
        </w:rPr>
        <w:t xml:space="preserve">Please note that as well as requiring a licence under the Civic Government (Scotland) Act 1982 </w:t>
      </w:r>
      <w:proofErr w:type="gramStart"/>
      <w:r>
        <w:rPr>
          <w:b/>
        </w:rPr>
        <w:t>in order to</w:t>
      </w:r>
      <w:proofErr w:type="gramEnd"/>
      <w:r>
        <w:rPr>
          <w:b/>
        </w:rPr>
        <w:t xml:space="preserve"> undertake this activity you may also require planning permission for the premises/land to be used. </w:t>
      </w:r>
    </w:p>
    <w:p w14:paraId="6DCCCDBB" w14:textId="77777777" w:rsidR="001302AB" w:rsidRDefault="00000000">
      <w:pPr>
        <w:spacing w:after="0" w:line="259" w:lineRule="auto"/>
        <w:ind w:left="0" w:right="0" w:firstLine="0"/>
        <w:jc w:val="left"/>
      </w:pPr>
      <w:r>
        <w:rPr>
          <w:b/>
        </w:rPr>
        <w:t xml:space="preserve"> </w:t>
      </w:r>
    </w:p>
    <w:p w14:paraId="64FD6DE7" w14:textId="77777777" w:rsidR="001302AB" w:rsidRDefault="00000000">
      <w:pPr>
        <w:spacing w:line="250" w:lineRule="auto"/>
        <w:ind w:left="-5" w:right="0"/>
      </w:pPr>
      <w:r>
        <w:rPr>
          <w:b/>
        </w:rPr>
        <w:t xml:space="preserve">Planning permission is separate to the licencing process and is administered by the Council’s Planning Service. It is therefore recommended that you contact the Planning Service at </w:t>
      </w:r>
      <w:r>
        <w:rPr>
          <w:b/>
          <w:color w:val="0000FF"/>
          <w:u w:val="single" w:color="0000FF"/>
        </w:rPr>
        <w:t>eplanning@highland.gov.uk</w:t>
      </w:r>
      <w:r>
        <w:rPr>
          <w:b/>
        </w:rPr>
        <w:t xml:space="preserve"> to check whether planning permission is required. </w:t>
      </w:r>
    </w:p>
    <w:p w14:paraId="696E1134" w14:textId="77777777" w:rsidR="001302AB" w:rsidRDefault="00000000">
      <w:pPr>
        <w:spacing w:after="0" w:line="259" w:lineRule="auto"/>
        <w:ind w:left="0" w:right="0" w:firstLine="0"/>
        <w:jc w:val="left"/>
      </w:pPr>
      <w:r>
        <w:rPr>
          <w:b/>
        </w:rPr>
        <w:t xml:space="preserve"> </w:t>
      </w:r>
    </w:p>
    <w:p w14:paraId="3E96F35F" w14:textId="77777777" w:rsidR="001302AB" w:rsidRDefault="00000000">
      <w:pPr>
        <w:spacing w:line="250" w:lineRule="auto"/>
        <w:ind w:left="-5" w:right="0"/>
      </w:pPr>
      <w:r>
        <w:rPr>
          <w:b/>
        </w:rPr>
        <w:t>Depending on the circumstances, it may be possible that a licence can be granted without planning permission having first been obtained (if permission is required). However, should you commence operating the licensed activity without first having the required planning permission in place, you will be in breach of planning legislation and relevant planning enforcement action may be taken against you.</w:t>
      </w:r>
      <w:r>
        <w:t xml:space="preserve"> </w:t>
      </w:r>
    </w:p>
    <w:p w14:paraId="40036A8A" w14:textId="77777777" w:rsidR="001302AB" w:rsidRDefault="00000000">
      <w:pPr>
        <w:spacing w:after="0" w:line="259" w:lineRule="auto"/>
        <w:ind w:left="0" w:right="0" w:firstLine="0"/>
        <w:jc w:val="left"/>
      </w:pPr>
      <w:r>
        <w:t xml:space="preserve"> </w:t>
      </w:r>
    </w:p>
    <w:p w14:paraId="5E1B009B" w14:textId="77777777" w:rsidR="001302AB" w:rsidRDefault="00000000">
      <w:pPr>
        <w:pStyle w:val="Heading1"/>
        <w:ind w:left="693" w:hanging="708"/>
      </w:pPr>
      <w:r>
        <w:t>LATE HOURS CATERING LICENCE</w:t>
      </w:r>
      <w:r>
        <w:rPr>
          <w:u w:val="none"/>
        </w:rPr>
        <w:t xml:space="preserve"> </w:t>
      </w:r>
    </w:p>
    <w:p w14:paraId="4CF3174B" w14:textId="77777777" w:rsidR="001302AB" w:rsidRDefault="00000000">
      <w:pPr>
        <w:spacing w:after="0" w:line="259" w:lineRule="auto"/>
        <w:ind w:left="0" w:right="0" w:firstLine="0"/>
        <w:jc w:val="left"/>
      </w:pPr>
      <w:r>
        <w:rPr>
          <w:b/>
        </w:rPr>
        <w:t xml:space="preserve"> </w:t>
      </w:r>
    </w:p>
    <w:p w14:paraId="24D1820C" w14:textId="77777777" w:rsidR="001302AB" w:rsidRDefault="00000000">
      <w:pPr>
        <w:ind w:left="-5" w:right="0"/>
      </w:pPr>
      <w:r>
        <w:t xml:space="preserve">In accordance with the Civic Government (Scotland) Act 1982, a Late Hours Catering Licence, issued by The Highland Council as licensing authority, is required for the use of premises between 11.00 p.m. and 5.00 a.m. for the sale to, or consumption by, the public of food whether on or off the premises. </w:t>
      </w:r>
    </w:p>
    <w:p w14:paraId="1476CC1F" w14:textId="77777777" w:rsidR="001302AB" w:rsidRDefault="00000000">
      <w:pPr>
        <w:spacing w:after="0" w:line="259" w:lineRule="auto"/>
        <w:ind w:left="0" w:right="0" w:firstLine="0"/>
        <w:jc w:val="left"/>
      </w:pPr>
      <w:r>
        <w:t xml:space="preserve"> </w:t>
      </w:r>
    </w:p>
    <w:p w14:paraId="2C8178DC" w14:textId="77777777" w:rsidR="001302AB" w:rsidRDefault="00000000">
      <w:pPr>
        <w:pStyle w:val="Heading1"/>
        <w:ind w:left="705" w:hanging="720"/>
      </w:pPr>
      <w:r>
        <w:t>EXEMPTIONS</w:t>
      </w:r>
      <w:r>
        <w:rPr>
          <w:u w:val="none"/>
        </w:rPr>
        <w:t xml:space="preserve"> </w:t>
      </w:r>
    </w:p>
    <w:p w14:paraId="7E066137" w14:textId="77777777" w:rsidR="001302AB" w:rsidRDefault="00000000">
      <w:pPr>
        <w:spacing w:after="0" w:line="259" w:lineRule="auto"/>
        <w:ind w:left="0" w:right="0" w:firstLine="0"/>
        <w:jc w:val="left"/>
      </w:pPr>
      <w:r>
        <w:rPr>
          <w:b/>
        </w:rPr>
        <w:t xml:space="preserve"> </w:t>
      </w:r>
    </w:p>
    <w:p w14:paraId="55CC7E41" w14:textId="77777777" w:rsidR="001302AB" w:rsidRDefault="00000000">
      <w:pPr>
        <w:ind w:left="-5" w:right="0"/>
      </w:pPr>
      <w:r>
        <w:t xml:space="preserve">A late hours catering licence is not required in respect of:- </w:t>
      </w:r>
    </w:p>
    <w:p w14:paraId="21146672" w14:textId="77777777" w:rsidR="001302AB" w:rsidRDefault="00000000">
      <w:pPr>
        <w:spacing w:after="0" w:line="259" w:lineRule="auto"/>
        <w:ind w:left="0" w:right="0" w:firstLine="0"/>
        <w:jc w:val="left"/>
      </w:pPr>
      <w:r>
        <w:t xml:space="preserve"> </w:t>
      </w:r>
    </w:p>
    <w:p w14:paraId="26AAED4C" w14:textId="77777777" w:rsidR="001302AB" w:rsidRDefault="00000000">
      <w:pPr>
        <w:numPr>
          <w:ilvl w:val="0"/>
          <w:numId w:val="1"/>
        </w:numPr>
        <w:ind w:right="0" w:hanging="720"/>
      </w:pPr>
      <w:r>
        <w:t xml:space="preserve">Premises licensed under the Licensing (Scotland) Act 1976, during the           permitted hours under that Act; or </w:t>
      </w:r>
    </w:p>
    <w:p w14:paraId="065E33D6" w14:textId="77777777" w:rsidR="001302AB" w:rsidRDefault="00000000">
      <w:pPr>
        <w:spacing w:after="0" w:line="259" w:lineRule="auto"/>
        <w:ind w:left="0" w:right="0" w:firstLine="0"/>
        <w:jc w:val="left"/>
      </w:pPr>
      <w:r>
        <w:t xml:space="preserve"> </w:t>
      </w:r>
    </w:p>
    <w:p w14:paraId="66F74732" w14:textId="77777777" w:rsidR="001302AB" w:rsidRDefault="00000000">
      <w:pPr>
        <w:numPr>
          <w:ilvl w:val="0"/>
          <w:numId w:val="1"/>
        </w:numPr>
        <w:ind w:right="0" w:hanging="720"/>
      </w:pPr>
      <w:r>
        <w:lastRenderedPageBreak/>
        <w:t xml:space="preserve">Premises which enjoy a Public Entertainment Licence under the Civic Government (Scotland) Act 1982. </w:t>
      </w:r>
    </w:p>
    <w:p w14:paraId="37733AAE" w14:textId="77777777" w:rsidR="001302AB" w:rsidRDefault="00000000">
      <w:pPr>
        <w:spacing w:after="0" w:line="259" w:lineRule="auto"/>
        <w:ind w:left="0" w:right="0" w:firstLine="0"/>
        <w:jc w:val="left"/>
      </w:pPr>
      <w:r>
        <w:t xml:space="preserve"> </w:t>
      </w:r>
    </w:p>
    <w:p w14:paraId="5A9F062B" w14:textId="77777777" w:rsidR="001302AB" w:rsidRDefault="00000000">
      <w:pPr>
        <w:ind w:left="-5" w:right="0"/>
      </w:pPr>
      <w:r>
        <w:t xml:space="preserve">The Council may, on application, exempt the use of premises requiring a Late Hours Catering Licence from the requirement to have a Licence:- </w:t>
      </w:r>
    </w:p>
    <w:p w14:paraId="21BC7B1C" w14:textId="77777777" w:rsidR="001302AB" w:rsidRDefault="00000000">
      <w:pPr>
        <w:spacing w:after="0" w:line="259" w:lineRule="auto"/>
        <w:ind w:left="0" w:right="0" w:firstLine="0"/>
        <w:jc w:val="left"/>
      </w:pPr>
      <w:r>
        <w:t xml:space="preserve"> </w:t>
      </w:r>
    </w:p>
    <w:p w14:paraId="56CBB2B1" w14:textId="77777777" w:rsidR="001302AB" w:rsidRDefault="00000000">
      <w:pPr>
        <w:numPr>
          <w:ilvl w:val="0"/>
          <w:numId w:val="2"/>
        </w:numPr>
        <w:ind w:right="0" w:hanging="720"/>
      </w:pPr>
      <w:r>
        <w:t xml:space="preserve">In respect of any </w:t>
      </w:r>
      <w:proofErr w:type="gramStart"/>
      <w:r>
        <w:t>particular occasion</w:t>
      </w:r>
      <w:proofErr w:type="gramEnd"/>
      <w:r>
        <w:t xml:space="preserve">; or </w:t>
      </w:r>
    </w:p>
    <w:p w14:paraId="5F93221E" w14:textId="77777777" w:rsidR="001302AB" w:rsidRDefault="00000000">
      <w:pPr>
        <w:numPr>
          <w:ilvl w:val="0"/>
          <w:numId w:val="2"/>
        </w:numPr>
        <w:ind w:right="0" w:hanging="720"/>
      </w:pPr>
      <w:r>
        <w:t xml:space="preserve">During a specified period not exceeding two months in any period of twelve months. </w:t>
      </w:r>
    </w:p>
    <w:p w14:paraId="2A90AF5E" w14:textId="77777777" w:rsidR="001302AB" w:rsidRDefault="00000000">
      <w:pPr>
        <w:spacing w:after="0" w:line="259" w:lineRule="auto"/>
        <w:ind w:left="0" w:right="0" w:firstLine="0"/>
        <w:jc w:val="left"/>
      </w:pPr>
      <w:r>
        <w:t xml:space="preserve"> </w:t>
      </w:r>
    </w:p>
    <w:p w14:paraId="0BA47428" w14:textId="77777777" w:rsidR="001302AB" w:rsidRDefault="00000000">
      <w:pPr>
        <w:ind w:left="-5" w:right="0"/>
      </w:pPr>
      <w:r>
        <w:t xml:space="preserve">Conditions may be attached to the exemption. </w:t>
      </w:r>
    </w:p>
    <w:p w14:paraId="3F08CF30" w14:textId="77777777" w:rsidR="001302AB" w:rsidRDefault="00000000">
      <w:pPr>
        <w:spacing w:after="0" w:line="259" w:lineRule="auto"/>
        <w:ind w:left="0" w:right="0" w:firstLine="0"/>
        <w:jc w:val="left"/>
      </w:pPr>
      <w:r>
        <w:t xml:space="preserve"> </w:t>
      </w:r>
    </w:p>
    <w:p w14:paraId="5001482B" w14:textId="77777777" w:rsidR="001302AB" w:rsidRDefault="00000000">
      <w:pPr>
        <w:pStyle w:val="Heading1"/>
        <w:ind w:left="705" w:hanging="720"/>
      </w:pPr>
      <w:r>
        <w:t>CONDITIONS</w:t>
      </w:r>
      <w:r>
        <w:rPr>
          <w:u w:val="none"/>
        </w:rPr>
        <w:t xml:space="preserve"> </w:t>
      </w:r>
    </w:p>
    <w:p w14:paraId="5C3A6A64" w14:textId="77777777" w:rsidR="001302AB" w:rsidRDefault="00000000">
      <w:pPr>
        <w:spacing w:after="0" w:line="259" w:lineRule="auto"/>
        <w:ind w:left="0" w:right="0" w:firstLine="0"/>
        <w:jc w:val="left"/>
      </w:pPr>
      <w:r>
        <w:rPr>
          <w:b/>
        </w:rPr>
        <w:t xml:space="preserve"> </w:t>
      </w:r>
    </w:p>
    <w:p w14:paraId="48107730" w14:textId="77777777" w:rsidR="001302AB" w:rsidRDefault="00000000">
      <w:pPr>
        <w:ind w:left="-5" w:right="0"/>
      </w:pPr>
      <w:r>
        <w:t xml:space="preserve">The Licence holder will be required to comply with the standard conditions attached to these Notes and which will form part of the Licence when granted. </w:t>
      </w:r>
    </w:p>
    <w:p w14:paraId="3AB945C1" w14:textId="77777777" w:rsidR="001302AB" w:rsidRDefault="00000000">
      <w:pPr>
        <w:spacing w:after="0" w:line="259" w:lineRule="auto"/>
        <w:ind w:left="0" w:right="0" w:firstLine="0"/>
        <w:jc w:val="left"/>
      </w:pPr>
      <w:r>
        <w:t xml:space="preserve"> </w:t>
      </w:r>
    </w:p>
    <w:p w14:paraId="70B5C45E" w14:textId="77777777" w:rsidR="001302AB" w:rsidRDefault="00000000">
      <w:pPr>
        <w:spacing w:after="1" w:line="242" w:lineRule="auto"/>
        <w:ind w:left="-5" w:right="0"/>
        <w:jc w:val="left"/>
      </w:pPr>
      <w:r>
        <w:t xml:space="preserve">The following is a breakdown of what the Council will expect from you as the  licence holder in terms of demonstrating compliance with certain standard  conditions, and in fulfilling the licensing objective of ensuring there is no undue public nuisance, public order or public safety. </w:t>
      </w:r>
    </w:p>
    <w:p w14:paraId="083B4064" w14:textId="77777777" w:rsidR="001302AB" w:rsidRDefault="00000000">
      <w:pPr>
        <w:spacing w:after="0" w:line="259" w:lineRule="auto"/>
        <w:ind w:left="0" w:right="0" w:firstLine="0"/>
        <w:jc w:val="left"/>
      </w:pPr>
      <w:r>
        <w:t xml:space="preserve"> </w:t>
      </w:r>
    </w:p>
    <w:p w14:paraId="6421E1B7" w14:textId="77777777" w:rsidR="001302AB" w:rsidRDefault="00000000">
      <w:pPr>
        <w:pStyle w:val="Heading2"/>
        <w:ind w:left="-5"/>
      </w:pPr>
      <w:r>
        <w:t>Electrical Safety</w:t>
      </w:r>
      <w:r>
        <w:rPr>
          <w:u w:val="none"/>
        </w:rPr>
        <w:t xml:space="preserve"> </w:t>
      </w:r>
    </w:p>
    <w:p w14:paraId="02DD1BD3" w14:textId="77777777" w:rsidR="001302AB" w:rsidRDefault="00000000">
      <w:pPr>
        <w:spacing w:after="0" w:line="259" w:lineRule="auto"/>
        <w:ind w:left="0" w:right="0" w:firstLine="0"/>
        <w:jc w:val="left"/>
      </w:pPr>
      <w:r>
        <w:t xml:space="preserve"> </w:t>
      </w:r>
    </w:p>
    <w:p w14:paraId="7781282B" w14:textId="77777777" w:rsidR="001302AB" w:rsidRDefault="00000000">
      <w:pPr>
        <w:ind w:left="-5" w:right="0"/>
      </w:pPr>
      <w:r>
        <w:t xml:space="preserve">For premises with a fixed electrical installation an application for licence should be accompanied by an </w:t>
      </w:r>
      <w:proofErr w:type="gramStart"/>
      <w:r>
        <w:t>up to date</w:t>
      </w:r>
      <w:proofErr w:type="gramEnd"/>
      <w:r>
        <w:t xml:space="preserve"> electrical report which states that the electrical installation is in a satisfactory condition. The report should be in the format prescribed in Appendix 6 of BS 7671. The required format is an </w:t>
      </w:r>
      <w:r>
        <w:rPr>
          <w:b/>
        </w:rPr>
        <w:t>Electrical Installation Condition Report</w:t>
      </w:r>
      <w:r>
        <w:t xml:space="preserve">. The form should be completed in accordance with the relevant Best Practice Guide on classification codes published by the Electrical Safety Council. For a completely new installation an electrical installation certificate is the appropriate format. The certificate will require to be signed by a qualified person who is </w:t>
      </w:r>
    </w:p>
    <w:p w14:paraId="30EEF482" w14:textId="77777777" w:rsidR="001302AB" w:rsidRDefault="00000000">
      <w:pPr>
        <w:spacing w:after="0" w:line="259" w:lineRule="auto"/>
        <w:ind w:left="0" w:right="0" w:firstLine="0"/>
        <w:jc w:val="left"/>
      </w:pPr>
      <w:r>
        <w:t xml:space="preserve">  </w:t>
      </w:r>
    </w:p>
    <w:p w14:paraId="5A26E595" w14:textId="77777777" w:rsidR="001302AB" w:rsidRDefault="00000000">
      <w:pPr>
        <w:ind w:left="190" w:right="0"/>
      </w:pPr>
      <w:r>
        <w:t xml:space="preserve"> A professionally qualified electrical engineer  </w:t>
      </w:r>
    </w:p>
    <w:p w14:paraId="21427479" w14:textId="77777777" w:rsidR="001302AB" w:rsidRDefault="00000000">
      <w:pPr>
        <w:ind w:left="190" w:right="0"/>
      </w:pPr>
      <w:r>
        <w:t xml:space="preserve"> A member of the Electrical Contractors Association  </w:t>
      </w:r>
    </w:p>
    <w:p w14:paraId="0D7B1CA7" w14:textId="77777777" w:rsidR="001302AB" w:rsidRDefault="00000000">
      <w:pPr>
        <w:ind w:left="190" w:right="0"/>
      </w:pPr>
      <w:r>
        <w:t xml:space="preserve"> A member of the Electrical Contractors Association of Scotland  </w:t>
      </w:r>
    </w:p>
    <w:p w14:paraId="4706EC36" w14:textId="77777777" w:rsidR="001302AB" w:rsidRDefault="00000000">
      <w:pPr>
        <w:spacing w:after="27"/>
        <w:ind w:left="283" w:right="0" w:hanging="103"/>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7879A5D3" wp14:editId="316A7E38">
                <wp:simplePos x="0" y="0"/>
                <wp:positionH relativeFrom="column">
                  <wp:posOffset>0</wp:posOffset>
                </wp:positionH>
                <wp:positionV relativeFrom="paragraph">
                  <wp:posOffset>-593979</wp:posOffset>
                </wp:positionV>
                <wp:extent cx="228600" cy="765430"/>
                <wp:effectExtent l="0" t="0" r="0" b="0"/>
                <wp:wrapNone/>
                <wp:docPr id="15060" name="Group 150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28600" cy="765430"/>
                          <a:chOff x="0" y="0"/>
                          <a:chExt cx="228600" cy="765430"/>
                        </a:xfrm>
                      </wpg:grpSpPr>
                      <pic:pic xmlns:pic="http://schemas.openxmlformats.org/drawingml/2006/picture">
                        <pic:nvPicPr>
                          <pic:cNvPr id="182" name="Picture 182"/>
                          <pic:cNvPicPr/>
                        </pic:nvPicPr>
                        <pic:blipFill>
                          <a:blip r:embed="rId9"/>
                          <a:stretch>
                            <a:fillRect/>
                          </a:stretch>
                        </pic:blipFill>
                        <pic:spPr>
                          <a:xfrm>
                            <a:off x="0" y="0"/>
                            <a:ext cx="228600" cy="170688"/>
                          </a:xfrm>
                          <a:prstGeom prst="rect">
                            <a:avLst/>
                          </a:prstGeom>
                        </pic:spPr>
                      </pic:pic>
                      <pic:pic xmlns:pic="http://schemas.openxmlformats.org/drawingml/2006/picture">
                        <pic:nvPicPr>
                          <pic:cNvPr id="187" name="Picture 187"/>
                          <pic:cNvPicPr/>
                        </pic:nvPicPr>
                        <pic:blipFill>
                          <a:blip r:embed="rId9"/>
                          <a:stretch>
                            <a:fillRect/>
                          </a:stretch>
                        </pic:blipFill>
                        <pic:spPr>
                          <a:xfrm>
                            <a:off x="0" y="198120"/>
                            <a:ext cx="228600" cy="170688"/>
                          </a:xfrm>
                          <a:prstGeom prst="rect">
                            <a:avLst/>
                          </a:prstGeom>
                        </pic:spPr>
                      </pic:pic>
                      <pic:pic xmlns:pic="http://schemas.openxmlformats.org/drawingml/2006/picture">
                        <pic:nvPicPr>
                          <pic:cNvPr id="192" name="Picture 192"/>
                          <pic:cNvPicPr/>
                        </pic:nvPicPr>
                        <pic:blipFill>
                          <a:blip r:embed="rId9"/>
                          <a:stretch>
                            <a:fillRect/>
                          </a:stretch>
                        </pic:blipFill>
                        <pic:spPr>
                          <a:xfrm>
                            <a:off x="0" y="396241"/>
                            <a:ext cx="228600" cy="170688"/>
                          </a:xfrm>
                          <a:prstGeom prst="rect">
                            <a:avLst/>
                          </a:prstGeom>
                        </pic:spPr>
                      </pic:pic>
                      <pic:pic xmlns:pic="http://schemas.openxmlformats.org/drawingml/2006/picture">
                        <pic:nvPicPr>
                          <pic:cNvPr id="198" name="Picture 198"/>
                          <pic:cNvPicPr/>
                        </pic:nvPicPr>
                        <pic:blipFill>
                          <a:blip r:embed="rId9"/>
                          <a:stretch>
                            <a:fillRect/>
                          </a:stretch>
                        </pic:blipFill>
                        <pic:spPr>
                          <a:xfrm>
                            <a:off x="0" y="594742"/>
                            <a:ext cx="228600" cy="170688"/>
                          </a:xfrm>
                          <a:prstGeom prst="rect">
                            <a:avLst/>
                          </a:prstGeom>
                        </pic:spPr>
                      </pic:pic>
                    </wpg:wgp>
                  </a:graphicData>
                </a:graphic>
              </wp:anchor>
            </w:drawing>
          </mc:Choice>
          <mc:Fallback>
            <w:pict>
              <v:group w14:anchorId="48E4A194" id="Group 15060" o:spid="_x0000_s1026" alt="&quot;&quot;" style="position:absolute;margin-left:0;margin-top:-46.75pt;width:18pt;height:60.25pt;z-index:-251658240" coordsize="2286,76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x0smYQIAAC0LAAAOAAAAZHJzL2Uyb0RvYy54bWzsVtuO2yAQfa/Uf0C8&#10;b3zZbOJYSfYl3ahS1Ubb9gMIxjaqMWggl/37DtibZpNVW+WhUpV9CGHAzJw5HGCm93vVkK0AK3U7&#10;o8kgpkS0XBeyrWb0+7eHm4wS61hbsEa3YkafhKX38/fvpjuTi1TXuikEEHTS2nxnZrR2zuRRZHkt&#10;FLMDbUSLk6UGxRyaUEUFsB16V02UxvEo2mkoDGgurMXRRTdJ58F/WQruvpSlFY40M4rYXGghtGvf&#10;RvMpyytgppa8h8EuQKGYbDHowdWCOUY2IM9cKclBW126Adcq0mUpuQg5YDZJfJLNEvTGhFyqfFeZ&#10;A01I7QlPF7vln7dLMF/NCpCJnamQi2D5XPYlKP+PKMk+UPZ0oEzsHeE4mKbZKEZiOU6NR3fD255S&#10;XiPvZ6t4/eG366LnoNELKEbyHH99/tg7y//POsFVbgOC9k7UX/lQDH5szA1ulWFOrmUj3VOQHW6K&#10;B9VuV5KvoDOQyhUQWeAxyFJKWqZQ7zjvwxI/hAz7Rf47vwrNyNsvnKwbaR5k03jefb+Hi4o92fFX&#10;Mu7UtNB8o0TruuMBokHkurW1NJYSyIVaC4QIH4ukE791IByvfcASAz/ikfHIWH6YCCh/AfOYLQrm&#10;Eokk43iUZT7wYatZbsC6pdCK+A5CQwTIL8vZ9pPtsTx/0lPWhQ+4EE1HK3b+I4GMzwUyvhqBJJMs&#10;SfuL4rWL5E0l3TUyOb9GcOharpHbySgd9pfUm0pO3omjx2aCJdbJY4ND16KSu8lwPAyHguX/UCWh&#10;QMGaLDxkff3oi75jG/vHVe78JwAAAP//AwBQSwMECgAAAAAAAAAhAA8k621jAQAAYwEAABQAAABk&#10;cnMvbWVkaWEvaW1hZ2UxLnBuZ4lQTkcNChoKAAAADUlIRFIAAACWAAAAcAgGAAAA/ByJfQAAAAFz&#10;UkdCAK7OHOkAAAAEZ0FNQQAAsY8L/GEFAAAACXBIWXMAAA7DAAAOwwHHb6hkAAAA+ElEQVR4Xu3U&#10;QQrDMBAEQTn//7NDQA+wDQ1eUnWZqwTNLgAAAAAAAAAAAAAAAAAAAPgPx967zr2TPf07F3z2wiv8&#10;LtbUqzX57WO4WCSERUJYJIRFQlgkhEVCWCSERUJYJIRFQlgkhEVCWCSERUJYJIRFQlgkhEVCWCSE&#10;RUJYJIRFQlgkhEVCWCSERUJYJIRFQlgkhEVCWCSERUJYJIRFQlgkhEVCWCSERUJYJIRFQlgkhEVC&#10;WCSERUJYJIRFQlgkhEVCWCSERUJYJIRFQlgkhEVCWCSERUJYJIRF4th717l3sqd/5wIXCwAAAAAA&#10;AAAAAAAAAOCF1voCnRMGd4bDv2wAAAAASUVORK5CYIJQSwMEFAAGAAgAAAAhAEZ8qafeAAAABgEA&#10;AA8AAABkcnMvZG93bnJldi54bWxMj0FLw0AQhe+C/2EZwVu7SUOrxkxKKeqpCLaCeNsm0yQ0Oxuy&#10;2yT9944nPc57j/e+ydaTbdVAvW8cI8TzCBRx4cqGK4TPw+vsEZQPhkvTOiaEK3lY57c3mUlLN/IH&#10;DftQKSlhnxqEOoQu1doXNVnj564jFu/kemuCnH2ly96MUm5bvYiilbamYVmoTUfbmorz/mIR3kYz&#10;bpL4ZdidT9vr92H5/rWLCfH+bto8gwo0hb8w/OILOuTCdHQXLr1qEeSRgDB7SpagxE5WIhwRFg8R&#10;6DzT//HzH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6x0sm&#10;YQIAAC0LAAAOAAAAAAAAAAAAAAAAADoCAABkcnMvZTJvRG9jLnhtbFBLAQItAAoAAAAAAAAAIQAP&#10;JOttYwEAAGMBAAAUAAAAAAAAAAAAAAAAAMcEAABkcnMvbWVkaWEvaW1hZ2UxLnBuZ1BLAQItABQA&#10;BgAIAAAAIQBGfKmn3gAAAAYBAAAPAAAAAAAAAAAAAAAAAFwGAABkcnMvZG93bnJldi54bWxQSwEC&#10;LQAUAAYACAAAACEAqiYOvrwAAAAhAQAAGQAAAAAAAAAAAAAAAABnBwAAZHJzL19yZWxzL2Uyb0Rv&#10;Yy54bWwucmVsc1BLBQYAAAAABgAGAHwBAABa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2" o:spid="_x0000_s1027" type="#_x0000_t75" style="position:absolute;width:2286;height:1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rypxgAAANwAAAAPAAAAZHJzL2Rvd25yZXYueG1sRI/RasJA&#10;EEXfC/2HZQq+1U0VRKKbUKxKKBZs9APG7DRJm52N2VVTv94VCn2b4d575s487U0jztS52rKCl2EE&#10;griwuuZSwX63ep6CcB5ZY2OZFPySgzR5fJhjrO2FP+mc+1IECLsYFVTet7GUrqjIoBvaljhoX7Yz&#10;6MPalVJ3eAlw08hRFE2kwZrDhQpbWlRU/OQnEyhjzt6Oy367yRbfH4d1dNST67tSg6f+dQbCU+//&#10;zX/pTIf60xHcnwkTyOQGAAD//wMAUEsBAi0AFAAGAAgAAAAhANvh9svuAAAAhQEAABMAAAAAAAAA&#10;AAAAAAAAAAAAAFtDb250ZW50X1R5cGVzXS54bWxQSwECLQAUAAYACAAAACEAWvQsW78AAAAVAQAA&#10;CwAAAAAAAAAAAAAAAAAfAQAAX3JlbHMvLnJlbHNQSwECLQAUAAYACAAAACEAyXa8qcYAAADcAAAA&#10;DwAAAAAAAAAAAAAAAAAHAgAAZHJzL2Rvd25yZXYueG1sUEsFBgAAAAADAAMAtwAAAPoCAAAAAA==&#10;">
                  <v:imagedata r:id="rId10" o:title=""/>
                </v:shape>
                <v:shape id="Picture 187" o:spid="_x0000_s1028" type="#_x0000_t75" style="position:absolute;top:1981;width:2286;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R8xxgAAANwAAAAPAAAAZHJzL2Rvd25yZXYueG1sRI/RasJA&#10;EEXfBf9hGaFvumkLKtE1lNiWUBTU9gPG7JhEs7Mxu9W0X98tCL7NcO89c2eedKYWF2pdZVnB4ygC&#10;QZxbXXGh4OvzbTgF4TyyxtoyKfghB8mi35tjrO2Vt3TZ+UIECLsYFZTeN7GULi/JoBvZhjhoB9sa&#10;9GFtC6lbvAa4qeVTFI2lwYrDhRIbSkvKT7tvEyjPnC3Pr91mlaXH9f49Ouvx74dSD4PuZQbCU+fv&#10;5ls606H+dAL/z4QJ5OIPAAD//wMAUEsBAi0AFAAGAAgAAAAhANvh9svuAAAAhQEAABMAAAAAAAAA&#10;AAAAAAAAAAAAAFtDb250ZW50X1R5cGVzXS54bWxQSwECLQAUAAYACAAAACEAWvQsW78AAAAVAQAA&#10;CwAAAAAAAAAAAAAAAAAfAQAAX3JlbHMvLnJlbHNQSwECLQAUAAYACAAAACEA2QEfMcYAAADcAAAA&#10;DwAAAAAAAAAAAAAAAAAHAgAAZHJzL2Rvd25yZXYueG1sUEsFBgAAAAADAAMAtwAAAPoCAAAAAA==&#10;">
                  <v:imagedata r:id="rId10" o:title=""/>
                </v:shape>
                <v:shape id="Picture 192" o:spid="_x0000_s1029" type="#_x0000_t75" style="position:absolute;top:3962;width:2286;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yp0xgAAANwAAAAPAAAAZHJzL2Rvd25yZXYueG1sRI/RasJA&#10;EEXfC/7DMoJvdaOCaHQV0baEomBtP2DMjkk0OxuzW41+fVcQ+jbDvffMnem8MaW4UO0Kywp63QgE&#10;cWp1wZmCn+/31xEI55E1lpZJwY0czGetlynG2l75iy47n4kAYRejgtz7KpbSpTkZdF1bEQftYGuD&#10;Pqx1JnWN1wA3pexH0VAaLDhcyLGiZU7pafdrAmXAyer81mzXyfK42X9EZz28fyrVaTeLCQhPjf83&#10;P9OJDvXHfXg8EyaQsz8AAAD//wMAUEsBAi0AFAAGAAgAAAAhANvh9svuAAAAhQEAABMAAAAAAAAA&#10;AAAAAAAAAAAAAFtDb250ZW50X1R5cGVzXS54bWxQSwECLQAUAAYACAAAACEAWvQsW78AAAAVAQAA&#10;CwAAAAAAAAAAAAAAAAAfAQAAX3JlbHMvLnJlbHNQSwECLQAUAAYACAAAACEATK8qdMYAAADcAAAA&#10;DwAAAAAAAAAAAAAAAAAHAgAAZHJzL2Rvd25yZXYueG1sUEsFBgAAAAADAAMAtwAAAPoCAAAAAA==&#10;">
                  <v:imagedata r:id="rId10" o:title=""/>
                </v:shape>
                <v:shape id="Picture 198" o:spid="_x0000_s1030" type="#_x0000_t75" style="position:absolute;top:5947;width:2286;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x2exwAAANwAAAAPAAAAZHJzL2Rvd25yZXYueG1sRI/dTsJA&#10;EIXvTXyHzZB4J1swIVpYCAE1jZFEfh5g6A5tsTtbuitUnp65MPHuTObMN+dMZp2r1ZnaUHk2MOgn&#10;oIhzbysuDOy2b4/PoEJEtlh7JgO/FGA2vb+bYGr9hdd03sRCCYRDigbKGJtU65CX5DD0fUMsu4Nv&#10;HUYZ20LbFi8Cd7UeJslIO6xYPpTY0KKk/Hvz44TyxNny9Np9fWaL42r/npzs6PphzEOvm49BReri&#10;v/nvOrMS/0XSShlRoKc3AAAA//8DAFBLAQItABQABgAIAAAAIQDb4fbL7gAAAIUBAAATAAAAAAAA&#10;AAAAAAAAAAAAAABbQ29udGVudF9UeXBlc10ueG1sUEsBAi0AFAAGAAgAAAAhAFr0LFu/AAAAFQEA&#10;AAsAAAAAAAAAAAAAAAAAHwEAAF9yZWxzLy5yZWxzUEsBAi0AFAAGAAgAAAAhAC1HHZ7HAAAA3AAA&#10;AA8AAAAAAAAAAAAAAAAABwIAAGRycy9kb3ducmV2LnhtbFBLBQYAAAAAAwADALcAAAD7AgAAAAA=&#10;">
                  <v:imagedata r:id="rId10" o:title=""/>
                </v:shape>
              </v:group>
            </w:pict>
          </mc:Fallback>
        </mc:AlternateContent>
      </w:r>
      <w:r>
        <w:t xml:space="preserve"> A certificate holder of the National Inspection Council for Electrical Installation Contracting  </w:t>
      </w:r>
    </w:p>
    <w:p w14:paraId="6FA0C0A3" w14:textId="77777777" w:rsidR="001302AB" w:rsidRDefault="00000000">
      <w:pPr>
        <w:ind w:left="190" w:right="0"/>
      </w:pPr>
      <w:r>
        <w:rPr>
          <w:noProof/>
        </w:rPr>
        <w:drawing>
          <wp:anchor distT="0" distB="0" distL="114300" distR="114300" simplePos="0" relativeHeight="251659264" behindDoc="1" locked="0" layoutInCell="1" allowOverlap="0" wp14:anchorId="17E05C47" wp14:editId="5D78E8E8">
            <wp:simplePos x="0" y="0"/>
            <wp:positionH relativeFrom="column">
              <wp:posOffset>0</wp:posOffset>
            </wp:positionH>
            <wp:positionV relativeFrom="paragraph">
              <wp:posOffset>763</wp:posOffset>
            </wp:positionV>
            <wp:extent cx="228600" cy="170688"/>
            <wp:effectExtent l="0" t="0" r="0" b="0"/>
            <wp:wrapNone/>
            <wp:docPr id="204" name="Picture 20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04" name="Picture 204">
                      <a:extLst>
                        <a:ext uri="{C183D7F6-B498-43B3-948B-1728B52AA6E4}">
                          <adec:decorative xmlns:adec="http://schemas.microsoft.com/office/drawing/2017/decorative" val="1"/>
                        </a:ext>
                      </a:extLst>
                    </pic:cNvPr>
                    <pic:cNvPicPr/>
                  </pic:nvPicPr>
                  <pic:blipFill>
                    <a:blip r:embed="rId9"/>
                    <a:stretch>
                      <a:fillRect/>
                    </a:stretch>
                  </pic:blipFill>
                  <pic:spPr>
                    <a:xfrm>
                      <a:off x="0" y="0"/>
                      <a:ext cx="228600" cy="170688"/>
                    </a:xfrm>
                    <a:prstGeom prst="rect">
                      <a:avLst/>
                    </a:prstGeom>
                  </pic:spPr>
                </pic:pic>
              </a:graphicData>
            </a:graphic>
          </wp:anchor>
        </w:drawing>
      </w:r>
      <w:r>
        <w:t xml:space="preserve"> A Certificate Holder of the Scottish Electrical Certification (SELECT) scheme  </w:t>
      </w:r>
    </w:p>
    <w:p w14:paraId="050B1212" w14:textId="77777777" w:rsidR="001302AB" w:rsidRDefault="00000000">
      <w:pPr>
        <w:spacing w:after="0" w:line="259" w:lineRule="auto"/>
        <w:ind w:left="0" w:right="0" w:firstLine="0"/>
        <w:jc w:val="left"/>
      </w:pPr>
      <w:r>
        <w:t xml:space="preserve"> </w:t>
      </w:r>
    </w:p>
    <w:p w14:paraId="14C102E6" w14:textId="77777777" w:rsidR="001302AB" w:rsidRDefault="00000000">
      <w:pPr>
        <w:spacing w:after="1" w:line="242" w:lineRule="auto"/>
        <w:ind w:left="-5" w:right="0"/>
        <w:jc w:val="left"/>
      </w:pPr>
      <w:r>
        <w:t xml:space="preserve">Where the electrical report expires during the period in which the Late Hours  Catering licence is in force then an updated report shall be submitted to the Council as soon as possible thereafter. </w:t>
      </w:r>
    </w:p>
    <w:p w14:paraId="4B98FA89" w14:textId="77777777" w:rsidR="001302AB" w:rsidRDefault="00000000">
      <w:pPr>
        <w:spacing w:after="0" w:line="259" w:lineRule="auto"/>
        <w:ind w:left="0" w:right="0" w:firstLine="0"/>
        <w:jc w:val="left"/>
      </w:pPr>
      <w:r>
        <w:t xml:space="preserve"> </w:t>
      </w:r>
    </w:p>
    <w:p w14:paraId="46D03076" w14:textId="77777777" w:rsidR="001302AB" w:rsidRDefault="00000000">
      <w:pPr>
        <w:pStyle w:val="Heading2"/>
        <w:ind w:left="-5"/>
      </w:pPr>
      <w:r>
        <w:t>Gas Safety</w:t>
      </w:r>
      <w:r>
        <w:rPr>
          <w:u w:val="none"/>
        </w:rPr>
        <w:t xml:space="preserve"> </w:t>
      </w:r>
    </w:p>
    <w:p w14:paraId="3BDFFEC7" w14:textId="77777777" w:rsidR="001302AB" w:rsidRDefault="00000000">
      <w:pPr>
        <w:spacing w:after="0" w:line="259" w:lineRule="auto"/>
        <w:ind w:left="0" w:right="0" w:firstLine="0"/>
        <w:jc w:val="left"/>
      </w:pPr>
      <w:r>
        <w:t xml:space="preserve"> </w:t>
      </w:r>
    </w:p>
    <w:p w14:paraId="1B3DDEF4" w14:textId="77777777" w:rsidR="001302AB" w:rsidRDefault="00000000">
      <w:pPr>
        <w:spacing w:after="228"/>
        <w:ind w:left="-5" w:right="0"/>
      </w:pPr>
      <w:r>
        <w:t xml:space="preserve">For premises with gas appliances, an application for licence should be accompanied by an inspection record/s from a suitably competent Gas Safe </w:t>
      </w:r>
      <w:r>
        <w:lastRenderedPageBreak/>
        <w:t xml:space="preserve">Registered Engineer to confirm that all the gas appliances, installation pipework and ventilation arrangements have been inspected and tested and are safe to operate. For further information re gas safety requirements in catering establishments you should refer to </w:t>
      </w:r>
      <w:hyperlink r:id="rId11">
        <w:r>
          <w:rPr>
            <w:color w:val="0000FF"/>
            <w:u w:val="single" w:color="0000FF"/>
          </w:rPr>
          <w:t>Health and Safety Executive Information</w:t>
        </w:r>
      </w:hyperlink>
      <w:hyperlink r:id="rId12">
        <w:r>
          <w:rPr>
            <w:color w:val="0000FF"/>
          </w:rPr>
          <w:t xml:space="preserve"> </w:t>
        </w:r>
      </w:hyperlink>
      <w:hyperlink r:id="rId13">
        <w:r>
          <w:rPr>
            <w:color w:val="0000FF"/>
            <w:u w:val="single" w:color="0000FF"/>
          </w:rPr>
          <w:t>Sheet: Gas Safety in Catering  and Hospitality(Catering Sheet No 23.</w:t>
        </w:r>
      </w:hyperlink>
      <w:hyperlink r:id="rId14">
        <w:r>
          <w:t xml:space="preserve"> </w:t>
        </w:r>
      </w:hyperlink>
    </w:p>
    <w:p w14:paraId="2F9EF522" w14:textId="77777777" w:rsidR="001302AB" w:rsidRDefault="00000000">
      <w:pPr>
        <w:pStyle w:val="Heading2"/>
        <w:ind w:left="-5"/>
      </w:pPr>
      <w:r>
        <w:t>Waste and Litter Arrangements</w:t>
      </w:r>
      <w:r>
        <w:rPr>
          <w:u w:val="none"/>
        </w:rPr>
        <w:t xml:space="preserve"> </w:t>
      </w:r>
    </w:p>
    <w:p w14:paraId="002EDF90" w14:textId="77777777" w:rsidR="001302AB" w:rsidRDefault="00000000">
      <w:pPr>
        <w:spacing w:after="0" w:line="259" w:lineRule="auto"/>
        <w:ind w:left="0" w:right="0" w:firstLine="0"/>
        <w:jc w:val="left"/>
      </w:pPr>
      <w:r>
        <w:t xml:space="preserve"> </w:t>
      </w:r>
    </w:p>
    <w:p w14:paraId="2143525C" w14:textId="77777777" w:rsidR="001302AB" w:rsidRDefault="00000000">
      <w:pPr>
        <w:ind w:left="-5" w:right="0"/>
      </w:pPr>
      <w:r>
        <w:t xml:space="preserve">An application for all licences should be accompanied with details to confirm that satisfactory arrangements are in place for the disposal of litter and other refuse arising from the undertaking. This should include confirmation of where bins are stored, your appointed waste contractor, and the frequency of collection.  </w:t>
      </w:r>
    </w:p>
    <w:p w14:paraId="2EBB4BFF" w14:textId="77777777" w:rsidR="001302AB" w:rsidRDefault="00000000">
      <w:pPr>
        <w:spacing w:after="0" w:line="259" w:lineRule="auto"/>
        <w:ind w:left="0" w:right="0" w:firstLine="0"/>
        <w:jc w:val="left"/>
      </w:pPr>
      <w:r>
        <w:t xml:space="preserve"> </w:t>
      </w:r>
    </w:p>
    <w:p w14:paraId="625F3CD1" w14:textId="77777777" w:rsidR="001302AB" w:rsidRDefault="00000000">
      <w:pPr>
        <w:ind w:left="-5" w:right="0"/>
      </w:pPr>
      <w:r>
        <w:t xml:space="preserve">Where an application is to open after 1.00am in settlements which have late opening liquor licences (i.e. after 1.00 am), then additional information is required to demonstrate the arrangements in place for litter picking and cleaning around the frontage of the premises.  </w:t>
      </w:r>
    </w:p>
    <w:p w14:paraId="7AAD0D31" w14:textId="77777777" w:rsidR="001302AB" w:rsidRDefault="00000000">
      <w:pPr>
        <w:spacing w:after="0" w:line="259" w:lineRule="auto"/>
        <w:ind w:left="0" w:right="0" w:firstLine="0"/>
        <w:jc w:val="left"/>
      </w:pPr>
      <w:r>
        <w:t xml:space="preserve"> </w:t>
      </w:r>
    </w:p>
    <w:p w14:paraId="5BE006E3" w14:textId="77777777" w:rsidR="001302AB" w:rsidRDefault="00000000">
      <w:pPr>
        <w:ind w:left="-5" w:right="0"/>
      </w:pPr>
      <w:r>
        <w:t xml:space="preserve">For your assistance, a pro-forma is attached to these guidance notes that can be completed </w:t>
      </w:r>
      <w:proofErr w:type="gramStart"/>
      <w:r>
        <w:t>in order to</w:t>
      </w:r>
      <w:proofErr w:type="gramEnd"/>
      <w:r>
        <w:t xml:space="preserve"> satisfy this requirement. </w:t>
      </w:r>
    </w:p>
    <w:p w14:paraId="3C75167F" w14:textId="77777777" w:rsidR="001302AB" w:rsidRDefault="00000000">
      <w:pPr>
        <w:spacing w:after="0" w:line="259" w:lineRule="auto"/>
        <w:ind w:left="0" w:right="0" w:firstLine="0"/>
        <w:jc w:val="left"/>
      </w:pPr>
      <w:r>
        <w:t xml:space="preserve"> </w:t>
      </w:r>
    </w:p>
    <w:p w14:paraId="72ECCC6B" w14:textId="77777777" w:rsidR="001302AB" w:rsidRDefault="00000000">
      <w:pPr>
        <w:pStyle w:val="Heading2"/>
        <w:ind w:left="-5"/>
      </w:pPr>
      <w:r>
        <w:t>Food Safety</w:t>
      </w:r>
      <w:r>
        <w:rPr>
          <w:u w:val="none"/>
        </w:rPr>
        <w:t xml:space="preserve"> </w:t>
      </w:r>
    </w:p>
    <w:p w14:paraId="016B0D40" w14:textId="77777777" w:rsidR="001302AB" w:rsidRDefault="00000000">
      <w:pPr>
        <w:spacing w:after="0" w:line="259" w:lineRule="auto"/>
        <w:ind w:left="0" w:right="0" w:firstLine="0"/>
        <w:jc w:val="left"/>
      </w:pPr>
      <w:r>
        <w:t xml:space="preserve"> </w:t>
      </w:r>
    </w:p>
    <w:p w14:paraId="02E804C7" w14:textId="77777777" w:rsidR="001302AB" w:rsidRDefault="00000000">
      <w:pPr>
        <w:ind w:left="-5" w:right="0"/>
      </w:pPr>
      <w:r>
        <w:t xml:space="preserve">The Councils Environmental Health Service will </w:t>
      </w:r>
      <w:proofErr w:type="gramStart"/>
      <w:r>
        <w:t>take into account</w:t>
      </w:r>
      <w:proofErr w:type="gramEnd"/>
      <w:r>
        <w:t xml:space="preserve"> your premises current Food Hygiene rating when considering your application.  </w:t>
      </w:r>
    </w:p>
    <w:p w14:paraId="1A0C066F" w14:textId="77777777" w:rsidR="001302AB" w:rsidRDefault="00000000">
      <w:pPr>
        <w:spacing w:after="0" w:line="259" w:lineRule="auto"/>
        <w:ind w:left="0" w:right="0" w:firstLine="0"/>
        <w:jc w:val="left"/>
      </w:pPr>
      <w:r>
        <w:t xml:space="preserve"> </w:t>
      </w:r>
    </w:p>
    <w:p w14:paraId="5A5FA1E1" w14:textId="77777777" w:rsidR="001302AB" w:rsidRDefault="00000000">
      <w:pPr>
        <w:ind w:left="-5" w:right="0"/>
      </w:pPr>
      <w:r>
        <w:t xml:space="preserve">The following table provides an overview as to how they will comment on your application based upon your premises Food Hygiene Rating.  </w:t>
      </w:r>
    </w:p>
    <w:p w14:paraId="21D22638" w14:textId="77777777" w:rsidR="001302AB" w:rsidRDefault="00000000">
      <w:pPr>
        <w:spacing w:after="0" w:line="259" w:lineRule="auto"/>
        <w:ind w:left="0" w:right="0" w:firstLine="0"/>
        <w:jc w:val="left"/>
      </w:pPr>
      <w:r>
        <w:t xml:space="preserve"> </w:t>
      </w:r>
    </w:p>
    <w:tbl>
      <w:tblPr>
        <w:tblStyle w:val="TableGrid"/>
        <w:tblW w:w="8658" w:type="dxa"/>
        <w:tblInd w:w="1" w:type="dxa"/>
        <w:tblCellMar>
          <w:top w:w="12" w:type="dxa"/>
          <w:left w:w="106" w:type="dxa"/>
          <w:bottom w:w="0" w:type="dxa"/>
          <w:right w:w="42" w:type="dxa"/>
        </w:tblCellMar>
        <w:tblLook w:val="04A0" w:firstRow="1" w:lastRow="0" w:firstColumn="1" w:lastColumn="0" w:noHBand="0" w:noVBand="1"/>
      </w:tblPr>
      <w:tblGrid>
        <w:gridCol w:w="1710"/>
        <w:gridCol w:w="2162"/>
        <w:gridCol w:w="4786"/>
      </w:tblGrid>
      <w:tr w:rsidR="001302AB" w14:paraId="700708DC" w14:textId="77777777">
        <w:trPr>
          <w:trHeight w:val="1111"/>
        </w:trPr>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1610FCAD" w14:textId="77777777" w:rsidR="001302AB" w:rsidRDefault="00000000">
            <w:pPr>
              <w:spacing w:after="0" w:line="259" w:lineRule="auto"/>
              <w:ind w:left="0" w:right="0" w:firstLine="0"/>
              <w:jc w:val="left"/>
            </w:pPr>
            <w:r>
              <w:t xml:space="preserve">Current FHIS Rating </w:t>
            </w:r>
          </w:p>
        </w:tc>
        <w:tc>
          <w:tcPr>
            <w:tcW w:w="2162" w:type="dxa"/>
            <w:tcBorders>
              <w:top w:val="single" w:sz="4" w:space="0" w:color="000000"/>
              <w:left w:val="single" w:sz="4" w:space="0" w:color="000000"/>
              <w:bottom w:val="single" w:sz="4" w:space="0" w:color="000000"/>
              <w:right w:val="single" w:sz="4" w:space="0" w:color="000000"/>
            </w:tcBorders>
            <w:shd w:val="clear" w:color="auto" w:fill="D9D9D9"/>
          </w:tcPr>
          <w:p w14:paraId="24BA3385" w14:textId="77777777" w:rsidR="001302AB" w:rsidRDefault="00000000">
            <w:pPr>
              <w:spacing w:after="0" w:line="259" w:lineRule="auto"/>
              <w:ind w:left="1" w:right="0" w:firstLine="0"/>
              <w:jc w:val="left"/>
            </w:pPr>
            <w:r>
              <w:t xml:space="preserve">Outstanding  </w:t>
            </w:r>
          </w:p>
          <w:p w14:paraId="16573169" w14:textId="77777777" w:rsidR="001302AB" w:rsidRDefault="00000000">
            <w:pPr>
              <w:spacing w:after="0" w:line="259" w:lineRule="auto"/>
              <w:ind w:left="1" w:right="0" w:firstLine="0"/>
              <w:jc w:val="left"/>
            </w:pPr>
            <w:r>
              <w:t xml:space="preserve">Formal </w:t>
            </w:r>
          </w:p>
          <w:p w14:paraId="2A0F568C" w14:textId="77777777" w:rsidR="001302AB" w:rsidRDefault="00000000">
            <w:pPr>
              <w:spacing w:after="0" w:line="259" w:lineRule="auto"/>
              <w:ind w:left="1" w:right="0" w:firstLine="0"/>
              <w:jc w:val="left"/>
            </w:pPr>
            <w:r>
              <w:t xml:space="preserve">Enforcement </w:t>
            </w:r>
          </w:p>
          <w:p w14:paraId="297804B0" w14:textId="77777777" w:rsidR="001302AB" w:rsidRDefault="00000000">
            <w:pPr>
              <w:spacing w:after="0" w:line="259" w:lineRule="auto"/>
              <w:ind w:left="1" w:right="0" w:firstLine="0"/>
              <w:jc w:val="left"/>
            </w:pPr>
            <w:r>
              <w:t xml:space="preserve">Action </w:t>
            </w:r>
          </w:p>
        </w:tc>
        <w:tc>
          <w:tcPr>
            <w:tcW w:w="4785" w:type="dxa"/>
            <w:tcBorders>
              <w:top w:val="single" w:sz="4" w:space="0" w:color="000000"/>
              <w:left w:val="single" w:sz="4" w:space="0" w:color="000000"/>
              <w:bottom w:val="single" w:sz="4" w:space="0" w:color="000000"/>
              <w:right w:val="single" w:sz="4" w:space="0" w:color="000000"/>
            </w:tcBorders>
            <w:shd w:val="clear" w:color="auto" w:fill="D9D9D9"/>
          </w:tcPr>
          <w:p w14:paraId="7C58A6E1" w14:textId="77777777" w:rsidR="001302AB" w:rsidRDefault="00000000">
            <w:pPr>
              <w:spacing w:after="0" w:line="259" w:lineRule="auto"/>
              <w:ind w:left="0" w:right="0" w:firstLine="0"/>
              <w:jc w:val="left"/>
            </w:pPr>
            <w:r>
              <w:t xml:space="preserve">Consultation Response </w:t>
            </w:r>
          </w:p>
        </w:tc>
      </w:tr>
      <w:tr w:rsidR="001302AB" w14:paraId="27AEE3C5" w14:textId="77777777">
        <w:trPr>
          <w:trHeight w:val="839"/>
        </w:trPr>
        <w:tc>
          <w:tcPr>
            <w:tcW w:w="1710" w:type="dxa"/>
            <w:tcBorders>
              <w:top w:val="single" w:sz="4" w:space="0" w:color="000000"/>
              <w:left w:val="single" w:sz="4" w:space="0" w:color="000000"/>
              <w:bottom w:val="single" w:sz="4" w:space="0" w:color="000000"/>
              <w:right w:val="single" w:sz="4" w:space="0" w:color="000000"/>
            </w:tcBorders>
          </w:tcPr>
          <w:p w14:paraId="58EBDB54" w14:textId="77777777" w:rsidR="001302AB" w:rsidRDefault="00000000">
            <w:pPr>
              <w:spacing w:after="0" w:line="259" w:lineRule="auto"/>
              <w:ind w:left="0" w:right="0" w:firstLine="0"/>
              <w:jc w:val="left"/>
            </w:pPr>
            <w:r>
              <w:t xml:space="preserve">Pass </w:t>
            </w:r>
          </w:p>
        </w:tc>
        <w:tc>
          <w:tcPr>
            <w:tcW w:w="2162" w:type="dxa"/>
            <w:tcBorders>
              <w:top w:val="single" w:sz="4" w:space="0" w:color="000000"/>
              <w:left w:val="single" w:sz="4" w:space="0" w:color="000000"/>
              <w:bottom w:val="single" w:sz="4" w:space="0" w:color="000000"/>
              <w:right w:val="single" w:sz="4" w:space="0" w:color="000000"/>
            </w:tcBorders>
          </w:tcPr>
          <w:p w14:paraId="6B4A05A5" w14:textId="77777777" w:rsidR="001302AB" w:rsidRDefault="00000000">
            <w:pPr>
              <w:spacing w:after="0" w:line="259" w:lineRule="auto"/>
              <w:ind w:left="1" w:right="0" w:firstLine="0"/>
              <w:jc w:val="left"/>
            </w:pPr>
            <w:r>
              <w:t xml:space="preserve">N/A </w:t>
            </w:r>
          </w:p>
        </w:tc>
        <w:tc>
          <w:tcPr>
            <w:tcW w:w="4785" w:type="dxa"/>
            <w:tcBorders>
              <w:top w:val="single" w:sz="4" w:space="0" w:color="000000"/>
              <w:left w:val="single" w:sz="4" w:space="0" w:color="000000"/>
              <w:bottom w:val="single" w:sz="4" w:space="0" w:color="000000"/>
              <w:right w:val="single" w:sz="4" w:space="0" w:color="000000"/>
            </w:tcBorders>
          </w:tcPr>
          <w:p w14:paraId="11C78CDF" w14:textId="77777777" w:rsidR="001302AB" w:rsidRDefault="00000000">
            <w:pPr>
              <w:spacing w:after="0" w:line="259" w:lineRule="auto"/>
              <w:ind w:left="0" w:right="0" w:firstLine="0"/>
              <w:jc w:val="left"/>
            </w:pPr>
            <w:r>
              <w:t xml:space="preserve">No objections or observations </w:t>
            </w:r>
          </w:p>
          <w:p w14:paraId="2F73F94A" w14:textId="77777777" w:rsidR="001302AB" w:rsidRDefault="00000000">
            <w:pPr>
              <w:spacing w:after="0" w:line="259" w:lineRule="auto"/>
              <w:ind w:left="0" w:right="0" w:firstLine="0"/>
              <w:jc w:val="left"/>
            </w:pPr>
            <w:r>
              <w:t xml:space="preserve"> </w:t>
            </w:r>
          </w:p>
          <w:p w14:paraId="0F2F6128" w14:textId="77777777" w:rsidR="001302AB" w:rsidRDefault="00000000">
            <w:pPr>
              <w:spacing w:after="0" w:line="259" w:lineRule="auto"/>
              <w:ind w:left="0" w:right="0" w:firstLine="0"/>
              <w:jc w:val="left"/>
            </w:pPr>
            <w:r>
              <w:t xml:space="preserve"> </w:t>
            </w:r>
          </w:p>
        </w:tc>
      </w:tr>
      <w:tr w:rsidR="001302AB" w14:paraId="6A94D83B" w14:textId="77777777">
        <w:trPr>
          <w:trHeight w:val="1390"/>
        </w:trPr>
        <w:tc>
          <w:tcPr>
            <w:tcW w:w="1710" w:type="dxa"/>
            <w:tcBorders>
              <w:top w:val="single" w:sz="4" w:space="0" w:color="000000"/>
              <w:left w:val="single" w:sz="4" w:space="0" w:color="000000"/>
              <w:bottom w:val="single" w:sz="4" w:space="0" w:color="000000"/>
              <w:right w:val="single" w:sz="4" w:space="0" w:color="000000"/>
            </w:tcBorders>
          </w:tcPr>
          <w:p w14:paraId="7B64C4CB" w14:textId="77777777" w:rsidR="001302AB" w:rsidRDefault="00000000">
            <w:pPr>
              <w:spacing w:after="0" w:line="259" w:lineRule="auto"/>
              <w:ind w:left="0" w:right="0" w:firstLine="0"/>
              <w:jc w:val="left"/>
            </w:pPr>
            <w:r>
              <w:t xml:space="preserve">Improvement </w:t>
            </w:r>
          </w:p>
          <w:p w14:paraId="63DEA3D8" w14:textId="77777777" w:rsidR="001302AB" w:rsidRDefault="00000000">
            <w:pPr>
              <w:spacing w:after="0" w:line="259" w:lineRule="auto"/>
              <w:ind w:left="0" w:right="0" w:firstLine="0"/>
              <w:jc w:val="left"/>
            </w:pPr>
            <w:r>
              <w:t xml:space="preserve">Required </w:t>
            </w:r>
          </w:p>
          <w:p w14:paraId="6F40784C" w14:textId="77777777" w:rsidR="001302AB" w:rsidRDefault="00000000">
            <w:pPr>
              <w:spacing w:after="0" w:line="259" w:lineRule="auto"/>
              <w:ind w:left="0" w:right="0" w:firstLine="0"/>
              <w:jc w:val="left"/>
            </w:pPr>
            <w:r>
              <w:t xml:space="preserve">(Minor </w:t>
            </w:r>
          </w:p>
          <w:p w14:paraId="1753EBDB" w14:textId="77777777" w:rsidR="001302AB" w:rsidRDefault="00000000">
            <w:pPr>
              <w:spacing w:after="0" w:line="259" w:lineRule="auto"/>
              <w:ind w:left="0" w:right="0" w:firstLine="0"/>
              <w:jc w:val="left"/>
            </w:pPr>
            <w:r>
              <w:t xml:space="preserve">Recurring) </w:t>
            </w:r>
          </w:p>
        </w:tc>
        <w:tc>
          <w:tcPr>
            <w:tcW w:w="2162" w:type="dxa"/>
            <w:tcBorders>
              <w:top w:val="single" w:sz="4" w:space="0" w:color="000000"/>
              <w:left w:val="single" w:sz="4" w:space="0" w:color="000000"/>
              <w:bottom w:val="single" w:sz="4" w:space="0" w:color="000000"/>
              <w:right w:val="single" w:sz="4" w:space="0" w:color="000000"/>
            </w:tcBorders>
          </w:tcPr>
          <w:p w14:paraId="098BE7EF" w14:textId="77777777" w:rsidR="001302AB" w:rsidRDefault="00000000">
            <w:pPr>
              <w:spacing w:after="0" w:line="259" w:lineRule="auto"/>
              <w:ind w:left="1" w:right="0" w:firstLine="0"/>
              <w:jc w:val="left"/>
            </w:pPr>
            <w:r>
              <w:t xml:space="preserve">N/A </w:t>
            </w:r>
          </w:p>
        </w:tc>
        <w:tc>
          <w:tcPr>
            <w:tcW w:w="4785" w:type="dxa"/>
            <w:tcBorders>
              <w:top w:val="single" w:sz="4" w:space="0" w:color="000000"/>
              <w:left w:val="single" w:sz="4" w:space="0" w:color="000000"/>
              <w:bottom w:val="single" w:sz="4" w:space="0" w:color="000000"/>
              <w:right w:val="single" w:sz="4" w:space="0" w:color="000000"/>
            </w:tcBorders>
          </w:tcPr>
          <w:p w14:paraId="574D7837" w14:textId="77777777" w:rsidR="001302AB" w:rsidRDefault="00000000">
            <w:pPr>
              <w:spacing w:after="0" w:line="259" w:lineRule="auto"/>
              <w:ind w:left="0" w:right="0" w:firstLine="0"/>
              <w:jc w:val="left"/>
            </w:pPr>
            <w:r>
              <w:t xml:space="preserve">No objections, observations only.  </w:t>
            </w:r>
          </w:p>
          <w:p w14:paraId="5209BF41" w14:textId="77777777" w:rsidR="001302AB" w:rsidRDefault="00000000">
            <w:pPr>
              <w:spacing w:after="0" w:line="240" w:lineRule="auto"/>
              <w:ind w:left="0" w:right="66" w:firstLine="0"/>
            </w:pPr>
            <w:r>
              <w:t xml:space="preserve">Details of the FHIS rating will be provided to licensing along with a copy of the most recent inspection letter.  </w:t>
            </w:r>
          </w:p>
          <w:p w14:paraId="5AFB0252" w14:textId="77777777" w:rsidR="001302AB" w:rsidRDefault="00000000">
            <w:pPr>
              <w:spacing w:after="0" w:line="259" w:lineRule="auto"/>
              <w:ind w:left="0" w:right="0" w:firstLine="0"/>
              <w:jc w:val="left"/>
            </w:pPr>
            <w:r>
              <w:t xml:space="preserve"> </w:t>
            </w:r>
          </w:p>
        </w:tc>
      </w:tr>
      <w:tr w:rsidR="001302AB" w14:paraId="4B773FD6" w14:textId="77777777">
        <w:trPr>
          <w:trHeight w:val="3648"/>
        </w:trPr>
        <w:tc>
          <w:tcPr>
            <w:tcW w:w="1710" w:type="dxa"/>
            <w:tcBorders>
              <w:top w:val="single" w:sz="4" w:space="0" w:color="000000"/>
              <w:left w:val="single" w:sz="4" w:space="0" w:color="000000"/>
              <w:bottom w:val="single" w:sz="4" w:space="0" w:color="000000"/>
              <w:right w:val="single" w:sz="4" w:space="0" w:color="000000"/>
            </w:tcBorders>
          </w:tcPr>
          <w:p w14:paraId="6B384478" w14:textId="77777777" w:rsidR="001302AB" w:rsidRDefault="00000000">
            <w:pPr>
              <w:spacing w:after="0" w:line="259" w:lineRule="auto"/>
              <w:ind w:left="0" w:right="0" w:firstLine="0"/>
              <w:jc w:val="left"/>
            </w:pPr>
            <w:r>
              <w:lastRenderedPageBreak/>
              <w:t xml:space="preserve">Improvement </w:t>
            </w:r>
          </w:p>
          <w:p w14:paraId="68A7A527" w14:textId="77777777" w:rsidR="001302AB" w:rsidRDefault="00000000">
            <w:pPr>
              <w:spacing w:after="0" w:line="259" w:lineRule="auto"/>
              <w:ind w:left="0" w:right="0" w:firstLine="0"/>
              <w:jc w:val="left"/>
            </w:pPr>
            <w:r>
              <w:t xml:space="preserve">Required </w:t>
            </w:r>
          </w:p>
          <w:p w14:paraId="0277C939" w14:textId="77777777" w:rsidR="001302AB" w:rsidRDefault="00000000">
            <w:pPr>
              <w:spacing w:after="0" w:line="259" w:lineRule="auto"/>
              <w:ind w:left="0" w:right="0" w:firstLine="0"/>
              <w:jc w:val="left"/>
            </w:pPr>
            <w:r>
              <w:t xml:space="preserve">(Major </w:t>
            </w:r>
            <w:proofErr w:type="spellStart"/>
            <w:r>
              <w:t>e.g</w:t>
            </w:r>
            <w:proofErr w:type="spellEnd"/>
            <w:r>
              <w:t xml:space="preserve"> Cross contamination or no FSMS) </w:t>
            </w:r>
          </w:p>
        </w:tc>
        <w:tc>
          <w:tcPr>
            <w:tcW w:w="2162" w:type="dxa"/>
            <w:tcBorders>
              <w:top w:val="single" w:sz="4" w:space="0" w:color="000000"/>
              <w:left w:val="single" w:sz="4" w:space="0" w:color="000000"/>
              <w:bottom w:val="single" w:sz="4" w:space="0" w:color="000000"/>
              <w:right w:val="single" w:sz="4" w:space="0" w:color="000000"/>
            </w:tcBorders>
          </w:tcPr>
          <w:p w14:paraId="486F5371" w14:textId="77777777" w:rsidR="001302AB" w:rsidRDefault="00000000">
            <w:pPr>
              <w:spacing w:after="0" w:line="259" w:lineRule="auto"/>
              <w:ind w:left="1" w:right="0" w:firstLine="0"/>
              <w:jc w:val="left"/>
            </w:pPr>
            <w:r>
              <w:t xml:space="preserve">N/A </w:t>
            </w:r>
          </w:p>
        </w:tc>
        <w:tc>
          <w:tcPr>
            <w:tcW w:w="4785" w:type="dxa"/>
            <w:tcBorders>
              <w:top w:val="single" w:sz="4" w:space="0" w:color="000000"/>
              <w:left w:val="single" w:sz="4" w:space="0" w:color="000000"/>
              <w:bottom w:val="single" w:sz="4" w:space="0" w:color="000000"/>
              <w:right w:val="single" w:sz="4" w:space="0" w:color="000000"/>
            </w:tcBorders>
          </w:tcPr>
          <w:p w14:paraId="71E0F7AF" w14:textId="77777777" w:rsidR="001302AB" w:rsidRDefault="00000000">
            <w:pPr>
              <w:spacing w:after="18" w:line="240" w:lineRule="auto"/>
              <w:ind w:left="0" w:right="0" w:firstLine="0"/>
            </w:pPr>
            <w:r>
              <w:t xml:space="preserve">Applicant will be provided with a </w:t>
            </w:r>
            <w:proofErr w:type="gramStart"/>
            <w:r>
              <w:t>7 day</w:t>
            </w:r>
            <w:proofErr w:type="gramEnd"/>
            <w:r>
              <w:t xml:space="preserve"> opportunity to address non-compliance. </w:t>
            </w:r>
          </w:p>
          <w:p w14:paraId="5E8AD90D" w14:textId="77777777" w:rsidR="001302AB" w:rsidRDefault="00000000">
            <w:pPr>
              <w:numPr>
                <w:ilvl w:val="0"/>
                <w:numId w:val="8"/>
              </w:numPr>
              <w:spacing w:after="16" w:line="242" w:lineRule="auto"/>
              <w:ind w:right="64" w:hanging="348"/>
            </w:pPr>
            <w:r>
              <w:t xml:space="preserve">If FHIS rating changed to a Pass, then no objections or observations. </w:t>
            </w:r>
          </w:p>
          <w:p w14:paraId="0FB5B7E5" w14:textId="77777777" w:rsidR="001302AB" w:rsidRDefault="00000000">
            <w:pPr>
              <w:numPr>
                <w:ilvl w:val="0"/>
                <w:numId w:val="8"/>
              </w:numPr>
              <w:spacing w:after="18" w:line="241" w:lineRule="auto"/>
              <w:ind w:right="64" w:hanging="348"/>
            </w:pPr>
            <w:r>
              <w:t xml:space="preserve">If FHIS rating changed to minor improvement required, then no objections but observations &amp; copy of most recent inspection letter provided to licensing. </w:t>
            </w:r>
          </w:p>
          <w:p w14:paraId="495C7C72" w14:textId="77777777" w:rsidR="001302AB" w:rsidRDefault="00000000">
            <w:pPr>
              <w:numPr>
                <w:ilvl w:val="0"/>
                <w:numId w:val="8"/>
              </w:numPr>
              <w:spacing w:after="0" w:line="241" w:lineRule="auto"/>
              <w:ind w:right="64" w:hanging="348"/>
            </w:pPr>
            <w:r>
              <w:t xml:space="preserve">If FHIS Rating remains Major noncompliance, then Environmental health will formally object to licence. </w:t>
            </w:r>
          </w:p>
          <w:p w14:paraId="7C1EFA5A" w14:textId="77777777" w:rsidR="001302AB" w:rsidRDefault="00000000">
            <w:pPr>
              <w:spacing w:after="0" w:line="259" w:lineRule="auto"/>
              <w:ind w:left="720" w:right="0" w:firstLine="0"/>
              <w:jc w:val="left"/>
            </w:pPr>
            <w:r>
              <w:t xml:space="preserve"> </w:t>
            </w:r>
          </w:p>
        </w:tc>
      </w:tr>
      <w:tr w:rsidR="001302AB" w14:paraId="6F89C9C8" w14:textId="77777777">
        <w:trPr>
          <w:trHeight w:val="286"/>
        </w:trPr>
        <w:tc>
          <w:tcPr>
            <w:tcW w:w="1710" w:type="dxa"/>
            <w:tcBorders>
              <w:top w:val="single" w:sz="4" w:space="0" w:color="000000"/>
              <w:left w:val="single" w:sz="4" w:space="0" w:color="000000"/>
              <w:bottom w:val="single" w:sz="4" w:space="0" w:color="000000"/>
              <w:right w:val="single" w:sz="4" w:space="0" w:color="000000"/>
            </w:tcBorders>
          </w:tcPr>
          <w:p w14:paraId="38D8D95F" w14:textId="77777777" w:rsidR="001302AB" w:rsidRDefault="00000000">
            <w:pPr>
              <w:spacing w:after="0" w:line="259" w:lineRule="auto"/>
              <w:ind w:left="0" w:right="0" w:firstLine="0"/>
              <w:jc w:val="left"/>
            </w:pPr>
            <w:r>
              <w:t xml:space="preserve">Improvement </w:t>
            </w:r>
          </w:p>
        </w:tc>
        <w:tc>
          <w:tcPr>
            <w:tcW w:w="2162" w:type="dxa"/>
            <w:tcBorders>
              <w:top w:val="single" w:sz="4" w:space="0" w:color="000000"/>
              <w:left w:val="single" w:sz="4" w:space="0" w:color="000000"/>
              <w:bottom w:val="single" w:sz="4" w:space="0" w:color="000000"/>
              <w:right w:val="single" w:sz="4" w:space="0" w:color="000000"/>
            </w:tcBorders>
          </w:tcPr>
          <w:p w14:paraId="7217E92D" w14:textId="77777777" w:rsidR="001302AB" w:rsidRDefault="00000000">
            <w:pPr>
              <w:spacing w:after="0" w:line="259" w:lineRule="auto"/>
              <w:ind w:left="1" w:right="0" w:firstLine="0"/>
              <w:jc w:val="left"/>
            </w:pPr>
            <w:r>
              <w:t xml:space="preserve">Yes </w:t>
            </w:r>
          </w:p>
        </w:tc>
        <w:tc>
          <w:tcPr>
            <w:tcW w:w="4785" w:type="dxa"/>
            <w:tcBorders>
              <w:top w:val="single" w:sz="4" w:space="0" w:color="000000"/>
              <w:left w:val="single" w:sz="4" w:space="0" w:color="000000"/>
              <w:bottom w:val="single" w:sz="4" w:space="0" w:color="000000"/>
              <w:right w:val="single" w:sz="4" w:space="0" w:color="000000"/>
            </w:tcBorders>
          </w:tcPr>
          <w:p w14:paraId="1A59511F" w14:textId="77777777" w:rsidR="001302AB" w:rsidRDefault="00000000">
            <w:pPr>
              <w:spacing w:after="0" w:line="259" w:lineRule="auto"/>
              <w:ind w:left="0" w:right="0" w:firstLine="0"/>
              <w:jc w:val="left"/>
            </w:pPr>
            <w:r>
              <w:t xml:space="preserve">Environmental health will formally object to </w:t>
            </w:r>
          </w:p>
        </w:tc>
      </w:tr>
      <w:tr w:rsidR="001302AB" w14:paraId="7D1132D4" w14:textId="77777777">
        <w:trPr>
          <w:trHeight w:val="838"/>
        </w:trPr>
        <w:tc>
          <w:tcPr>
            <w:tcW w:w="1710" w:type="dxa"/>
            <w:tcBorders>
              <w:top w:val="single" w:sz="4" w:space="0" w:color="000000"/>
              <w:left w:val="single" w:sz="4" w:space="0" w:color="000000"/>
              <w:bottom w:val="single" w:sz="4" w:space="0" w:color="000000"/>
              <w:right w:val="single" w:sz="4" w:space="0" w:color="000000"/>
            </w:tcBorders>
          </w:tcPr>
          <w:p w14:paraId="140EEE5A" w14:textId="77777777" w:rsidR="001302AB" w:rsidRDefault="00000000">
            <w:pPr>
              <w:spacing w:after="0" w:line="259" w:lineRule="auto"/>
              <w:ind w:left="2" w:right="0" w:firstLine="0"/>
              <w:jc w:val="left"/>
            </w:pPr>
            <w:r>
              <w:t xml:space="preserve">Required </w:t>
            </w:r>
          </w:p>
          <w:p w14:paraId="1BDAAD5E" w14:textId="77777777" w:rsidR="001302AB" w:rsidRDefault="00000000">
            <w:pPr>
              <w:spacing w:after="0" w:line="259" w:lineRule="auto"/>
              <w:ind w:left="2" w:right="0" w:firstLine="0"/>
              <w:jc w:val="left"/>
            </w:pPr>
            <w:r>
              <w:t xml:space="preserve"> </w:t>
            </w:r>
          </w:p>
        </w:tc>
        <w:tc>
          <w:tcPr>
            <w:tcW w:w="2162" w:type="dxa"/>
            <w:tcBorders>
              <w:top w:val="single" w:sz="4" w:space="0" w:color="000000"/>
              <w:left w:val="single" w:sz="4" w:space="0" w:color="000000"/>
              <w:bottom w:val="single" w:sz="4" w:space="0" w:color="000000"/>
              <w:right w:val="single" w:sz="4" w:space="0" w:color="000000"/>
            </w:tcBorders>
          </w:tcPr>
          <w:p w14:paraId="2F39AB3E" w14:textId="77777777" w:rsidR="001302AB" w:rsidRDefault="00000000">
            <w:pPr>
              <w:spacing w:after="0" w:line="259" w:lineRule="auto"/>
              <w:ind w:left="2" w:right="0" w:firstLine="0"/>
              <w:jc w:val="left"/>
            </w:pPr>
            <w:r>
              <w:t xml:space="preserve">(HINs, RANs, </w:t>
            </w:r>
          </w:p>
          <w:p w14:paraId="526B36EC" w14:textId="77777777" w:rsidR="001302AB" w:rsidRDefault="00000000">
            <w:pPr>
              <w:spacing w:after="0" w:line="259" w:lineRule="auto"/>
              <w:ind w:left="2" w:right="0" w:firstLine="0"/>
              <w:jc w:val="left"/>
            </w:pPr>
            <w:r>
              <w:t xml:space="preserve">HEPNs) </w:t>
            </w:r>
          </w:p>
          <w:p w14:paraId="7626EDEC" w14:textId="77777777" w:rsidR="001302AB" w:rsidRDefault="00000000">
            <w:pPr>
              <w:spacing w:after="0" w:line="259" w:lineRule="auto"/>
              <w:ind w:left="2" w:right="0" w:firstLine="0"/>
              <w:jc w:val="left"/>
            </w:pPr>
            <w:r>
              <w:t xml:space="preserve"> </w:t>
            </w:r>
          </w:p>
        </w:tc>
        <w:tc>
          <w:tcPr>
            <w:tcW w:w="4785" w:type="dxa"/>
            <w:tcBorders>
              <w:top w:val="single" w:sz="4" w:space="0" w:color="000000"/>
              <w:left w:val="single" w:sz="4" w:space="0" w:color="000000"/>
              <w:bottom w:val="single" w:sz="4" w:space="0" w:color="000000"/>
              <w:right w:val="single" w:sz="4" w:space="0" w:color="000000"/>
            </w:tcBorders>
          </w:tcPr>
          <w:p w14:paraId="4E82700B" w14:textId="77777777" w:rsidR="001302AB" w:rsidRDefault="00000000">
            <w:pPr>
              <w:spacing w:after="0" w:line="259" w:lineRule="auto"/>
              <w:ind w:left="0" w:right="0" w:firstLine="0"/>
              <w:jc w:val="left"/>
            </w:pPr>
            <w:r>
              <w:t xml:space="preserve">the licence application. </w:t>
            </w:r>
          </w:p>
        </w:tc>
      </w:tr>
    </w:tbl>
    <w:p w14:paraId="17D7F13E" w14:textId="77777777" w:rsidR="001302AB" w:rsidRDefault="00000000">
      <w:pPr>
        <w:spacing w:after="0" w:line="259" w:lineRule="auto"/>
        <w:ind w:left="0" w:right="0" w:firstLine="0"/>
        <w:jc w:val="left"/>
      </w:pPr>
      <w:r>
        <w:t xml:space="preserve"> </w:t>
      </w:r>
    </w:p>
    <w:p w14:paraId="524EA5AC" w14:textId="77777777" w:rsidR="001302AB" w:rsidRDefault="00000000">
      <w:pPr>
        <w:spacing w:after="0" w:line="259" w:lineRule="auto"/>
        <w:ind w:left="0" w:right="0" w:firstLine="0"/>
        <w:jc w:val="left"/>
      </w:pPr>
      <w:r>
        <w:t xml:space="preserve"> </w:t>
      </w:r>
    </w:p>
    <w:p w14:paraId="2E36A2A2" w14:textId="77777777" w:rsidR="001302AB" w:rsidRDefault="00000000">
      <w:pPr>
        <w:spacing w:after="0" w:line="259" w:lineRule="auto"/>
        <w:ind w:left="0" w:right="0" w:firstLine="0"/>
        <w:jc w:val="left"/>
      </w:pPr>
      <w:r>
        <w:t xml:space="preserve"> </w:t>
      </w:r>
    </w:p>
    <w:p w14:paraId="0109F0F4" w14:textId="77777777" w:rsidR="001302AB" w:rsidRDefault="00000000">
      <w:pPr>
        <w:ind w:left="-5" w:right="0"/>
      </w:pPr>
      <w:r>
        <w:t xml:space="preserve">As can be seen, where premises have been awarded an “Improvement </w:t>
      </w:r>
    </w:p>
    <w:p w14:paraId="756D7AC8" w14:textId="77777777" w:rsidR="001302AB" w:rsidRDefault="00000000">
      <w:pPr>
        <w:ind w:left="-5" w:right="0"/>
      </w:pPr>
      <w:r>
        <w:t xml:space="preserve">Required” rating, applicants will be given a short period to address the issue/s prior to them commenting on your application. If your premises has an “Improvement Required” Rating, you are advised to liaise directly with the Councils Environmental Health Service at an early stage for further advice </w:t>
      </w:r>
      <w:proofErr w:type="gramStart"/>
      <w:r>
        <w:t>in order to</w:t>
      </w:r>
      <w:proofErr w:type="gramEnd"/>
      <w:r>
        <w:t xml:space="preserve"> address these matters. Failure to do this may result in a delay in the processing of your application and/or objection by Community Services – Environmental Health </w:t>
      </w:r>
      <w:proofErr w:type="gramStart"/>
      <w:r>
        <w:t>The</w:t>
      </w:r>
      <w:proofErr w:type="gramEnd"/>
      <w:r>
        <w:t xml:space="preserve"> Environmental </w:t>
      </w:r>
      <w:proofErr w:type="gramStart"/>
      <w:r>
        <w:t>health</w:t>
      </w:r>
      <w:proofErr w:type="gramEnd"/>
      <w:r>
        <w:t xml:space="preserve"> Service can be contacted on Tel: 01349 862021 or by </w:t>
      </w:r>
      <w:proofErr w:type="gramStart"/>
      <w:r>
        <w:t>Email</w:t>
      </w:r>
      <w:proofErr w:type="gramEnd"/>
      <w:r>
        <w:t xml:space="preserve">: </w:t>
      </w:r>
      <w:r>
        <w:rPr>
          <w:color w:val="0000FF"/>
          <w:u w:val="single" w:color="0000FF"/>
        </w:rPr>
        <w:t>envhealth@highland.gov.uk</w:t>
      </w:r>
      <w:r>
        <w:rPr>
          <w:color w:val="0000FF"/>
        </w:rPr>
        <w:t xml:space="preserve"> </w:t>
      </w:r>
    </w:p>
    <w:p w14:paraId="040C4911" w14:textId="77777777" w:rsidR="001302AB" w:rsidRDefault="00000000">
      <w:pPr>
        <w:spacing w:after="0" w:line="259" w:lineRule="auto"/>
        <w:ind w:left="0" w:right="0" w:firstLine="0"/>
        <w:jc w:val="left"/>
      </w:pPr>
      <w:r>
        <w:rPr>
          <w:color w:val="0000FF"/>
        </w:rPr>
        <w:t xml:space="preserve"> </w:t>
      </w:r>
    </w:p>
    <w:p w14:paraId="665BBA4F" w14:textId="77777777" w:rsidR="001302AB" w:rsidRDefault="00000000">
      <w:pPr>
        <w:spacing w:after="0" w:line="259" w:lineRule="auto"/>
        <w:ind w:left="0" w:right="0" w:firstLine="0"/>
        <w:jc w:val="left"/>
      </w:pPr>
      <w:r>
        <w:rPr>
          <w:color w:val="0000FF"/>
        </w:rPr>
        <w:t xml:space="preserve"> </w:t>
      </w:r>
    </w:p>
    <w:p w14:paraId="68075E2F" w14:textId="77777777" w:rsidR="001302AB" w:rsidRDefault="00000000">
      <w:pPr>
        <w:pStyle w:val="Heading1"/>
        <w:ind w:left="705" w:hanging="720"/>
      </w:pPr>
      <w:r>
        <w:t>POLICY HOURS</w:t>
      </w:r>
      <w:r>
        <w:rPr>
          <w:u w:val="none"/>
        </w:rPr>
        <w:t xml:space="preserve"> </w:t>
      </w:r>
    </w:p>
    <w:p w14:paraId="7DB52A14" w14:textId="77777777" w:rsidR="001302AB" w:rsidRDefault="00000000">
      <w:pPr>
        <w:spacing w:after="0" w:line="259" w:lineRule="auto"/>
        <w:ind w:left="0" w:right="0" w:firstLine="0"/>
        <w:jc w:val="left"/>
      </w:pPr>
      <w:r>
        <w:t xml:space="preserve"> </w:t>
      </w:r>
    </w:p>
    <w:p w14:paraId="2A1C4EE2" w14:textId="77777777" w:rsidR="001302AB" w:rsidRDefault="00000000">
      <w:pPr>
        <w:ind w:left="-5" w:right="0"/>
      </w:pPr>
      <w:r>
        <w:t>From 5</w:t>
      </w:r>
      <w:r>
        <w:rPr>
          <w:vertAlign w:val="superscript"/>
        </w:rPr>
        <w:t>th</w:t>
      </w:r>
      <w:r>
        <w:t xml:space="preserve"> February 2013 the policy hours for all late hours catering premises located in settlements (other than Inverness City Centre) which have late opening liquor licences (i.e. after 1.00 am); were amended to 3.00 am on the morning of Thursday  to Monday and to 12 midnight on all other nights. </w:t>
      </w:r>
    </w:p>
    <w:p w14:paraId="1B0AF345" w14:textId="77777777" w:rsidR="001302AB" w:rsidRDefault="00000000">
      <w:pPr>
        <w:spacing w:after="0" w:line="259" w:lineRule="auto"/>
        <w:ind w:left="0" w:right="0" w:firstLine="0"/>
        <w:jc w:val="left"/>
      </w:pPr>
      <w:r>
        <w:t xml:space="preserve"> </w:t>
      </w:r>
    </w:p>
    <w:p w14:paraId="0E235644" w14:textId="77777777" w:rsidR="001302AB" w:rsidRDefault="00000000">
      <w:pPr>
        <w:ind w:left="-5" w:right="0"/>
      </w:pPr>
      <w:r>
        <w:t xml:space="preserve">The following conditions will be applied to all licences issued in respect of the above. </w:t>
      </w:r>
    </w:p>
    <w:p w14:paraId="7CB12B04" w14:textId="77777777" w:rsidR="001302AB" w:rsidRDefault="00000000">
      <w:pPr>
        <w:spacing w:after="0" w:line="259" w:lineRule="auto"/>
        <w:ind w:left="0" w:right="0" w:firstLine="0"/>
        <w:jc w:val="left"/>
      </w:pPr>
      <w:r>
        <w:t xml:space="preserve"> </w:t>
      </w:r>
    </w:p>
    <w:p w14:paraId="33CC4120" w14:textId="77777777" w:rsidR="001302AB" w:rsidRDefault="00000000">
      <w:pPr>
        <w:numPr>
          <w:ilvl w:val="0"/>
          <w:numId w:val="3"/>
        </w:numPr>
        <w:ind w:right="0" w:hanging="360"/>
      </w:pPr>
      <w:r>
        <w:t xml:space="preserve">The trader shall make arrangements to the satisfaction of the licensing authority for the disposal of litter or other refuse arising from his undertaking and will, during operating hours, at the close of business each day and at any other times designated by officers authorised by the Licensing Authority (hereinafter referred to as "Authorised Officers"), collect and remove all litter within a 50m radius of the premise, and sweep the area or pavement outside his/her premises, that is to say sweep and </w:t>
      </w:r>
      <w:r>
        <w:lastRenderedPageBreak/>
        <w:t xml:space="preserve">thereafter remove and dispose of all waste and detritus from the area bounded by premises frontage to the kerb or similar structure. </w:t>
      </w:r>
    </w:p>
    <w:p w14:paraId="3DEB2817" w14:textId="77777777" w:rsidR="001302AB" w:rsidRDefault="00000000">
      <w:pPr>
        <w:spacing w:after="0" w:line="259" w:lineRule="auto"/>
        <w:ind w:left="0" w:right="0" w:firstLine="0"/>
        <w:jc w:val="left"/>
      </w:pPr>
      <w:r>
        <w:t xml:space="preserve"> </w:t>
      </w:r>
    </w:p>
    <w:p w14:paraId="016DCE6E" w14:textId="77777777" w:rsidR="001302AB" w:rsidRDefault="00000000">
      <w:pPr>
        <w:numPr>
          <w:ilvl w:val="0"/>
          <w:numId w:val="3"/>
        </w:numPr>
        <w:ind w:right="0" w:hanging="360"/>
      </w:pPr>
      <w:r>
        <w:t xml:space="preserve">The trader will regularly wash (and at least once weekly) or otherwise cleanse, the area or pavement outside his/her premises, to remove stains, grease, chewing gum etc.  or to a frequency agreed with Authorised Officers. </w:t>
      </w:r>
    </w:p>
    <w:p w14:paraId="6C94FDCB" w14:textId="77777777" w:rsidR="001302AB" w:rsidRDefault="00000000">
      <w:pPr>
        <w:spacing w:after="0" w:line="259" w:lineRule="auto"/>
        <w:ind w:left="0" w:right="0" w:firstLine="0"/>
        <w:jc w:val="left"/>
      </w:pPr>
      <w:r>
        <w:t xml:space="preserve"> </w:t>
      </w:r>
    </w:p>
    <w:p w14:paraId="2AD9388E" w14:textId="77777777" w:rsidR="001302AB" w:rsidRDefault="00000000">
      <w:pPr>
        <w:spacing w:line="250" w:lineRule="auto"/>
        <w:ind w:left="-5" w:right="0"/>
      </w:pPr>
      <w:r>
        <w:rPr>
          <w:b/>
        </w:rPr>
        <w:t xml:space="preserve">Policy Hours for Inverness City Centre Premises </w:t>
      </w:r>
    </w:p>
    <w:p w14:paraId="6A5B5C80" w14:textId="77777777" w:rsidR="001302AB" w:rsidRDefault="00000000">
      <w:pPr>
        <w:spacing w:after="0" w:line="259" w:lineRule="auto"/>
        <w:ind w:left="0" w:right="0" w:firstLine="0"/>
        <w:jc w:val="left"/>
      </w:pPr>
      <w:r>
        <w:t xml:space="preserve"> </w:t>
      </w:r>
    </w:p>
    <w:p w14:paraId="4DF88E30" w14:textId="77777777" w:rsidR="001302AB" w:rsidRDefault="00000000">
      <w:pPr>
        <w:ind w:left="-5" w:right="0"/>
      </w:pPr>
      <w:r>
        <w:t>The following are the policy hours agreed by the Highland Licensing Committee at its meeting held on 8</w:t>
      </w:r>
      <w:r>
        <w:rPr>
          <w:vertAlign w:val="superscript"/>
        </w:rPr>
        <w:t>th</w:t>
      </w:r>
      <w:r>
        <w:t xml:space="preserve"> December 2015 for premises within Inverness City Centre:  </w:t>
      </w:r>
    </w:p>
    <w:p w14:paraId="5373B2A9" w14:textId="77777777" w:rsidR="001302AB" w:rsidRDefault="00000000">
      <w:pPr>
        <w:spacing w:after="0" w:line="259" w:lineRule="auto"/>
        <w:ind w:left="0" w:right="0" w:firstLine="0"/>
        <w:jc w:val="left"/>
      </w:pPr>
      <w:r>
        <w:t xml:space="preserve"> </w:t>
      </w:r>
    </w:p>
    <w:p w14:paraId="1899D477" w14:textId="77777777" w:rsidR="001302AB" w:rsidRDefault="00000000">
      <w:pPr>
        <w:ind w:left="-5" w:right="0"/>
      </w:pPr>
      <w:r>
        <w:t xml:space="preserve">Mondays: 2300 hours to 2400 hours  </w:t>
      </w:r>
    </w:p>
    <w:p w14:paraId="60788F41" w14:textId="77777777" w:rsidR="001302AB" w:rsidRDefault="00000000">
      <w:pPr>
        <w:spacing w:after="0" w:line="259" w:lineRule="auto"/>
        <w:ind w:left="0" w:right="0" w:firstLine="0"/>
        <w:jc w:val="left"/>
      </w:pPr>
      <w:r>
        <w:t xml:space="preserve"> </w:t>
      </w:r>
    </w:p>
    <w:p w14:paraId="0C1C8908" w14:textId="77777777" w:rsidR="001302AB" w:rsidRDefault="00000000">
      <w:pPr>
        <w:ind w:left="-5" w:right="0"/>
      </w:pPr>
      <w:r>
        <w:t xml:space="preserve">Tuesdays: 2300 hours to 2400 hours  </w:t>
      </w:r>
    </w:p>
    <w:p w14:paraId="3DC1B845" w14:textId="77777777" w:rsidR="001302AB" w:rsidRDefault="00000000">
      <w:pPr>
        <w:spacing w:after="0" w:line="259" w:lineRule="auto"/>
        <w:ind w:left="0" w:right="0" w:firstLine="0"/>
        <w:jc w:val="left"/>
      </w:pPr>
      <w:r>
        <w:t xml:space="preserve"> </w:t>
      </w:r>
    </w:p>
    <w:p w14:paraId="4BC70A07" w14:textId="77777777" w:rsidR="001302AB" w:rsidRDefault="00000000">
      <w:pPr>
        <w:ind w:left="-5" w:right="0"/>
      </w:pPr>
      <w:r>
        <w:t xml:space="preserve">Wednesdays: 2300 hours to 0300 hours (Thursday morning)  </w:t>
      </w:r>
    </w:p>
    <w:p w14:paraId="2DD89C04" w14:textId="77777777" w:rsidR="001302AB" w:rsidRDefault="00000000">
      <w:pPr>
        <w:spacing w:after="0" w:line="259" w:lineRule="auto"/>
        <w:ind w:left="0" w:right="0" w:firstLine="0"/>
        <w:jc w:val="left"/>
      </w:pPr>
      <w:r>
        <w:t xml:space="preserve"> </w:t>
      </w:r>
    </w:p>
    <w:p w14:paraId="69E60763" w14:textId="77777777" w:rsidR="001302AB" w:rsidRDefault="00000000">
      <w:pPr>
        <w:ind w:left="-5" w:right="0"/>
      </w:pPr>
      <w:r>
        <w:t xml:space="preserve">Thursdays: 2300 hours to 0330 hours (Friday morning)  </w:t>
      </w:r>
    </w:p>
    <w:p w14:paraId="38B65B2C" w14:textId="77777777" w:rsidR="001302AB" w:rsidRDefault="00000000">
      <w:pPr>
        <w:spacing w:after="0" w:line="259" w:lineRule="auto"/>
        <w:ind w:left="0" w:right="0" w:firstLine="0"/>
        <w:jc w:val="left"/>
      </w:pPr>
      <w:r>
        <w:t xml:space="preserve"> </w:t>
      </w:r>
    </w:p>
    <w:p w14:paraId="46D48AA4" w14:textId="77777777" w:rsidR="001302AB" w:rsidRDefault="00000000">
      <w:pPr>
        <w:ind w:left="-5" w:right="0"/>
      </w:pPr>
      <w:r>
        <w:t xml:space="preserve">Fridays: 2300 hours to 0400 hours (Saturday morning)  </w:t>
      </w:r>
    </w:p>
    <w:p w14:paraId="62D77F61" w14:textId="77777777" w:rsidR="001302AB" w:rsidRDefault="00000000">
      <w:pPr>
        <w:spacing w:after="0" w:line="259" w:lineRule="auto"/>
        <w:ind w:left="0" w:right="0" w:firstLine="0"/>
        <w:jc w:val="left"/>
      </w:pPr>
      <w:r>
        <w:t xml:space="preserve"> </w:t>
      </w:r>
    </w:p>
    <w:p w14:paraId="003EA939" w14:textId="77777777" w:rsidR="001302AB" w:rsidRDefault="00000000">
      <w:pPr>
        <w:ind w:left="-5" w:right="0"/>
      </w:pPr>
      <w:r>
        <w:t xml:space="preserve">Saturdays: 2300 hours to 0400 hours (Sunday morning)  </w:t>
      </w:r>
    </w:p>
    <w:p w14:paraId="7EEEA248" w14:textId="77777777" w:rsidR="001302AB" w:rsidRDefault="00000000">
      <w:pPr>
        <w:spacing w:after="0" w:line="259" w:lineRule="auto"/>
        <w:ind w:left="0" w:right="0" w:firstLine="0"/>
        <w:jc w:val="left"/>
      </w:pPr>
      <w:r>
        <w:t xml:space="preserve"> </w:t>
      </w:r>
    </w:p>
    <w:p w14:paraId="23D4954D" w14:textId="77777777" w:rsidR="001302AB" w:rsidRDefault="00000000">
      <w:pPr>
        <w:ind w:left="-5" w:right="0"/>
      </w:pPr>
      <w:r>
        <w:t xml:space="preserve">Sundays: 2300 hours to 0300 hours (Monday morning)  </w:t>
      </w:r>
    </w:p>
    <w:p w14:paraId="2D70777A" w14:textId="77777777" w:rsidR="001302AB" w:rsidRDefault="00000000">
      <w:pPr>
        <w:spacing w:after="0" w:line="259" w:lineRule="auto"/>
        <w:ind w:left="0" w:right="0" w:firstLine="0"/>
        <w:jc w:val="left"/>
      </w:pPr>
      <w:r>
        <w:t xml:space="preserve"> </w:t>
      </w:r>
    </w:p>
    <w:p w14:paraId="4EA44841" w14:textId="77777777" w:rsidR="001302AB" w:rsidRDefault="00000000">
      <w:pPr>
        <w:ind w:left="-5" w:right="0"/>
      </w:pPr>
      <w:r>
        <w:t xml:space="preserve">The following conditions will also be attached to licences: </w:t>
      </w:r>
    </w:p>
    <w:p w14:paraId="0F74C3A7" w14:textId="77777777" w:rsidR="001302AB" w:rsidRDefault="00000000">
      <w:pPr>
        <w:spacing w:after="0" w:line="259" w:lineRule="auto"/>
        <w:ind w:left="0" w:right="0" w:firstLine="0"/>
        <w:jc w:val="left"/>
      </w:pPr>
      <w:r>
        <w:t xml:space="preserve"> </w:t>
      </w:r>
    </w:p>
    <w:p w14:paraId="0D828F93" w14:textId="77777777" w:rsidR="001302AB" w:rsidRDefault="00000000">
      <w:pPr>
        <w:numPr>
          <w:ilvl w:val="0"/>
          <w:numId w:val="4"/>
        </w:numPr>
        <w:ind w:right="0" w:hanging="360"/>
      </w:pPr>
      <w:r>
        <w:t xml:space="preserve">During any period when, in terms of the Licensing (Scotland) Act 2005, the Highland Licensing Board had declared a policy for a terminal hour later than 3.00 am for any premises with a licence in terms of the Licensing (Scotland) Act 2005, the trader shall be permitted to trade until 30 minutes after the said terminal hour declared by the Highland Licensing Board, provided that:  </w:t>
      </w:r>
    </w:p>
    <w:p w14:paraId="64CAACD4" w14:textId="77777777" w:rsidR="001302AB" w:rsidRDefault="00000000">
      <w:pPr>
        <w:spacing w:after="0" w:line="259" w:lineRule="auto"/>
        <w:ind w:left="0" w:right="0" w:firstLine="0"/>
        <w:jc w:val="left"/>
      </w:pPr>
      <w:r>
        <w:t xml:space="preserve"> </w:t>
      </w:r>
    </w:p>
    <w:p w14:paraId="4E552438" w14:textId="77777777" w:rsidR="001302AB" w:rsidRDefault="00000000">
      <w:pPr>
        <w:numPr>
          <w:ilvl w:val="0"/>
          <w:numId w:val="4"/>
        </w:numPr>
        <w:ind w:right="0" w:hanging="360"/>
      </w:pPr>
      <w:r>
        <w:t xml:space="preserve">the Licence Holder shall be required to give not less than 48 hours' notice to the Council and to Police Scotland of the date or dates on which it is intended that the premises remain open and the terminal hour (for late hours catering) to be applied on those </w:t>
      </w:r>
      <w:proofErr w:type="gramStart"/>
      <w:r>
        <w:t>dates;</w:t>
      </w:r>
      <w:proofErr w:type="gramEnd"/>
      <w:r>
        <w:t xml:space="preserve">  </w:t>
      </w:r>
    </w:p>
    <w:p w14:paraId="335B6511" w14:textId="77777777" w:rsidR="001302AB" w:rsidRDefault="00000000">
      <w:pPr>
        <w:spacing w:after="0" w:line="259" w:lineRule="auto"/>
        <w:ind w:left="0" w:right="0" w:firstLine="0"/>
        <w:jc w:val="left"/>
      </w:pPr>
      <w:r>
        <w:t xml:space="preserve"> </w:t>
      </w:r>
    </w:p>
    <w:p w14:paraId="54410628" w14:textId="77777777" w:rsidR="001302AB" w:rsidRDefault="00000000">
      <w:pPr>
        <w:numPr>
          <w:ilvl w:val="0"/>
          <w:numId w:val="4"/>
        </w:numPr>
        <w:ind w:right="0" w:hanging="360"/>
      </w:pPr>
      <w:r>
        <w:t xml:space="preserve">the premises may remain open until the terminal hour (for late hours catering) only on those dates for which notice has been given in accordance with this condition and only when, on those dates, there are premises within Inverness city centre with a licence issued in terms of the Licensing (Scotland) Act 2005 which are open for business until at least 30 minutes prior to this terminal hour, and  </w:t>
      </w:r>
    </w:p>
    <w:p w14:paraId="5D960339" w14:textId="77777777" w:rsidR="001302AB" w:rsidRDefault="00000000">
      <w:pPr>
        <w:spacing w:after="0" w:line="259" w:lineRule="auto"/>
        <w:ind w:left="0" w:right="0" w:firstLine="0"/>
        <w:jc w:val="left"/>
      </w:pPr>
      <w:r>
        <w:t xml:space="preserve"> </w:t>
      </w:r>
    </w:p>
    <w:p w14:paraId="5F06819D" w14:textId="77777777" w:rsidR="001302AB" w:rsidRDefault="00000000">
      <w:pPr>
        <w:numPr>
          <w:ilvl w:val="0"/>
          <w:numId w:val="4"/>
        </w:numPr>
        <w:ind w:right="0" w:hanging="360"/>
      </w:pPr>
      <w:r>
        <w:lastRenderedPageBreak/>
        <w:t xml:space="preserve">the traders will close their entrance doors to the public not later than 10 minutes prior to the terminal hour and thereafter refuse entry to any member of the public. </w:t>
      </w:r>
    </w:p>
    <w:p w14:paraId="17A7510F" w14:textId="77777777" w:rsidR="001302AB" w:rsidRDefault="00000000">
      <w:pPr>
        <w:spacing w:after="0" w:line="259" w:lineRule="auto"/>
        <w:ind w:left="0" w:right="0" w:firstLine="0"/>
        <w:jc w:val="left"/>
      </w:pPr>
      <w:r>
        <w:t xml:space="preserve"> </w:t>
      </w:r>
    </w:p>
    <w:p w14:paraId="08DD6AF1" w14:textId="77777777" w:rsidR="001302AB" w:rsidRDefault="00000000">
      <w:pPr>
        <w:ind w:left="-5" w:right="0"/>
      </w:pPr>
      <w:r>
        <w:t xml:space="preserve">In addition to these, any late hours catering premises within Inverness City Centre licensed to the hours detailed above will also be required to join the </w:t>
      </w:r>
      <w:proofErr w:type="spellStart"/>
      <w:r>
        <w:t>Radiolink</w:t>
      </w:r>
      <w:proofErr w:type="spellEnd"/>
      <w:r>
        <w:t xml:space="preserve"> scheme and  Steward(s) require to be provided at the premises from 11.00pm until the premises close. </w:t>
      </w:r>
    </w:p>
    <w:p w14:paraId="315C65C3" w14:textId="77777777" w:rsidR="001302AB" w:rsidRDefault="00000000">
      <w:pPr>
        <w:spacing w:after="0" w:line="259" w:lineRule="auto"/>
        <w:ind w:left="0" w:right="0" w:firstLine="0"/>
        <w:jc w:val="left"/>
      </w:pPr>
      <w:r>
        <w:t xml:space="preserve"> </w:t>
      </w:r>
    </w:p>
    <w:p w14:paraId="40B8A4E2" w14:textId="77777777" w:rsidR="001302AB" w:rsidRDefault="00000000">
      <w:pPr>
        <w:ind w:left="-5" w:right="0"/>
      </w:pPr>
      <w:r>
        <w:t xml:space="preserve">The Council’s Principal Solicitor (Regulatory Services) has delegated authority to approve any requests for either exemption from the requirement to hold a licence or variation of licence, where the hours are either within or </w:t>
      </w:r>
      <w:proofErr w:type="spellStart"/>
      <w:r>
        <w:t>outwith</w:t>
      </w:r>
      <w:proofErr w:type="spellEnd"/>
      <w:r>
        <w:t xml:space="preserve"> policy, in relation to festive periods or for the period of any other significant event. </w:t>
      </w:r>
    </w:p>
    <w:p w14:paraId="069A510A" w14:textId="77777777" w:rsidR="001302AB" w:rsidRDefault="00000000">
      <w:pPr>
        <w:spacing w:after="0" w:line="259" w:lineRule="auto"/>
        <w:ind w:left="0" w:right="0" w:firstLine="0"/>
        <w:jc w:val="left"/>
      </w:pPr>
      <w:r>
        <w:t xml:space="preserve"> </w:t>
      </w:r>
    </w:p>
    <w:p w14:paraId="6923A56D" w14:textId="77777777" w:rsidR="001302AB" w:rsidRDefault="00000000">
      <w:pPr>
        <w:ind w:left="-5" w:right="0"/>
      </w:pPr>
      <w:r>
        <w:t xml:space="preserve">Any such exemptions granted under delegated powers will have the standard late hours catering conditions attached to the same together with any further conditions recommended by other Agencies/Services. </w:t>
      </w:r>
    </w:p>
    <w:p w14:paraId="178E3AAA" w14:textId="77777777" w:rsidR="001302AB" w:rsidRDefault="00000000">
      <w:pPr>
        <w:spacing w:after="0" w:line="259" w:lineRule="auto"/>
        <w:ind w:left="0" w:right="0" w:firstLine="0"/>
        <w:jc w:val="left"/>
      </w:pPr>
      <w:r>
        <w:t xml:space="preserve"> </w:t>
      </w:r>
    </w:p>
    <w:p w14:paraId="466D4D18" w14:textId="77777777" w:rsidR="001302AB" w:rsidRDefault="00000000">
      <w:pPr>
        <w:spacing w:after="0" w:line="259" w:lineRule="auto"/>
        <w:ind w:left="0" w:right="0" w:firstLine="0"/>
        <w:jc w:val="left"/>
      </w:pPr>
      <w:r>
        <w:t xml:space="preserve"> </w:t>
      </w:r>
    </w:p>
    <w:p w14:paraId="6A337A8B" w14:textId="77777777" w:rsidR="001302AB" w:rsidRDefault="00000000">
      <w:pPr>
        <w:spacing w:after="0" w:line="259" w:lineRule="auto"/>
        <w:ind w:left="0" w:right="0" w:firstLine="0"/>
        <w:jc w:val="left"/>
      </w:pPr>
      <w:r>
        <w:t xml:space="preserve"> </w:t>
      </w:r>
    </w:p>
    <w:p w14:paraId="53F104C1" w14:textId="77777777" w:rsidR="001302AB" w:rsidRDefault="00000000">
      <w:pPr>
        <w:spacing w:line="250" w:lineRule="auto"/>
        <w:ind w:left="-5" w:right="0"/>
      </w:pPr>
      <w:r>
        <w:rPr>
          <w:b/>
        </w:rPr>
        <w:t xml:space="preserve">British Summer Time (BST): </w:t>
      </w:r>
    </w:p>
    <w:p w14:paraId="60504D48" w14:textId="77777777" w:rsidR="001302AB" w:rsidRDefault="00000000">
      <w:pPr>
        <w:spacing w:after="0" w:line="259" w:lineRule="auto"/>
        <w:ind w:left="0" w:right="0" w:firstLine="0"/>
        <w:jc w:val="left"/>
      </w:pPr>
      <w:r>
        <w:t xml:space="preserve"> </w:t>
      </w:r>
    </w:p>
    <w:p w14:paraId="03B1B5F3" w14:textId="77777777" w:rsidR="001302AB" w:rsidRDefault="00000000">
      <w:pPr>
        <w:ind w:left="-5" w:right="0"/>
      </w:pPr>
      <w:r>
        <w:t xml:space="preserve">The clock change has no effect on the number of hours during which the premises are authorised to open. </w:t>
      </w:r>
    </w:p>
    <w:p w14:paraId="539DE93E" w14:textId="77777777" w:rsidR="001302AB" w:rsidRDefault="00000000">
      <w:pPr>
        <w:spacing w:after="0" w:line="259" w:lineRule="auto"/>
        <w:ind w:left="0" w:right="0" w:firstLine="0"/>
        <w:jc w:val="left"/>
      </w:pPr>
      <w:r>
        <w:t xml:space="preserve"> </w:t>
      </w:r>
    </w:p>
    <w:p w14:paraId="6C09D1AD" w14:textId="77777777" w:rsidR="001302AB" w:rsidRDefault="00000000">
      <w:pPr>
        <w:ind w:left="-5" w:right="0"/>
      </w:pPr>
      <w:r>
        <w:t xml:space="preserve">For example, for a premises which is permitted to open from 11.00pm to 3.00am (4 hours), on the night in which the clocks go forward in March the premises will be permitted to open to 4.00am (new time), reverting to 3.00am thereafter. On the night the clocks go back in October the premises will be permitted to open to 2.00am (new time) reverting to 3.00am thereafter. </w:t>
      </w:r>
    </w:p>
    <w:p w14:paraId="4FBDD81A" w14:textId="77777777" w:rsidR="001302AB" w:rsidRDefault="00000000">
      <w:pPr>
        <w:spacing w:after="0" w:line="259" w:lineRule="auto"/>
        <w:ind w:left="0" w:right="0" w:firstLine="0"/>
        <w:jc w:val="left"/>
      </w:pPr>
      <w:r>
        <w:t xml:space="preserve"> </w:t>
      </w:r>
    </w:p>
    <w:p w14:paraId="411839D5" w14:textId="77777777" w:rsidR="001302AB" w:rsidRDefault="00000000">
      <w:pPr>
        <w:spacing w:after="0" w:line="259" w:lineRule="auto"/>
        <w:ind w:left="0" w:right="0" w:firstLine="0"/>
        <w:jc w:val="left"/>
      </w:pPr>
      <w:r>
        <w:t xml:space="preserve"> </w:t>
      </w:r>
    </w:p>
    <w:p w14:paraId="596F78CB" w14:textId="77777777" w:rsidR="001302AB" w:rsidRDefault="00000000">
      <w:pPr>
        <w:pStyle w:val="Heading1"/>
        <w:ind w:left="705" w:hanging="720"/>
      </w:pPr>
      <w:r>
        <w:t>DETERMINATION OF AND DURATION OF LICENCES</w:t>
      </w:r>
      <w:r>
        <w:rPr>
          <w:u w:val="none"/>
        </w:rPr>
        <w:t xml:space="preserve"> </w:t>
      </w:r>
    </w:p>
    <w:p w14:paraId="2479EA7A" w14:textId="77777777" w:rsidR="001302AB" w:rsidRDefault="00000000">
      <w:pPr>
        <w:spacing w:after="0" w:line="259" w:lineRule="auto"/>
        <w:ind w:left="0" w:right="0" w:firstLine="0"/>
        <w:jc w:val="left"/>
      </w:pPr>
      <w:r>
        <w:rPr>
          <w:b/>
        </w:rPr>
        <w:t xml:space="preserve"> </w:t>
      </w:r>
    </w:p>
    <w:p w14:paraId="7424FEEB" w14:textId="77777777" w:rsidR="001302AB" w:rsidRDefault="00000000">
      <w:pPr>
        <w:numPr>
          <w:ilvl w:val="0"/>
          <w:numId w:val="5"/>
        </w:numPr>
        <w:ind w:right="0" w:hanging="720"/>
      </w:pPr>
      <w:r>
        <w:rPr>
          <w:b/>
        </w:rPr>
        <w:t xml:space="preserve">Full licences: </w:t>
      </w:r>
      <w:r>
        <w:t xml:space="preserve">a licence will normally be issued after the elapse of 28 days from receipt of an application. In certain circumstances, </w:t>
      </w:r>
      <w:proofErr w:type="spellStart"/>
      <w:r>
        <w:t>eg</w:t>
      </w:r>
      <w:proofErr w:type="spellEnd"/>
      <w:r>
        <w:t xml:space="preserve"> where objections have been received, applications can take considerably longer to be determined. A Licence shall remain in force, unless previously suspended or revoked, for a period of three years from the date when it comes into force, or such shorter period as the Council thinks fit.  The Licence is not normally transferable.  </w:t>
      </w:r>
    </w:p>
    <w:p w14:paraId="4A546AD7" w14:textId="77777777" w:rsidR="001302AB" w:rsidRDefault="00000000">
      <w:pPr>
        <w:spacing w:after="0" w:line="259" w:lineRule="auto"/>
        <w:ind w:left="0" w:right="0" w:firstLine="0"/>
        <w:jc w:val="left"/>
      </w:pPr>
      <w:r>
        <w:t xml:space="preserve"> </w:t>
      </w:r>
    </w:p>
    <w:p w14:paraId="2393A27C" w14:textId="77777777" w:rsidR="001302AB" w:rsidRDefault="00000000">
      <w:pPr>
        <w:numPr>
          <w:ilvl w:val="0"/>
          <w:numId w:val="5"/>
        </w:numPr>
        <w:spacing w:after="1" w:line="242" w:lineRule="auto"/>
        <w:ind w:right="0" w:hanging="720"/>
      </w:pPr>
      <w:r>
        <w:rPr>
          <w:b/>
        </w:rPr>
        <w:t>Temporary Licences:</w:t>
      </w:r>
      <w:r>
        <w:t xml:space="preserve"> application may be made for a temporary licence which on being granted by the Council may have effect for a period not exceeding 6 weeks.  A temporary licence is not capable of being renewed, but where application has also been made for a full licence for the same activity, the temporary licence, if granted, shall continue to have effect until the application for the full licence has been determined.  Temporary licences may be granted earlier than the </w:t>
      </w:r>
      <w:proofErr w:type="gramStart"/>
      <w:r>
        <w:t>28 day</w:t>
      </w:r>
      <w:proofErr w:type="gramEnd"/>
      <w:r>
        <w:t xml:space="preserve"> period specified for a full </w:t>
      </w:r>
      <w:r>
        <w:lastRenderedPageBreak/>
        <w:t xml:space="preserve">licence and the fee for a temporary licence can be found on the Council’s website, see link below </w:t>
      </w:r>
    </w:p>
    <w:p w14:paraId="71CD237E" w14:textId="77777777" w:rsidR="001302AB" w:rsidRDefault="00000000">
      <w:pPr>
        <w:spacing w:after="0" w:line="259" w:lineRule="auto"/>
        <w:ind w:left="720" w:right="0" w:firstLine="0"/>
        <w:jc w:val="left"/>
      </w:pPr>
      <w:r>
        <w:t xml:space="preserve"> </w:t>
      </w:r>
    </w:p>
    <w:p w14:paraId="65D79EAB" w14:textId="77777777" w:rsidR="001302AB" w:rsidRDefault="00000000">
      <w:pPr>
        <w:spacing w:after="0" w:line="259" w:lineRule="auto"/>
        <w:ind w:left="0" w:right="47" w:firstLine="0"/>
        <w:jc w:val="right"/>
      </w:pPr>
      <w:hyperlink r:id="rId15">
        <w:r>
          <w:rPr>
            <w:color w:val="0000FF"/>
            <w:u w:val="single" w:color="0000FF"/>
          </w:rPr>
          <w:t>http://www.highland.gov.uk/info/1125/licences_permits_and_permissions/</w:t>
        </w:r>
      </w:hyperlink>
    </w:p>
    <w:p w14:paraId="1BEEF6BE" w14:textId="77777777" w:rsidR="001302AB" w:rsidRDefault="00000000">
      <w:pPr>
        <w:spacing w:line="250" w:lineRule="auto"/>
        <w:ind w:left="730" w:right="0"/>
        <w:jc w:val="left"/>
      </w:pPr>
      <w:hyperlink r:id="rId16">
        <w:r>
          <w:rPr>
            <w:color w:val="0000FF"/>
            <w:u w:val="single" w:color="0000FF"/>
          </w:rPr>
          <w:t>306/</w:t>
        </w:r>
        <w:proofErr w:type="spellStart"/>
        <w:r>
          <w:rPr>
            <w:color w:val="0000FF"/>
            <w:u w:val="single" w:color="0000FF"/>
          </w:rPr>
          <w:t>licence_application_fees</w:t>
        </w:r>
        <w:proofErr w:type="spellEnd"/>
      </w:hyperlink>
      <w:hyperlink r:id="rId17">
        <w:r>
          <w:t xml:space="preserve"> </w:t>
        </w:r>
      </w:hyperlink>
    </w:p>
    <w:p w14:paraId="397C8ABA" w14:textId="77777777" w:rsidR="001302AB" w:rsidRDefault="00000000">
      <w:pPr>
        <w:spacing w:after="0" w:line="259" w:lineRule="auto"/>
        <w:ind w:left="720" w:right="0" w:firstLine="0"/>
        <w:jc w:val="left"/>
      </w:pPr>
      <w:r>
        <w:t xml:space="preserve"> </w:t>
      </w:r>
    </w:p>
    <w:p w14:paraId="79E2C1C8" w14:textId="77777777" w:rsidR="001302AB" w:rsidRDefault="00000000">
      <w:pPr>
        <w:numPr>
          <w:ilvl w:val="0"/>
          <w:numId w:val="5"/>
        </w:numPr>
        <w:ind w:right="0" w:hanging="720"/>
      </w:pPr>
      <w:r>
        <w:rPr>
          <w:b/>
        </w:rPr>
        <w:t>Determination Period</w:t>
      </w:r>
      <w:r>
        <w:t xml:space="preserve">: The Council have 6 months (9 months from 1st May 2017) in which to determine an application for a licence under the Civic Government (Scotland) Act 1982. If an application cannot be determined by officers using delegated powers and the </w:t>
      </w:r>
      <w:proofErr w:type="gramStart"/>
      <w:r>
        <w:t>6 month</w:t>
      </w:r>
      <w:proofErr w:type="gramEnd"/>
      <w:r>
        <w:t xml:space="preserve"> (or, from 1st May 2017, 9 month) deadline is approaching then the application may require to be submitted to the Council’s Highland Licensing Committee for their consideration. The Committee have the power to grant or refuse applications for a licence. </w:t>
      </w:r>
    </w:p>
    <w:p w14:paraId="0B31090D" w14:textId="77777777" w:rsidR="001302AB" w:rsidRDefault="00000000">
      <w:pPr>
        <w:spacing w:after="0" w:line="259" w:lineRule="auto"/>
        <w:ind w:left="0" w:right="0" w:firstLine="0"/>
        <w:jc w:val="left"/>
      </w:pPr>
      <w:r>
        <w:t xml:space="preserve"> </w:t>
      </w:r>
    </w:p>
    <w:p w14:paraId="7334E0B5" w14:textId="77777777" w:rsidR="001302AB" w:rsidRDefault="00000000">
      <w:pPr>
        <w:pStyle w:val="Heading1"/>
        <w:ind w:left="705" w:hanging="720"/>
      </w:pPr>
      <w:r>
        <w:t>LICENCE TO BE RETAINED</w:t>
      </w:r>
      <w:r>
        <w:rPr>
          <w:u w:val="none"/>
        </w:rPr>
        <w:t xml:space="preserve"> </w:t>
      </w:r>
    </w:p>
    <w:p w14:paraId="4E9D674E" w14:textId="77777777" w:rsidR="001302AB" w:rsidRDefault="00000000">
      <w:pPr>
        <w:spacing w:after="0" w:line="259" w:lineRule="auto"/>
        <w:ind w:left="0" w:right="0" w:firstLine="0"/>
        <w:jc w:val="left"/>
      </w:pPr>
      <w:r>
        <w:rPr>
          <w:b/>
        </w:rPr>
        <w:t xml:space="preserve"> </w:t>
      </w:r>
    </w:p>
    <w:p w14:paraId="0790F661" w14:textId="77777777" w:rsidR="001302AB" w:rsidRDefault="00000000">
      <w:pPr>
        <w:ind w:left="-5" w:right="0"/>
      </w:pPr>
      <w:r>
        <w:t xml:space="preserve">The Licence must not be altered, erased or defaced in any way, must be kept clean and legible and must not be lent to or used by any other person.  Should the Licence be lost or become defaced or illegible the Licence holder shall obtain a replacement from the Council on payment of the appropriate fee which can be found on the Council’s website, see link below </w:t>
      </w:r>
      <w:hyperlink r:id="rId18">
        <w:r>
          <w:rPr>
            <w:color w:val="0000FF"/>
            <w:u w:val="single" w:color="0000FF"/>
          </w:rPr>
          <w:t xml:space="preserve">http://www.highland.gov.uk/info/1125/licences_permits_and_permissions/306/lic </w:t>
        </w:r>
      </w:hyperlink>
      <w:hyperlink r:id="rId19">
        <w:proofErr w:type="spellStart"/>
        <w:r>
          <w:rPr>
            <w:color w:val="0000FF"/>
            <w:u w:val="single" w:color="0000FF"/>
          </w:rPr>
          <w:t>ence_application_fees</w:t>
        </w:r>
        <w:proofErr w:type="spellEnd"/>
      </w:hyperlink>
      <w:hyperlink r:id="rId20">
        <w:r>
          <w:t>.</w:t>
        </w:r>
      </w:hyperlink>
      <w:r>
        <w:t xml:space="preserve"> </w:t>
      </w:r>
    </w:p>
    <w:p w14:paraId="5F488EF3" w14:textId="77777777" w:rsidR="001302AB" w:rsidRDefault="00000000">
      <w:pPr>
        <w:spacing w:after="0" w:line="259" w:lineRule="auto"/>
        <w:ind w:left="0" w:right="0" w:firstLine="0"/>
        <w:jc w:val="left"/>
      </w:pPr>
      <w:r>
        <w:t xml:space="preserve"> </w:t>
      </w:r>
    </w:p>
    <w:p w14:paraId="7DA0E474" w14:textId="77777777" w:rsidR="001302AB" w:rsidRDefault="00000000">
      <w:pPr>
        <w:ind w:left="-5" w:right="0"/>
      </w:pPr>
      <w:r>
        <w:t xml:space="preserve">The Licence holder shall produce his/her Licence within five days of being requested to do so by a Police Constable or an authorised Officer of the Council or the Fire Authority. </w:t>
      </w:r>
    </w:p>
    <w:p w14:paraId="206930BA" w14:textId="77777777" w:rsidR="001302AB" w:rsidRDefault="00000000">
      <w:pPr>
        <w:spacing w:after="0" w:line="259" w:lineRule="auto"/>
        <w:ind w:left="0" w:right="0" w:firstLine="0"/>
        <w:jc w:val="left"/>
      </w:pPr>
      <w:r>
        <w:t xml:space="preserve"> </w:t>
      </w:r>
    </w:p>
    <w:p w14:paraId="7E7F0956" w14:textId="77777777" w:rsidR="001302AB" w:rsidRDefault="00000000">
      <w:pPr>
        <w:pStyle w:val="Heading1"/>
        <w:ind w:left="705" w:hanging="720"/>
      </w:pPr>
      <w:r>
        <w:t>RETURN OF LICENCE</w:t>
      </w:r>
      <w:r>
        <w:rPr>
          <w:u w:val="none"/>
        </w:rPr>
        <w:t xml:space="preserve"> </w:t>
      </w:r>
    </w:p>
    <w:p w14:paraId="6A962A2A" w14:textId="77777777" w:rsidR="001302AB" w:rsidRDefault="00000000">
      <w:pPr>
        <w:spacing w:after="0" w:line="259" w:lineRule="auto"/>
        <w:ind w:left="0" w:right="0" w:firstLine="0"/>
        <w:jc w:val="left"/>
      </w:pPr>
      <w:r>
        <w:rPr>
          <w:b/>
        </w:rPr>
        <w:t xml:space="preserve"> </w:t>
      </w:r>
    </w:p>
    <w:p w14:paraId="1DDC8C44" w14:textId="77777777" w:rsidR="001302AB" w:rsidRDefault="00000000">
      <w:pPr>
        <w:ind w:left="-5" w:right="0"/>
      </w:pPr>
      <w:r>
        <w:t xml:space="preserve">The Licence holder shall deliver his/her Licence to the Council:- </w:t>
      </w:r>
    </w:p>
    <w:p w14:paraId="30FDBB9C" w14:textId="77777777" w:rsidR="001302AB" w:rsidRDefault="00000000">
      <w:pPr>
        <w:spacing w:after="0" w:line="259" w:lineRule="auto"/>
        <w:ind w:left="0" w:right="0" w:firstLine="0"/>
        <w:jc w:val="left"/>
      </w:pPr>
      <w:r>
        <w:t xml:space="preserve"> </w:t>
      </w:r>
    </w:p>
    <w:p w14:paraId="11131E46" w14:textId="77777777" w:rsidR="001302AB" w:rsidRDefault="00000000">
      <w:pPr>
        <w:numPr>
          <w:ilvl w:val="0"/>
          <w:numId w:val="6"/>
        </w:numPr>
        <w:ind w:right="0" w:hanging="566"/>
      </w:pPr>
      <w:r>
        <w:t xml:space="preserve">upon ceasing to act or trade as a Late Hours </w:t>
      </w:r>
      <w:proofErr w:type="gramStart"/>
      <w:r>
        <w:t>Caterer;</w:t>
      </w:r>
      <w:proofErr w:type="gramEnd"/>
      <w:r>
        <w:t xml:space="preserve"> </w:t>
      </w:r>
    </w:p>
    <w:p w14:paraId="257D2BAA" w14:textId="77777777" w:rsidR="001302AB" w:rsidRDefault="00000000">
      <w:pPr>
        <w:spacing w:after="0" w:line="259" w:lineRule="auto"/>
        <w:ind w:left="0" w:right="0" w:firstLine="0"/>
        <w:jc w:val="left"/>
      </w:pPr>
      <w:r>
        <w:t xml:space="preserve"> </w:t>
      </w:r>
    </w:p>
    <w:p w14:paraId="4E00D021" w14:textId="77777777" w:rsidR="001302AB" w:rsidRDefault="00000000">
      <w:pPr>
        <w:numPr>
          <w:ilvl w:val="0"/>
          <w:numId w:val="6"/>
        </w:numPr>
        <w:ind w:right="0" w:hanging="566"/>
      </w:pPr>
      <w:r>
        <w:t xml:space="preserve">within seven days of receiving notice of the coming into effect of a decision of the Council to suspend or vary the terms of the Licence, or the decision of a Court to revoke it. </w:t>
      </w:r>
    </w:p>
    <w:p w14:paraId="103D64BF" w14:textId="77777777" w:rsidR="001302AB" w:rsidRDefault="00000000">
      <w:pPr>
        <w:spacing w:after="0" w:line="259" w:lineRule="auto"/>
        <w:ind w:left="0" w:right="0" w:firstLine="0"/>
        <w:jc w:val="left"/>
      </w:pPr>
      <w:r>
        <w:t xml:space="preserve"> </w:t>
      </w:r>
    </w:p>
    <w:p w14:paraId="1E4EB64D" w14:textId="77777777" w:rsidR="001302AB" w:rsidRDefault="00000000">
      <w:pPr>
        <w:pStyle w:val="Heading1"/>
        <w:ind w:left="551" w:hanging="566"/>
      </w:pPr>
      <w:r>
        <w:t>NOTIFICATION OF CONVICTIONS OR MATERIAL CHANGE OF</w:t>
      </w:r>
      <w:r>
        <w:rPr>
          <w:u w:val="none"/>
        </w:rPr>
        <w:t xml:space="preserve"> </w:t>
      </w:r>
      <w:r>
        <w:t>CIRCUMSTANCES</w:t>
      </w:r>
      <w:r>
        <w:rPr>
          <w:u w:val="none"/>
        </w:rPr>
        <w:t xml:space="preserve"> </w:t>
      </w:r>
    </w:p>
    <w:p w14:paraId="4CB46351" w14:textId="77777777" w:rsidR="001302AB" w:rsidRDefault="00000000">
      <w:pPr>
        <w:spacing w:after="0" w:line="259" w:lineRule="auto"/>
        <w:ind w:left="0" w:right="0" w:firstLine="0"/>
        <w:jc w:val="left"/>
      </w:pPr>
      <w:r>
        <w:rPr>
          <w:b/>
        </w:rPr>
        <w:t xml:space="preserve"> </w:t>
      </w:r>
    </w:p>
    <w:p w14:paraId="3F52EEDF" w14:textId="77777777" w:rsidR="001302AB" w:rsidRDefault="00000000">
      <w:pPr>
        <w:ind w:left="-5" w:right="0"/>
      </w:pPr>
      <w:r>
        <w:t xml:space="preserve">The Licence holder shall notify the Council as soon as is reasonably practicable with any </w:t>
      </w:r>
      <w:r>
        <w:rPr>
          <w:b/>
        </w:rPr>
        <w:t>convictions or other material change</w:t>
      </w:r>
      <w:r>
        <w:t xml:space="preserve"> in circumstances affecting him/her or the activity to which the Licence relates, including any particulars referred to in the application for grant or latest application for renewal of the Licence. </w:t>
      </w:r>
      <w:r>
        <w:rPr>
          <w:b/>
        </w:rPr>
        <w:t xml:space="preserve">If in doubt, notify the Council of any changes.  </w:t>
      </w:r>
    </w:p>
    <w:p w14:paraId="6BA2AFAF" w14:textId="77777777" w:rsidR="001302AB" w:rsidRDefault="00000000">
      <w:pPr>
        <w:spacing w:after="0" w:line="259" w:lineRule="auto"/>
        <w:ind w:left="0" w:right="0" w:firstLine="0"/>
        <w:jc w:val="left"/>
      </w:pPr>
      <w:r>
        <w:rPr>
          <w:b/>
        </w:rPr>
        <w:t xml:space="preserve"> </w:t>
      </w:r>
    </w:p>
    <w:p w14:paraId="5B3AC223" w14:textId="77777777" w:rsidR="001302AB" w:rsidRDefault="00000000">
      <w:pPr>
        <w:spacing w:after="0" w:line="259" w:lineRule="auto"/>
        <w:ind w:left="0" w:right="0" w:firstLine="0"/>
        <w:jc w:val="left"/>
      </w:pPr>
      <w:r>
        <w:rPr>
          <w:b/>
        </w:rPr>
        <w:t xml:space="preserve"> </w:t>
      </w:r>
    </w:p>
    <w:p w14:paraId="78369267" w14:textId="77777777" w:rsidR="001302AB" w:rsidRDefault="00000000">
      <w:pPr>
        <w:pStyle w:val="Heading1"/>
        <w:ind w:left="705" w:hanging="720"/>
      </w:pPr>
      <w:r>
        <w:lastRenderedPageBreak/>
        <w:t>NOTIFICATION OF MATERIAL ALTERATIONS</w:t>
      </w:r>
      <w:r>
        <w:rPr>
          <w:u w:val="none"/>
        </w:rPr>
        <w:t xml:space="preserve"> </w:t>
      </w:r>
    </w:p>
    <w:p w14:paraId="609B6384" w14:textId="77777777" w:rsidR="001302AB" w:rsidRDefault="00000000">
      <w:pPr>
        <w:spacing w:after="0" w:line="259" w:lineRule="auto"/>
        <w:ind w:left="0" w:right="0" w:firstLine="0"/>
        <w:jc w:val="left"/>
      </w:pPr>
      <w:r>
        <w:rPr>
          <w:b/>
        </w:rPr>
        <w:t xml:space="preserve"> </w:t>
      </w:r>
    </w:p>
    <w:p w14:paraId="4445A096" w14:textId="77777777" w:rsidR="001302AB" w:rsidRDefault="00000000">
      <w:pPr>
        <w:ind w:left="-5" w:right="0"/>
      </w:pPr>
      <w:r>
        <w:t xml:space="preserve">The Licence holder shall not make or permit to be made any material change to the premises without the prior written consent of the Council unless in accordance with a requirement imposed by or in pursuance of any enactment other than parts I or II of the Civic Government (Scotland) Act 1982. </w:t>
      </w:r>
      <w:r>
        <w:rPr>
          <w:b/>
        </w:rPr>
        <w:t>If in doubt as to whether consent is required, contact the Council.</w:t>
      </w:r>
      <w:r>
        <w:t xml:space="preserve"> </w:t>
      </w:r>
    </w:p>
    <w:p w14:paraId="3E2E67F8" w14:textId="77777777" w:rsidR="001302AB" w:rsidRDefault="00000000">
      <w:pPr>
        <w:spacing w:after="0" w:line="259" w:lineRule="auto"/>
        <w:ind w:left="0" w:right="0" w:firstLine="0"/>
        <w:jc w:val="left"/>
      </w:pPr>
      <w:r>
        <w:t xml:space="preserve"> </w:t>
      </w:r>
    </w:p>
    <w:p w14:paraId="155767E4" w14:textId="77777777" w:rsidR="001302AB" w:rsidRDefault="00000000">
      <w:pPr>
        <w:pStyle w:val="Heading1"/>
        <w:ind w:left="705" w:hanging="720"/>
      </w:pPr>
      <w:r>
        <w:t>APPLICATION FORM AND FEES</w:t>
      </w:r>
      <w:r>
        <w:rPr>
          <w:u w:val="none"/>
        </w:rPr>
        <w:t xml:space="preserve"> </w:t>
      </w:r>
    </w:p>
    <w:p w14:paraId="553964A7" w14:textId="77777777" w:rsidR="001302AB" w:rsidRDefault="00000000">
      <w:pPr>
        <w:spacing w:after="0" w:line="259" w:lineRule="auto"/>
        <w:ind w:left="0" w:right="0" w:firstLine="0"/>
        <w:jc w:val="left"/>
      </w:pPr>
      <w:r>
        <w:rPr>
          <w:b/>
        </w:rPr>
        <w:t xml:space="preserve"> </w:t>
      </w:r>
    </w:p>
    <w:p w14:paraId="15D737CF" w14:textId="77777777" w:rsidR="001302AB" w:rsidRDefault="00000000">
      <w:pPr>
        <w:ind w:left="-5" w:right="0"/>
      </w:pPr>
      <w:r>
        <w:t xml:space="preserve">Application forms are available from Council Offices or Service Points shown at the end of these Notes. </w:t>
      </w:r>
    </w:p>
    <w:p w14:paraId="7C84AB34" w14:textId="77777777" w:rsidR="001302AB" w:rsidRDefault="00000000">
      <w:pPr>
        <w:spacing w:after="0" w:line="259" w:lineRule="auto"/>
        <w:ind w:left="0" w:right="0" w:firstLine="0"/>
        <w:jc w:val="left"/>
      </w:pPr>
      <w:r>
        <w:rPr>
          <w:b/>
        </w:rPr>
        <w:t xml:space="preserve"> </w:t>
      </w:r>
    </w:p>
    <w:p w14:paraId="08A8F423" w14:textId="77777777" w:rsidR="001302AB" w:rsidRDefault="00000000">
      <w:pPr>
        <w:ind w:left="-5" w:right="0"/>
      </w:pPr>
      <w:r>
        <w:t xml:space="preserve">You should take care in completing the application form to list, subject to the terms of the Rehabilitation of Offenders Act 1974, all convictions against you.  If you are in doubt as to </w:t>
      </w:r>
      <w:proofErr w:type="gramStart"/>
      <w:r>
        <w:t>whether or not</w:t>
      </w:r>
      <w:proofErr w:type="gramEnd"/>
      <w:r>
        <w:t xml:space="preserve"> to list a conviction you should seek independent advice. </w:t>
      </w:r>
    </w:p>
    <w:p w14:paraId="54AA9B23" w14:textId="77777777" w:rsidR="001302AB" w:rsidRDefault="00000000">
      <w:pPr>
        <w:spacing w:after="0" w:line="259" w:lineRule="auto"/>
        <w:ind w:left="0" w:right="0" w:firstLine="0"/>
        <w:jc w:val="left"/>
      </w:pPr>
      <w:r>
        <w:t xml:space="preserve"> </w:t>
      </w:r>
    </w:p>
    <w:p w14:paraId="300E5EF0" w14:textId="77777777" w:rsidR="001302AB" w:rsidRDefault="00000000">
      <w:pPr>
        <w:ind w:left="-5" w:right="0"/>
      </w:pPr>
      <w:proofErr w:type="gramStart"/>
      <w:r>
        <w:t>In order to</w:t>
      </w:r>
      <w:proofErr w:type="gramEnd"/>
      <w:r>
        <w:t xml:space="preserve"> apply, the application form must be returned along with the appropriate fee which can be found on the Council’s website, see link below </w:t>
      </w:r>
    </w:p>
    <w:p w14:paraId="325CF322" w14:textId="77777777" w:rsidR="001302AB" w:rsidRDefault="00000000">
      <w:pPr>
        <w:spacing w:after="0" w:line="259" w:lineRule="auto"/>
        <w:ind w:left="0" w:right="0" w:firstLine="0"/>
        <w:jc w:val="left"/>
      </w:pPr>
      <w:r>
        <w:t xml:space="preserve"> </w:t>
      </w:r>
    </w:p>
    <w:p w14:paraId="32E81FF1" w14:textId="77777777" w:rsidR="001302AB" w:rsidRDefault="00000000">
      <w:pPr>
        <w:spacing w:line="250" w:lineRule="auto"/>
        <w:ind w:left="-5" w:right="0"/>
        <w:jc w:val="left"/>
      </w:pPr>
      <w:hyperlink r:id="rId21">
        <w:r>
          <w:rPr>
            <w:color w:val="0000FF"/>
            <w:u w:val="single" w:color="0000FF"/>
          </w:rPr>
          <w:t xml:space="preserve">http://www.highland.gov.uk/info/1125/licences_permits_and_permissions/306/lic </w:t>
        </w:r>
      </w:hyperlink>
      <w:hyperlink r:id="rId22">
        <w:proofErr w:type="spellStart"/>
        <w:r>
          <w:rPr>
            <w:color w:val="0000FF"/>
            <w:u w:val="single" w:color="0000FF"/>
          </w:rPr>
          <w:t>ence_application_fees</w:t>
        </w:r>
        <w:proofErr w:type="spellEnd"/>
      </w:hyperlink>
      <w:hyperlink r:id="rId23">
        <w:r>
          <w:t xml:space="preserve"> </w:t>
        </w:r>
      </w:hyperlink>
    </w:p>
    <w:p w14:paraId="0E1E2A0F" w14:textId="77777777" w:rsidR="001302AB" w:rsidRDefault="00000000">
      <w:pPr>
        <w:spacing w:after="0" w:line="259" w:lineRule="auto"/>
        <w:ind w:left="0" w:right="0" w:firstLine="0"/>
        <w:jc w:val="left"/>
      </w:pPr>
      <w:r>
        <w:t xml:space="preserve"> </w:t>
      </w:r>
    </w:p>
    <w:p w14:paraId="36403C32" w14:textId="77777777" w:rsidR="001302AB" w:rsidRDefault="00000000">
      <w:pPr>
        <w:spacing w:line="250" w:lineRule="auto"/>
        <w:ind w:left="-5" w:right="0"/>
      </w:pPr>
      <w:r>
        <w:rPr>
          <w:b/>
        </w:rPr>
        <w:t>Please note that the fee which is paid on submission of your application will not be refunded if your application is refused or withdrawn.</w:t>
      </w:r>
      <w:r>
        <w:t xml:space="preserve"> </w:t>
      </w:r>
    </w:p>
    <w:p w14:paraId="59520D39" w14:textId="77777777" w:rsidR="001302AB" w:rsidRDefault="00000000">
      <w:pPr>
        <w:spacing w:after="0" w:line="259" w:lineRule="auto"/>
        <w:ind w:left="0" w:right="0" w:firstLine="0"/>
        <w:jc w:val="left"/>
      </w:pPr>
      <w:r>
        <w:t xml:space="preserve"> </w:t>
      </w:r>
    </w:p>
    <w:p w14:paraId="3BD2335A" w14:textId="77777777" w:rsidR="001302AB" w:rsidRDefault="00000000">
      <w:pPr>
        <w:spacing w:after="1" w:line="242" w:lineRule="auto"/>
        <w:ind w:left="-5" w:right="0"/>
        <w:jc w:val="left"/>
      </w:pPr>
      <w:r>
        <w:t xml:space="preserve">As soon as your application has been submitted you should post a Notice on the Premises in the style attached. This requirement is not applicable to applications for temporary licences (see note 4(ii) above). </w:t>
      </w:r>
    </w:p>
    <w:p w14:paraId="0A08CFE7" w14:textId="77777777" w:rsidR="001302AB" w:rsidRDefault="00000000">
      <w:pPr>
        <w:spacing w:after="0" w:line="259" w:lineRule="auto"/>
        <w:ind w:left="0" w:right="0" w:firstLine="0"/>
        <w:jc w:val="left"/>
      </w:pPr>
      <w:r>
        <w:t xml:space="preserve"> </w:t>
      </w:r>
    </w:p>
    <w:p w14:paraId="0F1C79FB" w14:textId="77777777" w:rsidR="001302AB" w:rsidRDefault="00000000">
      <w:pPr>
        <w:spacing w:line="250" w:lineRule="auto"/>
        <w:ind w:left="551" w:right="0" w:hanging="566"/>
      </w:pPr>
      <w:r>
        <w:rPr>
          <w:b/>
        </w:rPr>
        <w:t>NB Where the application has been made by or on behalf of a company or partnership (</w:t>
      </w:r>
      <w:proofErr w:type="spellStart"/>
      <w:r>
        <w:rPr>
          <w:b/>
        </w:rPr>
        <w:t>ie</w:t>
      </w:r>
      <w:proofErr w:type="spellEnd"/>
      <w:r>
        <w:rPr>
          <w:b/>
        </w:rPr>
        <w:t xml:space="preserve">. a non-natural person) the address of the registered or principal office and the names of and the private addresses of the directors, partners or others responsible for its management should also be stated on the Notice.  You should attempt to keep the Notice on display for a period of at least 21 DAYS and try and ensure that it does not become defaced or destroyed during that period, replacing the Notice if necessary. </w:t>
      </w:r>
    </w:p>
    <w:p w14:paraId="52805A57" w14:textId="77777777" w:rsidR="001302AB" w:rsidRDefault="00000000">
      <w:pPr>
        <w:spacing w:after="0" w:line="259" w:lineRule="auto"/>
        <w:ind w:left="0" w:right="0" w:firstLine="0"/>
        <w:jc w:val="left"/>
      </w:pPr>
      <w:r>
        <w:rPr>
          <w:b/>
        </w:rPr>
        <w:t xml:space="preserve"> </w:t>
      </w:r>
    </w:p>
    <w:p w14:paraId="21169260" w14:textId="77777777" w:rsidR="001302AB" w:rsidRDefault="00000000">
      <w:pPr>
        <w:ind w:left="-5" w:right="0"/>
      </w:pPr>
      <w:r>
        <w:t xml:space="preserve">When the required Notice has been displayed in accordance with the legislation, you should, on expiry of the 21 DAYS, complete and sign the Certificate of Compliance and send it to the office that you submitted the application form to. </w:t>
      </w:r>
    </w:p>
    <w:p w14:paraId="79FA2D63" w14:textId="77777777" w:rsidR="001302AB" w:rsidRDefault="00000000">
      <w:pPr>
        <w:spacing w:after="0" w:line="259" w:lineRule="auto"/>
        <w:ind w:left="0" w:right="0" w:firstLine="0"/>
        <w:jc w:val="left"/>
      </w:pPr>
      <w:r>
        <w:t xml:space="preserve"> </w:t>
      </w:r>
    </w:p>
    <w:p w14:paraId="0DAC17DE" w14:textId="77777777" w:rsidR="001302AB" w:rsidRDefault="00000000">
      <w:pPr>
        <w:ind w:left="-5" w:right="0"/>
      </w:pPr>
      <w:r>
        <w:t xml:space="preserve">Your application will be referred to the Police, Planning, Building Control, TEC Services and Fire Service for comment. </w:t>
      </w:r>
    </w:p>
    <w:p w14:paraId="1E1C5E84" w14:textId="77777777" w:rsidR="001302AB" w:rsidRDefault="00000000">
      <w:pPr>
        <w:spacing w:after="0" w:line="259" w:lineRule="auto"/>
        <w:ind w:left="0" w:right="0" w:firstLine="0"/>
        <w:jc w:val="left"/>
      </w:pPr>
      <w:r>
        <w:t xml:space="preserve"> </w:t>
      </w:r>
    </w:p>
    <w:p w14:paraId="4162B0A4" w14:textId="77777777" w:rsidR="001302AB" w:rsidRDefault="00000000">
      <w:pPr>
        <w:pStyle w:val="Heading1"/>
        <w:ind w:left="705" w:hanging="720"/>
      </w:pPr>
      <w:r>
        <w:t>PRIOR REFUSAL</w:t>
      </w:r>
      <w:r>
        <w:rPr>
          <w:u w:val="none"/>
        </w:rPr>
        <w:t xml:space="preserve"> </w:t>
      </w:r>
    </w:p>
    <w:p w14:paraId="021F5062" w14:textId="77777777" w:rsidR="001302AB" w:rsidRDefault="00000000">
      <w:pPr>
        <w:spacing w:after="0" w:line="259" w:lineRule="auto"/>
        <w:ind w:left="0" w:right="0" w:firstLine="0"/>
        <w:jc w:val="left"/>
      </w:pPr>
      <w:r>
        <w:t xml:space="preserve"> </w:t>
      </w:r>
    </w:p>
    <w:p w14:paraId="065B7A0D" w14:textId="77777777" w:rsidR="001302AB" w:rsidRDefault="00000000">
      <w:pPr>
        <w:ind w:left="-5" w:right="0"/>
      </w:pPr>
      <w:r>
        <w:lastRenderedPageBreak/>
        <w:t xml:space="preserve">Please note that if you have applied for and been refused an application for a Late Hours Catering Licence in one Area of The Highland Council then, unless your circumstances have altered, you will be unlikely to be granted an application made in another Highland Council Area.  </w:t>
      </w:r>
    </w:p>
    <w:p w14:paraId="7E65EBE9" w14:textId="77777777" w:rsidR="001302AB" w:rsidRDefault="00000000">
      <w:pPr>
        <w:spacing w:after="0" w:line="259" w:lineRule="auto"/>
        <w:ind w:left="0" w:right="0" w:firstLine="0"/>
        <w:jc w:val="left"/>
      </w:pPr>
      <w:r>
        <w:t xml:space="preserve"> </w:t>
      </w:r>
    </w:p>
    <w:p w14:paraId="27183A67" w14:textId="77777777" w:rsidR="001302AB" w:rsidRDefault="00000000">
      <w:pPr>
        <w:ind w:left="-5" w:right="0"/>
      </w:pPr>
      <w:r>
        <w:t xml:space="preserve">If refused, you cannot apply for the same kind of licence in respect of the same activity or for the same premises, within one year of that refusal unless there has been a material change in circumstances </w:t>
      </w:r>
    </w:p>
    <w:p w14:paraId="67855A35" w14:textId="77777777" w:rsidR="001302AB" w:rsidRDefault="00000000">
      <w:pPr>
        <w:spacing w:after="0" w:line="259" w:lineRule="auto"/>
        <w:ind w:left="0" w:right="0" w:firstLine="0"/>
        <w:jc w:val="left"/>
      </w:pPr>
      <w:r>
        <w:t xml:space="preserve"> </w:t>
      </w:r>
    </w:p>
    <w:p w14:paraId="01E28677" w14:textId="77777777" w:rsidR="001302AB" w:rsidRDefault="00000000">
      <w:pPr>
        <w:pStyle w:val="Heading1"/>
        <w:ind w:left="705" w:hanging="720"/>
      </w:pPr>
      <w:r>
        <w:t>HEARINGS</w:t>
      </w:r>
      <w:r>
        <w:rPr>
          <w:u w:val="none"/>
        </w:rPr>
        <w:t xml:space="preserve">  </w:t>
      </w:r>
    </w:p>
    <w:p w14:paraId="6A4D2339" w14:textId="77777777" w:rsidR="001302AB" w:rsidRDefault="00000000">
      <w:pPr>
        <w:spacing w:after="0" w:line="259" w:lineRule="auto"/>
        <w:ind w:left="0" w:right="0" w:firstLine="0"/>
        <w:jc w:val="left"/>
      </w:pPr>
      <w:r>
        <w:rPr>
          <w:b/>
        </w:rPr>
        <w:t xml:space="preserve"> </w:t>
      </w:r>
    </w:p>
    <w:p w14:paraId="2C4D310E" w14:textId="77777777" w:rsidR="001302AB" w:rsidRDefault="00000000">
      <w:pPr>
        <w:ind w:left="-5" w:right="0"/>
      </w:pPr>
      <w:r>
        <w:t xml:space="preserve">Occasionally, and always if there is an objection to the granting of a Licence, a Hearing of the Area Committee of the Council will be held to decide </w:t>
      </w:r>
      <w:proofErr w:type="gramStart"/>
      <w:r>
        <w:t>whether or not</w:t>
      </w:r>
      <w:proofErr w:type="gramEnd"/>
      <w:r>
        <w:t xml:space="preserve"> a Licence should be granted.  If the application is to be referred to a Hearing you will be invited to attend and notified in writing of the date, time and venue.  A further appeal lies to the Sheriff Court. </w:t>
      </w:r>
    </w:p>
    <w:p w14:paraId="285FAD6B" w14:textId="77777777" w:rsidR="001302AB" w:rsidRDefault="00000000">
      <w:pPr>
        <w:spacing w:after="0" w:line="259" w:lineRule="auto"/>
        <w:ind w:left="0" w:right="0" w:firstLine="0"/>
        <w:jc w:val="left"/>
      </w:pPr>
      <w:r>
        <w:t xml:space="preserve"> </w:t>
      </w:r>
    </w:p>
    <w:p w14:paraId="798CB8B6" w14:textId="77777777" w:rsidR="001302AB" w:rsidRDefault="00000000">
      <w:pPr>
        <w:pStyle w:val="Heading1"/>
        <w:ind w:left="705" w:hanging="720"/>
      </w:pPr>
      <w:r>
        <w:t>OFFENCES</w:t>
      </w:r>
      <w:r>
        <w:rPr>
          <w:u w:val="none"/>
        </w:rPr>
        <w:t xml:space="preserve"> </w:t>
      </w:r>
    </w:p>
    <w:p w14:paraId="26970BF7" w14:textId="77777777" w:rsidR="001302AB" w:rsidRDefault="00000000">
      <w:pPr>
        <w:spacing w:after="0" w:line="259" w:lineRule="auto"/>
        <w:ind w:left="0" w:right="0" w:firstLine="0"/>
        <w:jc w:val="left"/>
      </w:pPr>
      <w:r>
        <w:rPr>
          <w:b/>
        </w:rPr>
        <w:t xml:space="preserve"> </w:t>
      </w:r>
    </w:p>
    <w:p w14:paraId="0BB2C14D" w14:textId="77777777" w:rsidR="001302AB" w:rsidRDefault="00000000">
      <w:pPr>
        <w:ind w:left="-5" w:right="0"/>
      </w:pPr>
      <w:r>
        <w:t xml:space="preserve">The following are criminal offences liable, on summary conviction, to a fine:- </w:t>
      </w:r>
    </w:p>
    <w:p w14:paraId="63AE4DC9" w14:textId="77777777" w:rsidR="001302AB" w:rsidRDefault="00000000">
      <w:pPr>
        <w:spacing w:after="0" w:line="259" w:lineRule="auto"/>
        <w:ind w:left="0" w:right="0" w:firstLine="0"/>
        <w:jc w:val="left"/>
      </w:pPr>
      <w:r>
        <w:t xml:space="preserve"> </w:t>
      </w:r>
    </w:p>
    <w:p w14:paraId="30EAF54E" w14:textId="77777777" w:rsidR="001302AB" w:rsidRDefault="00000000">
      <w:pPr>
        <w:numPr>
          <w:ilvl w:val="0"/>
          <w:numId w:val="7"/>
        </w:numPr>
        <w:ind w:right="0" w:hanging="566"/>
      </w:pPr>
      <w:r>
        <w:t xml:space="preserve">Carrying on an activity for which a Licence under the Civic Government (Scotland) Act 1982 is required without such a </w:t>
      </w:r>
      <w:proofErr w:type="gramStart"/>
      <w:r>
        <w:t>Licence;</w:t>
      </w:r>
      <w:proofErr w:type="gramEnd"/>
      <w:r>
        <w:t xml:space="preserve"> </w:t>
      </w:r>
    </w:p>
    <w:p w14:paraId="40D190A5" w14:textId="77777777" w:rsidR="001302AB" w:rsidRDefault="00000000">
      <w:pPr>
        <w:spacing w:after="0" w:line="259" w:lineRule="auto"/>
        <w:ind w:left="0" w:right="0" w:firstLine="0"/>
        <w:jc w:val="left"/>
      </w:pPr>
      <w:r>
        <w:t xml:space="preserve"> </w:t>
      </w:r>
    </w:p>
    <w:p w14:paraId="42A6E594" w14:textId="77777777" w:rsidR="001302AB" w:rsidRDefault="00000000">
      <w:pPr>
        <w:numPr>
          <w:ilvl w:val="0"/>
          <w:numId w:val="7"/>
        </w:numPr>
        <w:ind w:right="0" w:hanging="566"/>
      </w:pPr>
      <w:r>
        <w:t xml:space="preserve">Failing to comply with a Condition of a </w:t>
      </w:r>
      <w:proofErr w:type="gramStart"/>
      <w:r>
        <w:t>Licence;</w:t>
      </w:r>
      <w:proofErr w:type="gramEnd"/>
      <w:r>
        <w:t xml:space="preserve"> </w:t>
      </w:r>
    </w:p>
    <w:p w14:paraId="17C23E3A" w14:textId="77777777" w:rsidR="001302AB" w:rsidRDefault="00000000">
      <w:pPr>
        <w:spacing w:after="0" w:line="259" w:lineRule="auto"/>
        <w:ind w:left="0" w:right="0" w:firstLine="0"/>
        <w:jc w:val="left"/>
      </w:pPr>
      <w:r>
        <w:t xml:space="preserve"> </w:t>
      </w:r>
    </w:p>
    <w:p w14:paraId="11D9FA49" w14:textId="77777777" w:rsidR="001302AB" w:rsidRDefault="00000000">
      <w:pPr>
        <w:numPr>
          <w:ilvl w:val="0"/>
          <w:numId w:val="7"/>
        </w:numPr>
        <w:ind w:right="0" w:hanging="566"/>
      </w:pPr>
      <w:r>
        <w:t xml:space="preserve">Failing to notify the Council of a material change in the circumstances of a </w:t>
      </w:r>
      <w:proofErr w:type="gramStart"/>
      <w:r>
        <w:t>Licensee;</w:t>
      </w:r>
      <w:proofErr w:type="gramEnd"/>
      <w:r>
        <w:t xml:space="preserve"> </w:t>
      </w:r>
    </w:p>
    <w:p w14:paraId="7263735F" w14:textId="77777777" w:rsidR="001302AB" w:rsidRDefault="00000000">
      <w:pPr>
        <w:spacing w:after="0" w:line="259" w:lineRule="auto"/>
        <w:ind w:left="0" w:right="0" w:firstLine="0"/>
        <w:jc w:val="left"/>
      </w:pPr>
      <w:r>
        <w:t xml:space="preserve"> </w:t>
      </w:r>
    </w:p>
    <w:p w14:paraId="6C4DEDD5" w14:textId="77777777" w:rsidR="001302AB" w:rsidRDefault="00000000">
      <w:pPr>
        <w:numPr>
          <w:ilvl w:val="0"/>
          <w:numId w:val="7"/>
        </w:numPr>
        <w:ind w:right="0" w:hanging="566"/>
      </w:pPr>
      <w:r>
        <w:t xml:space="preserve">Failing to obtain the consent of the Council before making any material change to any premises, vehicle or vessel to which the Licence </w:t>
      </w:r>
      <w:proofErr w:type="gramStart"/>
      <w:r>
        <w:t>relates;</w:t>
      </w:r>
      <w:proofErr w:type="gramEnd"/>
      <w:r>
        <w:t xml:space="preserve"> </w:t>
      </w:r>
    </w:p>
    <w:p w14:paraId="04A9FAFF" w14:textId="77777777" w:rsidR="001302AB" w:rsidRDefault="00000000">
      <w:pPr>
        <w:spacing w:after="0" w:line="259" w:lineRule="auto"/>
        <w:ind w:left="0" w:right="0" w:firstLine="0"/>
        <w:jc w:val="left"/>
      </w:pPr>
      <w:r>
        <w:t xml:space="preserve"> </w:t>
      </w:r>
    </w:p>
    <w:p w14:paraId="080EAA6F" w14:textId="77777777" w:rsidR="001302AB" w:rsidRDefault="00000000">
      <w:pPr>
        <w:numPr>
          <w:ilvl w:val="0"/>
          <w:numId w:val="7"/>
        </w:numPr>
        <w:ind w:right="0" w:hanging="566"/>
      </w:pPr>
      <w:r>
        <w:t xml:space="preserve">Failing to surrender the Licence (1) after it has been superseded or (2) when the Licensee has given up the activity to which it </w:t>
      </w:r>
      <w:proofErr w:type="gramStart"/>
      <w:r>
        <w:t>relates;</w:t>
      </w:r>
      <w:proofErr w:type="gramEnd"/>
      <w:r>
        <w:t xml:space="preserve"> </w:t>
      </w:r>
    </w:p>
    <w:p w14:paraId="35AD14BB" w14:textId="77777777" w:rsidR="001302AB" w:rsidRDefault="00000000">
      <w:pPr>
        <w:spacing w:after="0" w:line="259" w:lineRule="auto"/>
        <w:ind w:left="0" w:right="0" w:firstLine="0"/>
        <w:jc w:val="left"/>
      </w:pPr>
      <w:r>
        <w:t xml:space="preserve"> </w:t>
      </w:r>
    </w:p>
    <w:p w14:paraId="4C010A72" w14:textId="77777777" w:rsidR="001302AB" w:rsidRDefault="00000000">
      <w:pPr>
        <w:numPr>
          <w:ilvl w:val="0"/>
          <w:numId w:val="7"/>
        </w:numPr>
        <w:ind w:right="0" w:hanging="566"/>
      </w:pPr>
      <w:r>
        <w:t xml:space="preserve">Failing to disclose convictions in the Application </w:t>
      </w:r>
      <w:proofErr w:type="gramStart"/>
      <w:r>
        <w:t>Form;</w:t>
      </w:r>
      <w:proofErr w:type="gramEnd"/>
      <w:r>
        <w:t xml:space="preserve"> </w:t>
      </w:r>
    </w:p>
    <w:p w14:paraId="5EFAA050" w14:textId="77777777" w:rsidR="001302AB" w:rsidRDefault="00000000">
      <w:pPr>
        <w:spacing w:after="0" w:line="259" w:lineRule="auto"/>
        <w:ind w:left="0" w:right="0" w:firstLine="0"/>
        <w:jc w:val="left"/>
      </w:pPr>
      <w:r>
        <w:t xml:space="preserve"> </w:t>
      </w:r>
    </w:p>
    <w:p w14:paraId="4FE5024A" w14:textId="77777777" w:rsidR="001302AB" w:rsidRDefault="00000000">
      <w:pPr>
        <w:numPr>
          <w:ilvl w:val="0"/>
          <w:numId w:val="7"/>
        </w:numPr>
        <w:ind w:right="0" w:hanging="566"/>
      </w:pPr>
      <w:r>
        <w:t xml:space="preserve">Making a false statement when filling in the Application Form. </w:t>
      </w:r>
    </w:p>
    <w:p w14:paraId="1F95B9EF" w14:textId="77777777" w:rsidR="001302AB" w:rsidRDefault="00000000">
      <w:pPr>
        <w:spacing w:after="0" w:line="259" w:lineRule="auto"/>
        <w:ind w:left="0" w:right="0" w:firstLine="0"/>
        <w:jc w:val="left"/>
      </w:pPr>
      <w:r>
        <w:t xml:space="preserve"> </w:t>
      </w:r>
    </w:p>
    <w:p w14:paraId="4E0AD2A0" w14:textId="77777777" w:rsidR="001302AB" w:rsidRDefault="00000000">
      <w:pPr>
        <w:spacing w:after="0" w:line="259" w:lineRule="auto"/>
        <w:ind w:left="0" w:right="0" w:firstLine="0"/>
        <w:jc w:val="left"/>
      </w:pPr>
      <w:r>
        <w:t xml:space="preserve"> </w:t>
      </w:r>
    </w:p>
    <w:p w14:paraId="103F24F0" w14:textId="77777777" w:rsidR="001302AB" w:rsidRDefault="00000000">
      <w:pPr>
        <w:ind w:left="-5" w:right="0"/>
      </w:pPr>
      <w:r>
        <w:t xml:space="preserve">The above list is not </w:t>
      </w:r>
      <w:proofErr w:type="gramStart"/>
      <w:r>
        <w:t>exhaustive</w:t>
      </w:r>
      <w:proofErr w:type="gramEnd"/>
      <w:r>
        <w:t xml:space="preserve"> and reference should be made to the Civic Government (Scotland) Act 1982 for all offences under the Act. </w:t>
      </w:r>
    </w:p>
    <w:p w14:paraId="6178B260" w14:textId="77777777" w:rsidR="001302AB" w:rsidRDefault="00000000">
      <w:pPr>
        <w:spacing w:after="0" w:line="259" w:lineRule="auto"/>
        <w:ind w:left="0" w:right="0" w:firstLine="0"/>
        <w:jc w:val="left"/>
      </w:pPr>
      <w:r>
        <w:t xml:space="preserve"> </w:t>
      </w:r>
    </w:p>
    <w:p w14:paraId="6E5FE6A3" w14:textId="77777777" w:rsidR="001302AB" w:rsidRDefault="00000000">
      <w:pPr>
        <w:spacing w:after="0" w:line="259" w:lineRule="auto"/>
        <w:ind w:left="0" w:right="0" w:firstLine="0"/>
        <w:jc w:val="left"/>
      </w:pPr>
      <w:r>
        <w:rPr>
          <w:rFonts w:ascii="Calibri" w:eastAsia="Calibri" w:hAnsi="Calibri" w:cs="Calibri"/>
          <w:sz w:val="22"/>
        </w:rPr>
        <w:t xml:space="preserve"> </w:t>
      </w:r>
    </w:p>
    <w:p w14:paraId="701FEC47" w14:textId="77777777" w:rsidR="001302AB" w:rsidRDefault="00000000">
      <w:pPr>
        <w:spacing w:after="0" w:line="259" w:lineRule="auto"/>
        <w:ind w:left="0" w:right="0" w:firstLine="0"/>
        <w:jc w:val="left"/>
      </w:pPr>
      <w:r>
        <w:rPr>
          <w:rFonts w:ascii="Calibri" w:eastAsia="Calibri" w:hAnsi="Calibri" w:cs="Calibri"/>
          <w:sz w:val="22"/>
        </w:rPr>
        <w:t xml:space="preserve"> </w:t>
      </w:r>
    </w:p>
    <w:p w14:paraId="13B863BF" w14:textId="77777777" w:rsidR="001302AB" w:rsidRDefault="00000000">
      <w:pPr>
        <w:spacing w:after="0" w:line="259" w:lineRule="auto"/>
        <w:ind w:left="0" w:right="0" w:firstLine="0"/>
        <w:jc w:val="left"/>
      </w:pPr>
      <w:r>
        <w:rPr>
          <w:rFonts w:ascii="Calibri" w:eastAsia="Calibri" w:hAnsi="Calibri" w:cs="Calibri"/>
          <w:sz w:val="22"/>
        </w:rPr>
        <w:t xml:space="preserve"> </w:t>
      </w:r>
    </w:p>
    <w:p w14:paraId="23D744EB" w14:textId="77777777" w:rsidR="001302AB" w:rsidRDefault="00000000">
      <w:pPr>
        <w:spacing w:after="0" w:line="259" w:lineRule="auto"/>
        <w:ind w:left="0" w:right="0" w:firstLine="0"/>
        <w:jc w:val="left"/>
      </w:pPr>
      <w:r>
        <w:rPr>
          <w:rFonts w:ascii="Calibri" w:eastAsia="Calibri" w:hAnsi="Calibri" w:cs="Calibri"/>
          <w:sz w:val="22"/>
        </w:rPr>
        <w:t xml:space="preserve"> </w:t>
      </w:r>
    </w:p>
    <w:p w14:paraId="147BBD7F" w14:textId="77777777" w:rsidR="001302AB" w:rsidRDefault="00000000">
      <w:pPr>
        <w:spacing w:after="0" w:line="259" w:lineRule="auto"/>
        <w:ind w:left="0" w:right="0" w:firstLine="0"/>
        <w:jc w:val="left"/>
      </w:pPr>
      <w:r>
        <w:rPr>
          <w:rFonts w:ascii="Calibri" w:eastAsia="Calibri" w:hAnsi="Calibri" w:cs="Calibri"/>
          <w:sz w:val="22"/>
        </w:rPr>
        <w:t xml:space="preserve"> </w:t>
      </w:r>
    </w:p>
    <w:p w14:paraId="512FC77E" w14:textId="448F3E20" w:rsidR="001302AB" w:rsidRDefault="00000000">
      <w:pPr>
        <w:spacing w:after="0" w:line="259" w:lineRule="auto"/>
        <w:ind w:left="0" w:right="0" w:firstLine="0"/>
        <w:jc w:val="left"/>
      </w:pPr>
      <w:r>
        <w:rPr>
          <w:rFonts w:ascii="Calibri" w:eastAsia="Calibri" w:hAnsi="Calibri" w:cs="Calibri"/>
          <w:sz w:val="22"/>
        </w:rPr>
        <w:t xml:space="preserve"> </w:t>
      </w:r>
    </w:p>
    <w:p w14:paraId="69985845" w14:textId="68DAD155" w:rsidR="001302AB" w:rsidRDefault="00000000">
      <w:pPr>
        <w:spacing w:after="0" w:line="259" w:lineRule="auto"/>
        <w:ind w:left="0" w:right="0" w:firstLine="0"/>
        <w:jc w:val="left"/>
      </w:pPr>
      <w:r>
        <w:rPr>
          <w:rFonts w:ascii="Calibri" w:eastAsia="Calibri" w:hAnsi="Calibri" w:cs="Calibri"/>
          <w:sz w:val="22"/>
        </w:rPr>
        <w:lastRenderedPageBreak/>
        <w:t xml:space="preserve"> </w:t>
      </w:r>
    </w:p>
    <w:p w14:paraId="147F3CFD" w14:textId="77777777" w:rsidR="001302AB" w:rsidRDefault="00000000">
      <w:pPr>
        <w:spacing w:after="0" w:line="259" w:lineRule="auto"/>
        <w:ind w:left="0" w:right="0" w:firstLine="0"/>
        <w:jc w:val="left"/>
      </w:pPr>
      <w:r>
        <w:rPr>
          <w:rFonts w:ascii="Calibri" w:eastAsia="Calibri" w:hAnsi="Calibri" w:cs="Calibri"/>
          <w:sz w:val="22"/>
        </w:rPr>
        <w:t xml:space="preserve"> </w:t>
      </w:r>
    </w:p>
    <w:p w14:paraId="70537B4B" w14:textId="77777777" w:rsidR="001302AB" w:rsidRDefault="00000000">
      <w:pPr>
        <w:pStyle w:val="Heading1"/>
        <w:numPr>
          <w:ilvl w:val="0"/>
          <w:numId w:val="0"/>
        </w:numPr>
        <w:spacing w:after="173" w:line="259" w:lineRule="auto"/>
        <w:ind w:right="8"/>
        <w:jc w:val="center"/>
      </w:pPr>
      <w:r>
        <w:rPr>
          <w:sz w:val="32"/>
          <w:u w:val="none"/>
        </w:rPr>
        <w:t xml:space="preserve">Community Services - Environmental Health </w:t>
      </w:r>
    </w:p>
    <w:p w14:paraId="4DADCDBA" w14:textId="77777777" w:rsidR="001302AB" w:rsidRDefault="00000000">
      <w:pPr>
        <w:spacing w:after="0" w:line="259" w:lineRule="auto"/>
        <w:ind w:left="182" w:right="0" w:firstLine="0"/>
        <w:jc w:val="left"/>
      </w:pPr>
      <w:r>
        <w:rPr>
          <w:b/>
          <w:sz w:val="28"/>
        </w:rPr>
        <w:t xml:space="preserve">Late Hours Catering Licence –Waste and Litter Arrangements </w:t>
      </w:r>
    </w:p>
    <w:p w14:paraId="1FBA3E8D" w14:textId="77777777" w:rsidR="001302AB" w:rsidRDefault="00000000">
      <w:pPr>
        <w:spacing w:after="0" w:line="259" w:lineRule="auto"/>
        <w:ind w:left="0" w:right="0" w:firstLine="0"/>
        <w:jc w:val="left"/>
      </w:pPr>
      <w:r>
        <w:rPr>
          <w:sz w:val="22"/>
        </w:rPr>
        <w:t xml:space="preserve"> </w:t>
      </w:r>
    </w:p>
    <w:p w14:paraId="46FE62DE" w14:textId="77777777" w:rsidR="001302AB" w:rsidRDefault="00000000">
      <w:pPr>
        <w:spacing w:after="0" w:line="259" w:lineRule="auto"/>
        <w:ind w:left="0" w:right="0" w:firstLine="0"/>
        <w:jc w:val="left"/>
      </w:pPr>
      <w:r>
        <w:rPr>
          <w:sz w:val="22"/>
        </w:rPr>
        <w:t xml:space="preserve"> </w:t>
      </w:r>
    </w:p>
    <w:p w14:paraId="2823A89B" w14:textId="77777777" w:rsidR="001302AB" w:rsidRDefault="00000000">
      <w:pPr>
        <w:spacing w:after="0" w:line="239" w:lineRule="auto"/>
        <w:ind w:left="0" w:right="0" w:firstLine="0"/>
        <w:jc w:val="left"/>
      </w:pPr>
      <w:r>
        <w:rPr>
          <w:sz w:val="22"/>
        </w:rPr>
        <w:t xml:space="preserve">The purpose of completing this form is to assist the Environmental Health Service in responding to your application in connection with a Late Hours Catering Licence. The information provided will be used to assess compliance with Conditions 5, 7 and 8 (where applicable) contained within the Highland Councils late hours catering licence conditions. </w:t>
      </w:r>
    </w:p>
    <w:p w14:paraId="7B08007F" w14:textId="77777777" w:rsidR="001302AB" w:rsidRDefault="00000000">
      <w:pPr>
        <w:spacing w:after="0" w:line="259" w:lineRule="auto"/>
        <w:ind w:left="0" w:right="0" w:firstLine="0"/>
        <w:jc w:val="left"/>
      </w:pPr>
      <w:r>
        <w:rPr>
          <w:sz w:val="22"/>
        </w:rPr>
        <w:t xml:space="preserve">  </w:t>
      </w:r>
    </w:p>
    <w:p w14:paraId="7D07FF32" w14:textId="77777777" w:rsidR="001302AB" w:rsidRDefault="00000000">
      <w:pPr>
        <w:spacing w:after="1" w:line="240" w:lineRule="auto"/>
        <w:ind w:left="0" w:right="0" w:firstLine="0"/>
        <w:jc w:val="left"/>
      </w:pPr>
      <w:r>
        <w:rPr>
          <w:b/>
          <w:sz w:val="22"/>
        </w:rPr>
        <w:t xml:space="preserve">You are requested to provide the information below and to return the completed questionnaire to the Councils Licensing Officer. Failure to do this may result in a delay in the processing of your application and/or objection by Community Services – Environmental Health. </w:t>
      </w:r>
    </w:p>
    <w:p w14:paraId="36D61322" w14:textId="77777777" w:rsidR="001302AB" w:rsidRDefault="00000000">
      <w:pPr>
        <w:spacing w:after="0" w:line="259" w:lineRule="auto"/>
        <w:ind w:left="0" w:right="0" w:firstLine="0"/>
        <w:jc w:val="left"/>
      </w:pPr>
      <w:r>
        <w:rPr>
          <w:rFonts w:ascii="Calibri" w:eastAsia="Calibri" w:hAnsi="Calibri" w:cs="Calibri"/>
          <w:b/>
          <w:sz w:val="22"/>
        </w:rPr>
        <w:t xml:space="preserve"> </w:t>
      </w:r>
    </w:p>
    <w:tbl>
      <w:tblPr>
        <w:tblStyle w:val="TableGrid"/>
        <w:tblW w:w="9038" w:type="dxa"/>
        <w:tblInd w:w="-107" w:type="dxa"/>
        <w:tblCellMar>
          <w:top w:w="10" w:type="dxa"/>
          <w:left w:w="0" w:type="dxa"/>
          <w:bottom w:w="0" w:type="dxa"/>
          <w:right w:w="0" w:type="dxa"/>
        </w:tblCellMar>
        <w:tblLook w:val="04A0" w:firstRow="1" w:lastRow="0" w:firstColumn="1" w:lastColumn="0" w:noHBand="0" w:noVBand="1"/>
      </w:tblPr>
      <w:tblGrid>
        <w:gridCol w:w="2712"/>
        <w:gridCol w:w="1416"/>
        <w:gridCol w:w="2898"/>
        <w:gridCol w:w="2012"/>
      </w:tblGrid>
      <w:tr w:rsidR="001302AB" w14:paraId="29B8B171" w14:textId="77777777" w:rsidTr="0014724C">
        <w:trPr>
          <w:trHeight w:val="1020"/>
        </w:trPr>
        <w:tc>
          <w:tcPr>
            <w:tcW w:w="2712" w:type="dxa"/>
            <w:tcBorders>
              <w:top w:val="single" w:sz="4" w:space="0" w:color="000000"/>
              <w:left w:val="single" w:sz="4" w:space="0" w:color="000000"/>
              <w:bottom w:val="single" w:sz="4" w:space="0" w:color="000000"/>
              <w:right w:val="single" w:sz="4" w:space="0" w:color="000000"/>
            </w:tcBorders>
            <w:shd w:val="clear" w:color="auto" w:fill="D9D9D9"/>
          </w:tcPr>
          <w:p w14:paraId="4DA8BD77" w14:textId="77777777" w:rsidR="001302AB" w:rsidRDefault="00000000">
            <w:pPr>
              <w:spacing w:after="0" w:line="259" w:lineRule="auto"/>
              <w:ind w:left="107" w:right="0" w:firstLine="0"/>
              <w:jc w:val="left"/>
            </w:pPr>
            <w:r>
              <w:rPr>
                <w:b/>
                <w:sz w:val="22"/>
              </w:rPr>
              <w:t xml:space="preserve"> </w:t>
            </w:r>
          </w:p>
          <w:p w14:paraId="5D796E52" w14:textId="77777777" w:rsidR="001302AB" w:rsidRDefault="00000000">
            <w:pPr>
              <w:spacing w:after="0" w:line="259" w:lineRule="auto"/>
              <w:ind w:left="107" w:right="0" w:firstLine="0"/>
              <w:jc w:val="left"/>
            </w:pPr>
            <w:r>
              <w:rPr>
                <w:b/>
                <w:sz w:val="22"/>
              </w:rPr>
              <w:t xml:space="preserve">NAME OF APPLICANT </w:t>
            </w:r>
          </w:p>
        </w:tc>
        <w:tc>
          <w:tcPr>
            <w:tcW w:w="1416" w:type="dxa"/>
            <w:tcBorders>
              <w:top w:val="single" w:sz="4" w:space="0" w:color="000000"/>
              <w:left w:val="single" w:sz="4" w:space="0" w:color="000000"/>
              <w:bottom w:val="single" w:sz="4" w:space="0" w:color="000000"/>
              <w:right w:val="single" w:sz="4" w:space="0" w:color="000000"/>
            </w:tcBorders>
          </w:tcPr>
          <w:p w14:paraId="168A35CE" w14:textId="77777777" w:rsidR="001302AB" w:rsidRDefault="00000000">
            <w:pPr>
              <w:spacing w:after="0" w:line="259" w:lineRule="auto"/>
              <w:ind w:left="109" w:right="0" w:firstLine="0"/>
              <w:jc w:val="left"/>
            </w:pPr>
            <w:r>
              <w:rPr>
                <w:b/>
                <w:sz w:val="22"/>
              </w:rPr>
              <w:t xml:space="preserve"> </w:t>
            </w:r>
          </w:p>
        </w:tc>
        <w:tc>
          <w:tcPr>
            <w:tcW w:w="2898" w:type="dxa"/>
            <w:tcBorders>
              <w:top w:val="single" w:sz="4" w:space="0" w:color="000000"/>
              <w:left w:val="single" w:sz="4" w:space="0" w:color="000000"/>
              <w:bottom w:val="single" w:sz="4" w:space="0" w:color="000000"/>
              <w:right w:val="single" w:sz="4" w:space="0" w:color="000000"/>
            </w:tcBorders>
            <w:shd w:val="clear" w:color="auto" w:fill="D9D9D9"/>
          </w:tcPr>
          <w:p w14:paraId="4F3ED688" w14:textId="77777777" w:rsidR="001302AB" w:rsidRDefault="00000000">
            <w:pPr>
              <w:spacing w:after="0" w:line="259" w:lineRule="auto"/>
              <w:ind w:left="107" w:right="0" w:firstLine="0"/>
              <w:jc w:val="left"/>
            </w:pPr>
            <w:r>
              <w:rPr>
                <w:b/>
                <w:sz w:val="22"/>
              </w:rPr>
              <w:t xml:space="preserve"> </w:t>
            </w:r>
          </w:p>
          <w:p w14:paraId="38B9102D" w14:textId="77777777" w:rsidR="001302AB" w:rsidRDefault="00000000">
            <w:pPr>
              <w:spacing w:after="0" w:line="259" w:lineRule="auto"/>
              <w:ind w:left="107" w:right="0" w:firstLine="0"/>
              <w:jc w:val="left"/>
            </w:pPr>
            <w:r>
              <w:rPr>
                <w:b/>
                <w:sz w:val="22"/>
              </w:rPr>
              <w:t xml:space="preserve">APPLICATION REF. NO </w:t>
            </w:r>
          </w:p>
        </w:tc>
        <w:tc>
          <w:tcPr>
            <w:tcW w:w="2012" w:type="dxa"/>
            <w:tcBorders>
              <w:top w:val="single" w:sz="4" w:space="0" w:color="000000"/>
              <w:left w:val="single" w:sz="4" w:space="0" w:color="000000"/>
              <w:bottom w:val="single" w:sz="4" w:space="0" w:color="000000"/>
              <w:right w:val="single" w:sz="4" w:space="0" w:color="000000"/>
            </w:tcBorders>
          </w:tcPr>
          <w:p w14:paraId="2EAE4FFC" w14:textId="77777777" w:rsidR="001302AB" w:rsidRDefault="00000000">
            <w:pPr>
              <w:spacing w:after="0" w:line="259" w:lineRule="auto"/>
              <w:ind w:left="110" w:right="0" w:firstLine="0"/>
              <w:jc w:val="left"/>
            </w:pPr>
            <w:r>
              <w:rPr>
                <w:b/>
                <w:sz w:val="22"/>
              </w:rPr>
              <w:t xml:space="preserve"> </w:t>
            </w:r>
          </w:p>
          <w:p w14:paraId="703F54E1" w14:textId="77777777" w:rsidR="001302AB" w:rsidRDefault="00000000">
            <w:pPr>
              <w:spacing w:after="0" w:line="259" w:lineRule="auto"/>
              <w:ind w:left="110" w:right="0" w:firstLine="0"/>
              <w:jc w:val="left"/>
            </w:pPr>
            <w:r>
              <w:rPr>
                <w:b/>
                <w:sz w:val="22"/>
              </w:rPr>
              <w:t>____/__________</w:t>
            </w:r>
          </w:p>
          <w:p w14:paraId="48A82FE0" w14:textId="77777777" w:rsidR="001302AB" w:rsidRDefault="00000000">
            <w:pPr>
              <w:spacing w:after="0" w:line="259" w:lineRule="auto"/>
              <w:ind w:left="110" w:right="0" w:firstLine="0"/>
              <w:jc w:val="left"/>
            </w:pPr>
            <w:r>
              <w:rPr>
                <w:b/>
                <w:sz w:val="22"/>
              </w:rPr>
              <w:t xml:space="preserve">___ </w:t>
            </w:r>
          </w:p>
          <w:p w14:paraId="77419331" w14:textId="77777777" w:rsidR="001302AB" w:rsidRDefault="00000000">
            <w:pPr>
              <w:spacing w:after="0" w:line="259" w:lineRule="auto"/>
              <w:ind w:left="110" w:right="0" w:firstLine="0"/>
              <w:jc w:val="left"/>
            </w:pPr>
            <w:r>
              <w:rPr>
                <w:b/>
                <w:sz w:val="22"/>
              </w:rPr>
              <w:t xml:space="preserve"> </w:t>
            </w:r>
          </w:p>
        </w:tc>
      </w:tr>
    </w:tbl>
    <w:p w14:paraId="0BC10B42" w14:textId="77777777" w:rsidR="0014724C" w:rsidRDefault="0014724C"/>
    <w:tbl>
      <w:tblPr>
        <w:tblStyle w:val="TableGrid"/>
        <w:tblW w:w="9033" w:type="dxa"/>
        <w:tblInd w:w="-107" w:type="dxa"/>
        <w:tblCellMar>
          <w:top w:w="10" w:type="dxa"/>
          <w:left w:w="0" w:type="dxa"/>
          <w:bottom w:w="0" w:type="dxa"/>
          <w:right w:w="0" w:type="dxa"/>
        </w:tblCellMar>
        <w:tblLook w:val="04A0" w:firstRow="1" w:lastRow="0" w:firstColumn="1" w:lastColumn="0" w:noHBand="0" w:noVBand="1"/>
      </w:tblPr>
      <w:tblGrid>
        <w:gridCol w:w="2712"/>
        <w:gridCol w:w="6321"/>
      </w:tblGrid>
      <w:tr w:rsidR="003F337D" w14:paraId="0F28B54A" w14:textId="36A1ADED" w:rsidTr="003F337D">
        <w:trPr>
          <w:trHeight w:val="1277"/>
        </w:trPr>
        <w:tc>
          <w:tcPr>
            <w:tcW w:w="2712" w:type="dxa"/>
            <w:tcBorders>
              <w:top w:val="single" w:sz="4" w:space="0" w:color="000000"/>
              <w:left w:val="single" w:sz="4" w:space="0" w:color="000000"/>
              <w:bottom w:val="single" w:sz="4" w:space="0" w:color="000000"/>
              <w:right w:val="single" w:sz="4" w:space="0" w:color="000000"/>
            </w:tcBorders>
            <w:shd w:val="clear" w:color="auto" w:fill="D9D9D9"/>
          </w:tcPr>
          <w:p w14:paraId="2D7C1298" w14:textId="77777777" w:rsidR="003F337D" w:rsidRDefault="003F337D">
            <w:pPr>
              <w:spacing w:after="0" w:line="259" w:lineRule="auto"/>
              <w:ind w:left="107" w:right="0" w:firstLine="0"/>
              <w:jc w:val="left"/>
            </w:pPr>
            <w:r>
              <w:rPr>
                <w:b/>
                <w:sz w:val="22"/>
              </w:rPr>
              <w:t xml:space="preserve"> </w:t>
            </w:r>
          </w:p>
          <w:p w14:paraId="0BE22332" w14:textId="77777777" w:rsidR="003F337D" w:rsidRDefault="003F337D">
            <w:pPr>
              <w:spacing w:after="0" w:line="259" w:lineRule="auto"/>
              <w:ind w:left="107" w:right="0" w:firstLine="0"/>
              <w:jc w:val="left"/>
            </w:pPr>
            <w:r>
              <w:rPr>
                <w:b/>
                <w:sz w:val="22"/>
              </w:rPr>
              <w:t xml:space="preserve">TRADING NAME AND </w:t>
            </w:r>
          </w:p>
          <w:p w14:paraId="7D6CDDB2" w14:textId="77777777" w:rsidR="003F337D" w:rsidRDefault="003F337D">
            <w:pPr>
              <w:spacing w:after="0" w:line="259" w:lineRule="auto"/>
              <w:ind w:left="107" w:right="0" w:firstLine="0"/>
              <w:jc w:val="left"/>
            </w:pPr>
            <w:r>
              <w:rPr>
                <w:b/>
                <w:sz w:val="22"/>
              </w:rPr>
              <w:t xml:space="preserve">ADDRESS OF </w:t>
            </w:r>
          </w:p>
          <w:p w14:paraId="54820021" w14:textId="77777777" w:rsidR="003F337D" w:rsidRDefault="003F337D">
            <w:pPr>
              <w:spacing w:after="0" w:line="259" w:lineRule="auto"/>
              <w:ind w:left="107" w:right="0" w:firstLine="0"/>
              <w:jc w:val="left"/>
            </w:pPr>
            <w:r>
              <w:rPr>
                <w:b/>
                <w:sz w:val="22"/>
              </w:rPr>
              <w:t xml:space="preserve">PREMISES </w:t>
            </w:r>
          </w:p>
          <w:p w14:paraId="1A4BE59B" w14:textId="77777777" w:rsidR="003F337D" w:rsidRDefault="003F337D">
            <w:pPr>
              <w:spacing w:after="0" w:line="259" w:lineRule="auto"/>
              <w:ind w:left="107" w:right="0" w:firstLine="0"/>
              <w:jc w:val="left"/>
            </w:pPr>
            <w:r>
              <w:rPr>
                <w:b/>
                <w:sz w:val="22"/>
              </w:rPr>
              <w:t xml:space="preserve">(INC POSTCODE) </w:t>
            </w:r>
          </w:p>
        </w:tc>
        <w:tc>
          <w:tcPr>
            <w:tcW w:w="6321" w:type="dxa"/>
            <w:tcBorders>
              <w:top w:val="single" w:sz="4" w:space="0" w:color="000000"/>
              <w:left w:val="single" w:sz="4" w:space="0" w:color="000000"/>
              <w:bottom w:val="single" w:sz="4" w:space="0" w:color="000000"/>
              <w:right w:val="single" w:sz="4" w:space="0" w:color="000000"/>
            </w:tcBorders>
          </w:tcPr>
          <w:p w14:paraId="739A343D" w14:textId="77777777" w:rsidR="003F337D" w:rsidRDefault="003F337D">
            <w:pPr>
              <w:spacing w:after="0" w:line="259" w:lineRule="auto"/>
              <w:ind w:left="107" w:right="0" w:firstLine="0"/>
              <w:jc w:val="left"/>
              <w:rPr>
                <w:b/>
                <w:sz w:val="22"/>
              </w:rPr>
            </w:pPr>
          </w:p>
        </w:tc>
      </w:tr>
    </w:tbl>
    <w:p w14:paraId="07D991F6" w14:textId="77777777" w:rsidR="0014724C" w:rsidRDefault="0014724C"/>
    <w:p w14:paraId="0E35FFCC" w14:textId="48A2F459" w:rsidR="00FA7E97" w:rsidRDefault="00FA7E97" w:rsidP="00FA7E97">
      <w:pPr>
        <w:spacing w:after="160" w:line="278" w:lineRule="auto"/>
        <w:ind w:left="0" w:right="0" w:firstLine="0"/>
        <w:jc w:val="left"/>
      </w:pPr>
      <w:r>
        <w:br w:type="page"/>
      </w:r>
    </w:p>
    <w:tbl>
      <w:tblPr>
        <w:tblStyle w:val="TableGrid"/>
        <w:tblW w:w="9038" w:type="dxa"/>
        <w:tblInd w:w="-107" w:type="dxa"/>
        <w:tblCellMar>
          <w:top w:w="10" w:type="dxa"/>
          <w:left w:w="0" w:type="dxa"/>
          <w:bottom w:w="0" w:type="dxa"/>
          <w:right w:w="0" w:type="dxa"/>
        </w:tblCellMar>
        <w:tblLook w:val="04A0" w:firstRow="1" w:lastRow="0" w:firstColumn="1" w:lastColumn="0" w:noHBand="0" w:noVBand="1"/>
      </w:tblPr>
      <w:tblGrid>
        <w:gridCol w:w="9038"/>
      </w:tblGrid>
      <w:tr w:rsidR="001302AB" w14:paraId="28BC084F" w14:textId="77777777">
        <w:trPr>
          <w:trHeight w:val="767"/>
        </w:trPr>
        <w:tc>
          <w:tcPr>
            <w:tcW w:w="9038" w:type="dxa"/>
            <w:tcBorders>
              <w:top w:val="single" w:sz="4" w:space="0" w:color="000000"/>
              <w:left w:val="single" w:sz="4" w:space="0" w:color="000000"/>
              <w:bottom w:val="single" w:sz="4" w:space="0" w:color="000000"/>
              <w:right w:val="single" w:sz="4" w:space="0" w:color="000000"/>
            </w:tcBorders>
            <w:shd w:val="clear" w:color="auto" w:fill="D9D9D9"/>
          </w:tcPr>
          <w:p w14:paraId="27BF86DD" w14:textId="77777777" w:rsidR="001302AB" w:rsidRDefault="00000000">
            <w:pPr>
              <w:spacing w:after="0" w:line="259" w:lineRule="auto"/>
              <w:ind w:left="107" w:right="0" w:firstLine="0"/>
              <w:jc w:val="left"/>
            </w:pPr>
            <w:r>
              <w:rPr>
                <w:b/>
                <w:sz w:val="22"/>
              </w:rPr>
              <w:lastRenderedPageBreak/>
              <w:t xml:space="preserve"> </w:t>
            </w:r>
          </w:p>
          <w:p w14:paraId="79A5A1DA" w14:textId="77777777" w:rsidR="001302AB" w:rsidRDefault="00000000">
            <w:pPr>
              <w:spacing w:after="0" w:line="259" w:lineRule="auto"/>
              <w:ind w:left="107" w:right="0" w:firstLine="0"/>
              <w:jc w:val="left"/>
            </w:pPr>
            <w:r>
              <w:rPr>
                <w:b/>
                <w:sz w:val="22"/>
              </w:rPr>
              <w:t xml:space="preserve">SECTION 1: - REFUSE DISPOSAL ARRANGEMENTS                          </w:t>
            </w:r>
          </w:p>
          <w:p w14:paraId="623F12AB" w14:textId="77777777" w:rsidR="001302AB" w:rsidRDefault="00000000">
            <w:pPr>
              <w:spacing w:after="0" w:line="259" w:lineRule="auto"/>
              <w:ind w:left="107" w:right="0" w:firstLine="0"/>
              <w:jc w:val="left"/>
            </w:pPr>
            <w:r>
              <w:rPr>
                <w:b/>
                <w:sz w:val="22"/>
              </w:rPr>
              <w:t xml:space="preserve"> </w:t>
            </w:r>
          </w:p>
        </w:tc>
      </w:tr>
      <w:tr w:rsidR="001302AB" w14:paraId="0FFDAB2B" w14:textId="77777777">
        <w:trPr>
          <w:trHeight w:val="769"/>
        </w:trPr>
        <w:tc>
          <w:tcPr>
            <w:tcW w:w="9038" w:type="dxa"/>
            <w:tcBorders>
              <w:top w:val="single" w:sz="4" w:space="0" w:color="000000"/>
              <w:left w:val="single" w:sz="4" w:space="0" w:color="000000"/>
              <w:bottom w:val="single" w:sz="4" w:space="0" w:color="000000"/>
              <w:right w:val="single" w:sz="4" w:space="0" w:color="000000"/>
            </w:tcBorders>
          </w:tcPr>
          <w:p w14:paraId="50977E8A" w14:textId="77777777" w:rsidR="001302AB" w:rsidRDefault="00000000">
            <w:pPr>
              <w:spacing w:after="0" w:line="240" w:lineRule="auto"/>
              <w:ind w:left="827" w:right="0" w:hanging="360"/>
              <w:jc w:val="left"/>
            </w:pPr>
            <w:r>
              <w:rPr>
                <w:sz w:val="22"/>
              </w:rPr>
              <w:t xml:space="preserve">1. Please provide details  of your appointed waste contractor/s for the following types of waste: </w:t>
            </w:r>
          </w:p>
          <w:p w14:paraId="5EDE44AE" w14:textId="77777777" w:rsidR="001302AB" w:rsidRDefault="00000000">
            <w:pPr>
              <w:spacing w:after="0" w:line="259" w:lineRule="auto"/>
              <w:ind w:left="107" w:right="0" w:firstLine="0"/>
              <w:jc w:val="left"/>
            </w:pPr>
            <w:r>
              <w:rPr>
                <w:sz w:val="22"/>
              </w:rPr>
              <w:t xml:space="preserve">       </w:t>
            </w:r>
          </w:p>
        </w:tc>
      </w:tr>
    </w:tbl>
    <w:p w14:paraId="3AB8270D" w14:textId="77777777" w:rsidR="0014724C" w:rsidRDefault="0014724C"/>
    <w:tbl>
      <w:tblPr>
        <w:tblStyle w:val="TableGrid"/>
        <w:tblW w:w="9038" w:type="dxa"/>
        <w:tblInd w:w="-107" w:type="dxa"/>
        <w:tblCellMar>
          <w:top w:w="10" w:type="dxa"/>
          <w:left w:w="0" w:type="dxa"/>
          <w:bottom w:w="0" w:type="dxa"/>
          <w:right w:w="0" w:type="dxa"/>
        </w:tblCellMar>
        <w:tblLook w:val="04A0" w:firstRow="1" w:lastRow="0" w:firstColumn="1" w:lastColumn="0" w:noHBand="0" w:noVBand="1"/>
      </w:tblPr>
      <w:tblGrid>
        <w:gridCol w:w="1562"/>
        <w:gridCol w:w="7476"/>
      </w:tblGrid>
      <w:tr w:rsidR="003F337D" w14:paraId="03C7433D" w14:textId="77777777" w:rsidTr="00FF0160">
        <w:trPr>
          <w:trHeight w:val="264"/>
        </w:trPr>
        <w:tc>
          <w:tcPr>
            <w:tcW w:w="1562" w:type="dxa"/>
            <w:tcBorders>
              <w:top w:val="single" w:sz="4" w:space="0" w:color="000000"/>
              <w:left w:val="single" w:sz="4" w:space="0" w:color="000000"/>
              <w:bottom w:val="single" w:sz="4" w:space="0" w:color="000000"/>
              <w:right w:val="single" w:sz="4" w:space="0" w:color="000000"/>
            </w:tcBorders>
          </w:tcPr>
          <w:p w14:paraId="70032BEC" w14:textId="77777777" w:rsidR="003F337D" w:rsidRDefault="003F337D" w:rsidP="00FF0160">
            <w:pPr>
              <w:spacing w:after="0" w:line="259" w:lineRule="auto"/>
              <w:ind w:left="80" w:right="0" w:firstLine="0"/>
              <w:jc w:val="left"/>
            </w:pPr>
            <w:r>
              <w:rPr>
                <w:sz w:val="22"/>
              </w:rPr>
              <w:t xml:space="preserve">  </w:t>
            </w:r>
          </w:p>
        </w:tc>
        <w:tc>
          <w:tcPr>
            <w:tcW w:w="7476" w:type="dxa"/>
            <w:tcBorders>
              <w:top w:val="single" w:sz="4" w:space="0" w:color="000000"/>
              <w:left w:val="single" w:sz="4" w:space="0" w:color="000000"/>
              <w:bottom w:val="single" w:sz="4" w:space="0" w:color="000000"/>
              <w:right w:val="single" w:sz="4" w:space="0" w:color="000000"/>
            </w:tcBorders>
          </w:tcPr>
          <w:p w14:paraId="44B8E21D" w14:textId="77777777" w:rsidR="003F337D" w:rsidRDefault="003F337D" w:rsidP="00FF0160">
            <w:pPr>
              <w:spacing w:after="0" w:line="259" w:lineRule="auto"/>
              <w:ind w:left="24" w:right="0" w:firstLine="0"/>
              <w:jc w:val="center"/>
            </w:pPr>
            <w:r>
              <w:rPr>
                <w:sz w:val="22"/>
              </w:rPr>
              <w:t xml:space="preserve">Name of Appointed Waste Contractor </w:t>
            </w:r>
          </w:p>
        </w:tc>
      </w:tr>
      <w:tr w:rsidR="003F337D" w14:paraId="791DA60D" w14:textId="77777777" w:rsidTr="00FF0160">
        <w:trPr>
          <w:trHeight w:val="516"/>
        </w:trPr>
        <w:tc>
          <w:tcPr>
            <w:tcW w:w="1562" w:type="dxa"/>
            <w:tcBorders>
              <w:top w:val="single" w:sz="4" w:space="0" w:color="000000"/>
              <w:left w:val="single" w:sz="4" w:space="0" w:color="000000"/>
              <w:bottom w:val="single" w:sz="4" w:space="0" w:color="000000"/>
              <w:right w:val="single" w:sz="4" w:space="0" w:color="000000"/>
            </w:tcBorders>
          </w:tcPr>
          <w:p w14:paraId="0E6B2054" w14:textId="77777777" w:rsidR="003F337D" w:rsidRDefault="003F337D" w:rsidP="00FF0160">
            <w:pPr>
              <w:spacing w:after="0" w:line="259" w:lineRule="auto"/>
              <w:ind w:left="80" w:right="9" w:firstLine="0"/>
              <w:jc w:val="left"/>
            </w:pPr>
            <w:r>
              <w:rPr>
                <w:sz w:val="22"/>
              </w:rPr>
              <w:t xml:space="preserve">General Waste </w:t>
            </w:r>
          </w:p>
        </w:tc>
        <w:tc>
          <w:tcPr>
            <w:tcW w:w="7476" w:type="dxa"/>
            <w:tcBorders>
              <w:top w:val="single" w:sz="4" w:space="0" w:color="000000"/>
              <w:left w:val="single" w:sz="4" w:space="0" w:color="000000"/>
              <w:bottom w:val="single" w:sz="4" w:space="0" w:color="000000"/>
              <w:right w:val="single" w:sz="4" w:space="0" w:color="000000"/>
            </w:tcBorders>
          </w:tcPr>
          <w:p w14:paraId="3EC3ED97" w14:textId="77777777" w:rsidR="003F337D" w:rsidRDefault="003F337D" w:rsidP="00FF0160">
            <w:pPr>
              <w:spacing w:after="0" w:line="259" w:lineRule="auto"/>
              <w:ind w:left="108" w:right="0" w:firstLine="0"/>
              <w:jc w:val="left"/>
            </w:pPr>
            <w:r>
              <w:rPr>
                <w:sz w:val="22"/>
              </w:rPr>
              <w:t xml:space="preserve"> </w:t>
            </w:r>
          </w:p>
          <w:p w14:paraId="7D7E80BC" w14:textId="77777777" w:rsidR="003F337D" w:rsidRDefault="003F337D" w:rsidP="00FF0160">
            <w:pPr>
              <w:spacing w:after="0" w:line="259" w:lineRule="auto"/>
              <w:ind w:left="108" w:right="0" w:firstLine="0"/>
              <w:jc w:val="left"/>
            </w:pPr>
            <w:r>
              <w:rPr>
                <w:sz w:val="22"/>
              </w:rPr>
              <w:t xml:space="preserve"> </w:t>
            </w:r>
          </w:p>
        </w:tc>
      </w:tr>
      <w:tr w:rsidR="003F337D" w14:paraId="79800F18" w14:textId="77777777" w:rsidTr="00FF0160">
        <w:trPr>
          <w:trHeight w:val="516"/>
        </w:trPr>
        <w:tc>
          <w:tcPr>
            <w:tcW w:w="1562" w:type="dxa"/>
            <w:tcBorders>
              <w:top w:val="single" w:sz="4" w:space="0" w:color="000000"/>
              <w:left w:val="single" w:sz="4" w:space="0" w:color="000000"/>
              <w:bottom w:val="single" w:sz="4" w:space="0" w:color="000000"/>
              <w:right w:val="single" w:sz="4" w:space="0" w:color="000000"/>
            </w:tcBorders>
          </w:tcPr>
          <w:p w14:paraId="0178475F" w14:textId="77777777" w:rsidR="003F337D" w:rsidRDefault="003F337D" w:rsidP="00FF0160">
            <w:pPr>
              <w:spacing w:after="0" w:line="259" w:lineRule="auto"/>
              <w:ind w:left="80" w:right="0" w:firstLine="0"/>
              <w:jc w:val="left"/>
            </w:pPr>
            <w:r>
              <w:rPr>
                <w:sz w:val="22"/>
              </w:rPr>
              <w:t xml:space="preserve">Recyclables </w:t>
            </w:r>
          </w:p>
        </w:tc>
        <w:tc>
          <w:tcPr>
            <w:tcW w:w="7476" w:type="dxa"/>
            <w:tcBorders>
              <w:top w:val="single" w:sz="4" w:space="0" w:color="000000"/>
              <w:left w:val="single" w:sz="4" w:space="0" w:color="000000"/>
              <w:bottom w:val="single" w:sz="4" w:space="0" w:color="000000"/>
              <w:right w:val="single" w:sz="4" w:space="0" w:color="000000"/>
            </w:tcBorders>
          </w:tcPr>
          <w:p w14:paraId="7E56CAB8" w14:textId="77777777" w:rsidR="003F337D" w:rsidRDefault="003F337D" w:rsidP="00FF0160">
            <w:pPr>
              <w:spacing w:after="0" w:line="259" w:lineRule="auto"/>
              <w:ind w:left="108" w:right="0" w:firstLine="0"/>
              <w:jc w:val="left"/>
            </w:pPr>
            <w:r>
              <w:rPr>
                <w:sz w:val="22"/>
              </w:rPr>
              <w:t xml:space="preserve"> </w:t>
            </w:r>
          </w:p>
          <w:p w14:paraId="62ABF26C" w14:textId="77777777" w:rsidR="003F337D" w:rsidRDefault="003F337D" w:rsidP="00FF0160">
            <w:pPr>
              <w:spacing w:after="0" w:line="259" w:lineRule="auto"/>
              <w:ind w:left="108" w:right="0" w:firstLine="0"/>
              <w:jc w:val="left"/>
            </w:pPr>
            <w:r>
              <w:rPr>
                <w:sz w:val="22"/>
              </w:rPr>
              <w:t xml:space="preserve"> </w:t>
            </w:r>
          </w:p>
        </w:tc>
      </w:tr>
      <w:tr w:rsidR="003F337D" w14:paraId="2F710A37" w14:textId="77777777" w:rsidTr="00FF0160">
        <w:trPr>
          <w:trHeight w:val="517"/>
        </w:trPr>
        <w:tc>
          <w:tcPr>
            <w:tcW w:w="1562" w:type="dxa"/>
            <w:tcBorders>
              <w:top w:val="single" w:sz="4" w:space="0" w:color="000000"/>
              <w:left w:val="single" w:sz="4" w:space="0" w:color="000000"/>
              <w:bottom w:val="single" w:sz="4" w:space="0" w:color="000000"/>
              <w:right w:val="single" w:sz="4" w:space="0" w:color="000000"/>
            </w:tcBorders>
          </w:tcPr>
          <w:p w14:paraId="40D00135" w14:textId="77777777" w:rsidR="003F337D" w:rsidRDefault="003F337D" w:rsidP="00FF0160">
            <w:pPr>
              <w:spacing w:after="0" w:line="259" w:lineRule="auto"/>
              <w:ind w:left="80" w:right="0" w:firstLine="0"/>
              <w:jc w:val="left"/>
            </w:pPr>
            <w:r>
              <w:rPr>
                <w:sz w:val="22"/>
              </w:rPr>
              <w:t xml:space="preserve">Cooking Oil </w:t>
            </w:r>
          </w:p>
        </w:tc>
        <w:tc>
          <w:tcPr>
            <w:tcW w:w="7476" w:type="dxa"/>
            <w:tcBorders>
              <w:top w:val="single" w:sz="4" w:space="0" w:color="000000"/>
              <w:left w:val="single" w:sz="4" w:space="0" w:color="000000"/>
              <w:bottom w:val="single" w:sz="4" w:space="0" w:color="000000"/>
              <w:right w:val="single" w:sz="4" w:space="0" w:color="000000"/>
            </w:tcBorders>
          </w:tcPr>
          <w:p w14:paraId="06CB20E7" w14:textId="77777777" w:rsidR="003F337D" w:rsidRDefault="003F337D" w:rsidP="00FF0160">
            <w:pPr>
              <w:spacing w:after="0" w:line="259" w:lineRule="auto"/>
              <w:ind w:left="108" w:right="0" w:firstLine="0"/>
              <w:jc w:val="left"/>
            </w:pPr>
            <w:r>
              <w:rPr>
                <w:sz w:val="22"/>
              </w:rPr>
              <w:t xml:space="preserve"> </w:t>
            </w:r>
          </w:p>
          <w:p w14:paraId="39B9FECE" w14:textId="77777777" w:rsidR="003F337D" w:rsidRDefault="003F337D" w:rsidP="00FF0160">
            <w:pPr>
              <w:spacing w:after="0" w:line="259" w:lineRule="auto"/>
              <w:ind w:left="108" w:right="0" w:firstLine="0"/>
              <w:jc w:val="left"/>
            </w:pPr>
            <w:r>
              <w:rPr>
                <w:sz w:val="22"/>
              </w:rPr>
              <w:t xml:space="preserve"> </w:t>
            </w:r>
          </w:p>
        </w:tc>
      </w:tr>
      <w:tr w:rsidR="003F337D" w14:paraId="32ED63C3" w14:textId="77777777" w:rsidTr="00FF0160">
        <w:trPr>
          <w:trHeight w:val="517"/>
        </w:trPr>
        <w:tc>
          <w:tcPr>
            <w:tcW w:w="1562" w:type="dxa"/>
            <w:tcBorders>
              <w:top w:val="single" w:sz="4" w:space="0" w:color="000000"/>
              <w:left w:val="single" w:sz="4" w:space="0" w:color="000000"/>
              <w:bottom w:val="single" w:sz="4" w:space="0" w:color="000000"/>
              <w:right w:val="single" w:sz="4" w:space="0" w:color="000000"/>
            </w:tcBorders>
          </w:tcPr>
          <w:p w14:paraId="1EA1B09B" w14:textId="77777777" w:rsidR="003F337D" w:rsidRDefault="003F337D" w:rsidP="00FF0160">
            <w:pPr>
              <w:spacing w:after="0" w:line="259" w:lineRule="auto"/>
              <w:ind w:left="80" w:right="0" w:firstLine="0"/>
              <w:jc w:val="left"/>
            </w:pPr>
            <w:r>
              <w:rPr>
                <w:sz w:val="22"/>
              </w:rPr>
              <w:t xml:space="preserve">Food Waste </w:t>
            </w:r>
          </w:p>
        </w:tc>
        <w:tc>
          <w:tcPr>
            <w:tcW w:w="7476" w:type="dxa"/>
            <w:tcBorders>
              <w:top w:val="single" w:sz="4" w:space="0" w:color="000000"/>
              <w:left w:val="single" w:sz="4" w:space="0" w:color="000000"/>
              <w:bottom w:val="single" w:sz="4" w:space="0" w:color="000000"/>
              <w:right w:val="single" w:sz="4" w:space="0" w:color="000000"/>
            </w:tcBorders>
          </w:tcPr>
          <w:p w14:paraId="3C00EEDE" w14:textId="77777777" w:rsidR="003F337D" w:rsidRDefault="003F337D" w:rsidP="00FF0160">
            <w:pPr>
              <w:spacing w:after="0" w:line="259" w:lineRule="auto"/>
              <w:ind w:left="108" w:right="0" w:firstLine="0"/>
              <w:jc w:val="left"/>
            </w:pPr>
            <w:r>
              <w:rPr>
                <w:sz w:val="22"/>
              </w:rPr>
              <w:t xml:space="preserve"> </w:t>
            </w:r>
          </w:p>
          <w:p w14:paraId="0AD89C35" w14:textId="77777777" w:rsidR="003F337D" w:rsidRDefault="003F337D" w:rsidP="00FF0160">
            <w:pPr>
              <w:spacing w:after="0" w:line="259" w:lineRule="auto"/>
              <w:ind w:left="108" w:right="0" w:firstLine="0"/>
              <w:jc w:val="left"/>
            </w:pPr>
            <w:r>
              <w:rPr>
                <w:sz w:val="22"/>
              </w:rPr>
              <w:t xml:space="preserve"> </w:t>
            </w:r>
          </w:p>
        </w:tc>
      </w:tr>
    </w:tbl>
    <w:p w14:paraId="45BEECFF" w14:textId="77777777" w:rsidR="0014724C" w:rsidRDefault="0014724C"/>
    <w:p w14:paraId="5796BA54" w14:textId="77777777" w:rsidR="003F337D" w:rsidRDefault="003F337D"/>
    <w:tbl>
      <w:tblPr>
        <w:tblStyle w:val="TableGrid"/>
        <w:tblW w:w="9038" w:type="dxa"/>
        <w:tblInd w:w="-107" w:type="dxa"/>
        <w:tblCellMar>
          <w:top w:w="10" w:type="dxa"/>
          <w:left w:w="0" w:type="dxa"/>
          <w:bottom w:w="0" w:type="dxa"/>
          <w:right w:w="0" w:type="dxa"/>
        </w:tblCellMar>
        <w:tblLook w:val="04A0" w:firstRow="1" w:lastRow="0" w:firstColumn="1" w:lastColumn="0" w:noHBand="0" w:noVBand="1"/>
      </w:tblPr>
      <w:tblGrid>
        <w:gridCol w:w="9038"/>
      </w:tblGrid>
      <w:tr w:rsidR="001302AB" w14:paraId="39EC383F" w14:textId="77777777">
        <w:trPr>
          <w:trHeight w:val="517"/>
        </w:trPr>
        <w:tc>
          <w:tcPr>
            <w:tcW w:w="9038" w:type="dxa"/>
            <w:tcBorders>
              <w:top w:val="single" w:sz="4" w:space="0" w:color="000000"/>
              <w:left w:val="single" w:sz="4" w:space="0" w:color="000000"/>
              <w:bottom w:val="single" w:sz="4" w:space="0" w:color="000000"/>
              <w:right w:val="single" w:sz="4" w:space="0" w:color="000000"/>
            </w:tcBorders>
          </w:tcPr>
          <w:p w14:paraId="0DB4AD08" w14:textId="77777777" w:rsidR="001302AB" w:rsidRDefault="00000000">
            <w:pPr>
              <w:spacing w:after="0" w:line="259" w:lineRule="auto"/>
              <w:ind w:left="0" w:right="1487" w:firstLine="0"/>
              <w:jc w:val="right"/>
            </w:pPr>
            <w:r>
              <w:rPr>
                <w:sz w:val="22"/>
              </w:rPr>
              <w:t xml:space="preserve">2. Please indicate the number of wheelie bins utilised by your premises:                         </w:t>
            </w:r>
          </w:p>
          <w:p w14:paraId="675EC659" w14:textId="77777777" w:rsidR="001302AB" w:rsidRDefault="00000000">
            <w:pPr>
              <w:spacing w:after="0" w:line="259" w:lineRule="auto"/>
              <w:ind w:left="107" w:right="0" w:firstLine="0"/>
              <w:jc w:val="left"/>
            </w:pPr>
            <w:r>
              <w:rPr>
                <w:sz w:val="22"/>
              </w:rPr>
              <w:t xml:space="preserve">                        </w:t>
            </w:r>
          </w:p>
        </w:tc>
      </w:tr>
    </w:tbl>
    <w:p w14:paraId="4896D338" w14:textId="77777777" w:rsidR="0014724C" w:rsidRDefault="0014724C"/>
    <w:tbl>
      <w:tblPr>
        <w:tblStyle w:val="TableGrid"/>
        <w:tblW w:w="9038" w:type="dxa"/>
        <w:tblInd w:w="-107" w:type="dxa"/>
        <w:tblCellMar>
          <w:top w:w="10" w:type="dxa"/>
          <w:left w:w="0" w:type="dxa"/>
          <w:bottom w:w="0" w:type="dxa"/>
          <w:right w:w="0" w:type="dxa"/>
        </w:tblCellMar>
        <w:tblLook w:val="04A0" w:firstRow="1" w:lastRow="0" w:firstColumn="1" w:lastColumn="0" w:noHBand="0" w:noVBand="1"/>
      </w:tblPr>
      <w:tblGrid>
        <w:gridCol w:w="6776"/>
        <w:gridCol w:w="2262"/>
      </w:tblGrid>
      <w:tr w:rsidR="001302AB" w14:paraId="595D3905" w14:textId="77777777">
        <w:trPr>
          <w:trHeight w:val="262"/>
        </w:trPr>
        <w:tc>
          <w:tcPr>
            <w:tcW w:w="6776" w:type="dxa"/>
            <w:tcBorders>
              <w:top w:val="single" w:sz="4" w:space="0" w:color="000000"/>
              <w:left w:val="single" w:sz="4" w:space="0" w:color="000000"/>
              <w:bottom w:val="single" w:sz="4" w:space="0" w:color="000000"/>
              <w:right w:val="single" w:sz="4" w:space="0" w:color="000000"/>
            </w:tcBorders>
          </w:tcPr>
          <w:p w14:paraId="3636A2A7" w14:textId="77777777" w:rsidR="001302AB" w:rsidRDefault="00000000">
            <w:pPr>
              <w:spacing w:after="0" w:line="259" w:lineRule="auto"/>
              <w:ind w:left="80" w:right="0" w:firstLine="0"/>
              <w:jc w:val="left"/>
            </w:pPr>
            <w:r>
              <w:rPr>
                <w:sz w:val="22"/>
              </w:rPr>
              <w:t xml:space="preserve">Type </w:t>
            </w:r>
          </w:p>
        </w:tc>
        <w:tc>
          <w:tcPr>
            <w:tcW w:w="2262" w:type="dxa"/>
            <w:tcBorders>
              <w:top w:val="single" w:sz="4" w:space="0" w:color="000000"/>
              <w:left w:val="single" w:sz="4" w:space="0" w:color="000000"/>
              <w:bottom w:val="single" w:sz="4" w:space="0" w:color="000000"/>
              <w:right w:val="single" w:sz="4" w:space="0" w:color="000000"/>
            </w:tcBorders>
          </w:tcPr>
          <w:p w14:paraId="690AAB5F" w14:textId="77777777" w:rsidR="001302AB" w:rsidRDefault="00000000">
            <w:pPr>
              <w:spacing w:after="0" w:line="259" w:lineRule="auto"/>
              <w:ind w:left="106" w:right="0" w:firstLine="0"/>
              <w:jc w:val="left"/>
            </w:pPr>
            <w:r>
              <w:rPr>
                <w:sz w:val="22"/>
              </w:rPr>
              <w:t xml:space="preserve">Number of bins </w:t>
            </w:r>
          </w:p>
        </w:tc>
      </w:tr>
      <w:tr w:rsidR="001302AB" w14:paraId="3976F04B" w14:textId="77777777">
        <w:trPr>
          <w:trHeight w:val="264"/>
        </w:trPr>
        <w:tc>
          <w:tcPr>
            <w:tcW w:w="6776" w:type="dxa"/>
            <w:tcBorders>
              <w:top w:val="single" w:sz="4" w:space="0" w:color="000000"/>
              <w:left w:val="single" w:sz="4" w:space="0" w:color="000000"/>
              <w:bottom w:val="single" w:sz="4" w:space="0" w:color="000000"/>
              <w:right w:val="single" w:sz="4" w:space="0" w:color="000000"/>
            </w:tcBorders>
          </w:tcPr>
          <w:p w14:paraId="68616907" w14:textId="77777777" w:rsidR="001302AB" w:rsidRDefault="00000000">
            <w:pPr>
              <w:spacing w:after="0" w:line="259" w:lineRule="auto"/>
              <w:ind w:left="80" w:right="0" w:firstLine="0"/>
              <w:jc w:val="left"/>
            </w:pPr>
            <w:r>
              <w:rPr>
                <w:sz w:val="22"/>
              </w:rPr>
              <w:t xml:space="preserve">1100ltr (Large wheeled bin)    </w:t>
            </w:r>
          </w:p>
        </w:tc>
        <w:tc>
          <w:tcPr>
            <w:tcW w:w="2262" w:type="dxa"/>
            <w:tcBorders>
              <w:top w:val="single" w:sz="4" w:space="0" w:color="000000"/>
              <w:left w:val="single" w:sz="4" w:space="0" w:color="000000"/>
              <w:bottom w:val="single" w:sz="4" w:space="0" w:color="000000"/>
              <w:right w:val="single" w:sz="4" w:space="0" w:color="000000"/>
            </w:tcBorders>
          </w:tcPr>
          <w:p w14:paraId="7C07272D" w14:textId="77777777" w:rsidR="001302AB" w:rsidRDefault="00000000">
            <w:pPr>
              <w:spacing w:after="0" w:line="259" w:lineRule="auto"/>
              <w:ind w:left="106" w:right="0" w:firstLine="0"/>
              <w:jc w:val="left"/>
            </w:pPr>
            <w:r>
              <w:rPr>
                <w:sz w:val="22"/>
              </w:rPr>
              <w:t xml:space="preserve"> </w:t>
            </w:r>
          </w:p>
        </w:tc>
      </w:tr>
      <w:tr w:rsidR="001302AB" w14:paraId="0E478F7F" w14:textId="77777777">
        <w:trPr>
          <w:trHeight w:val="262"/>
        </w:trPr>
        <w:tc>
          <w:tcPr>
            <w:tcW w:w="6776" w:type="dxa"/>
            <w:tcBorders>
              <w:top w:val="single" w:sz="4" w:space="0" w:color="000000"/>
              <w:left w:val="single" w:sz="4" w:space="0" w:color="000000"/>
              <w:bottom w:val="single" w:sz="4" w:space="0" w:color="000000"/>
              <w:right w:val="single" w:sz="4" w:space="0" w:color="000000"/>
            </w:tcBorders>
          </w:tcPr>
          <w:p w14:paraId="22ED4C55" w14:textId="77777777" w:rsidR="001302AB" w:rsidRDefault="00000000">
            <w:pPr>
              <w:spacing w:after="0" w:line="259" w:lineRule="auto"/>
              <w:ind w:left="80" w:right="0" w:firstLine="0"/>
              <w:jc w:val="left"/>
            </w:pPr>
            <w:r>
              <w:rPr>
                <w:sz w:val="22"/>
              </w:rPr>
              <w:t xml:space="preserve">660ltr   (Med wheeled bin) </w:t>
            </w:r>
          </w:p>
        </w:tc>
        <w:tc>
          <w:tcPr>
            <w:tcW w:w="2262" w:type="dxa"/>
            <w:tcBorders>
              <w:top w:val="single" w:sz="4" w:space="0" w:color="000000"/>
              <w:left w:val="single" w:sz="4" w:space="0" w:color="000000"/>
              <w:bottom w:val="single" w:sz="4" w:space="0" w:color="000000"/>
              <w:right w:val="single" w:sz="4" w:space="0" w:color="000000"/>
            </w:tcBorders>
          </w:tcPr>
          <w:p w14:paraId="04961F9D" w14:textId="77777777" w:rsidR="001302AB" w:rsidRDefault="00000000">
            <w:pPr>
              <w:spacing w:after="0" w:line="259" w:lineRule="auto"/>
              <w:ind w:left="106" w:right="0" w:firstLine="0"/>
              <w:jc w:val="left"/>
            </w:pPr>
            <w:r>
              <w:rPr>
                <w:sz w:val="22"/>
              </w:rPr>
              <w:t xml:space="preserve"> </w:t>
            </w:r>
          </w:p>
        </w:tc>
      </w:tr>
      <w:tr w:rsidR="001302AB" w14:paraId="262537D3" w14:textId="77777777">
        <w:trPr>
          <w:trHeight w:val="264"/>
        </w:trPr>
        <w:tc>
          <w:tcPr>
            <w:tcW w:w="6776" w:type="dxa"/>
            <w:tcBorders>
              <w:top w:val="single" w:sz="4" w:space="0" w:color="000000"/>
              <w:left w:val="single" w:sz="4" w:space="0" w:color="000000"/>
              <w:bottom w:val="single" w:sz="4" w:space="0" w:color="000000"/>
              <w:right w:val="single" w:sz="4" w:space="0" w:color="000000"/>
            </w:tcBorders>
          </w:tcPr>
          <w:p w14:paraId="6A58BD39" w14:textId="77777777" w:rsidR="001302AB" w:rsidRDefault="00000000">
            <w:pPr>
              <w:spacing w:after="0" w:line="259" w:lineRule="auto"/>
              <w:ind w:left="80" w:right="0" w:firstLine="0"/>
              <w:jc w:val="left"/>
            </w:pPr>
            <w:r>
              <w:rPr>
                <w:sz w:val="22"/>
              </w:rPr>
              <w:t xml:space="preserve">240ltr   (Small domestic type) </w:t>
            </w:r>
          </w:p>
        </w:tc>
        <w:tc>
          <w:tcPr>
            <w:tcW w:w="2262" w:type="dxa"/>
            <w:tcBorders>
              <w:top w:val="single" w:sz="4" w:space="0" w:color="000000"/>
              <w:left w:val="single" w:sz="4" w:space="0" w:color="000000"/>
              <w:bottom w:val="single" w:sz="4" w:space="0" w:color="000000"/>
              <w:right w:val="single" w:sz="4" w:space="0" w:color="000000"/>
            </w:tcBorders>
          </w:tcPr>
          <w:p w14:paraId="6960157C" w14:textId="77777777" w:rsidR="001302AB" w:rsidRDefault="00000000">
            <w:pPr>
              <w:spacing w:after="0" w:line="259" w:lineRule="auto"/>
              <w:ind w:left="106" w:right="0" w:firstLine="0"/>
              <w:jc w:val="left"/>
            </w:pPr>
            <w:r>
              <w:rPr>
                <w:sz w:val="22"/>
              </w:rPr>
              <w:t xml:space="preserve"> </w:t>
            </w:r>
          </w:p>
        </w:tc>
      </w:tr>
      <w:tr w:rsidR="003F337D" w14:paraId="642B4951" w14:textId="77777777">
        <w:trPr>
          <w:trHeight w:val="264"/>
        </w:trPr>
        <w:tc>
          <w:tcPr>
            <w:tcW w:w="6776" w:type="dxa"/>
            <w:tcBorders>
              <w:top w:val="single" w:sz="4" w:space="0" w:color="000000"/>
              <w:left w:val="single" w:sz="4" w:space="0" w:color="000000"/>
              <w:bottom w:val="single" w:sz="4" w:space="0" w:color="000000"/>
              <w:right w:val="single" w:sz="4" w:space="0" w:color="000000"/>
            </w:tcBorders>
          </w:tcPr>
          <w:p w14:paraId="6BA89539" w14:textId="77777777" w:rsidR="003F337D" w:rsidRDefault="003F337D" w:rsidP="003F337D">
            <w:pPr>
              <w:spacing w:after="0" w:line="259" w:lineRule="auto"/>
              <w:ind w:left="80" w:right="0" w:firstLine="0"/>
              <w:jc w:val="left"/>
            </w:pPr>
            <w:r>
              <w:rPr>
                <w:sz w:val="22"/>
              </w:rPr>
              <w:t xml:space="preserve">Other (Please provide details) </w:t>
            </w:r>
          </w:p>
          <w:p w14:paraId="4914270C" w14:textId="77777777" w:rsidR="003F337D" w:rsidRDefault="003F337D">
            <w:pPr>
              <w:spacing w:after="0" w:line="259" w:lineRule="auto"/>
              <w:ind w:left="80" w:right="0" w:firstLine="0"/>
              <w:jc w:val="left"/>
              <w:rPr>
                <w:sz w:val="22"/>
              </w:rPr>
            </w:pPr>
          </w:p>
          <w:p w14:paraId="79D5DE99" w14:textId="77777777" w:rsidR="003F337D" w:rsidRDefault="003F337D">
            <w:pPr>
              <w:spacing w:after="0" w:line="259" w:lineRule="auto"/>
              <w:ind w:left="80" w:right="0" w:firstLine="0"/>
              <w:jc w:val="left"/>
              <w:rPr>
                <w:sz w:val="22"/>
              </w:rPr>
            </w:pPr>
          </w:p>
          <w:p w14:paraId="79D8D2FA" w14:textId="77777777" w:rsidR="003F337D" w:rsidRDefault="003F337D">
            <w:pPr>
              <w:spacing w:after="0" w:line="259" w:lineRule="auto"/>
              <w:ind w:left="80" w:right="0" w:firstLine="0"/>
              <w:jc w:val="left"/>
              <w:rPr>
                <w:sz w:val="22"/>
              </w:rPr>
            </w:pPr>
          </w:p>
          <w:p w14:paraId="15DAB1DA" w14:textId="77777777" w:rsidR="003F337D" w:rsidRDefault="003F337D">
            <w:pPr>
              <w:spacing w:after="0" w:line="259" w:lineRule="auto"/>
              <w:ind w:left="80" w:right="0" w:firstLine="0"/>
              <w:jc w:val="left"/>
              <w:rPr>
                <w:sz w:val="22"/>
              </w:rPr>
            </w:pPr>
          </w:p>
        </w:tc>
        <w:tc>
          <w:tcPr>
            <w:tcW w:w="2262" w:type="dxa"/>
            <w:tcBorders>
              <w:top w:val="single" w:sz="4" w:space="0" w:color="000000"/>
              <w:left w:val="single" w:sz="4" w:space="0" w:color="000000"/>
              <w:bottom w:val="single" w:sz="4" w:space="0" w:color="000000"/>
              <w:right w:val="single" w:sz="4" w:space="0" w:color="000000"/>
            </w:tcBorders>
          </w:tcPr>
          <w:p w14:paraId="01E5B3B1" w14:textId="77777777" w:rsidR="003F337D" w:rsidRDefault="003F337D">
            <w:pPr>
              <w:spacing w:after="0" w:line="259" w:lineRule="auto"/>
              <w:ind w:left="106" w:right="0" w:firstLine="0"/>
              <w:jc w:val="left"/>
              <w:rPr>
                <w:sz w:val="22"/>
              </w:rPr>
            </w:pPr>
          </w:p>
        </w:tc>
      </w:tr>
    </w:tbl>
    <w:p w14:paraId="1A2F3D8A" w14:textId="77777777" w:rsidR="001302AB" w:rsidRDefault="001302AB">
      <w:pPr>
        <w:spacing w:after="0" w:line="259" w:lineRule="auto"/>
        <w:ind w:left="-1798" w:right="10353" w:firstLine="0"/>
        <w:jc w:val="left"/>
      </w:pPr>
    </w:p>
    <w:p w14:paraId="5D31EA5A" w14:textId="77777777" w:rsidR="0014724C" w:rsidRDefault="0014724C"/>
    <w:tbl>
      <w:tblPr>
        <w:tblStyle w:val="TableGrid"/>
        <w:tblW w:w="9019" w:type="dxa"/>
        <w:tblInd w:w="-88" w:type="dxa"/>
        <w:tblCellMar>
          <w:top w:w="0" w:type="dxa"/>
          <w:left w:w="88" w:type="dxa"/>
          <w:bottom w:w="0" w:type="dxa"/>
          <w:right w:w="58" w:type="dxa"/>
        </w:tblCellMar>
        <w:tblLook w:val="04A0" w:firstRow="1" w:lastRow="0" w:firstColumn="1" w:lastColumn="0" w:noHBand="0" w:noVBand="1"/>
      </w:tblPr>
      <w:tblGrid>
        <w:gridCol w:w="9019"/>
      </w:tblGrid>
      <w:tr w:rsidR="001302AB" w14:paraId="460C489C" w14:textId="77777777">
        <w:trPr>
          <w:trHeight w:val="768"/>
        </w:trPr>
        <w:tc>
          <w:tcPr>
            <w:tcW w:w="9019" w:type="dxa"/>
            <w:tcBorders>
              <w:top w:val="single" w:sz="4" w:space="0" w:color="000000"/>
              <w:left w:val="single" w:sz="4" w:space="0" w:color="000000"/>
              <w:bottom w:val="single" w:sz="4" w:space="0" w:color="000000"/>
              <w:right w:val="single" w:sz="4" w:space="0" w:color="000000"/>
            </w:tcBorders>
          </w:tcPr>
          <w:p w14:paraId="3863109C" w14:textId="273E4A94" w:rsidR="003F337D" w:rsidRDefault="003F337D" w:rsidP="003F337D">
            <w:pPr>
              <w:spacing w:after="0" w:line="259" w:lineRule="auto"/>
              <w:ind w:right="0"/>
              <w:jc w:val="left"/>
            </w:pPr>
            <w:r>
              <w:rPr>
                <w:sz w:val="22"/>
              </w:rPr>
              <w:t xml:space="preserve">       </w:t>
            </w:r>
            <w:r w:rsidR="00000000">
              <w:rPr>
                <w:sz w:val="22"/>
              </w:rPr>
              <w:t xml:space="preserve">3. </w:t>
            </w:r>
            <w:r>
              <w:rPr>
                <w:sz w:val="22"/>
              </w:rPr>
              <w:t xml:space="preserve">Please tick the day/s of the week the bins are uplifted:- </w:t>
            </w:r>
          </w:p>
          <w:p w14:paraId="3CFCB72F" w14:textId="4B8106C4" w:rsidR="001302AB" w:rsidRDefault="001302AB" w:rsidP="003F337D">
            <w:pPr>
              <w:spacing w:after="0" w:line="259" w:lineRule="auto"/>
              <w:ind w:left="0" w:right="0" w:firstLine="0"/>
              <w:jc w:val="left"/>
            </w:pPr>
          </w:p>
        </w:tc>
      </w:tr>
    </w:tbl>
    <w:p w14:paraId="5EF864D2" w14:textId="77777777" w:rsidR="0014724C" w:rsidRDefault="0014724C"/>
    <w:tbl>
      <w:tblPr>
        <w:tblStyle w:val="TableGrid"/>
        <w:tblW w:w="9019" w:type="dxa"/>
        <w:tblInd w:w="-88" w:type="dxa"/>
        <w:tblCellMar>
          <w:top w:w="0" w:type="dxa"/>
          <w:left w:w="88" w:type="dxa"/>
          <w:bottom w:w="0" w:type="dxa"/>
          <w:right w:w="58" w:type="dxa"/>
        </w:tblCellMar>
        <w:tblLook w:val="04A0" w:firstRow="1" w:lastRow="0" w:firstColumn="1" w:lastColumn="0" w:noHBand="0" w:noVBand="1"/>
      </w:tblPr>
      <w:tblGrid>
        <w:gridCol w:w="1117"/>
        <w:gridCol w:w="1981"/>
        <w:gridCol w:w="1983"/>
        <w:gridCol w:w="1983"/>
        <w:gridCol w:w="1955"/>
      </w:tblGrid>
      <w:tr w:rsidR="001302AB" w14:paraId="5753160F" w14:textId="77777777">
        <w:trPr>
          <w:trHeight w:val="264"/>
        </w:trPr>
        <w:tc>
          <w:tcPr>
            <w:tcW w:w="1117" w:type="dxa"/>
            <w:tcBorders>
              <w:top w:val="single" w:sz="4" w:space="0" w:color="000000"/>
              <w:left w:val="single" w:sz="4" w:space="0" w:color="000000"/>
              <w:bottom w:val="single" w:sz="4" w:space="0" w:color="000000"/>
              <w:right w:val="single" w:sz="4" w:space="0" w:color="000000"/>
            </w:tcBorders>
          </w:tcPr>
          <w:p w14:paraId="604A6DE6" w14:textId="77777777" w:rsidR="001302AB" w:rsidRDefault="00000000">
            <w:pPr>
              <w:spacing w:after="0" w:line="259" w:lineRule="auto"/>
              <w:ind w:left="40" w:right="0" w:firstLine="0"/>
              <w:jc w:val="center"/>
            </w:pPr>
            <w:r>
              <w:rPr>
                <w:sz w:val="22"/>
              </w:rPr>
              <w:t xml:space="preserve"> </w:t>
            </w:r>
          </w:p>
        </w:tc>
        <w:tc>
          <w:tcPr>
            <w:tcW w:w="1981" w:type="dxa"/>
            <w:tcBorders>
              <w:top w:val="single" w:sz="4" w:space="0" w:color="000000"/>
              <w:left w:val="single" w:sz="4" w:space="0" w:color="000000"/>
              <w:bottom w:val="single" w:sz="4" w:space="0" w:color="000000"/>
              <w:right w:val="single" w:sz="4" w:space="0" w:color="000000"/>
            </w:tcBorders>
          </w:tcPr>
          <w:p w14:paraId="2266F99B" w14:textId="77777777" w:rsidR="001302AB" w:rsidRDefault="00000000">
            <w:pPr>
              <w:spacing w:after="0" w:line="259" w:lineRule="auto"/>
              <w:ind w:left="25" w:right="0" w:firstLine="0"/>
              <w:jc w:val="center"/>
            </w:pPr>
            <w:r>
              <w:rPr>
                <w:sz w:val="22"/>
              </w:rPr>
              <w:t xml:space="preserve">General Waste </w:t>
            </w:r>
          </w:p>
        </w:tc>
        <w:tc>
          <w:tcPr>
            <w:tcW w:w="1983" w:type="dxa"/>
            <w:tcBorders>
              <w:top w:val="single" w:sz="4" w:space="0" w:color="000000"/>
              <w:left w:val="single" w:sz="4" w:space="0" w:color="000000"/>
              <w:bottom w:val="single" w:sz="4" w:space="0" w:color="000000"/>
              <w:right w:val="single" w:sz="4" w:space="0" w:color="000000"/>
            </w:tcBorders>
          </w:tcPr>
          <w:p w14:paraId="63827C1C" w14:textId="77777777" w:rsidR="001302AB" w:rsidRDefault="00000000">
            <w:pPr>
              <w:spacing w:after="0" w:line="259" w:lineRule="auto"/>
              <w:ind w:left="27" w:right="0" w:firstLine="0"/>
              <w:jc w:val="center"/>
            </w:pPr>
            <w:r>
              <w:rPr>
                <w:sz w:val="22"/>
              </w:rPr>
              <w:t xml:space="preserve">Recyclables </w:t>
            </w:r>
          </w:p>
        </w:tc>
        <w:tc>
          <w:tcPr>
            <w:tcW w:w="1983" w:type="dxa"/>
            <w:tcBorders>
              <w:top w:val="single" w:sz="4" w:space="0" w:color="000000"/>
              <w:left w:val="single" w:sz="4" w:space="0" w:color="000000"/>
              <w:bottom w:val="single" w:sz="4" w:space="0" w:color="000000"/>
              <w:right w:val="single" w:sz="4" w:space="0" w:color="000000"/>
            </w:tcBorders>
          </w:tcPr>
          <w:p w14:paraId="1FE01EFB" w14:textId="77777777" w:rsidR="001302AB" w:rsidRDefault="00000000">
            <w:pPr>
              <w:spacing w:after="0" w:line="259" w:lineRule="auto"/>
              <w:ind w:left="27" w:right="0" w:firstLine="0"/>
              <w:jc w:val="center"/>
            </w:pPr>
            <w:r>
              <w:rPr>
                <w:sz w:val="22"/>
              </w:rPr>
              <w:t xml:space="preserve">Cooking Oil </w:t>
            </w:r>
          </w:p>
        </w:tc>
        <w:tc>
          <w:tcPr>
            <w:tcW w:w="1955" w:type="dxa"/>
            <w:tcBorders>
              <w:top w:val="single" w:sz="4" w:space="0" w:color="000000"/>
              <w:left w:val="single" w:sz="4" w:space="0" w:color="000000"/>
              <w:bottom w:val="single" w:sz="4" w:space="0" w:color="000000"/>
              <w:right w:val="single" w:sz="4" w:space="0" w:color="000000"/>
            </w:tcBorders>
          </w:tcPr>
          <w:p w14:paraId="741150BB" w14:textId="77777777" w:rsidR="001302AB" w:rsidRDefault="00000000">
            <w:pPr>
              <w:spacing w:after="0" w:line="259" w:lineRule="auto"/>
              <w:ind w:left="53" w:right="0" w:firstLine="0"/>
              <w:jc w:val="center"/>
            </w:pPr>
            <w:r>
              <w:rPr>
                <w:sz w:val="22"/>
              </w:rPr>
              <w:t xml:space="preserve">Other </w:t>
            </w:r>
          </w:p>
        </w:tc>
      </w:tr>
      <w:tr w:rsidR="001302AB" w14:paraId="3245DFC5" w14:textId="77777777">
        <w:trPr>
          <w:trHeight w:val="264"/>
        </w:trPr>
        <w:tc>
          <w:tcPr>
            <w:tcW w:w="1117" w:type="dxa"/>
            <w:tcBorders>
              <w:top w:val="single" w:sz="4" w:space="0" w:color="000000"/>
              <w:left w:val="single" w:sz="4" w:space="0" w:color="000000"/>
              <w:bottom w:val="single" w:sz="4" w:space="0" w:color="000000"/>
              <w:right w:val="single" w:sz="4" w:space="0" w:color="000000"/>
            </w:tcBorders>
          </w:tcPr>
          <w:p w14:paraId="29822EAB" w14:textId="77777777" w:rsidR="001302AB" w:rsidRDefault="00000000">
            <w:pPr>
              <w:spacing w:after="0" w:line="259" w:lineRule="auto"/>
              <w:ind w:left="0" w:right="19" w:firstLine="0"/>
              <w:jc w:val="center"/>
            </w:pPr>
            <w:r>
              <w:rPr>
                <w:sz w:val="22"/>
              </w:rPr>
              <w:t xml:space="preserve">Mon </w:t>
            </w:r>
          </w:p>
        </w:tc>
        <w:tc>
          <w:tcPr>
            <w:tcW w:w="1981" w:type="dxa"/>
            <w:tcBorders>
              <w:top w:val="single" w:sz="4" w:space="0" w:color="000000"/>
              <w:left w:val="single" w:sz="4" w:space="0" w:color="000000"/>
              <w:bottom w:val="single" w:sz="4" w:space="0" w:color="000000"/>
              <w:right w:val="single" w:sz="4" w:space="0" w:color="000000"/>
            </w:tcBorders>
          </w:tcPr>
          <w:p w14:paraId="02451B36" w14:textId="77777777" w:rsidR="001302AB" w:rsidRDefault="00000000">
            <w:pPr>
              <w:spacing w:after="0" w:line="259" w:lineRule="auto"/>
              <w:ind w:left="82" w:right="0" w:firstLine="0"/>
              <w:jc w:val="center"/>
            </w:pPr>
            <w:r>
              <w:rPr>
                <w:sz w:val="22"/>
              </w:rPr>
              <w:t xml:space="preserve"> </w:t>
            </w:r>
          </w:p>
        </w:tc>
        <w:tc>
          <w:tcPr>
            <w:tcW w:w="1983" w:type="dxa"/>
            <w:tcBorders>
              <w:top w:val="single" w:sz="4" w:space="0" w:color="000000"/>
              <w:left w:val="single" w:sz="4" w:space="0" w:color="000000"/>
              <w:bottom w:val="single" w:sz="4" w:space="0" w:color="000000"/>
              <w:right w:val="single" w:sz="4" w:space="0" w:color="000000"/>
            </w:tcBorders>
          </w:tcPr>
          <w:p w14:paraId="303185DD" w14:textId="77777777" w:rsidR="001302AB" w:rsidRDefault="00000000">
            <w:pPr>
              <w:spacing w:after="0" w:line="259" w:lineRule="auto"/>
              <w:ind w:left="89" w:right="0" w:firstLine="0"/>
              <w:jc w:val="center"/>
            </w:pPr>
            <w:r>
              <w:rPr>
                <w:sz w:val="22"/>
              </w:rPr>
              <w:t xml:space="preserve"> </w:t>
            </w:r>
          </w:p>
        </w:tc>
        <w:tc>
          <w:tcPr>
            <w:tcW w:w="1983" w:type="dxa"/>
            <w:tcBorders>
              <w:top w:val="single" w:sz="4" w:space="0" w:color="000000"/>
              <w:left w:val="single" w:sz="4" w:space="0" w:color="000000"/>
              <w:bottom w:val="single" w:sz="4" w:space="0" w:color="000000"/>
              <w:right w:val="single" w:sz="4" w:space="0" w:color="000000"/>
            </w:tcBorders>
          </w:tcPr>
          <w:p w14:paraId="76E93F4F" w14:textId="77777777" w:rsidR="001302AB" w:rsidRDefault="00000000">
            <w:pPr>
              <w:spacing w:after="0" w:line="259" w:lineRule="auto"/>
              <w:ind w:left="89" w:right="0" w:firstLine="0"/>
              <w:jc w:val="center"/>
            </w:pPr>
            <w:r>
              <w:rPr>
                <w:sz w:val="22"/>
              </w:rPr>
              <w:t xml:space="preserve"> </w:t>
            </w:r>
          </w:p>
        </w:tc>
        <w:tc>
          <w:tcPr>
            <w:tcW w:w="1955" w:type="dxa"/>
            <w:tcBorders>
              <w:top w:val="single" w:sz="4" w:space="0" w:color="000000"/>
              <w:left w:val="single" w:sz="4" w:space="0" w:color="000000"/>
              <w:bottom w:val="single" w:sz="4" w:space="0" w:color="000000"/>
              <w:right w:val="single" w:sz="4" w:space="0" w:color="000000"/>
            </w:tcBorders>
          </w:tcPr>
          <w:p w14:paraId="6D2EAA3D" w14:textId="77777777" w:rsidR="001302AB" w:rsidRDefault="00000000">
            <w:pPr>
              <w:spacing w:after="0" w:line="259" w:lineRule="auto"/>
              <w:ind w:left="117" w:right="0" w:firstLine="0"/>
              <w:jc w:val="center"/>
            </w:pPr>
            <w:r>
              <w:rPr>
                <w:sz w:val="22"/>
              </w:rPr>
              <w:t xml:space="preserve"> </w:t>
            </w:r>
          </w:p>
        </w:tc>
      </w:tr>
      <w:tr w:rsidR="001302AB" w14:paraId="23674CA5" w14:textId="77777777">
        <w:trPr>
          <w:trHeight w:val="262"/>
        </w:trPr>
        <w:tc>
          <w:tcPr>
            <w:tcW w:w="1117" w:type="dxa"/>
            <w:tcBorders>
              <w:top w:val="single" w:sz="4" w:space="0" w:color="000000"/>
              <w:left w:val="single" w:sz="4" w:space="0" w:color="000000"/>
              <w:bottom w:val="single" w:sz="4" w:space="0" w:color="000000"/>
              <w:right w:val="single" w:sz="4" w:space="0" w:color="000000"/>
            </w:tcBorders>
          </w:tcPr>
          <w:p w14:paraId="3DA65AEA" w14:textId="77777777" w:rsidR="001302AB" w:rsidRDefault="00000000">
            <w:pPr>
              <w:spacing w:after="0" w:line="259" w:lineRule="auto"/>
              <w:ind w:left="0" w:right="22" w:firstLine="0"/>
              <w:jc w:val="center"/>
            </w:pPr>
            <w:r>
              <w:rPr>
                <w:sz w:val="22"/>
              </w:rPr>
              <w:t xml:space="preserve">Tues </w:t>
            </w:r>
          </w:p>
        </w:tc>
        <w:tc>
          <w:tcPr>
            <w:tcW w:w="1981" w:type="dxa"/>
            <w:tcBorders>
              <w:top w:val="single" w:sz="4" w:space="0" w:color="000000"/>
              <w:left w:val="single" w:sz="4" w:space="0" w:color="000000"/>
              <w:bottom w:val="single" w:sz="4" w:space="0" w:color="000000"/>
              <w:right w:val="single" w:sz="4" w:space="0" w:color="000000"/>
            </w:tcBorders>
          </w:tcPr>
          <w:p w14:paraId="31FA8E63" w14:textId="77777777" w:rsidR="001302AB" w:rsidRDefault="00000000">
            <w:pPr>
              <w:spacing w:after="0" w:line="259" w:lineRule="auto"/>
              <w:ind w:left="82" w:right="0" w:firstLine="0"/>
              <w:jc w:val="center"/>
            </w:pPr>
            <w:r>
              <w:rPr>
                <w:sz w:val="22"/>
              </w:rPr>
              <w:t xml:space="preserve"> </w:t>
            </w:r>
          </w:p>
        </w:tc>
        <w:tc>
          <w:tcPr>
            <w:tcW w:w="1983" w:type="dxa"/>
            <w:tcBorders>
              <w:top w:val="single" w:sz="4" w:space="0" w:color="000000"/>
              <w:left w:val="single" w:sz="4" w:space="0" w:color="000000"/>
              <w:bottom w:val="single" w:sz="4" w:space="0" w:color="000000"/>
              <w:right w:val="single" w:sz="4" w:space="0" w:color="000000"/>
            </w:tcBorders>
          </w:tcPr>
          <w:p w14:paraId="74353B76" w14:textId="77777777" w:rsidR="001302AB" w:rsidRDefault="00000000">
            <w:pPr>
              <w:spacing w:after="0" w:line="259" w:lineRule="auto"/>
              <w:ind w:left="89" w:right="0" w:firstLine="0"/>
              <w:jc w:val="center"/>
            </w:pPr>
            <w:r>
              <w:rPr>
                <w:sz w:val="22"/>
              </w:rPr>
              <w:t xml:space="preserve"> </w:t>
            </w:r>
          </w:p>
        </w:tc>
        <w:tc>
          <w:tcPr>
            <w:tcW w:w="1983" w:type="dxa"/>
            <w:tcBorders>
              <w:top w:val="single" w:sz="4" w:space="0" w:color="000000"/>
              <w:left w:val="single" w:sz="4" w:space="0" w:color="000000"/>
              <w:bottom w:val="single" w:sz="4" w:space="0" w:color="000000"/>
              <w:right w:val="single" w:sz="4" w:space="0" w:color="000000"/>
            </w:tcBorders>
          </w:tcPr>
          <w:p w14:paraId="3937135B" w14:textId="77777777" w:rsidR="001302AB" w:rsidRDefault="00000000">
            <w:pPr>
              <w:spacing w:after="0" w:line="259" w:lineRule="auto"/>
              <w:ind w:left="89" w:right="0" w:firstLine="0"/>
              <w:jc w:val="center"/>
            </w:pPr>
            <w:r>
              <w:rPr>
                <w:sz w:val="22"/>
              </w:rPr>
              <w:t xml:space="preserve"> </w:t>
            </w:r>
          </w:p>
        </w:tc>
        <w:tc>
          <w:tcPr>
            <w:tcW w:w="1955" w:type="dxa"/>
            <w:tcBorders>
              <w:top w:val="single" w:sz="4" w:space="0" w:color="000000"/>
              <w:left w:val="single" w:sz="4" w:space="0" w:color="000000"/>
              <w:bottom w:val="single" w:sz="4" w:space="0" w:color="000000"/>
              <w:right w:val="single" w:sz="4" w:space="0" w:color="000000"/>
            </w:tcBorders>
          </w:tcPr>
          <w:p w14:paraId="10EE5CB5" w14:textId="77777777" w:rsidR="001302AB" w:rsidRDefault="00000000">
            <w:pPr>
              <w:spacing w:after="0" w:line="259" w:lineRule="auto"/>
              <w:ind w:left="117" w:right="0" w:firstLine="0"/>
              <w:jc w:val="center"/>
            </w:pPr>
            <w:r>
              <w:rPr>
                <w:sz w:val="22"/>
              </w:rPr>
              <w:t xml:space="preserve"> </w:t>
            </w:r>
          </w:p>
        </w:tc>
      </w:tr>
      <w:tr w:rsidR="001302AB" w14:paraId="717180A7" w14:textId="77777777">
        <w:trPr>
          <w:trHeight w:val="264"/>
        </w:trPr>
        <w:tc>
          <w:tcPr>
            <w:tcW w:w="1117" w:type="dxa"/>
            <w:tcBorders>
              <w:top w:val="single" w:sz="4" w:space="0" w:color="000000"/>
              <w:left w:val="single" w:sz="4" w:space="0" w:color="000000"/>
              <w:bottom w:val="single" w:sz="4" w:space="0" w:color="000000"/>
              <w:right w:val="single" w:sz="4" w:space="0" w:color="000000"/>
            </w:tcBorders>
          </w:tcPr>
          <w:p w14:paraId="4CF414F5" w14:textId="77777777" w:rsidR="001302AB" w:rsidRDefault="00000000">
            <w:pPr>
              <w:spacing w:after="0" w:line="259" w:lineRule="auto"/>
              <w:ind w:left="0" w:right="19" w:firstLine="0"/>
              <w:jc w:val="center"/>
            </w:pPr>
            <w:r>
              <w:rPr>
                <w:sz w:val="22"/>
              </w:rPr>
              <w:t xml:space="preserve">Wed </w:t>
            </w:r>
          </w:p>
        </w:tc>
        <w:tc>
          <w:tcPr>
            <w:tcW w:w="1981" w:type="dxa"/>
            <w:tcBorders>
              <w:top w:val="single" w:sz="4" w:space="0" w:color="000000"/>
              <w:left w:val="single" w:sz="4" w:space="0" w:color="000000"/>
              <w:bottom w:val="single" w:sz="4" w:space="0" w:color="000000"/>
              <w:right w:val="single" w:sz="4" w:space="0" w:color="000000"/>
            </w:tcBorders>
          </w:tcPr>
          <w:p w14:paraId="4AD4CBA0" w14:textId="77777777" w:rsidR="001302AB" w:rsidRDefault="00000000">
            <w:pPr>
              <w:spacing w:after="0" w:line="259" w:lineRule="auto"/>
              <w:ind w:left="82" w:right="0" w:firstLine="0"/>
              <w:jc w:val="center"/>
            </w:pPr>
            <w:r>
              <w:rPr>
                <w:sz w:val="22"/>
              </w:rPr>
              <w:t xml:space="preserve"> </w:t>
            </w:r>
          </w:p>
        </w:tc>
        <w:tc>
          <w:tcPr>
            <w:tcW w:w="1983" w:type="dxa"/>
            <w:tcBorders>
              <w:top w:val="single" w:sz="4" w:space="0" w:color="000000"/>
              <w:left w:val="single" w:sz="4" w:space="0" w:color="000000"/>
              <w:bottom w:val="single" w:sz="4" w:space="0" w:color="000000"/>
              <w:right w:val="single" w:sz="4" w:space="0" w:color="000000"/>
            </w:tcBorders>
          </w:tcPr>
          <w:p w14:paraId="6094A40C" w14:textId="77777777" w:rsidR="001302AB" w:rsidRDefault="00000000">
            <w:pPr>
              <w:spacing w:after="0" w:line="259" w:lineRule="auto"/>
              <w:ind w:left="89" w:right="0" w:firstLine="0"/>
              <w:jc w:val="center"/>
            </w:pPr>
            <w:r>
              <w:rPr>
                <w:sz w:val="22"/>
              </w:rPr>
              <w:t xml:space="preserve"> </w:t>
            </w:r>
          </w:p>
        </w:tc>
        <w:tc>
          <w:tcPr>
            <w:tcW w:w="1983" w:type="dxa"/>
            <w:tcBorders>
              <w:top w:val="single" w:sz="4" w:space="0" w:color="000000"/>
              <w:left w:val="single" w:sz="4" w:space="0" w:color="000000"/>
              <w:bottom w:val="single" w:sz="4" w:space="0" w:color="000000"/>
              <w:right w:val="single" w:sz="4" w:space="0" w:color="000000"/>
            </w:tcBorders>
          </w:tcPr>
          <w:p w14:paraId="416641EB" w14:textId="77777777" w:rsidR="001302AB" w:rsidRDefault="00000000">
            <w:pPr>
              <w:spacing w:after="0" w:line="259" w:lineRule="auto"/>
              <w:ind w:left="89" w:right="0" w:firstLine="0"/>
              <w:jc w:val="center"/>
            </w:pPr>
            <w:r>
              <w:rPr>
                <w:sz w:val="22"/>
              </w:rPr>
              <w:t xml:space="preserve"> </w:t>
            </w:r>
          </w:p>
        </w:tc>
        <w:tc>
          <w:tcPr>
            <w:tcW w:w="1955" w:type="dxa"/>
            <w:tcBorders>
              <w:top w:val="single" w:sz="4" w:space="0" w:color="000000"/>
              <w:left w:val="single" w:sz="4" w:space="0" w:color="000000"/>
              <w:bottom w:val="single" w:sz="4" w:space="0" w:color="000000"/>
              <w:right w:val="single" w:sz="4" w:space="0" w:color="000000"/>
            </w:tcBorders>
          </w:tcPr>
          <w:p w14:paraId="0AFB9AE2" w14:textId="77777777" w:rsidR="001302AB" w:rsidRDefault="00000000">
            <w:pPr>
              <w:spacing w:after="0" w:line="259" w:lineRule="auto"/>
              <w:ind w:left="117" w:right="0" w:firstLine="0"/>
              <w:jc w:val="center"/>
            </w:pPr>
            <w:r>
              <w:rPr>
                <w:sz w:val="22"/>
              </w:rPr>
              <w:t xml:space="preserve"> </w:t>
            </w:r>
          </w:p>
        </w:tc>
      </w:tr>
      <w:tr w:rsidR="001302AB" w14:paraId="69B986F9" w14:textId="77777777">
        <w:trPr>
          <w:trHeight w:val="262"/>
        </w:trPr>
        <w:tc>
          <w:tcPr>
            <w:tcW w:w="1117" w:type="dxa"/>
            <w:tcBorders>
              <w:top w:val="single" w:sz="4" w:space="0" w:color="000000"/>
              <w:left w:val="single" w:sz="4" w:space="0" w:color="000000"/>
              <w:bottom w:val="single" w:sz="4" w:space="0" w:color="000000"/>
              <w:right w:val="single" w:sz="4" w:space="0" w:color="000000"/>
            </w:tcBorders>
          </w:tcPr>
          <w:p w14:paraId="2A617B7C" w14:textId="77777777" w:rsidR="001302AB" w:rsidRDefault="00000000">
            <w:pPr>
              <w:spacing w:after="0" w:line="259" w:lineRule="auto"/>
              <w:ind w:left="0" w:right="20" w:firstLine="0"/>
              <w:jc w:val="center"/>
            </w:pPr>
            <w:r>
              <w:rPr>
                <w:sz w:val="22"/>
              </w:rPr>
              <w:t xml:space="preserve">Thurs </w:t>
            </w:r>
          </w:p>
        </w:tc>
        <w:tc>
          <w:tcPr>
            <w:tcW w:w="1981" w:type="dxa"/>
            <w:tcBorders>
              <w:top w:val="single" w:sz="4" w:space="0" w:color="000000"/>
              <w:left w:val="single" w:sz="4" w:space="0" w:color="000000"/>
              <w:bottom w:val="single" w:sz="4" w:space="0" w:color="000000"/>
              <w:right w:val="single" w:sz="4" w:space="0" w:color="000000"/>
            </w:tcBorders>
          </w:tcPr>
          <w:p w14:paraId="78CAFE6A" w14:textId="77777777" w:rsidR="001302AB" w:rsidRDefault="00000000">
            <w:pPr>
              <w:spacing w:after="0" w:line="259" w:lineRule="auto"/>
              <w:ind w:left="82" w:right="0" w:firstLine="0"/>
              <w:jc w:val="center"/>
            </w:pPr>
            <w:r>
              <w:rPr>
                <w:sz w:val="22"/>
              </w:rPr>
              <w:t xml:space="preserve"> </w:t>
            </w:r>
          </w:p>
        </w:tc>
        <w:tc>
          <w:tcPr>
            <w:tcW w:w="1983" w:type="dxa"/>
            <w:tcBorders>
              <w:top w:val="single" w:sz="4" w:space="0" w:color="000000"/>
              <w:left w:val="single" w:sz="4" w:space="0" w:color="000000"/>
              <w:bottom w:val="single" w:sz="4" w:space="0" w:color="000000"/>
              <w:right w:val="single" w:sz="4" w:space="0" w:color="000000"/>
            </w:tcBorders>
          </w:tcPr>
          <w:p w14:paraId="1E8F1575" w14:textId="77777777" w:rsidR="001302AB" w:rsidRDefault="00000000">
            <w:pPr>
              <w:spacing w:after="0" w:line="259" w:lineRule="auto"/>
              <w:ind w:left="89" w:right="0" w:firstLine="0"/>
              <w:jc w:val="center"/>
            </w:pPr>
            <w:r>
              <w:rPr>
                <w:sz w:val="22"/>
              </w:rPr>
              <w:t xml:space="preserve"> </w:t>
            </w:r>
          </w:p>
        </w:tc>
        <w:tc>
          <w:tcPr>
            <w:tcW w:w="1983" w:type="dxa"/>
            <w:tcBorders>
              <w:top w:val="single" w:sz="4" w:space="0" w:color="000000"/>
              <w:left w:val="single" w:sz="4" w:space="0" w:color="000000"/>
              <w:bottom w:val="single" w:sz="4" w:space="0" w:color="000000"/>
              <w:right w:val="single" w:sz="4" w:space="0" w:color="000000"/>
            </w:tcBorders>
          </w:tcPr>
          <w:p w14:paraId="7236E12C" w14:textId="77777777" w:rsidR="001302AB" w:rsidRDefault="00000000">
            <w:pPr>
              <w:spacing w:after="0" w:line="259" w:lineRule="auto"/>
              <w:ind w:left="89" w:right="0" w:firstLine="0"/>
              <w:jc w:val="center"/>
            </w:pPr>
            <w:r>
              <w:rPr>
                <w:sz w:val="22"/>
              </w:rPr>
              <w:t xml:space="preserve"> </w:t>
            </w:r>
          </w:p>
        </w:tc>
        <w:tc>
          <w:tcPr>
            <w:tcW w:w="1955" w:type="dxa"/>
            <w:tcBorders>
              <w:top w:val="single" w:sz="4" w:space="0" w:color="000000"/>
              <w:left w:val="single" w:sz="4" w:space="0" w:color="000000"/>
              <w:bottom w:val="single" w:sz="4" w:space="0" w:color="000000"/>
              <w:right w:val="single" w:sz="4" w:space="0" w:color="000000"/>
            </w:tcBorders>
          </w:tcPr>
          <w:p w14:paraId="3E69539D" w14:textId="77777777" w:rsidR="001302AB" w:rsidRDefault="00000000">
            <w:pPr>
              <w:spacing w:after="0" w:line="259" w:lineRule="auto"/>
              <w:ind w:left="117" w:right="0" w:firstLine="0"/>
              <w:jc w:val="center"/>
            </w:pPr>
            <w:r>
              <w:rPr>
                <w:sz w:val="22"/>
              </w:rPr>
              <w:t xml:space="preserve"> </w:t>
            </w:r>
          </w:p>
        </w:tc>
      </w:tr>
      <w:tr w:rsidR="001302AB" w14:paraId="0FBE4B45" w14:textId="77777777">
        <w:trPr>
          <w:trHeight w:val="264"/>
        </w:trPr>
        <w:tc>
          <w:tcPr>
            <w:tcW w:w="1117" w:type="dxa"/>
            <w:tcBorders>
              <w:top w:val="single" w:sz="4" w:space="0" w:color="000000"/>
              <w:left w:val="single" w:sz="4" w:space="0" w:color="000000"/>
              <w:bottom w:val="single" w:sz="4" w:space="0" w:color="000000"/>
              <w:right w:val="single" w:sz="4" w:space="0" w:color="000000"/>
            </w:tcBorders>
          </w:tcPr>
          <w:p w14:paraId="0D7BEF9A" w14:textId="77777777" w:rsidR="001302AB" w:rsidRDefault="00000000">
            <w:pPr>
              <w:spacing w:after="0" w:line="259" w:lineRule="auto"/>
              <w:ind w:left="0" w:right="23" w:firstLine="0"/>
              <w:jc w:val="center"/>
            </w:pPr>
            <w:r>
              <w:rPr>
                <w:sz w:val="22"/>
              </w:rPr>
              <w:t xml:space="preserve">Fri </w:t>
            </w:r>
          </w:p>
        </w:tc>
        <w:tc>
          <w:tcPr>
            <w:tcW w:w="1981" w:type="dxa"/>
            <w:tcBorders>
              <w:top w:val="single" w:sz="4" w:space="0" w:color="000000"/>
              <w:left w:val="single" w:sz="4" w:space="0" w:color="000000"/>
              <w:bottom w:val="single" w:sz="4" w:space="0" w:color="000000"/>
              <w:right w:val="single" w:sz="4" w:space="0" w:color="000000"/>
            </w:tcBorders>
          </w:tcPr>
          <w:p w14:paraId="66A3A50F" w14:textId="77777777" w:rsidR="001302AB" w:rsidRDefault="00000000">
            <w:pPr>
              <w:spacing w:after="0" w:line="259" w:lineRule="auto"/>
              <w:ind w:left="82" w:right="0" w:firstLine="0"/>
              <w:jc w:val="center"/>
            </w:pPr>
            <w:r>
              <w:rPr>
                <w:sz w:val="22"/>
              </w:rPr>
              <w:t xml:space="preserve"> </w:t>
            </w:r>
          </w:p>
        </w:tc>
        <w:tc>
          <w:tcPr>
            <w:tcW w:w="1983" w:type="dxa"/>
            <w:tcBorders>
              <w:top w:val="single" w:sz="4" w:space="0" w:color="000000"/>
              <w:left w:val="single" w:sz="4" w:space="0" w:color="000000"/>
              <w:bottom w:val="single" w:sz="4" w:space="0" w:color="000000"/>
              <w:right w:val="single" w:sz="4" w:space="0" w:color="000000"/>
            </w:tcBorders>
          </w:tcPr>
          <w:p w14:paraId="2F00208B" w14:textId="77777777" w:rsidR="001302AB" w:rsidRDefault="00000000">
            <w:pPr>
              <w:spacing w:after="0" w:line="259" w:lineRule="auto"/>
              <w:ind w:left="89" w:right="0" w:firstLine="0"/>
              <w:jc w:val="center"/>
            </w:pPr>
            <w:r>
              <w:rPr>
                <w:sz w:val="22"/>
              </w:rPr>
              <w:t xml:space="preserve"> </w:t>
            </w:r>
          </w:p>
        </w:tc>
        <w:tc>
          <w:tcPr>
            <w:tcW w:w="1983" w:type="dxa"/>
            <w:tcBorders>
              <w:top w:val="single" w:sz="4" w:space="0" w:color="000000"/>
              <w:left w:val="single" w:sz="4" w:space="0" w:color="000000"/>
              <w:bottom w:val="single" w:sz="4" w:space="0" w:color="000000"/>
              <w:right w:val="single" w:sz="4" w:space="0" w:color="000000"/>
            </w:tcBorders>
          </w:tcPr>
          <w:p w14:paraId="32ED4425" w14:textId="77777777" w:rsidR="001302AB" w:rsidRDefault="00000000">
            <w:pPr>
              <w:spacing w:after="0" w:line="259" w:lineRule="auto"/>
              <w:ind w:left="89" w:right="0" w:firstLine="0"/>
              <w:jc w:val="center"/>
            </w:pPr>
            <w:r>
              <w:rPr>
                <w:sz w:val="22"/>
              </w:rPr>
              <w:t xml:space="preserve"> </w:t>
            </w:r>
          </w:p>
        </w:tc>
        <w:tc>
          <w:tcPr>
            <w:tcW w:w="1955" w:type="dxa"/>
            <w:tcBorders>
              <w:top w:val="single" w:sz="4" w:space="0" w:color="000000"/>
              <w:left w:val="single" w:sz="4" w:space="0" w:color="000000"/>
              <w:bottom w:val="single" w:sz="4" w:space="0" w:color="000000"/>
              <w:right w:val="single" w:sz="4" w:space="0" w:color="000000"/>
            </w:tcBorders>
          </w:tcPr>
          <w:p w14:paraId="535C1C80" w14:textId="77777777" w:rsidR="001302AB" w:rsidRDefault="00000000">
            <w:pPr>
              <w:spacing w:after="0" w:line="259" w:lineRule="auto"/>
              <w:ind w:left="117" w:right="0" w:firstLine="0"/>
              <w:jc w:val="center"/>
            </w:pPr>
            <w:r>
              <w:rPr>
                <w:sz w:val="22"/>
              </w:rPr>
              <w:t xml:space="preserve"> </w:t>
            </w:r>
          </w:p>
        </w:tc>
      </w:tr>
      <w:tr w:rsidR="001302AB" w14:paraId="63ED8401" w14:textId="77777777">
        <w:trPr>
          <w:trHeight w:val="262"/>
        </w:trPr>
        <w:tc>
          <w:tcPr>
            <w:tcW w:w="1117" w:type="dxa"/>
            <w:tcBorders>
              <w:top w:val="single" w:sz="4" w:space="0" w:color="000000"/>
              <w:left w:val="single" w:sz="4" w:space="0" w:color="000000"/>
              <w:bottom w:val="single" w:sz="4" w:space="0" w:color="000000"/>
              <w:right w:val="single" w:sz="4" w:space="0" w:color="000000"/>
            </w:tcBorders>
          </w:tcPr>
          <w:p w14:paraId="125A57B5" w14:textId="77777777" w:rsidR="001302AB" w:rsidRDefault="00000000">
            <w:pPr>
              <w:spacing w:after="0" w:line="259" w:lineRule="auto"/>
              <w:ind w:left="0" w:right="22" w:firstLine="0"/>
              <w:jc w:val="center"/>
            </w:pPr>
            <w:r>
              <w:rPr>
                <w:sz w:val="22"/>
              </w:rPr>
              <w:t xml:space="preserve">Sat </w:t>
            </w:r>
          </w:p>
        </w:tc>
        <w:tc>
          <w:tcPr>
            <w:tcW w:w="1981" w:type="dxa"/>
            <w:tcBorders>
              <w:top w:val="single" w:sz="4" w:space="0" w:color="000000"/>
              <w:left w:val="single" w:sz="4" w:space="0" w:color="000000"/>
              <w:bottom w:val="single" w:sz="4" w:space="0" w:color="000000"/>
              <w:right w:val="single" w:sz="4" w:space="0" w:color="000000"/>
            </w:tcBorders>
          </w:tcPr>
          <w:p w14:paraId="2EE372BA" w14:textId="77777777" w:rsidR="001302AB" w:rsidRDefault="00000000">
            <w:pPr>
              <w:spacing w:after="0" w:line="259" w:lineRule="auto"/>
              <w:ind w:left="82" w:right="0" w:firstLine="0"/>
              <w:jc w:val="center"/>
            </w:pPr>
            <w:r>
              <w:rPr>
                <w:sz w:val="22"/>
              </w:rPr>
              <w:t xml:space="preserve"> </w:t>
            </w:r>
          </w:p>
        </w:tc>
        <w:tc>
          <w:tcPr>
            <w:tcW w:w="1983" w:type="dxa"/>
            <w:tcBorders>
              <w:top w:val="single" w:sz="4" w:space="0" w:color="000000"/>
              <w:left w:val="single" w:sz="4" w:space="0" w:color="000000"/>
              <w:bottom w:val="single" w:sz="4" w:space="0" w:color="000000"/>
              <w:right w:val="single" w:sz="4" w:space="0" w:color="000000"/>
            </w:tcBorders>
          </w:tcPr>
          <w:p w14:paraId="66B51758" w14:textId="77777777" w:rsidR="001302AB" w:rsidRDefault="00000000">
            <w:pPr>
              <w:spacing w:after="0" w:line="259" w:lineRule="auto"/>
              <w:ind w:left="89" w:right="0" w:firstLine="0"/>
              <w:jc w:val="center"/>
            </w:pPr>
            <w:r>
              <w:rPr>
                <w:sz w:val="22"/>
              </w:rPr>
              <w:t xml:space="preserve"> </w:t>
            </w:r>
          </w:p>
        </w:tc>
        <w:tc>
          <w:tcPr>
            <w:tcW w:w="1983" w:type="dxa"/>
            <w:tcBorders>
              <w:top w:val="single" w:sz="4" w:space="0" w:color="000000"/>
              <w:left w:val="single" w:sz="4" w:space="0" w:color="000000"/>
              <w:bottom w:val="single" w:sz="4" w:space="0" w:color="000000"/>
              <w:right w:val="single" w:sz="4" w:space="0" w:color="000000"/>
            </w:tcBorders>
          </w:tcPr>
          <w:p w14:paraId="4C4D79A3" w14:textId="77777777" w:rsidR="001302AB" w:rsidRDefault="00000000">
            <w:pPr>
              <w:spacing w:after="0" w:line="259" w:lineRule="auto"/>
              <w:ind w:left="89" w:right="0" w:firstLine="0"/>
              <w:jc w:val="center"/>
            </w:pPr>
            <w:r>
              <w:rPr>
                <w:sz w:val="22"/>
              </w:rPr>
              <w:t xml:space="preserve"> </w:t>
            </w:r>
          </w:p>
        </w:tc>
        <w:tc>
          <w:tcPr>
            <w:tcW w:w="1955" w:type="dxa"/>
            <w:tcBorders>
              <w:top w:val="single" w:sz="4" w:space="0" w:color="000000"/>
              <w:left w:val="single" w:sz="4" w:space="0" w:color="000000"/>
              <w:bottom w:val="single" w:sz="4" w:space="0" w:color="000000"/>
              <w:right w:val="single" w:sz="4" w:space="0" w:color="000000"/>
            </w:tcBorders>
          </w:tcPr>
          <w:p w14:paraId="534046EB" w14:textId="77777777" w:rsidR="001302AB" w:rsidRDefault="00000000">
            <w:pPr>
              <w:spacing w:after="0" w:line="259" w:lineRule="auto"/>
              <w:ind w:left="117" w:right="0" w:firstLine="0"/>
              <w:jc w:val="center"/>
            </w:pPr>
            <w:r>
              <w:rPr>
                <w:sz w:val="22"/>
              </w:rPr>
              <w:t xml:space="preserve"> </w:t>
            </w:r>
          </w:p>
        </w:tc>
      </w:tr>
      <w:tr w:rsidR="001302AB" w14:paraId="5B9E41A7" w14:textId="77777777">
        <w:trPr>
          <w:trHeight w:val="269"/>
        </w:trPr>
        <w:tc>
          <w:tcPr>
            <w:tcW w:w="1117" w:type="dxa"/>
            <w:tcBorders>
              <w:top w:val="single" w:sz="4" w:space="0" w:color="000000"/>
              <w:left w:val="single" w:sz="4" w:space="0" w:color="000000"/>
              <w:bottom w:val="single" w:sz="8" w:space="0" w:color="000000"/>
              <w:right w:val="single" w:sz="4" w:space="0" w:color="000000"/>
            </w:tcBorders>
          </w:tcPr>
          <w:p w14:paraId="29EE0404" w14:textId="77777777" w:rsidR="001302AB" w:rsidRDefault="00000000">
            <w:pPr>
              <w:spacing w:after="0" w:line="259" w:lineRule="auto"/>
              <w:ind w:left="0" w:right="23" w:firstLine="0"/>
              <w:jc w:val="center"/>
            </w:pPr>
            <w:r>
              <w:rPr>
                <w:sz w:val="22"/>
              </w:rPr>
              <w:t xml:space="preserve">Sun </w:t>
            </w:r>
          </w:p>
          <w:p w14:paraId="2B1CC547" w14:textId="77777777" w:rsidR="001302AB" w:rsidRDefault="00000000">
            <w:pPr>
              <w:spacing w:after="0" w:line="259" w:lineRule="auto"/>
              <w:ind w:left="0" w:right="0" w:firstLine="0"/>
              <w:jc w:val="left"/>
            </w:pPr>
            <w:r>
              <w:rPr>
                <w:sz w:val="2"/>
              </w:rPr>
              <w:t xml:space="preserve"> </w:t>
            </w:r>
          </w:p>
        </w:tc>
        <w:tc>
          <w:tcPr>
            <w:tcW w:w="1981" w:type="dxa"/>
            <w:tcBorders>
              <w:top w:val="single" w:sz="4" w:space="0" w:color="000000"/>
              <w:left w:val="single" w:sz="4" w:space="0" w:color="000000"/>
              <w:bottom w:val="single" w:sz="8" w:space="0" w:color="000000"/>
              <w:right w:val="single" w:sz="4" w:space="0" w:color="000000"/>
            </w:tcBorders>
          </w:tcPr>
          <w:p w14:paraId="09C8F4A3" w14:textId="77777777" w:rsidR="001302AB" w:rsidRDefault="00000000">
            <w:pPr>
              <w:spacing w:after="0" w:line="259" w:lineRule="auto"/>
              <w:ind w:left="82" w:right="0" w:firstLine="0"/>
              <w:jc w:val="center"/>
            </w:pPr>
            <w:r>
              <w:rPr>
                <w:sz w:val="22"/>
              </w:rPr>
              <w:t xml:space="preserve"> </w:t>
            </w:r>
          </w:p>
        </w:tc>
        <w:tc>
          <w:tcPr>
            <w:tcW w:w="1983" w:type="dxa"/>
            <w:tcBorders>
              <w:top w:val="single" w:sz="4" w:space="0" w:color="000000"/>
              <w:left w:val="single" w:sz="4" w:space="0" w:color="000000"/>
              <w:bottom w:val="single" w:sz="8" w:space="0" w:color="000000"/>
              <w:right w:val="single" w:sz="4" w:space="0" w:color="000000"/>
            </w:tcBorders>
          </w:tcPr>
          <w:p w14:paraId="7D5DBB65" w14:textId="77777777" w:rsidR="001302AB" w:rsidRDefault="00000000">
            <w:pPr>
              <w:spacing w:after="0" w:line="259" w:lineRule="auto"/>
              <w:ind w:left="89" w:right="0" w:firstLine="0"/>
              <w:jc w:val="center"/>
            </w:pPr>
            <w:r>
              <w:rPr>
                <w:sz w:val="22"/>
              </w:rPr>
              <w:t xml:space="preserve"> </w:t>
            </w:r>
          </w:p>
        </w:tc>
        <w:tc>
          <w:tcPr>
            <w:tcW w:w="1983" w:type="dxa"/>
            <w:tcBorders>
              <w:top w:val="single" w:sz="4" w:space="0" w:color="000000"/>
              <w:left w:val="single" w:sz="4" w:space="0" w:color="000000"/>
              <w:bottom w:val="single" w:sz="8" w:space="0" w:color="000000"/>
              <w:right w:val="single" w:sz="4" w:space="0" w:color="000000"/>
            </w:tcBorders>
          </w:tcPr>
          <w:p w14:paraId="0FEB1C03" w14:textId="77777777" w:rsidR="001302AB" w:rsidRDefault="00000000">
            <w:pPr>
              <w:spacing w:after="0" w:line="259" w:lineRule="auto"/>
              <w:ind w:left="89" w:right="0" w:firstLine="0"/>
              <w:jc w:val="center"/>
            </w:pPr>
            <w:r>
              <w:rPr>
                <w:sz w:val="22"/>
              </w:rPr>
              <w:t xml:space="preserve"> </w:t>
            </w:r>
          </w:p>
        </w:tc>
        <w:tc>
          <w:tcPr>
            <w:tcW w:w="1955" w:type="dxa"/>
            <w:tcBorders>
              <w:top w:val="single" w:sz="4" w:space="0" w:color="000000"/>
              <w:left w:val="single" w:sz="4" w:space="0" w:color="000000"/>
              <w:bottom w:val="single" w:sz="8" w:space="0" w:color="000000"/>
              <w:right w:val="single" w:sz="4" w:space="0" w:color="000000"/>
            </w:tcBorders>
          </w:tcPr>
          <w:p w14:paraId="499E5E8E" w14:textId="77777777" w:rsidR="001302AB" w:rsidRDefault="00000000">
            <w:pPr>
              <w:spacing w:after="0" w:line="259" w:lineRule="auto"/>
              <w:ind w:left="117" w:right="0" w:firstLine="0"/>
              <w:jc w:val="center"/>
            </w:pPr>
            <w:r>
              <w:rPr>
                <w:sz w:val="22"/>
              </w:rPr>
              <w:t xml:space="preserve"> </w:t>
            </w:r>
          </w:p>
        </w:tc>
      </w:tr>
    </w:tbl>
    <w:p w14:paraId="7A40BC3B" w14:textId="77777777" w:rsidR="0014724C" w:rsidRDefault="0014724C"/>
    <w:tbl>
      <w:tblPr>
        <w:tblStyle w:val="TableGrid"/>
        <w:tblW w:w="9019" w:type="dxa"/>
        <w:tblInd w:w="-88" w:type="dxa"/>
        <w:tblCellMar>
          <w:top w:w="0" w:type="dxa"/>
          <w:left w:w="88" w:type="dxa"/>
          <w:bottom w:w="0" w:type="dxa"/>
          <w:right w:w="58" w:type="dxa"/>
        </w:tblCellMar>
        <w:tblLook w:val="04A0" w:firstRow="1" w:lastRow="0" w:firstColumn="1" w:lastColumn="0" w:noHBand="0" w:noVBand="1"/>
      </w:tblPr>
      <w:tblGrid>
        <w:gridCol w:w="9019"/>
      </w:tblGrid>
      <w:tr w:rsidR="001302AB" w14:paraId="09BCFA96" w14:textId="77777777">
        <w:trPr>
          <w:trHeight w:val="1534"/>
        </w:trPr>
        <w:tc>
          <w:tcPr>
            <w:tcW w:w="9019" w:type="dxa"/>
            <w:tcBorders>
              <w:top w:val="single" w:sz="8" w:space="0" w:color="000000"/>
              <w:left w:val="single" w:sz="4" w:space="0" w:color="000000"/>
              <w:bottom w:val="single" w:sz="4" w:space="0" w:color="000000"/>
              <w:right w:val="single" w:sz="4" w:space="0" w:color="000000"/>
            </w:tcBorders>
          </w:tcPr>
          <w:p w14:paraId="61499C3A" w14:textId="77777777" w:rsidR="001302AB" w:rsidRDefault="00000000">
            <w:pPr>
              <w:spacing w:after="0" w:line="259" w:lineRule="auto"/>
              <w:ind w:left="360" w:right="0" w:firstLine="0"/>
              <w:jc w:val="left"/>
            </w:pPr>
            <w:r>
              <w:rPr>
                <w:sz w:val="22"/>
              </w:rPr>
              <w:lastRenderedPageBreak/>
              <w:t xml:space="preserve">4. Please indicate if your bin/s is labelled with your premises trading name? </w:t>
            </w:r>
          </w:p>
          <w:p w14:paraId="7908B245" w14:textId="77777777" w:rsidR="001302AB" w:rsidRDefault="00000000">
            <w:pPr>
              <w:spacing w:after="0" w:line="259" w:lineRule="auto"/>
              <w:ind w:left="720" w:right="6893" w:firstLine="0"/>
              <w:jc w:val="left"/>
            </w:pPr>
            <w:r>
              <w:rPr>
                <w:sz w:val="22"/>
              </w:rPr>
              <w:t xml:space="preserve"> </w:t>
            </w:r>
          </w:p>
          <w:p w14:paraId="5DAC011E" w14:textId="0E7ED92F" w:rsidR="001302AB" w:rsidRDefault="00000000">
            <w:pPr>
              <w:spacing w:after="0" w:line="259" w:lineRule="auto"/>
              <w:ind w:left="720" w:right="6893" w:firstLine="0"/>
              <w:jc w:val="left"/>
            </w:pPr>
            <w:r>
              <w:rPr>
                <w:sz w:val="22"/>
              </w:rPr>
              <w:t xml:space="preserve">Yes </w:t>
            </w:r>
            <w:r w:rsidR="00E06AB8">
              <w:rPr>
                <w:sz w:val="22"/>
              </w:rPr>
              <w:t xml:space="preserve">      </w:t>
            </w:r>
            <w:sdt>
              <w:sdtPr>
                <w:rPr>
                  <w:sz w:val="22"/>
                </w:rPr>
                <w:id w:val="-545907173"/>
                <w14:checkbox>
                  <w14:checked w14:val="0"/>
                  <w14:checkedState w14:val="2612" w14:font="MS Gothic"/>
                  <w14:uncheckedState w14:val="2610" w14:font="MS Gothic"/>
                </w14:checkbox>
              </w:sdtPr>
              <w:sdtContent>
                <w:r w:rsidR="00E06AB8">
                  <w:rPr>
                    <w:rFonts w:ascii="MS Gothic" w:eastAsia="MS Gothic" w:hAnsi="MS Gothic" w:hint="eastAsia"/>
                    <w:sz w:val="22"/>
                  </w:rPr>
                  <w:t>☐</w:t>
                </w:r>
              </w:sdtContent>
            </w:sdt>
          </w:p>
          <w:p w14:paraId="2AB3C613" w14:textId="77777777" w:rsidR="001302AB" w:rsidRDefault="00000000">
            <w:pPr>
              <w:spacing w:after="0" w:line="259" w:lineRule="auto"/>
              <w:ind w:left="720" w:right="6893" w:firstLine="0"/>
              <w:jc w:val="left"/>
            </w:pPr>
            <w:r>
              <w:rPr>
                <w:sz w:val="22"/>
              </w:rPr>
              <w:t xml:space="preserve"> </w:t>
            </w:r>
          </w:p>
          <w:p w14:paraId="076EBC80" w14:textId="1D887D96" w:rsidR="001302AB" w:rsidRDefault="00000000">
            <w:pPr>
              <w:spacing w:after="0" w:line="259" w:lineRule="auto"/>
              <w:ind w:left="720" w:right="6893" w:firstLine="0"/>
              <w:jc w:val="left"/>
            </w:pPr>
            <w:r>
              <w:rPr>
                <w:sz w:val="22"/>
              </w:rPr>
              <w:t>No</w:t>
            </w:r>
            <w:r w:rsidR="00E06AB8">
              <w:rPr>
                <w:sz w:val="22"/>
              </w:rPr>
              <w:t xml:space="preserve">   </w:t>
            </w:r>
            <w:r w:rsidR="00E06AB8">
              <w:rPr>
                <w:sz w:val="22"/>
              </w:rPr>
              <w:t xml:space="preserve"> </w:t>
            </w:r>
            <w:r w:rsidR="00E06AB8">
              <w:rPr>
                <w:sz w:val="22"/>
              </w:rPr>
              <w:t xml:space="preserve">    </w:t>
            </w:r>
            <w:sdt>
              <w:sdtPr>
                <w:rPr>
                  <w:sz w:val="22"/>
                </w:rPr>
                <w:id w:val="-527645159"/>
                <w14:checkbox>
                  <w14:checked w14:val="0"/>
                  <w14:checkedState w14:val="2612" w14:font="MS Gothic"/>
                  <w14:uncheckedState w14:val="2610" w14:font="MS Gothic"/>
                </w14:checkbox>
              </w:sdtPr>
              <w:sdtContent>
                <w:r w:rsidR="00E06AB8">
                  <w:rPr>
                    <w:rFonts w:ascii="MS Gothic" w:eastAsia="MS Gothic" w:hAnsi="MS Gothic" w:hint="eastAsia"/>
                    <w:sz w:val="22"/>
                  </w:rPr>
                  <w:t>☐</w:t>
                </w:r>
              </w:sdtContent>
            </w:sdt>
          </w:p>
          <w:p w14:paraId="3E421F71" w14:textId="77777777" w:rsidR="001302AB" w:rsidRDefault="00000000">
            <w:pPr>
              <w:spacing w:after="0" w:line="259" w:lineRule="auto"/>
              <w:ind w:left="720" w:right="0" w:firstLine="0"/>
              <w:jc w:val="left"/>
            </w:pPr>
            <w:r>
              <w:rPr>
                <w:sz w:val="22"/>
              </w:rPr>
              <w:t xml:space="preserve">                             </w:t>
            </w:r>
          </w:p>
        </w:tc>
      </w:tr>
      <w:tr w:rsidR="00E06AB8" w14:paraId="37F159EC" w14:textId="77777777">
        <w:trPr>
          <w:trHeight w:val="1781"/>
        </w:trPr>
        <w:tc>
          <w:tcPr>
            <w:tcW w:w="9019" w:type="dxa"/>
            <w:tcBorders>
              <w:top w:val="single" w:sz="4" w:space="0" w:color="000000"/>
              <w:left w:val="single" w:sz="4" w:space="0" w:color="000000"/>
              <w:bottom w:val="single" w:sz="4" w:space="0" w:color="000000"/>
              <w:right w:val="single" w:sz="4" w:space="0" w:color="000000"/>
            </w:tcBorders>
          </w:tcPr>
          <w:p w14:paraId="5E36F698" w14:textId="77777777" w:rsidR="00E06AB8" w:rsidRDefault="00E06AB8" w:rsidP="00E06AB8">
            <w:pPr>
              <w:spacing w:after="0" w:line="240" w:lineRule="auto"/>
              <w:ind w:left="720" w:right="0" w:hanging="360"/>
              <w:jc w:val="left"/>
            </w:pPr>
            <w:r>
              <w:rPr>
                <w:sz w:val="22"/>
              </w:rPr>
              <w:t xml:space="preserve">5. Please confirm if your bin/s is fitted with a functioning lock and is kept </w:t>
            </w:r>
            <w:proofErr w:type="gramStart"/>
            <w:r>
              <w:rPr>
                <w:sz w:val="22"/>
              </w:rPr>
              <w:t>locked at all times</w:t>
            </w:r>
            <w:proofErr w:type="gramEnd"/>
            <w:r>
              <w:rPr>
                <w:sz w:val="22"/>
              </w:rPr>
              <w:t xml:space="preserve"> when not is use? </w:t>
            </w:r>
          </w:p>
          <w:p w14:paraId="689569B0" w14:textId="77777777" w:rsidR="00E06AB8" w:rsidRDefault="00E06AB8" w:rsidP="00E06AB8">
            <w:pPr>
              <w:spacing w:after="0" w:line="259" w:lineRule="auto"/>
              <w:ind w:left="720" w:right="6891" w:firstLine="0"/>
              <w:jc w:val="left"/>
            </w:pPr>
            <w:r>
              <w:rPr>
                <w:sz w:val="22"/>
              </w:rPr>
              <w:t xml:space="preserve"> </w:t>
            </w:r>
          </w:p>
          <w:p w14:paraId="342CE48F" w14:textId="77777777" w:rsidR="00E06AB8" w:rsidRDefault="00E06AB8" w:rsidP="00E06AB8">
            <w:pPr>
              <w:spacing w:after="0" w:line="259" w:lineRule="auto"/>
              <w:ind w:left="720" w:right="6893" w:firstLine="0"/>
              <w:jc w:val="left"/>
            </w:pPr>
            <w:r>
              <w:rPr>
                <w:sz w:val="22"/>
              </w:rPr>
              <w:t xml:space="preserve">Yes       </w:t>
            </w:r>
            <w:sdt>
              <w:sdtPr>
                <w:rPr>
                  <w:sz w:val="22"/>
                </w:rPr>
                <w:id w:val="-1898122795"/>
                <w14:checkbox>
                  <w14:checked w14:val="0"/>
                  <w14:checkedState w14:val="2612" w14:font="MS Gothic"/>
                  <w14:uncheckedState w14:val="2610" w14:font="MS Gothic"/>
                </w14:checkbox>
              </w:sdtPr>
              <w:sdtContent>
                <w:r>
                  <w:rPr>
                    <w:rFonts w:ascii="MS Gothic" w:eastAsia="MS Gothic" w:hAnsi="MS Gothic" w:hint="eastAsia"/>
                    <w:sz w:val="22"/>
                  </w:rPr>
                  <w:t>☐</w:t>
                </w:r>
              </w:sdtContent>
            </w:sdt>
          </w:p>
          <w:p w14:paraId="39491951" w14:textId="77777777" w:rsidR="00E06AB8" w:rsidRDefault="00E06AB8" w:rsidP="00E06AB8">
            <w:pPr>
              <w:spacing w:after="0" w:line="259" w:lineRule="auto"/>
              <w:ind w:left="720" w:right="6893" w:firstLine="0"/>
              <w:jc w:val="left"/>
            </w:pPr>
            <w:r>
              <w:rPr>
                <w:sz w:val="22"/>
              </w:rPr>
              <w:t xml:space="preserve"> </w:t>
            </w:r>
          </w:p>
          <w:p w14:paraId="445D0A53" w14:textId="77777777" w:rsidR="00E06AB8" w:rsidRDefault="00E06AB8" w:rsidP="00E06AB8">
            <w:pPr>
              <w:spacing w:after="0" w:line="259" w:lineRule="auto"/>
              <w:ind w:left="720" w:right="6893" w:firstLine="0"/>
              <w:jc w:val="left"/>
            </w:pPr>
            <w:r>
              <w:rPr>
                <w:sz w:val="22"/>
              </w:rPr>
              <w:t xml:space="preserve">No        </w:t>
            </w:r>
            <w:sdt>
              <w:sdtPr>
                <w:rPr>
                  <w:sz w:val="22"/>
                </w:rPr>
                <w:id w:val="-347639252"/>
                <w14:checkbox>
                  <w14:checked w14:val="0"/>
                  <w14:checkedState w14:val="2612" w14:font="MS Gothic"/>
                  <w14:uncheckedState w14:val="2610" w14:font="MS Gothic"/>
                </w14:checkbox>
              </w:sdtPr>
              <w:sdtContent>
                <w:r>
                  <w:rPr>
                    <w:rFonts w:ascii="MS Gothic" w:eastAsia="MS Gothic" w:hAnsi="MS Gothic" w:hint="eastAsia"/>
                    <w:sz w:val="22"/>
                  </w:rPr>
                  <w:t>☐</w:t>
                </w:r>
              </w:sdtContent>
            </w:sdt>
          </w:p>
          <w:p w14:paraId="00221E4F" w14:textId="42B6816F" w:rsidR="00E06AB8" w:rsidRDefault="00E06AB8" w:rsidP="00E06AB8">
            <w:pPr>
              <w:spacing w:after="0" w:line="259" w:lineRule="auto"/>
              <w:ind w:left="0" w:right="6891" w:firstLine="0"/>
              <w:jc w:val="left"/>
            </w:pPr>
            <w:r>
              <w:rPr>
                <w:sz w:val="22"/>
              </w:rPr>
              <w:t xml:space="preserve">                            </w:t>
            </w:r>
          </w:p>
        </w:tc>
      </w:tr>
      <w:tr w:rsidR="00E06AB8" w14:paraId="51F6CC6D" w14:textId="77777777" w:rsidTr="00E06AB8">
        <w:trPr>
          <w:trHeight w:val="1774"/>
        </w:trPr>
        <w:tc>
          <w:tcPr>
            <w:tcW w:w="9019" w:type="dxa"/>
            <w:tcBorders>
              <w:top w:val="single" w:sz="4" w:space="0" w:color="000000"/>
              <w:left w:val="single" w:sz="4" w:space="0" w:color="000000"/>
              <w:bottom w:val="single" w:sz="4" w:space="0" w:color="000000"/>
              <w:right w:val="single" w:sz="4" w:space="0" w:color="000000"/>
            </w:tcBorders>
          </w:tcPr>
          <w:p w14:paraId="4113866E" w14:textId="77777777" w:rsidR="00E06AB8" w:rsidRDefault="00E06AB8" w:rsidP="00E06AB8">
            <w:pPr>
              <w:spacing w:after="0" w:line="241" w:lineRule="auto"/>
              <w:ind w:left="720" w:right="0" w:hanging="360"/>
              <w:jc w:val="left"/>
            </w:pPr>
            <w:r>
              <w:rPr>
                <w:sz w:val="22"/>
              </w:rPr>
              <w:t xml:space="preserve">6. Please confirm if you have a designated bin storage area within the curtilage of your premises?  </w:t>
            </w:r>
          </w:p>
          <w:p w14:paraId="32E63546" w14:textId="77777777" w:rsidR="00E06AB8" w:rsidRDefault="00E06AB8" w:rsidP="00E06AB8">
            <w:pPr>
              <w:spacing w:after="0" w:line="259" w:lineRule="auto"/>
              <w:ind w:left="720" w:right="6893" w:firstLine="0"/>
              <w:jc w:val="left"/>
              <w:rPr>
                <w:sz w:val="22"/>
              </w:rPr>
            </w:pPr>
          </w:p>
          <w:p w14:paraId="37A49662" w14:textId="77777777" w:rsidR="00E06AB8" w:rsidRDefault="00E06AB8" w:rsidP="00E06AB8">
            <w:pPr>
              <w:spacing w:after="0" w:line="259" w:lineRule="auto"/>
              <w:ind w:left="720" w:right="6893" w:firstLine="0"/>
              <w:jc w:val="left"/>
            </w:pPr>
            <w:r>
              <w:rPr>
                <w:sz w:val="22"/>
              </w:rPr>
              <w:t xml:space="preserve">Yes       </w:t>
            </w:r>
            <w:sdt>
              <w:sdtPr>
                <w:rPr>
                  <w:sz w:val="22"/>
                </w:rPr>
                <w:id w:val="-1993556480"/>
                <w14:checkbox>
                  <w14:checked w14:val="0"/>
                  <w14:checkedState w14:val="2612" w14:font="MS Gothic"/>
                  <w14:uncheckedState w14:val="2610" w14:font="MS Gothic"/>
                </w14:checkbox>
              </w:sdtPr>
              <w:sdtContent>
                <w:r>
                  <w:rPr>
                    <w:rFonts w:ascii="MS Gothic" w:eastAsia="MS Gothic" w:hAnsi="MS Gothic" w:hint="eastAsia"/>
                    <w:sz w:val="22"/>
                  </w:rPr>
                  <w:t>☐</w:t>
                </w:r>
              </w:sdtContent>
            </w:sdt>
          </w:p>
          <w:p w14:paraId="4029F935" w14:textId="77777777" w:rsidR="00E06AB8" w:rsidRDefault="00E06AB8" w:rsidP="00E06AB8">
            <w:pPr>
              <w:spacing w:after="0" w:line="259" w:lineRule="auto"/>
              <w:ind w:left="720" w:right="6893" w:firstLine="0"/>
              <w:jc w:val="left"/>
            </w:pPr>
            <w:r>
              <w:rPr>
                <w:sz w:val="22"/>
              </w:rPr>
              <w:t xml:space="preserve"> </w:t>
            </w:r>
          </w:p>
          <w:p w14:paraId="254A3B4D" w14:textId="77777777" w:rsidR="00E06AB8" w:rsidRDefault="00E06AB8" w:rsidP="00E06AB8">
            <w:pPr>
              <w:spacing w:after="0" w:line="259" w:lineRule="auto"/>
              <w:ind w:left="720" w:right="6893" w:firstLine="0"/>
              <w:jc w:val="left"/>
            </w:pPr>
            <w:r>
              <w:rPr>
                <w:sz w:val="22"/>
              </w:rPr>
              <w:t xml:space="preserve">No        </w:t>
            </w:r>
            <w:sdt>
              <w:sdtPr>
                <w:rPr>
                  <w:sz w:val="22"/>
                </w:rPr>
                <w:id w:val="1734280130"/>
                <w14:checkbox>
                  <w14:checked w14:val="0"/>
                  <w14:checkedState w14:val="2612" w14:font="MS Gothic"/>
                  <w14:uncheckedState w14:val="2610" w14:font="MS Gothic"/>
                </w14:checkbox>
              </w:sdtPr>
              <w:sdtContent>
                <w:r>
                  <w:rPr>
                    <w:rFonts w:ascii="MS Gothic" w:eastAsia="MS Gothic" w:hAnsi="MS Gothic" w:hint="eastAsia"/>
                    <w:sz w:val="22"/>
                  </w:rPr>
                  <w:t>☐</w:t>
                </w:r>
              </w:sdtContent>
            </w:sdt>
          </w:p>
          <w:p w14:paraId="755ED3F8" w14:textId="2BD1B2AB" w:rsidR="00E06AB8" w:rsidRDefault="00E06AB8" w:rsidP="00E06AB8">
            <w:pPr>
              <w:spacing w:after="0" w:line="259" w:lineRule="auto"/>
              <w:ind w:left="0" w:right="6893" w:firstLine="0"/>
              <w:jc w:val="left"/>
            </w:pPr>
            <w:r>
              <w:rPr>
                <w:sz w:val="22"/>
              </w:rPr>
              <w:t xml:space="preserve">          </w:t>
            </w:r>
          </w:p>
        </w:tc>
      </w:tr>
      <w:tr w:rsidR="00E06AB8" w14:paraId="78EA3135" w14:textId="77777777" w:rsidTr="004E0D44">
        <w:trPr>
          <w:trHeight w:val="1774"/>
        </w:trPr>
        <w:tc>
          <w:tcPr>
            <w:tcW w:w="9019" w:type="dxa"/>
            <w:tcBorders>
              <w:top w:val="single" w:sz="4" w:space="0" w:color="000000"/>
              <w:left w:val="single" w:sz="4" w:space="0" w:color="000000"/>
              <w:bottom w:val="single" w:sz="4" w:space="0" w:color="000000"/>
              <w:right w:val="single" w:sz="4" w:space="0" w:color="000000"/>
            </w:tcBorders>
          </w:tcPr>
          <w:p w14:paraId="4B6EC0B4" w14:textId="77777777" w:rsidR="00E06AB8" w:rsidRDefault="00E06AB8" w:rsidP="00E06AB8">
            <w:pPr>
              <w:spacing w:after="0" w:line="259" w:lineRule="auto"/>
              <w:ind w:left="0" w:right="0" w:firstLine="0"/>
              <w:jc w:val="left"/>
            </w:pPr>
            <w:r>
              <w:rPr>
                <w:sz w:val="22"/>
              </w:rPr>
              <w:t xml:space="preserve">If no, please provide details of where your premises bins are stored? </w:t>
            </w:r>
          </w:p>
          <w:p w14:paraId="188672AE" w14:textId="77777777" w:rsidR="00E06AB8" w:rsidRDefault="00E06AB8" w:rsidP="00E06AB8">
            <w:pPr>
              <w:spacing w:after="0" w:line="241" w:lineRule="auto"/>
              <w:ind w:left="720" w:right="0" w:hanging="360"/>
              <w:jc w:val="left"/>
              <w:rPr>
                <w:sz w:val="22"/>
              </w:rPr>
            </w:pPr>
          </w:p>
        </w:tc>
      </w:tr>
    </w:tbl>
    <w:p w14:paraId="110C78C6" w14:textId="77777777" w:rsidR="004E0D44" w:rsidRDefault="004E0D44"/>
    <w:p w14:paraId="62CC44A6" w14:textId="77777777" w:rsidR="004E0D44" w:rsidRDefault="004E0D44"/>
    <w:p w14:paraId="32A6FD2F" w14:textId="77777777" w:rsidR="004E0D44" w:rsidRDefault="004E0D44"/>
    <w:p w14:paraId="3743EEE1" w14:textId="77777777" w:rsidR="004E0D44" w:rsidRDefault="004E0D44"/>
    <w:p w14:paraId="7DE8153E" w14:textId="77777777" w:rsidR="004E0D44" w:rsidRDefault="004E0D44"/>
    <w:p w14:paraId="1C594E87" w14:textId="77777777" w:rsidR="004E0D44" w:rsidRDefault="004E0D44"/>
    <w:p w14:paraId="3E4FFAC5" w14:textId="77777777" w:rsidR="004E0D44" w:rsidRDefault="004E0D44"/>
    <w:p w14:paraId="423491BD" w14:textId="77777777" w:rsidR="004E0D44" w:rsidRDefault="004E0D44"/>
    <w:p w14:paraId="2B37C467" w14:textId="77777777" w:rsidR="004E0D44" w:rsidRDefault="004E0D44"/>
    <w:p w14:paraId="7C151123" w14:textId="77777777" w:rsidR="004E0D44" w:rsidRDefault="004E0D44"/>
    <w:p w14:paraId="511E710B" w14:textId="77777777" w:rsidR="004E0D44" w:rsidRDefault="004E0D44"/>
    <w:p w14:paraId="44ACD286" w14:textId="6BA267AD" w:rsidR="004E0D44" w:rsidRDefault="00FA7E97" w:rsidP="00FA7E97">
      <w:pPr>
        <w:spacing w:after="160" w:line="278" w:lineRule="auto"/>
        <w:ind w:left="0" w:right="0" w:firstLine="0"/>
        <w:jc w:val="left"/>
      </w:pPr>
      <w:r>
        <w:br w:type="page"/>
      </w:r>
    </w:p>
    <w:p w14:paraId="0C76545B" w14:textId="77777777" w:rsidR="004E0D44" w:rsidRDefault="004E0D44"/>
    <w:tbl>
      <w:tblPr>
        <w:tblStyle w:val="TableGrid"/>
        <w:tblW w:w="9007" w:type="dxa"/>
        <w:tblInd w:w="-88" w:type="dxa"/>
        <w:tblCellMar>
          <w:top w:w="0" w:type="dxa"/>
          <w:left w:w="88" w:type="dxa"/>
          <w:bottom w:w="0" w:type="dxa"/>
          <w:right w:w="58" w:type="dxa"/>
        </w:tblCellMar>
        <w:tblLook w:val="04A0" w:firstRow="1" w:lastRow="0" w:firstColumn="1" w:lastColumn="0" w:noHBand="0" w:noVBand="1"/>
      </w:tblPr>
      <w:tblGrid>
        <w:gridCol w:w="9007"/>
      </w:tblGrid>
      <w:tr w:rsidR="004E0D44" w14:paraId="5D20D06C" w14:textId="77777777" w:rsidTr="004E0D44">
        <w:trPr>
          <w:trHeight w:val="608"/>
        </w:trPr>
        <w:tc>
          <w:tcPr>
            <w:tcW w:w="9007" w:type="dxa"/>
            <w:tcBorders>
              <w:top w:val="single" w:sz="4" w:space="0" w:color="000000"/>
              <w:left w:val="single" w:sz="4" w:space="0" w:color="000000"/>
              <w:bottom w:val="single" w:sz="6" w:space="0" w:color="000000"/>
              <w:right w:val="single" w:sz="4" w:space="0" w:color="000000"/>
            </w:tcBorders>
            <w:shd w:val="clear" w:color="auto" w:fill="BFBFBF" w:themeFill="background1" w:themeFillShade="BF"/>
          </w:tcPr>
          <w:p w14:paraId="4EE8ADAE" w14:textId="77777777" w:rsidR="004E0D44" w:rsidRPr="004E0D44" w:rsidRDefault="004E0D44" w:rsidP="004E0D44">
            <w:pPr>
              <w:spacing w:after="0" w:line="259" w:lineRule="auto"/>
              <w:ind w:left="0" w:right="0" w:firstLine="0"/>
              <w:jc w:val="left"/>
              <w:rPr>
                <w:b/>
                <w:bCs/>
              </w:rPr>
            </w:pPr>
            <w:bookmarkStart w:id="0" w:name="_Hlk211416708"/>
            <w:r w:rsidRPr="004E0D44">
              <w:rPr>
                <w:b/>
                <w:bCs/>
                <w:sz w:val="22"/>
              </w:rPr>
              <w:t xml:space="preserve">SECTION 2 – LITTER PICKING AND STREET CLEANING      </w:t>
            </w:r>
          </w:p>
          <w:p w14:paraId="3FD80411" w14:textId="77777777" w:rsidR="004E0D44" w:rsidRDefault="004E0D44" w:rsidP="00E06AB8">
            <w:pPr>
              <w:spacing w:after="0" w:line="259" w:lineRule="auto"/>
              <w:ind w:left="0" w:right="0" w:firstLine="0"/>
              <w:jc w:val="left"/>
              <w:rPr>
                <w:sz w:val="22"/>
              </w:rPr>
            </w:pPr>
          </w:p>
        </w:tc>
      </w:tr>
      <w:bookmarkEnd w:id="0"/>
    </w:tbl>
    <w:p w14:paraId="6DF5E859" w14:textId="77777777" w:rsidR="006A09FE" w:rsidRDefault="006A09FE" w:rsidP="00FA7E97">
      <w:pPr>
        <w:ind w:left="0" w:firstLine="0"/>
      </w:pPr>
    </w:p>
    <w:tbl>
      <w:tblPr>
        <w:tblStyle w:val="TableGrid"/>
        <w:tblW w:w="9019" w:type="dxa"/>
        <w:tblInd w:w="-88" w:type="dxa"/>
        <w:tblCellMar>
          <w:top w:w="0" w:type="dxa"/>
          <w:left w:w="88" w:type="dxa"/>
          <w:bottom w:w="0" w:type="dxa"/>
          <w:right w:w="58" w:type="dxa"/>
        </w:tblCellMar>
        <w:tblLook w:val="04A0" w:firstRow="1" w:lastRow="0" w:firstColumn="1" w:lastColumn="0" w:noHBand="0" w:noVBand="1"/>
      </w:tblPr>
      <w:tblGrid>
        <w:gridCol w:w="685"/>
        <w:gridCol w:w="8334"/>
      </w:tblGrid>
      <w:tr w:rsidR="00E31391" w14:paraId="188188F6" w14:textId="77777777">
        <w:trPr>
          <w:trHeight w:val="2540"/>
        </w:trPr>
        <w:tc>
          <w:tcPr>
            <w:tcW w:w="685" w:type="dxa"/>
            <w:tcBorders>
              <w:top w:val="single" w:sz="4" w:space="0" w:color="000000"/>
              <w:left w:val="single" w:sz="4" w:space="0" w:color="000000"/>
              <w:bottom w:val="single" w:sz="4" w:space="0" w:color="000000"/>
              <w:right w:val="single" w:sz="4" w:space="0" w:color="000000"/>
            </w:tcBorders>
          </w:tcPr>
          <w:p w14:paraId="6539859F" w14:textId="2FD53AB1" w:rsidR="00E31391" w:rsidRDefault="00E31391">
            <w:pPr>
              <w:spacing w:after="0" w:line="259" w:lineRule="auto"/>
              <w:ind w:left="0" w:right="0" w:firstLine="0"/>
              <w:jc w:val="left"/>
              <w:rPr>
                <w:sz w:val="22"/>
              </w:rPr>
            </w:pPr>
            <w:r>
              <w:rPr>
                <w:sz w:val="22"/>
              </w:rPr>
              <w:t>7</w:t>
            </w:r>
          </w:p>
        </w:tc>
        <w:tc>
          <w:tcPr>
            <w:tcW w:w="8334" w:type="dxa"/>
            <w:tcBorders>
              <w:top w:val="single" w:sz="4" w:space="0" w:color="000000"/>
              <w:left w:val="single" w:sz="4" w:space="0" w:color="000000"/>
              <w:bottom w:val="single" w:sz="4" w:space="0" w:color="000000"/>
              <w:right w:val="single" w:sz="4" w:space="0" w:color="000000"/>
            </w:tcBorders>
          </w:tcPr>
          <w:p w14:paraId="3C7000A3" w14:textId="77777777" w:rsidR="00E31391" w:rsidRDefault="00E31391" w:rsidP="00E31391">
            <w:pPr>
              <w:spacing w:after="2" w:line="238" w:lineRule="auto"/>
              <w:ind w:left="20" w:right="0" w:firstLine="0"/>
              <w:jc w:val="left"/>
            </w:pPr>
            <w:r>
              <w:rPr>
                <w:sz w:val="22"/>
              </w:rPr>
              <w:t xml:space="preserve">Please confirm the frequency and usual time/s per day that you arrange to collect and remove all litter within a 50m radius of your premises? </w:t>
            </w:r>
          </w:p>
          <w:p w14:paraId="6AC812AE" w14:textId="77777777" w:rsidR="00E31391" w:rsidRDefault="00E31391">
            <w:pPr>
              <w:spacing w:after="2" w:line="238" w:lineRule="auto"/>
              <w:ind w:left="20" w:right="0" w:firstLine="0"/>
              <w:jc w:val="left"/>
              <w:rPr>
                <w:sz w:val="22"/>
              </w:rPr>
            </w:pPr>
          </w:p>
        </w:tc>
      </w:tr>
      <w:tr w:rsidR="001302AB" w14:paraId="6BEF6D17" w14:textId="77777777">
        <w:trPr>
          <w:trHeight w:val="2540"/>
        </w:trPr>
        <w:tc>
          <w:tcPr>
            <w:tcW w:w="685" w:type="dxa"/>
            <w:tcBorders>
              <w:top w:val="single" w:sz="4" w:space="0" w:color="000000"/>
              <w:left w:val="single" w:sz="4" w:space="0" w:color="000000"/>
              <w:bottom w:val="single" w:sz="4" w:space="0" w:color="000000"/>
              <w:right w:val="single" w:sz="4" w:space="0" w:color="000000"/>
            </w:tcBorders>
          </w:tcPr>
          <w:p w14:paraId="031086BE" w14:textId="77777777" w:rsidR="001302AB" w:rsidRDefault="00000000">
            <w:pPr>
              <w:spacing w:after="0" w:line="259" w:lineRule="auto"/>
              <w:ind w:left="0" w:right="0" w:firstLine="0"/>
              <w:jc w:val="left"/>
            </w:pPr>
            <w:r>
              <w:rPr>
                <w:sz w:val="22"/>
              </w:rPr>
              <w:t xml:space="preserve">8 </w:t>
            </w:r>
          </w:p>
        </w:tc>
        <w:tc>
          <w:tcPr>
            <w:tcW w:w="8334" w:type="dxa"/>
            <w:tcBorders>
              <w:top w:val="single" w:sz="4" w:space="0" w:color="000000"/>
              <w:left w:val="single" w:sz="4" w:space="0" w:color="000000"/>
              <w:bottom w:val="single" w:sz="4" w:space="0" w:color="000000"/>
              <w:right w:val="single" w:sz="4" w:space="0" w:color="000000"/>
            </w:tcBorders>
          </w:tcPr>
          <w:p w14:paraId="2C0DCCB7" w14:textId="77777777" w:rsidR="001302AB" w:rsidRDefault="00000000">
            <w:pPr>
              <w:spacing w:after="2" w:line="238" w:lineRule="auto"/>
              <w:ind w:left="20" w:right="0" w:firstLine="0"/>
              <w:jc w:val="left"/>
            </w:pPr>
            <w:r>
              <w:rPr>
                <w:sz w:val="22"/>
              </w:rPr>
              <w:t xml:space="preserve">Please confirm the frequency and usual time/s of day that you sweep and remove all the waste and detritus from the area bounded by the premises frontage? </w:t>
            </w:r>
          </w:p>
          <w:p w14:paraId="287349F9" w14:textId="77777777" w:rsidR="001302AB" w:rsidRDefault="00000000">
            <w:pPr>
              <w:spacing w:after="0" w:line="259" w:lineRule="auto"/>
              <w:ind w:left="20" w:right="0" w:firstLine="0"/>
              <w:jc w:val="left"/>
            </w:pPr>
            <w:r>
              <w:rPr>
                <w:sz w:val="22"/>
              </w:rPr>
              <w:t xml:space="preserve"> </w:t>
            </w:r>
          </w:p>
          <w:p w14:paraId="69E9967E" w14:textId="77777777" w:rsidR="001302AB" w:rsidRDefault="00000000">
            <w:pPr>
              <w:spacing w:after="0" w:line="259" w:lineRule="auto"/>
              <w:ind w:left="20" w:right="0" w:firstLine="0"/>
              <w:jc w:val="left"/>
            </w:pPr>
            <w:r>
              <w:rPr>
                <w:sz w:val="22"/>
              </w:rPr>
              <w:t xml:space="preserve"> </w:t>
            </w:r>
          </w:p>
          <w:p w14:paraId="413F5317" w14:textId="77777777" w:rsidR="001302AB" w:rsidRDefault="00000000">
            <w:pPr>
              <w:spacing w:after="0" w:line="259" w:lineRule="auto"/>
              <w:ind w:left="20" w:right="0" w:firstLine="0"/>
              <w:jc w:val="left"/>
            </w:pPr>
            <w:r>
              <w:rPr>
                <w:sz w:val="22"/>
              </w:rPr>
              <w:t xml:space="preserve"> </w:t>
            </w:r>
          </w:p>
          <w:p w14:paraId="356361BD" w14:textId="77777777" w:rsidR="001302AB" w:rsidRDefault="00000000">
            <w:pPr>
              <w:spacing w:after="0" w:line="259" w:lineRule="auto"/>
              <w:ind w:left="20" w:right="0" w:firstLine="0"/>
              <w:jc w:val="left"/>
            </w:pPr>
            <w:r>
              <w:rPr>
                <w:sz w:val="22"/>
              </w:rPr>
              <w:t xml:space="preserve"> </w:t>
            </w:r>
          </w:p>
          <w:p w14:paraId="40A954F8" w14:textId="77777777" w:rsidR="001302AB" w:rsidRDefault="00000000">
            <w:pPr>
              <w:spacing w:after="0" w:line="259" w:lineRule="auto"/>
              <w:ind w:left="20" w:right="0" w:firstLine="0"/>
              <w:jc w:val="left"/>
            </w:pPr>
            <w:r>
              <w:rPr>
                <w:sz w:val="22"/>
              </w:rPr>
              <w:t xml:space="preserve"> </w:t>
            </w:r>
          </w:p>
          <w:p w14:paraId="3B2D889C" w14:textId="77777777" w:rsidR="001302AB" w:rsidRDefault="00000000">
            <w:pPr>
              <w:spacing w:after="0" w:line="259" w:lineRule="auto"/>
              <w:ind w:left="20" w:right="0" w:firstLine="0"/>
              <w:jc w:val="left"/>
            </w:pPr>
            <w:r>
              <w:rPr>
                <w:sz w:val="22"/>
              </w:rPr>
              <w:t xml:space="preserve"> </w:t>
            </w:r>
          </w:p>
          <w:p w14:paraId="5CDE8C55" w14:textId="77777777" w:rsidR="001302AB" w:rsidRDefault="00000000">
            <w:pPr>
              <w:spacing w:after="0" w:line="259" w:lineRule="auto"/>
              <w:ind w:left="20" w:right="0" w:firstLine="0"/>
              <w:jc w:val="left"/>
            </w:pPr>
            <w:r>
              <w:rPr>
                <w:sz w:val="22"/>
              </w:rPr>
              <w:t xml:space="preserve"> </w:t>
            </w:r>
          </w:p>
          <w:p w14:paraId="60BA738A" w14:textId="77777777" w:rsidR="001302AB" w:rsidRDefault="00000000">
            <w:pPr>
              <w:spacing w:after="0" w:line="259" w:lineRule="auto"/>
              <w:ind w:left="20" w:right="0" w:firstLine="0"/>
              <w:jc w:val="left"/>
            </w:pPr>
            <w:r>
              <w:rPr>
                <w:sz w:val="22"/>
              </w:rPr>
              <w:t xml:space="preserve"> </w:t>
            </w:r>
          </w:p>
        </w:tc>
      </w:tr>
      <w:tr w:rsidR="001302AB" w14:paraId="5A0E59E1" w14:textId="77777777">
        <w:trPr>
          <w:trHeight w:val="2541"/>
        </w:trPr>
        <w:tc>
          <w:tcPr>
            <w:tcW w:w="685" w:type="dxa"/>
            <w:tcBorders>
              <w:top w:val="single" w:sz="4" w:space="0" w:color="000000"/>
              <w:left w:val="single" w:sz="4" w:space="0" w:color="000000"/>
              <w:bottom w:val="single" w:sz="4" w:space="0" w:color="000000"/>
              <w:right w:val="single" w:sz="4" w:space="0" w:color="000000"/>
            </w:tcBorders>
          </w:tcPr>
          <w:p w14:paraId="5B390423" w14:textId="77777777" w:rsidR="001302AB" w:rsidRDefault="00000000">
            <w:pPr>
              <w:spacing w:after="0" w:line="259" w:lineRule="auto"/>
              <w:ind w:left="0" w:right="0" w:firstLine="0"/>
              <w:jc w:val="left"/>
            </w:pPr>
            <w:r>
              <w:rPr>
                <w:sz w:val="22"/>
              </w:rPr>
              <w:t xml:space="preserve">9 </w:t>
            </w:r>
          </w:p>
        </w:tc>
        <w:tc>
          <w:tcPr>
            <w:tcW w:w="8334" w:type="dxa"/>
            <w:tcBorders>
              <w:top w:val="single" w:sz="4" w:space="0" w:color="000000"/>
              <w:left w:val="single" w:sz="4" w:space="0" w:color="000000"/>
              <w:bottom w:val="single" w:sz="4" w:space="0" w:color="000000"/>
              <w:right w:val="single" w:sz="4" w:space="0" w:color="000000"/>
            </w:tcBorders>
          </w:tcPr>
          <w:p w14:paraId="3560AB6D" w14:textId="77777777" w:rsidR="001302AB" w:rsidRDefault="00000000">
            <w:pPr>
              <w:spacing w:after="0" w:line="241" w:lineRule="auto"/>
              <w:ind w:left="1" w:right="0" w:firstLine="0"/>
              <w:jc w:val="left"/>
            </w:pPr>
            <w:r>
              <w:rPr>
                <w:sz w:val="22"/>
              </w:rPr>
              <w:t xml:space="preserve">Please confirm how regularly you wash or otherwise cleanse, the area or pavement outside your premises to remove stains, grease, chewing gum etc? </w:t>
            </w:r>
          </w:p>
          <w:p w14:paraId="589D3FF9" w14:textId="77777777" w:rsidR="001302AB" w:rsidRDefault="00000000">
            <w:pPr>
              <w:spacing w:after="0" w:line="259" w:lineRule="auto"/>
              <w:ind w:left="1" w:right="0" w:firstLine="0"/>
              <w:jc w:val="left"/>
            </w:pPr>
            <w:r>
              <w:rPr>
                <w:sz w:val="22"/>
              </w:rPr>
              <w:t xml:space="preserve"> </w:t>
            </w:r>
          </w:p>
          <w:p w14:paraId="23AC2952" w14:textId="77777777" w:rsidR="001302AB" w:rsidRDefault="00000000">
            <w:pPr>
              <w:spacing w:after="0" w:line="259" w:lineRule="auto"/>
              <w:ind w:left="1" w:right="0" w:firstLine="0"/>
              <w:jc w:val="left"/>
            </w:pPr>
            <w:r>
              <w:rPr>
                <w:sz w:val="22"/>
              </w:rPr>
              <w:t xml:space="preserve"> </w:t>
            </w:r>
          </w:p>
          <w:p w14:paraId="0A29D64C" w14:textId="3BE27C66" w:rsidR="00E31391" w:rsidRDefault="00000000" w:rsidP="00E31391">
            <w:pPr>
              <w:spacing w:after="0" w:line="259" w:lineRule="auto"/>
              <w:ind w:left="0" w:right="0" w:firstLine="0"/>
              <w:jc w:val="left"/>
            </w:pPr>
            <w:r>
              <w:rPr>
                <w:sz w:val="22"/>
              </w:rPr>
              <w:t xml:space="preserve"> </w:t>
            </w:r>
          </w:p>
          <w:p w14:paraId="1EB9FDEA" w14:textId="020ECECC" w:rsidR="001302AB" w:rsidRDefault="001302AB">
            <w:pPr>
              <w:spacing w:after="0" w:line="259" w:lineRule="auto"/>
              <w:ind w:left="1" w:right="0" w:firstLine="0"/>
              <w:jc w:val="left"/>
            </w:pPr>
          </w:p>
          <w:p w14:paraId="604ECCA7" w14:textId="77777777" w:rsidR="001302AB" w:rsidRDefault="00000000">
            <w:pPr>
              <w:spacing w:after="0" w:line="259" w:lineRule="auto"/>
              <w:ind w:left="1" w:right="0" w:firstLine="0"/>
              <w:jc w:val="left"/>
            </w:pPr>
            <w:r>
              <w:rPr>
                <w:sz w:val="22"/>
              </w:rPr>
              <w:t xml:space="preserve"> </w:t>
            </w:r>
          </w:p>
          <w:p w14:paraId="4A0E09EB" w14:textId="77777777" w:rsidR="001302AB" w:rsidRDefault="00000000">
            <w:pPr>
              <w:spacing w:after="0" w:line="259" w:lineRule="auto"/>
              <w:ind w:left="1" w:right="0" w:firstLine="0"/>
              <w:jc w:val="left"/>
            </w:pPr>
            <w:r>
              <w:rPr>
                <w:sz w:val="22"/>
              </w:rPr>
              <w:t xml:space="preserve"> </w:t>
            </w:r>
          </w:p>
          <w:p w14:paraId="179F61C0" w14:textId="77777777" w:rsidR="001302AB" w:rsidRDefault="00000000">
            <w:pPr>
              <w:spacing w:after="0" w:line="259" w:lineRule="auto"/>
              <w:ind w:left="1" w:right="0" w:firstLine="0"/>
              <w:jc w:val="left"/>
            </w:pPr>
            <w:r>
              <w:rPr>
                <w:sz w:val="22"/>
              </w:rPr>
              <w:t xml:space="preserve"> </w:t>
            </w:r>
          </w:p>
          <w:p w14:paraId="5875D35F" w14:textId="77777777" w:rsidR="001302AB" w:rsidRDefault="00000000">
            <w:pPr>
              <w:spacing w:after="0" w:line="259" w:lineRule="auto"/>
              <w:ind w:left="1" w:right="0" w:firstLine="0"/>
              <w:jc w:val="left"/>
            </w:pPr>
            <w:r>
              <w:rPr>
                <w:sz w:val="22"/>
              </w:rPr>
              <w:t xml:space="preserve"> </w:t>
            </w:r>
          </w:p>
          <w:p w14:paraId="3B3ACE6F" w14:textId="77777777" w:rsidR="001302AB" w:rsidRDefault="00000000">
            <w:pPr>
              <w:spacing w:after="0" w:line="259" w:lineRule="auto"/>
              <w:ind w:left="1" w:right="0" w:firstLine="0"/>
              <w:jc w:val="left"/>
            </w:pPr>
            <w:r>
              <w:rPr>
                <w:sz w:val="22"/>
              </w:rPr>
              <w:t xml:space="preserve"> </w:t>
            </w:r>
          </w:p>
        </w:tc>
      </w:tr>
    </w:tbl>
    <w:p w14:paraId="0DDF94CC" w14:textId="77777777" w:rsidR="006A09FE" w:rsidRDefault="006A09FE"/>
    <w:p w14:paraId="09B97FF6" w14:textId="77777777" w:rsidR="00092CA2" w:rsidRDefault="00092CA2"/>
    <w:p w14:paraId="2ED0AD50" w14:textId="77777777" w:rsidR="00092CA2" w:rsidRDefault="00092CA2"/>
    <w:p w14:paraId="06874E3C" w14:textId="77777777" w:rsidR="00092CA2" w:rsidRDefault="00092CA2"/>
    <w:p w14:paraId="5F16F0DC" w14:textId="77777777" w:rsidR="00092CA2" w:rsidRDefault="00092CA2"/>
    <w:p w14:paraId="752BEC47" w14:textId="77777777" w:rsidR="00092CA2" w:rsidRDefault="00092CA2"/>
    <w:p w14:paraId="747D1959" w14:textId="77777777" w:rsidR="00092CA2" w:rsidRDefault="00092CA2"/>
    <w:p w14:paraId="53D3E7B9" w14:textId="77777777" w:rsidR="00092CA2" w:rsidRDefault="00092CA2"/>
    <w:p w14:paraId="1A166935" w14:textId="77777777" w:rsidR="00092CA2" w:rsidRDefault="00092CA2"/>
    <w:p w14:paraId="61C189B9" w14:textId="77777777" w:rsidR="00092CA2" w:rsidRDefault="00092CA2"/>
    <w:p w14:paraId="5A7801DB" w14:textId="77777777" w:rsidR="00092CA2" w:rsidRDefault="00092CA2"/>
    <w:p w14:paraId="235E3378" w14:textId="77777777" w:rsidR="00092CA2" w:rsidRDefault="00092CA2"/>
    <w:p w14:paraId="62980D84" w14:textId="77777777" w:rsidR="00092CA2" w:rsidRDefault="00092CA2"/>
    <w:p w14:paraId="30873A23" w14:textId="77777777" w:rsidR="00092CA2" w:rsidRDefault="00092CA2"/>
    <w:tbl>
      <w:tblPr>
        <w:tblStyle w:val="TableGrid"/>
        <w:tblW w:w="9007" w:type="dxa"/>
        <w:tblInd w:w="-88" w:type="dxa"/>
        <w:tblCellMar>
          <w:top w:w="0" w:type="dxa"/>
          <w:left w:w="88" w:type="dxa"/>
          <w:bottom w:w="0" w:type="dxa"/>
          <w:right w:w="58" w:type="dxa"/>
        </w:tblCellMar>
        <w:tblLook w:val="04A0" w:firstRow="1" w:lastRow="0" w:firstColumn="1" w:lastColumn="0" w:noHBand="0" w:noVBand="1"/>
      </w:tblPr>
      <w:tblGrid>
        <w:gridCol w:w="9007"/>
      </w:tblGrid>
      <w:tr w:rsidR="00092CA2" w14:paraId="6ACA7138" w14:textId="77777777" w:rsidTr="00FF0160">
        <w:trPr>
          <w:trHeight w:val="608"/>
        </w:trPr>
        <w:tc>
          <w:tcPr>
            <w:tcW w:w="9007" w:type="dxa"/>
            <w:tcBorders>
              <w:top w:val="single" w:sz="4" w:space="0" w:color="000000"/>
              <w:left w:val="single" w:sz="4" w:space="0" w:color="000000"/>
              <w:bottom w:val="single" w:sz="6" w:space="0" w:color="000000"/>
              <w:right w:val="single" w:sz="4" w:space="0" w:color="000000"/>
            </w:tcBorders>
            <w:shd w:val="clear" w:color="auto" w:fill="BFBFBF" w:themeFill="background1" w:themeFillShade="BF"/>
          </w:tcPr>
          <w:p w14:paraId="3AE105F5" w14:textId="03E15928" w:rsidR="00092CA2" w:rsidRPr="004E0D44" w:rsidRDefault="00092CA2" w:rsidP="00FF0160">
            <w:pPr>
              <w:spacing w:after="0" w:line="259" w:lineRule="auto"/>
              <w:ind w:left="0" w:right="0" w:firstLine="0"/>
              <w:jc w:val="left"/>
              <w:rPr>
                <w:b/>
                <w:bCs/>
              </w:rPr>
            </w:pPr>
            <w:r>
              <w:rPr>
                <w:b/>
                <w:sz w:val="22"/>
              </w:rPr>
              <w:lastRenderedPageBreak/>
              <w:t>SECTION 3: DECLARATION</w:t>
            </w:r>
          </w:p>
          <w:p w14:paraId="65AE4CF0" w14:textId="77777777" w:rsidR="00092CA2" w:rsidRDefault="00092CA2" w:rsidP="00FF0160">
            <w:pPr>
              <w:spacing w:after="0" w:line="259" w:lineRule="auto"/>
              <w:ind w:left="0" w:right="0" w:firstLine="0"/>
              <w:jc w:val="left"/>
              <w:rPr>
                <w:sz w:val="22"/>
              </w:rPr>
            </w:pPr>
          </w:p>
        </w:tc>
      </w:tr>
    </w:tbl>
    <w:p w14:paraId="1C369518" w14:textId="77777777" w:rsidR="00092CA2" w:rsidRDefault="00092CA2" w:rsidP="00092CA2">
      <w:pPr>
        <w:ind w:left="0" w:firstLine="0"/>
      </w:pPr>
    </w:p>
    <w:tbl>
      <w:tblPr>
        <w:tblStyle w:val="TableGrid"/>
        <w:tblW w:w="9019" w:type="dxa"/>
        <w:tblInd w:w="-88" w:type="dxa"/>
        <w:tblCellMar>
          <w:top w:w="0" w:type="dxa"/>
          <w:left w:w="88" w:type="dxa"/>
          <w:bottom w:w="0" w:type="dxa"/>
          <w:right w:w="58" w:type="dxa"/>
        </w:tblCellMar>
        <w:tblLook w:val="04A0" w:firstRow="1" w:lastRow="0" w:firstColumn="1" w:lastColumn="0" w:noHBand="0" w:noVBand="1"/>
      </w:tblPr>
      <w:tblGrid>
        <w:gridCol w:w="9019"/>
      </w:tblGrid>
      <w:tr w:rsidR="001302AB" w14:paraId="45B1B2E5" w14:textId="77777777">
        <w:trPr>
          <w:trHeight w:val="3303"/>
        </w:trPr>
        <w:tc>
          <w:tcPr>
            <w:tcW w:w="9019" w:type="dxa"/>
            <w:tcBorders>
              <w:top w:val="single" w:sz="4" w:space="0" w:color="000000"/>
              <w:left w:val="single" w:sz="4" w:space="0" w:color="000000"/>
              <w:bottom w:val="single" w:sz="4" w:space="0" w:color="000000"/>
              <w:right w:val="single" w:sz="4" w:space="0" w:color="000000"/>
            </w:tcBorders>
          </w:tcPr>
          <w:p w14:paraId="5E0AEFFE" w14:textId="77777777" w:rsidR="001302AB" w:rsidRDefault="00000000">
            <w:pPr>
              <w:spacing w:after="0" w:line="259" w:lineRule="auto"/>
              <w:ind w:left="0" w:right="0" w:firstLine="0"/>
              <w:jc w:val="left"/>
            </w:pPr>
            <w:r>
              <w:rPr>
                <w:sz w:val="22"/>
              </w:rPr>
              <w:t xml:space="preserve"> </w:t>
            </w:r>
          </w:p>
          <w:p w14:paraId="64A5C940" w14:textId="77777777" w:rsidR="001302AB" w:rsidRDefault="00000000">
            <w:pPr>
              <w:spacing w:after="0" w:line="259" w:lineRule="auto"/>
              <w:ind w:left="0" w:right="0" w:firstLine="0"/>
              <w:jc w:val="left"/>
            </w:pPr>
            <w:r>
              <w:rPr>
                <w:sz w:val="22"/>
              </w:rPr>
              <w:t xml:space="preserve">I fully understand that this information will be used by the Councils Environmental Health </w:t>
            </w:r>
          </w:p>
          <w:p w14:paraId="47267E42" w14:textId="77777777" w:rsidR="001302AB" w:rsidRDefault="00000000">
            <w:pPr>
              <w:spacing w:after="0" w:line="240" w:lineRule="auto"/>
              <w:ind w:left="0" w:right="22" w:firstLine="0"/>
              <w:jc w:val="left"/>
            </w:pPr>
            <w:r>
              <w:rPr>
                <w:sz w:val="22"/>
              </w:rPr>
              <w:t xml:space="preserve">Service for the purpose of assessing compliance with the Councils Late Hours Catering Licence Conditions. I declare that this information is correct at the time of application and is a true reflection of the arrangements which will be in place at the premises if a licence is granted: - </w:t>
            </w:r>
          </w:p>
          <w:p w14:paraId="2AC673EF" w14:textId="77777777" w:rsidR="001302AB" w:rsidRDefault="00000000">
            <w:pPr>
              <w:spacing w:after="17" w:line="259" w:lineRule="auto"/>
              <w:ind w:left="0" w:right="0" w:firstLine="0"/>
              <w:jc w:val="left"/>
            </w:pPr>
            <w:r>
              <w:rPr>
                <w:sz w:val="22"/>
              </w:rPr>
              <w:t xml:space="preserve"> </w:t>
            </w:r>
          </w:p>
          <w:p w14:paraId="1A5A5604" w14:textId="77777777" w:rsidR="001302AB" w:rsidRDefault="00000000">
            <w:pPr>
              <w:spacing w:after="0" w:line="259" w:lineRule="auto"/>
              <w:ind w:left="0" w:right="0" w:firstLine="0"/>
              <w:jc w:val="left"/>
            </w:pPr>
            <w:r>
              <w:rPr>
                <w:sz w:val="22"/>
              </w:rPr>
              <w:t xml:space="preserve">Signed:          ……………………………………………………………  (Applicant) </w:t>
            </w:r>
          </w:p>
          <w:p w14:paraId="16A2A827" w14:textId="77777777" w:rsidR="001302AB" w:rsidRDefault="00000000">
            <w:pPr>
              <w:spacing w:after="12" w:line="259" w:lineRule="auto"/>
              <w:ind w:left="0" w:right="0" w:firstLine="0"/>
              <w:jc w:val="left"/>
            </w:pPr>
            <w:r>
              <w:rPr>
                <w:sz w:val="22"/>
              </w:rPr>
              <w:t xml:space="preserve"> </w:t>
            </w:r>
          </w:p>
          <w:p w14:paraId="7919ABB1" w14:textId="77777777" w:rsidR="001302AB" w:rsidRDefault="00000000">
            <w:pPr>
              <w:spacing w:after="0" w:line="259" w:lineRule="auto"/>
              <w:ind w:left="0" w:right="0" w:firstLine="0"/>
              <w:jc w:val="left"/>
            </w:pPr>
            <w:r>
              <w:rPr>
                <w:sz w:val="22"/>
              </w:rPr>
              <w:t xml:space="preserve">Print Name:  …………………………………………………………… </w:t>
            </w:r>
          </w:p>
          <w:p w14:paraId="68DCA919" w14:textId="77777777" w:rsidR="001302AB" w:rsidRDefault="00000000">
            <w:pPr>
              <w:spacing w:after="16" w:line="259" w:lineRule="auto"/>
              <w:ind w:left="0" w:right="0" w:firstLine="0"/>
              <w:jc w:val="left"/>
            </w:pPr>
            <w:r>
              <w:rPr>
                <w:sz w:val="22"/>
              </w:rPr>
              <w:t xml:space="preserve"> </w:t>
            </w:r>
          </w:p>
          <w:p w14:paraId="74501166" w14:textId="77777777" w:rsidR="001302AB" w:rsidRDefault="00000000">
            <w:pPr>
              <w:spacing w:after="0" w:line="259" w:lineRule="auto"/>
              <w:ind w:left="0" w:right="0" w:firstLine="0"/>
              <w:jc w:val="left"/>
            </w:pPr>
            <w:r>
              <w:rPr>
                <w:sz w:val="22"/>
              </w:rPr>
              <w:t xml:space="preserve">Date:              …………………………………………………………… </w:t>
            </w:r>
          </w:p>
          <w:p w14:paraId="3EB876C8" w14:textId="77777777" w:rsidR="001302AB" w:rsidRDefault="00000000">
            <w:pPr>
              <w:spacing w:after="0" w:line="259" w:lineRule="auto"/>
              <w:ind w:left="0" w:right="0" w:firstLine="0"/>
              <w:jc w:val="left"/>
            </w:pPr>
            <w:r>
              <w:rPr>
                <w:b/>
                <w:sz w:val="22"/>
              </w:rPr>
              <w:t xml:space="preserve"> </w:t>
            </w:r>
          </w:p>
        </w:tc>
      </w:tr>
      <w:tr w:rsidR="001302AB" w14:paraId="30342017" w14:textId="77777777">
        <w:trPr>
          <w:trHeight w:val="767"/>
        </w:trPr>
        <w:tc>
          <w:tcPr>
            <w:tcW w:w="9019" w:type="dxa"/>
            <w:tcBorders>
              <w:top w:val="single" w:sz="4" w:space="0" w:color="000000"/>
              <w:left w:val="single" w:sz="4" w:space="0" w:color="000000"/>
              <w:bottom w:val="single" w:sz="4" w:space="0" w:color="000000"/>
              <w:right w:val="single" w:sz="4" w:space="0" w:color="000000"/>
            </w:tcBorders>
            <w:shd w:val="clear" w:color="auto" w:fill="D9D9D9"/>
          </w:tcPr>
          <w:p w14:paraId="4D28C5AB" w14:textId="77777777" w:rsidR="001302AB" w:rsidRDefault="00000000">
            <w:pPr>
              <w:spacing w:after="0" w:line="259" w:lineRule="auto"/>
              <w:ind w:left="0" w:right="0" w:firstLine="0"/>
              <w:jc w:val="left"/>
            </w:pPr>
            <w:r>
              <w:rPr>
                <w:sz w:val="22"/>
              </w:rPr>
              <w:t>THE COMPLETED FORM SHOULD BE RETURNED TO THE COUNCIL LICENSING OFFICER IN THE AREA WHERE YOU NORMALLY RESIDE AND ACCOMPANY YOUR LICENCE APPLICATION</w:t>
            </w:r>
            <w:r>
              <w:rPr>
                <w:b/>
                <w:sz w:val="22"/>
              </w:rPr>
              <w:t xml:space="preserve">. </w:t>
            </w:r>
          </w:p>
        </w:tc>
      </w:tr>
    </w:tbl>
    <w:p w14:paraId="5ABFEC91" w14:textId="77777777" w:rsidR="001302AB" w:rsidRDefault="00000000">
      <w:pPr>
        <w:spacing w:after="118" w:line="242" w:lineRule="auto"/>
        <w:ind w:left="0" w:right="8421" w:firstLine="0"/>
      </w:pPr>
      <w:r>
        <w:rPr>
          <w:rFonts w:ascii="Times New Roman" w:eastAsia="Times New Roman" w:hAnsi="Times New Roman" w:cs="Times New Roman"/>
        </w:rPr>
        <w:t xml:space="preserve"> </w:t>
      </w:r>
      <w:r>
        <w:t xml:space="preserve">  </w:t>
      </w:r>
    </w:p>
    <w:p w14:paraId="0FE36B31" w14:textId="77777777" w:rsidR="001302AB" w:rsidRDefault="00000000">
      <w:pPr>
        <w:spacing w:after="16" w:line="259" w:lineRule="auto"/>
        <w:ind w:left="0" w:right="0" w:firstLine="0"/>
        <w:jc w:val="left"/>
      </w:pPr>
      <w:r>
        <w:t xml:space="preserve"> </w:t>
      </w:r>
    </w:p>
    <w:p w14:paraId="2293FB96" w14:textId="77777777" w:rsidR="001302AB" w:rsidRDefault="00000000">
      <w:pPr>
        <w:spacing w:after="0" w:line="259" w:lineRule="auto"/>
        <w:ind w:left="0" w:right="0" w:firstLine="0"/>
        <w:jc w:val="left"/>
      </w:pPr>
      <w:r>
        <w:t xml:space="preserve"> </w:t>
      </w:r>
    </w:p>
    <w:sectPr w:rsidR="001302AB">
      <w:headerReference w:type="even" r:id="rId24"/>
      <w:headerReference w:type="default" r:id="rId25"/>
      <w:headerReference w:type="first" r:id="rId26"/>
      <w:pgSz w:w="11906" w:h="16838"/>
      <w:pgMar w:top="1133" w:right="1553" w:bottom="1036" w:left="179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F0C92" w14:textId="77777777" w:rsidR="00B51396" w:rsidRDefault="00B51396">
      <w:pPr>
        <w:spacing w:after="0" w:line="240" w:lineRule="auto"/>
      </w:pPr>
      <w:r>
        <w:separator/>
      </w:r>
    </w:p>
  </w:endnote>
  <w:endnote w:type="continuationSeparator" w:id="0">
    <w:p w14:paraId="2A7D6757" w14:textId="77777777" w:rsidR="00B51396" w:rsidRDefault="00B51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A34D9" w14:textId="77777777" w:rsidR="00B51396" w:rsidRDefault="00B51396">
      <w:pPr>
        <w:spacing w:after="0" w:line="240" w:lineRule="auto"/>
      </w:pPr>
      <w:r>
        <w:separator/>
      </w:r>
    </w:p>
  </w:footnote>
  <w:footnote w:type="continuationSeparator" w:id="0">
    <w:p w14:paraId="39CA2443" w14:textId="77777777" w:rsidR="00B51396" w:rsidRDefault="00B513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094F4" w14:textId="77777777" w:rsidR="001302AB" w:rsidRDefault="00000000">
    <w:pPr>
      <w:spacing w:after="0" w:line="259" w:lineRule="auto"/>
      <w:ind w:left="0" w:right="4" w:firstLine="0"/>
      <w:jc w:val="center"/>
    </w:pPr>
    <w:r>
      <w:fldChar w:fldCharType="begin"/>
    </w:r>
    <w:r>
      <w:instrText xml:space="preserve"> PAGE   \* MERGEFORMAT </w:instrText>
    </w:r>
    <w: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17AF56AE" w14:textId="77777777" w:rsidR="001302AB" w:rsidRDefault="00000000">
    <w:pPr>
      <w:spacing w:after="0" w:line="259" w:lineRule="auto"/>
      <w:ind w:left="0" w:right="0" w:firstLine="0"/>
      <w:jc w:val="left"/>
    </w:pPr>
    <w:r>
      <w:rPr>
        <w:rFonts w:ascii="Times New Roman" w:eastAsia="Times New Roman" w:hAnsi="Times New Roman" w:cs="Times New Roma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834B9" w14:textId="77777777" w:rsidR="001302AB" w:rsidRDefault="00000000">
    <w:pPr>
      <w:spacing w:after="0" w:line="259" w:lineRule="auto"/>
      <w:ind w:left="0" w:right="4" w:firstLine="0"/>
      <w:jc w:val="center"/>
    </w:pPr>
    <w:r>
      <w:fldChar w:fldCharType="begin"/>
    </w:r>
    <w:r>
      <w:instrText xml:space="preserve"> PAGE   \* MERGEFORMAT </w:instrText>
    </w:r>
    <w: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1CDB85BC" w14:textId="77777777" w:rsidR="001302AB" w:rsidRDefault="00000000">
    <w:pPr>
      <w:spacing w:after="0" w:line="259" w:lineRule="auto"/>
      <w:ind w:left="0" w:right="0" w:firstLine="0"/>
      <w:jc w:val="left"/>
    </w:pPr>
    <w:r>
      <w:rPr>
        <w:rFonts w:ascii="Times New Roman" w:eastAsia="Times New Roman" w:hAnsi="Times New Roman" w:cs="Times New Roman"/>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8D3BE" w14:textId="77777777" w:rsidR="001302AB" w:rsidRDefault="001302AB">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91C48"/>
    <w:multiLevelType w:val="hybridMultilevel"/>
    <w:tmpl w:val="7C80CC60"/>
    <w:lvl w:ilvl="0" w:tplc="12ACAC08">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1202A1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5D6363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DCE6A8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8F45C9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CEEFC2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47E252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6541BE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0841BB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CAD15C8"/>
    <w:multiLevelType w:val="hybridMultilevel"/>
    <w:tmpl w:val="C0F2AFF0"/>
    <w:lvl w:ilvl="0" w:tplc="0F941C5C">
      <w:start w:val="1"/>
      <w:numFmt w:val="decimal"/>
      <w:pStyle w:val="Heading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68C0EAC0">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32462CC">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6FE1570">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6B01FE4">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75AFE7A">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4EE879DA">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E34F36C">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AB6CE6E">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1500792"/>
    <w:multiLevelType w:val="hybridMultilevel"/>
    <w:tmpl w:val="1B8ACAD4"/>
    <w:lvl w:ilvl="0" w:tplc="BD645D2C">
      <w:start w:val="1"/>
      <w:numFmt w:val="lowerLetter"/>
      <w:lvlText w:val="(%1)"/>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75484C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9A2FC3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7AE7D0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83288D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D1C210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ABA0EA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E22B5B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4A8D7B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29B13A5"/>
    <w:multiLevelType w:val="hybridMultilevel"/>
    <w:tmpl w:val="8B2220F2"/>
    <w:lvl w:ilvl="0" w:tplc="6284E64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C0EDB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78E97D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5AC623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A8335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5924C0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6649DE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51289A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84064E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76F2065"/>
    <w:multiLevelType w:val="hybridMultilevel"/>
    <w:tmpl w:val="0D6E87C4"/>
    <w:lvl w:ilvl="0" w:tplc="09F67966">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4FA763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F56AC8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13CBDF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23AADC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E44A71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2FA427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D88C16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03AE8E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DA36ECA"/>
    <w:multiLevelType w:val="hybridMultilevel"/>
    <w:tmpl w:val="20D61288"/>
    <w:lvl w:ilvl="0" w:tplc="59627594">
      <w:start w:val="1"/>
      <w:numFmt w:val="lowerLetter"/>
      <w:lvlText w:val="(%1)"/>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5AE0B2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4E4443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14CAD9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5AA047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BD46CF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FF21D3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7AC6A9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9CCAA0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E8970F3"/>
    <w:multiLevelType w:val="hybridMultilevel"/>
    <w:tmpl w:val="C772F672"/>
    <w:lvl w:ilvl="0" w:tplc="3446BD7E">
      <w:start w:val="1"/>
      <w:numFmt w:val="lowerRoman"/>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28A305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012D58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F0470B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E1878B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22A004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D76548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7B22D9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A20CEC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1FF30BC"/>
    <w:multiLevelType w:val="hybridMultilevel"/>
    <w:tmpl w:val="A508C2BE"/>
    <w:lvl w:ilvl="0" w:tplc="8F7C13D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DB89A1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3E6595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1A4EAA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9272B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BCC983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604918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73E991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8805B7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22A10F5"/>
    <w:multiLevelType w:val="hybridMultilevel"/>
    <w:tmpl w:val="563A4A3A"/>
    <w:lvl w:ilvl="0" w:tplc="24EE303E">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060D2EA">
      <w:start w:val="1"/>
      <w:numFmt w:val="bullet"/>
      <w:lvlText w:val="o"/>
      <w:lvlJc w:val="left"/>
      <w:pPr>
        <w:ind w:left="1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D627FA4">
      <w:start w:val="1"/>
      <w:numFmt w:val="bullet"/>
      <w:lvlText w:val="▪"/>
      <w:lvlJc w:val="left"/>
      <w:pPr>
        <w:ind w:left="22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F7A5312">
      <w:start w:val="1"/>
      <w:numFmt w:val="bullet"/>
      <w:lvlText w:val="•"/>
      <w:lvlJc w:val="left"/>
      <w:pPr>
        <w:ind w:left="2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6266280">
      <w:start w:val="1"/>
      <w:numFmt w:val="bullet"/>
      <w:lvlText w:val="o"/>
      <w:lvlJc w:val="left"/>
      <w:pPr>
        <w:ind w:left="37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308F03E">
      <w:start w:val="1"/>
      <w:numFmt w:val="bullet"/>
      <w:lvlText w:val="▪"/>
      <w:lvlJc w:val="left"/>
      <w:pPr>
        <w:ind w:left="44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002B53A">
      <w:start w:val="1"/>
      <w:numFmt w:val="bullet"/>
      <w:lvlText w:val="•"/>
      <w:lvlJc w:val="left"/>
      <w:pPr>
        <w:ind w:left="5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C8427BA">
      <w:start w:val="1"/>
      <w:numFmt w:val="bullet"/>
      <w:lvlText w:val="o"/>
      <w:lvlJc w:val="left"/>
      <w:pPr>
        <w:ind w:left="5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C3C9526">
      <w:start w:val="1"/>
      <w:numFmt w:val="bullet"/>
      <w:lvlText w:val="▪"/>
      <w:lvlJc w:val="left"/>
      <w:pPr>
        <w:ind w:left="65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24197473">
    <w:abstractNumId w:val="4"/>
  </w:num>
  <w:num w:numId="2" w16cid:durableId="1989700288">
    <w:abstractNumId w:val="0"/>
  </w:num>
  <w:num w:numId="3" w16cid:durableId="807210326">
    <w:abstractNumId w:val="7"/>
  </w:num>
  <w:num w:numId="4" w16cid:durableId="1438792942">
    <w:abstractNumId w:val="3"/>
  </w:num>
  <w:num w:numId="5" w16cid:durableId="610087909">
    <w:abstractNumId w:val="6"/>
  </w:num>
  <w:num w:numId="6" w16cid:durableId="938877768">
    <w:abstractNumId w:val="5"/>
  </w:num>
  <w:num w:numId="7" w16cid:durableId="216669512">
    <w:abstractNumId w:val="2"/>
  </w:num>
  <w:num w:numId="8" w16cid:durableId="1212303202">
    <w:abstractNumId w:val="8"/>
  </w:num>
  <w:num w:numId="9" w16cid:durableId="729444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2AB"/>
    <w:rsid w:val="00092CA2"/>
    <w:rsid w:val="0010766A"/>
    <w:rsid w:val="001302AB"/>
    <w:rsid w:val="0014724C"/>
    <w:rsid w:val="002C241F"/>
    <w:rsid w:val="003F337D"/>
    <w:rsid w:val="004E0D44"/>
    <w:rsid w:val="006A09FE"/>
    <w:rsid w:val="0099463E"/>
    <w:rsid w:val="00B51396"/>
    <w:rsid w:val="00E06AB8"/>
    <w:rsid w:val="00E31391"/>
    <w:rsid w:val="00FA7E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B75AF"/>
  <w15:docId w15:val="{E106951C-62CD-434B-9E6D-CD3E143C6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right="2" w:hanging="10"/>
      <w:jc w:val="both"/>
    </w:pPr>
    <w:rPr>
      <w:rFonts w:ascii="Arial" w:eastAsia="Arial" w:hAnsi="Arial" w:cs="Arial"/>
      <w:color w:val="000000"/>
    </w:rPr>
  </w:style>
  <w:style w:type="paragraph" w:styleId="Heading1">
    <w:name w:val="heading 1"/>
    <w:next w:val="Normal"/>
    <w:link w:val="Heading1Char"/>
    <w:uiPriority w:val="9"/>
    <w:qFormat/>
    <w:pPr>
      <w:keepNext/>
      <w:keepLines/>
      <w:numPr>
        <w:numId w:val="9"/>
      </w:numPr>
      <w:spacing w:after="3" w:line="253" w:lineRule="auto"/>
      <w:ind w:left="10" w:hanging="10"/>
      <w:outlineLvl w:val="0"/>
    </w:pPr>
    <w:rPr>
      <w:rFonts w:ascii="Arial" w:eastAsia="Arial" w:hAnsi="Arial" w:cs="Arial"/>
      <w:b/>
      <w:color w:val="000000"/>
      <w:u w:val="single" w:color="000000"/>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Arial" w:eastAsia="Arial" w:hAnsi="Arial" w:cs="Arial"/>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u w:val="single" w:color="000000"/>
    </w:rPr>
  </w:style>
  <w:style w:type="character" w:customStyle="1" w:styleId="Heading2Char">
    <w:name w:val="Heading 2 Char"/>
    <w:link w:val="Heading2"/>
    <w:rPr>
      <w:rFonts w:ascii="Arial" w:eastAsia="Arial" w:hAnsi="Arial" w:cs="Arial"/>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hse.gov.uk/pubns/cais23.pdf" TargetMode="External"/><Relationship Id="rId18" Type="http://schemas.openxmlformats.org/officeDocument/2006/relationships/hyperlink" Target="http://www.highland.gov.uk/info/1125/licences_permits_and_permissions/306/licence_application_fees"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highland.gov.uk/info/1125/licences_permits_and_permissions/306/licence_application_fees" TargetMode="External"/><Relationship Id="rId7" Type="http://schemas.openxmlformats.org/officeDocument/2006/relationships/endnotes" Target="endnotes.xml"/><Relationship Id="rId12" Type="http://schemas.openxmlformats.org/officeDocument/2006/relationships/hyperlink" Target="http://www.hse.gov.uk/pubns/cais23.pdf" TargetMode="External"/><Relationship Id="rId17" Type="http://schemas.openxmlformats.org/officeDocument/2006/relationships/hyperlink" Target="http://www.highland.gov.uk/info/1125/licences_permits_and_permissions/306/licence_application_fees"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highland.gov.uk/info/1125/licences_permits_and_permissions/306/licence_application_fees" TargetMode="External"/><Relationship Id="rId20" Type="http://schemas.openxmlformats.org/officeDocument/2006/relationships/hyperlink" Target="http://www.highland.gov.uk/info/1125/licences_permits_and_permissions/306/licence_application_fe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se.gov.uk/pubns/cais23.pd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highland.gov.uk/info/1125/licences_permits_and_permissions/306/licence_application_fees" TargetMode="External"/><Relationship Id="rId23" Type="http://schemas.openxmlformats.org/officeDocument/2006/relationships/hyperlink" Target="http://www.highland.gov.uk/info/1125/licences_permits_and_permissions/306/licence_application_fees" TargetMode="Externa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www.highland.gov.uk/info/1125/licences_permits_and_permissions/306/licence_application_fee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hse.gov.uk/pubns/cais23.pdf" TargetMode="External"/><Relationship Id="rId22" Type="http://schemas.openxmlformats.org/officeDocument/2006/relationships/hyperlink" Target="http://www.highland.gov.uk/info/1125/licences_permits_and_permissions/306/licence_application_fee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0871D-0B3B-410D-A742-690678BE7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1148</TotalTime>
  <Pages>14</Pages>
  <Words>3572</Words>
  <Characters>20363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BOAT HIRE LICENSING UNDER THE</vt:lpstr>
    </vt:vector>
  </TitlesOfParts>
  <Company>The Highland Council</Company>
  <LinksUpToDate>false</LinksUpToDate>
  <CharactersWithSpaces>23888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BOAT HIRE LICENSING UNDER THE</dc:title>
  <dc:subject/>
  <dc:creator>HRC</dc:creator>
  <cp:keywords/>
  <cp:lastModifiedBy>Ronan Hutchison (Improvement and Performance)</cp:lastModifiedBy>
  <cp:revision>8</cp:revision>
  <dcterms:created xsi:type="dcterms:W3CDTF">2025-10-14T14:45:00Z</dcterms:created>
  <dcterms:modified xsi:type="dcterms:W3CDTF">2025-10-15T09:54:00Z</dcterms:modified>
</cp:coreProperties>
</file>