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9B55" w14:textId="77777777" w:rsidR="00C80179" w:rsidRPr="006C490E" w:rsidRDefault="001C42F1">
      <w:pPr>
        <w:spacing w:before="65"/>
        <w:ind w:right="394"/>
        <w:jc w:val="right"/>
        <w:rPr>
          <w:rFonts w:ascii="Ebrima" w:hAnsi="Ebrima"/>
          <w:b/>
          <w:sz w:val="24"/>
        </w:rPr>
      </w:pPr>
      <w:r w:rsidRPr="006C490E">
        <w:rPr>
          <w:rFonts w:ascii="Ebrima" w:hAnsi="Ebrima"/>
          <w:b/>
          <w:sz w:val="24"/>
        </w:rPr>
        <w:t>April</w:t>
      </w:r>
      <w:r w:rsidRPr="006C490E">
        <w:rPr>
          <w:rFonts w:ascii="Ebrima" w:hAnsi="Ebrima"/>
          <w:b/>
          <w:spacing w:val="-3"/>
          <w:sz w:val="24"/>
        </w:rPr>
        <w:t xml:space="preserve"> </w:t>
      </w:r>
      <w:r w:rsidRPr="006C490E">
        <w:rPr>
          <w:rFonts w:ascii="Ebrima" w:hAnsi="Ebrima"/>
          <w:b/>
          <w:spacing w:val="-4"/>
          <w:sz w:val="24"/>
        </w:rPr>
        <w:t>2023</w:t>
      </w:r>
    </w:p>
    <w:p w14:paraId="1023FB4D" w14:textId="77777777" w:rsidR="00C80179" w:rsidRPr="006C490E" w:rsidRDefault="00C80179">
      <w:pPr>
        <w:pStyle w:val="BodyText"/>
        <w:spacing w:before="69"/>
        <w:ind w:left="0" w:firstLine="0"/>
        <w:jc w:val="left"/>
        <w:rPr>
          <w:rFonts w:ascii="Ebrima" w:hAnsi="Ebrima"/>
          <w:b/>
        </w:rPr>
      </w:pPr>
    </w:p>
    <w:p w14:paraId="4F6C7045" w14:textId="364E595E" w:rsidR="00C80179" w:rsidRPr="006C490E" w:rsidRDefault="001C42F1" w:rsidP="0058010D">
      <w:pPr>
        <w:pStyle w:val="Heading1"/>
        <w:rPr>
          <w:b/>
          <w:bCs/>
          <w:spacing w:val="15"/>
        </w:rPr>
      </w:pPr>
      <w:r w:rsidRPr="006C490E">
        <w:rPr>
          <w:b/>
          <w:bCs/>
          <w:spacing w:val="19"/>
        </w:rPr>
        <w:t>S</w:t>
      </w:r>
      <w:r w:rsidR="007C3B51" w:rsidRPr="006C490E">
        <w:rPr>
          <w:b/>
          <w:bCs/>
          <w:spacing w:val="19"/>
        </w:rPr>
        <w:t>kye</w:t>
      </w:r>
      <w:r w:rsidRPr="006C490E">
        <w:rPr>
          <w:b/>
          <w:bCs/>
          <w:spacing w:val="35"/>
        </w:rPr>
        <w:t xml:space="preserve"> </w:t>
      </w:r>
      <w:r w:rsidRPr="006C490E">
        <w:rPr>
          <w:b/>
          <w:bCs/>
        </w:rPr>
        <w:t>A</w:t>
      </w:r>
      <w:r w:rsidR="007C3B51" w:rsidRPr="006C490E">
        <w:rPr>
          <w:b/>
          <w:bCs/>
        </w:rPr>
        <w:t>erodrome</w:t>
      </w:r>
      <w:r w:rsidRPr="006C490E">
        <w:rPr>
          <w:b/>
          <w:bCs/>
          <w:spacing w:val="34"/>
        </w:rPr>
        <w:t xml:space="preserve"> </w:t>
      </w:r>
      <w:r w:rsidR="0058010D" w:rsidRPr="006C490E">
        <w:rPr>
          <w:b/>
          <w:bCs/>
          <w:spacing w:val="22"/>
        </w:rPr>
        <w:t>l</w:t>
      </w:r>
      <w:r w:rsidR="007C3B51" w:rsidRPr="006C490E">
        <w:rPr>
          <w:b/>
          <w:bCs/>
          <w:spacing w:val="22"/>
        </w:rPr>
        <w:t>anding</w:t>
      </w:r>
      <w:r w:rsidRPr="006C490E">
        <w:rPr>
          <w:b/>
          <w:bCs/>
          <w:spacing w:val="34"/>
        </w:rPr>
        <w:t xml:space="preserve"> </w:t>
      </w:r>
      <w:r w:rsidR="0058010D" w:rsidRPr="006C490E">
        <w:rPr>
          <w:b/>
          <w:bCs/>
          <w:spacing w:val="34"/>
        </w:rPr>
        <w:t>f</w:t>
      </w:r>
      <w:r w:rsidR="007C3B51" w:rsidRPr="006C490E">
        <w:rPr>
          <w:b/>
          <w:bCs/>
          <w:spacing w:val="15"/>
        </w:rPr>
        <w:t>ees</w:t>
      </w:r>
    </w:p>
    <w:p w14:paraId="3C4AF34B" w14:textId="77777777" w:rsidR="000B5F5E" w:rsidRPr="006C490E" w:rsidRDefault="000B5F5E" w:rsidP="000B5F5E">
      <w:pPr>
        <w:pStyle w:val="Title"/>
        <w:ind w:left="0"/>
        <w:rPr>
          <w:rFonts w:ascii="Ebrima" w:hAnsi="Ebrima"/>
          <w:spacing w:val="15"/>
          <w:sz w:val="24"/>
          <w:szCs w:val="24"/>
        </w:rPr>
      </w:pPr>
    </w:p>
    <w:p w14:paraId="5EDAB297" w14:textId="576A5D1F" w:rsidR="00C80179" w:rsidRPr="006C490E" w:rsidRDefault="000B5F5E" w:rsidP="0058010D">
      <w:pPr>
        <w:pStyle w:val="Heading2"/>
      </w:pPr>
      <w:r w:rsidRPr="006C490E">
        <w:t xml:space="preserve">Prior Permission Required (PPR) and </w:t>
      </w:r>
      <w:r w:rsidR="0058010D" w:rsidRPr="006C490E">
        <w:t>c</w:t>
      </w:r>
      <w:r w:rsidRPr="006C490E">
        <w:t xml:space="preserve">ompliance with </w:t>
      </w:r>
      <w:r w:rsidR="0058010D" w:rsidRPr="006C490E">
        <w:t>r</w:t>
      </w:r>
      <w:r w:rsidRPr="006C490E">
        <w:t xml:space="preserve">ules for </w:t>
      </w:r>
      <w:r w:rsidR="0058010D" w:rsidRPr="006C490E">
        <w:t>u</w:t>
      </w:r>
      <w:r w:rsidRPr="006C490E">
        <w:t>sers</w:t>
      </w:r>
    </w:p>
    <w:tbl>
      <w:tblPr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1"/>
        <w:gridCol w:w="1842"/>
        <w:gridCol w:w="3076"/>
      </w:tblGrid>
      <w:tr w:rsidR="00C80179" w:rsidRPr="006C490E" w14:paraId="6BEEE2C9" w14:textId="77777777" w:rsidTr="0058010D">
        <w:trPr>
          <w:trHeight w:hRule="exact" w:val="475"/>
          <w:tblHeader/>
        </w:trPr>
        <w:tc>
          <w:tcPr>
            <w:tcW w:w="4341" w:type="dxa"/>
          </w:tcPr>
          <w:p w14:paraId="07022C31" w14:textId="1474EA80" w:rsidR="00C80179" w:rsidRPr="006C490E" w:rsidRDefault="001C42F1">
            <w:pPr>
              <w:pStyle w:val="TableParagraph"/>
              <w:spacing w:line="247" w:lineRule="exact"/>
              <w:ind w:left="111"/>
              <w:rPr>
                <w:rFonts w:ascii="Ebrima" w:hAnsi="Ebrima"/>
                <w:b/>
              </w:rPr>
            </w:pPr>
            <w:r w:rsidRPr="006C490E">
              <w:rPr>
                <w:rFonts w:ascii="Ebrima" w:hAnsi="Ebrima"/>
                <w:b/>
              </w:rPr>
              <w:t xml:space="preserve">Item </w:t>
            </w:r>
            <w:r w:rsidR="0058010D" w:rsidRPr="006C490E">
              <w:rPr>
                <w:rFonts w:ascii="Ebrima" w:hAnsi="Ebrima"/>
                <w:b/>
                <w:spacing w:val="-2"/>
              </w:rPr>
              <w:t>d</w:t>
            </w:r>
            <w:r w:rsidRPr="006C490E">
              <w:rPr>
                <w:rFonts w:ascii="Ebrima" w:hAnsi="Ebrima"/>
                <w:b/>
                <w:spacing w:val="-2"/>
              </w:rPr>
              <w:t>escription</w:t>
            </w:r>
          </w:p>
        </w:tc>
        <w:tc>
          <w:tcPr>
            <w:tcW w:w="1842" w:type="dxa"/>
          </w:tcPr>
          <w:p w14:paraId="79660566" w14:textId="77777777" w:rsidR="00C80179" w:rsidRPr="006C490E" w:rsidRDefault="001C42F1">
            <w:pPr>
              <w:pStyle w:val="TableParagraph"/>
              <w:spacing w:line="220" w:lineRule="exact"/>
              <w:ind w:left="73"/>
              <w:rPr>
                <w:rFonts w:ascii="Ebrima" w:hAnsi="Ebrima"/>
                <w:b/>
                <w:sz w:val="20"/>
              </w:rPr>
            </w:pPr>
            <w:r w:rsidRPr="006C490E">
              <w:rPr>
                <w:rFonts w:ascii="Ebrima" w:hAnsi="Ebrima"/>
                <w:b/>
                <w:spacing w:val="-5"/>
                <w:sz w:val="20"/>
              </w:rPr>
              <w:t>Fee</w:t>
            </w:r>
          </w:p>
          <w:p w14:paraId="59EA23B2" w14:textId="77777777" w:rsidR="00C80179" w:rsidRPr="006C490E" w:rsidRDefault="001C42F1">
            <w:pPr>
              <w:pStyle w:val="TableParagraph"/>
              <w:spacing w:line="221" w:lineRule="exact"/>
              <w:ind w:left="73"/>
              <w:rPr>
                <w:rFonts w:ascii="Ebrima" w:hAnsi="Ebrima"/>
                <w:sz w:val="20"/>
              </w:rPr>
            </w:pPr>
            <w:r w:rsidRPr="006C490E">
              <w:rPr>
                <w:rFonts w:ascii="Ebrima" w:hAnsi="Ebrima"/>
                <w:sz w:val="20"/>
              </w:rPr>
              <w:t>(including</w:t>
            </w:r>
            <w:r w:rsidRPr="006C490E">
              <w:rPr>
                <w:rFonts w:ascii="Ebrima" w:hAnsi="Ebrima"/>
                <w:spacing w:val="-14"/>
                <w:sz w:val="20"/>
              </w:rPr>
              <w:t xml:space="preserve"> </w:t>
            </w:r>
            <w:r w:rsidRPr="006C490E">
              <w:rPr>
                <w:rFonts w:ascii="Ebrima" w:hAnsi="Ebrima"/>
                <w:spacing w:val="-4"/>
                <w:sz w:val="20"/>
              </w:rPr>
              <w:t>VAT)</w:t>
            </w:r>
          </w:p>
        </w:tc>
        <w:tc>
          <w:tcPr>
            <w:tcW w:w="3076" w:type="dxa"/>
          </w:tcPr>
          <w:p w14:paraId="0668576F" w14:textId="77777777" w:rsidR="00C80179" w:rsidRPr="006C490E" w:rsidRDefault="001C42F1">
            <w:pPr>
              <w:pStyle w:val="TableParagraph"/>
              <w:spacing w:line="247" w:lineRule="exact"/>
              <w:ind w:left="111"/>
              <w:rPr>
                <w:rFonts w:ascii="Ebrima" w:hAnsi="Ebrima"/>
                <w:b/>
              </w:rPr>
            </w:pPr>
            <w:r w:rsidRPr="006C490E">
              <w:rPr>
                <w:rFonts w:ascii="Ebrima" w:hAnsi="Ebrima"/>
                <w:b/>
                <w:spacing w:val="-4"/>
              </w:rPr>
              <w:t>Note</w:t>
            </w:r>
          </w:p>
        </w:tc>
      </w:tr>
      <w:tr w:rsidR="00C80179" w:rsidRPr="006C490E" w14:paraId="1B56DF7E" w14:textId="77777777" w:rsidTr="00874565">
        <w:trPr>
          <w:trHeight w:hRule="exact" w:val="1036"/>
        </w:trPr>
        <w:tc>
          <w:tcPr>
            <w:tcW w:w="4341" w:type="dxa"/>
          </w:tcPr>
          <w:p w14:paraId="467F3254" w14:textId="77777777" w:rsidR="00C80179" w:rsidRPr="006C490E" w:rsidRDefault="001C42F1">
            <w:pPr>
              <w:pStyle w:val="TableParagraph"/>
              <w:spacing w:line="249" w:lineRule="exact"/>
              <w:ind w:left="111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Landing</w:t>
            </w:r>
            <w:r w:rsidRPr="006C490E">
              <w:rPr>
                <w:rFonts w:ascii="Ebrima" w:hAnsi="Ebrima"/>
                <w:spacing w:val="-6"/>
              </w:rPr>
              <w:t xml:space="preserve"> </w:t>
            </w:r>
            <w:r w:rsidRPr="006C490E">
              <w:rPr>
                <w:rFonts w:ascii="Ebrima" w:hAnsi="Ebrima"/>
              </w:rPr>
              <w:t>without</w:t>
            </w:r>
            <w:r w:rsidRPr="006C490E">
              <w:rPr>
                <w:rFonts w:ascii="Ebrima" w:hAnsi="Ebrima"/>
                <w:spacing w:val="-4"/>
              </w:rPr>
              <w:t xml:space="preserve"> </w:t>
            </w:r>
            <w:r w:rsidRPr="006C490E">
              <w:rPr>
                <w:rFonts w:ascii="Ebrima" w:hAnsi="Ebrima"/>
                <w:spacing w:val="-5"/>
              </w:rPr>
              <w:t>PPR</w:t>
            </w:r>
          </w:p>
        </w:tc>
        <w:tc>
          <w:tcPr>
            <w:tcW w:w="1842" w:type="dxa"/>
          </w:tcPr>
          <w:p w14:paraId="18BA9D5B" w14:textId="667E2873" w:rsidR="00C80179" w:rsidRPr="006C490E" w:rsidRDefault="001C42F1">
            <w:pPr>
              <w:pStyle w:val="TableParagraph"/>
              <w:spacing w:line="242" w:lineRule="auto"/>
              <w:ind w:left="109" w:right="119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Landing</w:t>
            </w:r>
            <w:r w:rsidRPr="006C490E">
              <w:rPr>
                <w:rFonts w:ascii="Ebrima" w:hAnsi="Ebrima"/>
                <w:spacing w:val="-16"/>
              </w:rPr>
              <w:t xml:space="preserve"> </w:t>
            </w:r>
            <w:r w:rsidR="006C490E">
              <w:rPr>
                <w:rFonts w:ascii="Ebrima" w:hAnsi="Ebrima"/>
              </w:rPr>
              <w:t>f</w:t>
            </w:r>
            <w:r w:rsidRPr="006C490E">
              <w:rPr>
                <w:rFonts w:ascii="Ebrima" w:hAnsi="Ebrima"/>
              </w:rPr>
              <w:t>ee</w:t>
            </w:r>
            <w:r w:rsidRPr="006C490E">
              <w:rPr>
                <w:rFonts w:ascii="Ebrima" w:hAnsi="Ebrima"/>
                <w:spacing w:val="-15"/>
              </w:rPr>
              <w:t xml:space="preserve"> </w:t>
            </w:r>
            <w:r w:rsidRPr="006C490E">
              <w:rPr>
                <w:rFonts w:ascii="Ebrima" w:hAnsi="Ebrima"/>
              </w:rPr>
              <w:t xml:space="preserve">x </w:t>
            </w:r>
            <w:r w:rsidRPr="006C490E">
              <w:rPr>
                <w:rFonts w:ascii="Ebrima" w:hAnsi="Ebrima"/>
                <w:spacing w:val="-10"/>
              </w:rPr>
              <w:t>2</w:t>
            </w:r>
          </w:p>
        </w:tc>
        <w:tc>
          <w:tcPr>
            <w:tcW w:w="3076" w:type="dxa"/>
          </w:tcPr>
          <w:p w14:paraId="4A33618F" w14:textId="77777777" w:rsidR="00C80179" w:rsidRPr="006C490E" w:rsidRDefault="001C42F1">
            <w:pPr>
              <w:pStyle w:val="TableParagraph"/>
              <w:ind w:left="109" w:right="273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Higher rate landing fee will</w:t>
            </w:r>
            <w:r w:rsidRPr="006C490E">
              <w:rPr>
                <w:rFonts w:ascii="Ebrima" w:hAnsi="Ebrima"/>
                <w:spacing w:val="-10"/>
              </w:rPr>
              <w:t xml:space="preserve"> </w:t>
            </w:r>
            <w:r w:rsidRPr="006C490E">
              <w:rPr>
                <w:rFonts w:ascii="Ebrima" w:hAnsi="Ebrima"/>
              </w:rPr>
              <w:t>be</w:t>
            </w:r>
            <w:r w:rsidRPr="006C490E">
              <w:rPr>
                <w:rFonts w:ascii="Ebrima" w:hAnsi="Ebrima"/>
                <w:spacing w:val="-10"/>
              </w:rPr>
              <w:t xml:space="preserve"> </w:t>
            </w:r>
            <w:r w:rsidRPr="006C490E">
              <w:rPr>
                <w:rFonts w:ascii="Ebrima" w:hAnsi="Ebrima"/>
              </w:rPr>
              <w:t>applied</w:t>
            </w:r>
            <w:r w:rsidRPr="006C490E">
              <w:rPr>
                <w:rFonts w:ascii="Ebrima" w:hAnsi="Ebrima"/>
                <w:spacing w:val="-10"/>
              </w:rPr>
              <w:t xml:space="preserve"> </w:t>
            </w:r>
            <w:r w:rsidRPr="006C490E">
              <w:rPr>
                <w:rFonts w:ascii="Ebrima" w:hAnsi="Ebrima"/>
              </w:rPr>
              <w:t>where</w:t>
            </w:r>
            <w:r w:rsidRPr="006C490E">
              <w:rPr>
                <w:rFonts w:ascii="Ebrima" w:hAnsi="Ebrima"/>
                <w:spacing w:val="-10"/>
              </w:rPr>
              <w:t xml:space="preserve"> </w:t>
            </w:r>
            <w:r w:rsidRPr="006C490E">
              <w:rPr>
                <w:rFonts w:ascii="Ebrima" w:hAnsi="Ebrima"/>
              </w:rPr>
              <w:t>no</w:t>
            </w:r>
          </w:p>
          <w:p w14:paraId="303278F3" w14:textId="77777777" w:rsidR="00C80179" w:rsidRPr="006C490E" w:rsidRDefault="001C42F1">
            <w:pPr>
              <w:pStyle w:val="TableParagraph"/>
              <w:spacing w:line="238" w:lineRule="exact"/>
              <w:ind w:left="109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evidence</w:t>
            </w:r>
            <w:r w:rsidRPr="006C490E">
              <w:rPr>
                <w:rFonts w:ascii="Ebrima" w:hAnsi="Ebrima"/>
                <w:spacing w:val="-4"/>
              </w:rPr>
              <w:t xml:space="preserve"> </w:t>
            </w:r>
            <w:r w:rsidRPr="006C490E">
              <w:rPr>
                <w:rFonts w:ascii="Ebrima" w:hAnsi="Ebrima"/>
              </w:rPr>
              <w:t>of</w:t>
            </w:r>
            <w:r w:rsidRPr="006C490E">
              <w:rPr>
                <w:rFonts w:ascii="Ebrima" w:hAnsi="Ebrima"/>
                <w:spacing w:val="-3"/>
              </w:rPr>
              <w:t xml:space="preserve"> </w:t>
            </w:r>
            <w:r w:rsidRPr="006C490E">
              <w:rPr>
                <w:rFonts w:ascii="Ebrima" w:hAnsi="Ebrima"/>
              </w:rPr>
              <w:t>PPR</w:t>
            </w:r>
            <w:r w:rsidRPr="006C490E">
              <w:rPr>
                <w:rFonts w:ascii="Ebrima" w:hAnsi="Ebrima"/>
                <w:spacing w:val="-3"/>
              </w:rPr>
              <w:t xml:space="preserve"> </w:t>
            </w:r>
            <w:r w:rsidRPr="006C490E">
              <w:rPr>
                <w:rFonts w:ascii="Ebrima" w:hAnsi="Ebrima"/>
                <w:spacing w:val="-2"/>
              </w:rPr>
              <w:t>Request</w:t>
            </w:r>
          </w:p>
        </w:tc>
      </w:tr>
      <w:tr w:rsidR="00C80179" w:rsidRPr="006C490E" w14:paraId="56FB4E9B" w14:textId="77777777" w:rsidTr="0058010D">
        <w:trPr>
          <w:trHeight w:hRule="exact" w:val="1226"/>
        </w:trPr>
        <w:tc>
          <w:tcPr>
            <w:tcW w:w="4341" w:type="dxa"/>
          </w:tcPr>
          <w:p w14:paraId="6EC896C0" w14:textId="0D50ED7B" w:rsidR="00C80179" w:rsidRPr="006C490E" w:rsidRDefault="001C42F1">
            <w:pPr>
              <w:pStyle w:val="TableParagraph"/>
              <w:spacing w:line="248" w:lineRule="exact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Per</w:t>
            </w:r>
            <w:r w:rsidRPr="006C490E">
              <w:rPr>
                <w:rFonts w:ascii="Ebrima" w:hAnsi="Ebrima"/>
                <w:spacing w:val="1"/>
              </w:rPr>
              <w:t xml:space="preserve"> </w:t>
            </w:r>
            <w:r w:rsidR="006C490E">
              <w:rPr>
                <w:rFonts w:ascii="Ebrima" w:hAnsi="Ebrima"/>
                <w:spacing w:val="1"/>
              </w:rPr>
              <w:t>l</w:t>
            </w:r>
            <w:r w:rsidRPr="006C490E">
              <w:rPr>
                <w:rFonts w:ascii="Ebrima" w:hAnsi="Ebrima"/>
                <w:spacing w:val="-2"/>
              </w:rPr>
              <w:t>anding</w:t>
            </w:r>
          </w:p>
          <w:p w14:paraId="204C2383" w14:textId="77777777" w:rsidR="00C80179" w:rsidRPr="006C490E" w:rsidRDefault="001C42F1">
            <w:pPr>
              <w:pStyle w:val="TableParagraph"/>
              <w:spacing w:line="230" w:lineRule="exact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Aircraft</w:t>
            </w:r>
            <w:r w:rsidRPr="006C490E">
              <w:rPr>
                <w:rFonts w:ascii="Ebrima" w:hAnsi="Ebrima"/>
                <w:spacing w:val="-5"/>
              </w:rPr>
              <w:t xml:space="preserve"> </w:t>
            </w:r>
            <w:r w:rsidRPr="006C490E">
              <w:rPr>
                <w:rFonts w:ascii="Ebrima" w:hAnsi="Ebrima"/>
              </w:rPr>
              <w:t>MTOW</w:t>
            </w:r>
            <w:r w:rsidRPr="006C490E">
              <w:rPr>
                <w:rFonts w:ascii="Ebrima" w:hAnsi="Ebrima"/>
                <w:spacing w:val="-5"/>
              </w:rPr>
              <w:t xml:space="preserve"> </w:t>
            </w:r>
            <w:r w:rsidRPr="006C490E">
              <w:rPr>
                <w:rFonts w:ascii="Ebrima" w:hAnsi="Ebrima"/>
              </w:rPr>
              <w:t>not</w:t>
            </w:r>
            <w:r w:rsidRPr="006C490E">
              <w:rPr>
                <w:rFonts w:ascii="Ebrima" w:hAnsi="Ebrima"/>
                <w:spacing w:val="-6"/>
              </w:rPr>
              <w:t xml:space="preserve"> </w:t>
            </w:r>
            <w:r w:rsidRPr="006C490E">
              <w:rPr>
                <w:rFonts w:ascii="Ebrima" w:hAnsi="Ebrima"/>
              </w:rPr>
              <w:t>exceeding</w:t>
            </w:r>
            <w:r w:rsidRPr="006C490E">
              <w:rPr>
                <w:rFonts w:ascii="Ebrima" w:hAnsi="Ebrima"/>
                <w:spacing w:val="-4"/>
              </w:rPr>
              <w:t xml:space="preserve"> </w:t>
            </w:r>
            <w:r w:rsidRPr="006C490E">
              <w:rPr>
                <w:rFonts w:ascii="Ebrima" w:hAnsi="Ebrima"/>
                <w:spacing w:val="-2"/>
              </w:rPr>
              <w:t>1000kg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3FB1176" w14:textId="77777777" w:rsidR="00C80179" w:rsidRPr="006C490E" w:rsidRDefault="001C42F1">
            <w:pPr>
              <w:pStyle w:val="TableParagraph"/>
              <w:spacing w:line="249" w:lineRule="exact"/>
              <w:ind w:left="106"/>
              <w:rPr>
                <w:rFonts w:ascii="Ebrima" w:hAnsi="Ebrima"/>
              </w:rPr>
            </w:pPr>
            <w:r w:rsidRPr="006C490E">
              <w:rPr>
                <w:rFonts w:ascii="Ebrima" w:hAnsi="Ebrima"/>
                <w:spacing w:val="-2"/>
              </w:rPr>
              <w:t>£13.75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47565B59" w14:textId="77AFFDDD" w:rsidR="00C80179" w:rsidRPr="006C490E" w:rsidRDefault="001C42F1" w:rsidP="0058010D">
            <w:pPr>
              <w:pStyle w:val="TableParagraph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Virtual</w:t>
            </w:r>
            <w:r w:rsidRPr="006C490E">
              <w:rPr>
                <w:rFonts w:ascii="Ebrima" w:hAnsi="Ebrima"/>
                <w:spacing w:val="-12"/>
              </w:rPr>
              <w:t xml:space="preserve"> </w:t>
            </w:r>
            <w:r w:rsidR="006C490E">
              <w:rPr>
                <w:rFonts w:ascii="Ebrima" w:hAnsi="Ebrima"/>
              </w:rPr>
              <w:t>l</w:t>
            </w:r>
            <w:r w:rsidR="006C490E" w:rsidRPr="006C490E">
              <w:rPr>
                <w:rFonts w:ascii="Ebrima" w:hAnsi="Ebrima"/>
              </w:rPr>
              <w:t>og</w:t>
            </w:r>
            <w:r w:rsidR="006C490E" w:rsidRPr="006C490E">
              <w:rPr>
                <w:rFonts w:ascii="Ebrima" w:hAnsi="Ebrima"/>
                <w:spacing w:val="-12"/>
              </w:rPr>
              <w:t>book</w:t>
            </w:r>
            <w:r w:rsidRPr="006C490E">
              <w:rPr>
                <w:rFonts w:ascii="Ebrima" w:hAnsi="Ebrima"/>
                <w:spacing w:val="-14"/>
              </w:rPr>
              <w:t xml:space="preserve"> </w:t>
            </w:r>
            <w:r w:rsidRPr="006C490E">
              <w:rPr>
                <w:rFonts w:ascii="Ebrima" w:hAnsi="Ebrima"/>
              </w:rPr>
              <w:t>populated by</w:t>
            </w:r>
            <w:r w:rsidRPr="006C490E">
              <w:rPr>
                <w:rFonts w:ascii="Ebrima" w:hAnsi="Ebrima"/>
                <w:spacing w:val="-2"/>
              </w:rPr>
              <w:t xml:space="preserve"> </w:t>
            </w:r>
            <w:r w:rsidRPr="006C490E">
              <w:rPr>
                <w:rFonts w:ascii="Ebrima" w:hAnsi="Ebrima"/>
              </w:rPr>
              <w:t>email</w:t>
            </w:r>
            <w:r w:rsidRPr="006C490E">
              <w:rPr>
                <w:rFonts w:ascii="Ebrima" w:hAnsi="Ebrima"/>
                <w:spacing w:val="-5"/>
              </w:rPr>
              <w:t xml:space="preserve"> </w:t>
            </w:r>
            <w:r w:rsidRPr="006C490E">
              <w:rPr>
                <w:rFonts w:ascii="Ebrima" w:hAnsi="Ebrima"/>
              </w:rPr>
              <w:t>returns</w:t>
            </w:r>
            <w:r w:rsidRPr="006C490E">
              <w:rPr>
                <w:rFonts w:ascii="Ebrima" w:hAnsi="Ebrima"/>
                <w:spacing w:val="-3"/>
              </w:rPr>
              <w:t xml:space="preserve"> </w:t>
            </w:r>
            <w:r w:rsidRPr="006C490E">
              <w:rPr>
                <w:rFonts w:ascii="Ebrima" w:hAnsi="Ebrima"/>
              </w:rPr>
              <w:t>from</w:t>
            </w:r>
            <w:r w:rsidRPr="006C490E">
              <w:rPr>
                <w:rFonts w:ascii="Ebrima" w:hAnsi="Ebrima"/>
                <w:spacing w:val="-3"/>
              </w:rPr>
              <w:t xml:space="preserve"> </w:t>
            </w:r>
            <w:r w:rsidRPr="006C490E">
              <w:rPr>
                <w:rFonts w:ascii="Ebrima" w:hAnsi="Ebrima"/>
                <w:spacing w:val="-2"/>
              </w:rPr>
              <w:t>pilots</w:t>
            </w:r>
            <w:r w:rsidR="0058010D" w:rsidRPr="006C490E">
              <w:rPr>
                <w:rFonts w:ascii="Ebrima" w:hAnsi="Ebrima"/>
                <w:spacing w:val="-2"/>
              </w:rPr>
              <w:t xml:space="preserve"> to </w:t>
            </w:r>
            <w:hyperlink r:id="rId8">
              <w:r w:rsidR="0058010D" w:rsidRPr="006C490E">
                <w:rPr>
                  <w:rFonts w:ascii="Ebrima" w:hAnsi="Ebrima"/>
                  <w:color w:val="0000FF"/>
                  <w:spacing w:val="-2"/>
                  <w:u w:val="single" w:color="0000FF"/>
                </w:rPr>
                <w:t>Info.Aerodromes@highland.gov.uk</w:t>
              </w:r>
            </w:hyperlink>
          </w:p>
        </w:tc>
      </w:tr>
      <w:tr w:rsidR="007C3B51" w:rsidRPr="006C490E" w14:paraId="47FE0FC3" w14:textId="77777777" w:rsidTr="000B5F5E">
        <w:trPr>
          <w:trHeight w:val="871"/>
        </w:trPr>
        <w:tc>
          <w:tcPr>
            <w:tcW w:w="4341" w:type="dxa"/>
            <w:tcBorders>
              <w:bottom w:val="single" w:sz="6" w:space="0" w:color="000000"/>
            </w:tcBorders>
          </w:tcPr>
          <w:p w14:paraId="02037205" w14:textId="0BD9D5E0" w:rsidR="007C3B51" w:rsidRPr="006C490E" w:rsidRDefault="007C3B51">
            <w:pPr>
              <w:pStyle w:val="TableParagraph"/>
              <w:spacing w:line="249" w:lineRule="exact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Per</w:t>
            </w:r>
            <w:r w:rsidRPr="006C490E">
              <w:rPr>
                <w:rFonts w:ascii="Ebrima" w:hAnsi="Ebrima"/>
                <w:spacing w:val="1"/>
              </w:rPr>
              <w:t xml:space="preserve"> </w:t>
            </w:r>
            <w:r w:rsidR="006C490E">
              <w:rPr>
                <w:rFonts w:ascii="Ebrima" w:hAnsi="Ebrima"/>
                <w:spacing w:val="1"/>
              </w:rPr>
              <w:t>l</w:t>
            </w:r>
            <w:r w:rsidR="006C490E" w:rsidRPr="006C490E">
              <w:rPr>
                <w:rFonts w:ascii="Ebrima" w:hAnsi="Ebrima"/>
                <w:spacing w:val="-2"/>
              </w:rPr>
              <w:t>anding</w:t>
            </w:r>
          </w:p>
          <w:p w14:paraId="5939D7E5" w14:textId="77777777" w:rsidR="007C3B51" w:rsidRPr="006C490E" w:rsidRDefault="007C3B51">
            <w:pPr>
              <w:pStyle w:val="TableParagraph"/>
              <w:spacing w:line="244" w:lineRule="exact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Aircraft</w:t>
            </w:r>
            <w:r w:rsidRPr="006C490E">
              <w:rPr>
                <w:rFonts w:ascii="Ebrima" w:hAnsi="Ebrima"/>
                <w:spacing w:val="-7"/>
              </w:rPr>
              <w:t xml:space="preserve"> </w:t>
            </w:r>
            <w:r w:rsidRPr="006C490E">
              <w:rPr>
                <w:rFonts w:ascii="Ebrima" w:hAnsi="Ebrima"/>
              </w:rPr>
              <w:t>MTOW</w:t>
            </w:r>
            <w:r w:rsidRPr="006C490E">
              <w:rPr>
                <w:rFonts w:ascii="Ebrima" w:hAnsi="Ebrima"/>
                <w:spacing w:val="-8"/>
              </w:rPr>
              <w:t xml:space="preserve"> </w:t>
            </w:r>
            <w:r w:rsidRPr="006C490E">
              <w:rPr>
                <w:rFonts w:ascii="Ebrima" w:hAnsi="Ebrima"/>
              </w:rPr>
              <w:t>exceeding</w:t>
            </w:r>
            <w:r w:rsidRPr="006C490E">
              <w:rPr>
                <w:rFonts w:ascii="Ebrima" w:hAnsi="Ebrima"/>
                <w:spacing w:val="-7"/>
              </w:rPr>
              <w:t xml:space="preserve"> </w:t>
            </w:r>
            <w:r w:rsidRPr="006C490E">
              <w:rPr>
                <w:rFonts w:ascii="Ebrima" w:hAnsi="Ebrima"/>
              </w:rPr>
              <w:t>1000kg</w:t>
            </w:r>
            <w:r w:rsidRPr="006C490E">
              <w:rPr>
                <w:rFonts w:ascii="Ebrima" w:hAnsi="Ebrima"/>
                <w:spacing w:val="-6"/>
              </w:rPr>
              <w:t xml:space="preserve"> </w:t>
            </w:r>
            <w:r w:rsidRPr="006C490E">
              <w:rPr>
                <w:rFonts w:ascii="Ebrima" w:hAnsi="Ebrima"/>
              </w:rPr>
              <w:t>and</w:t>
            </w:r>
            <w:r w:rsidRPr="006C490E">
              <w:rPr>
                <w:rFonts w:ascii="Ebrima" w:hAnsi="Ebrima"/>
                <w:spacing w:val="-9"/>
              </w:rPr>
              <w:t xml:space="preserve"> </w:t>
            </w:r>
            <w:r w:rsidRPr="006C490E">
              <w:rPr>
                <w:rFonts w:ascii="Ebrima" w:hAnsi="Ebrima"/>
              </w:rPr>
              <w:t>not exceeding 2730kg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4" w:space="0" w:color="auto"/>
            </w:tcBorders>
          </w:tcPr>
          <w:p w14:paraId="1B1C613C" w14:textId="77777777" w:rsidR="007C3B51" w:rsidRPr="006C490E" w:rsidRDefault="007C3B51">
            <w:pPr>
              <w:pStyle w:val="TableParagraph"/>
              <w:spacing w:line="249" w:lineRule="exact"/>
              <w:ind w:left="106"/>
              <w:rPr>
                <w:rFonts w:ascii="Ebrima" w:hAnsi="Ebrima"/>
              </w:rPr>
            </w:pPr>
            <w:r w:rsidRPr="006C490E">
              <w:rPr>
                <w:rFonts w:ascii="Ebrima" w:hAnsi="Ebrima"/>
                <w:spacing w:val="-2"/>
              </w:rPr>
              <w:t>£24.75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AFAA3" w14:textId="265DCD4F" w:rsidR="007C3B51" w:rsidRPr="006C490E" w:rsidRDefault="000B5F5E" w:rsidP="000B5F5E">
            <w:pPr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 xml:space="preserve">  No note</w:t>
            </w:r>
          </w:p>
        </w:tc>
      </w:tr>
      <w:tr w:rsidR="007C3B51" w:rsidRPr="006C490E" w14:paraId="464BB35E" w14:textId="77777777" w:rsidTr="000B5F5E">
        <w:trPr>
          <w:trHeight w:hRule="exact" w:val="518"/>
        </w:trPr>
        <w:tc>
          <w:tcPr>
            <w:tcW w:w="4341" w:type="dxa"/>
          </w:tcPr>
          <w:p w14:paraId="1041878A" w14:textId="6457AE20" w:rsidR="007C3B51" w:rsidRPr="006C490E" w:rsidRDefault="007C3B51">
            <w:pPr>
              <w:pStyle w:val="TableParagraph"/>
              <w:spacing w:line="246" w:lineRule="exact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Per</w:t>
            </w:r>
            <w:r w:rsidRPr="006C490E">
              <w:rPr>
                <w:rFonts w:ascii="Ebrima" w:hAnsi="Ebrima"/>
                <w:spacing w:val="1"/>
              </w:rPr>
              <w:t xml:space="preserve"> </w:t>
            </w:r>
            <w:r w:rsidR="006C490E">
              <w:rPr>
                <w:rFonts w:ascii="Ebrima" w:hAnsi="Ebrima"/>
                <w:spacing w:val="1"/>
              </w:rPr>
              <w:t>l</w:t>
            </w:r>
            <w:r w:rsidR="006C490E" w:rsidRPr="006C490E">
              <w:rPr>
                <w:rFonts w:ascii="Ebrima" w:hAnsi="Ebrima"/>
                <w:spacing w:val="-2"/>
              </w:rPr>
              <w:t>anding</w:t>
            </w:r>
          </w:p>
          <w:p w14:paraId="3CF96FD5" w14:textId="77777777" w:rsidR="007C3B51" w:rsidRPr="006C490E" w:rsidRDefault="007C3B51">
            <w:pPr>
              <w:pStyle w:val="TableParagraph"/>
              <w:spacing w:line="237" w:lineRule="exact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Aircraft</w:t>
            </w:r>
            <w:r w:rsidRPr="006C490E">
              <w:rPr>
                <w:rFonts w:ascii="Ebrima" w:hAnsi="Ebrima"/>
                <w:spacing w:val="-5"/>
              </w:rPr>
              <w:t xml:space="preserve"> </w:t>
            </w:r>
            <w:r w:rsidRPr="006C490E">
              <w:rPr>
                <w:rFonts w:ascii="Ebrima" w:hAnsi="Ebrima"/>
              </w:rPr>
              <w:t>MTOW</w:t>
            </w:r>
            <w:r w:rsidRPr="006C490E">
              <w:rPr>
                <w:rFonts w:ascii="Ebrima" w:hAnsi="Ebrima"/>
                <w:spacing w:val="-5"/>
              </w:rPr>
              <w:t xml:space="preserve"> </w:t>
            </w:r>
            <w:r w:rsidRPr="006C490E">
              <w:rPr>
                <w:rFonts w:ascii="Ebrima" w:hAnsi="Ebrima"/>
              </w:rPr>
              <w:t>exceeding</w:t>
            </w:r>
            <w:r w:rsidRPr="006C490E">
              <w:rPr>
                <w:rFonts w:ascii="Ebrima" w:hAnsi="Ebrima"/>
                <w:spacing w:val="-4"/>
              </w:rPr>
              <w:t xml:space="preserve"> </w:t>
            </w:r>
            <w:r w:rsidRPr="006C490E">
              <w:rPr>
                <w:rFonts w:ascii="Ebrima" w:hAnsi="Ebrima"/>
              </w:rPr>
              <w:t>2.73</w:t>
            </w:r>
            <w:r w:rsidRPr="006C490E">
              <w:rPr>
                <w:rFonts w:ascii="Ebrima" w:hAnsi="Ebrima"/>
                <w:spacing w:val="-6"/>
              </w:rPr>
              <w:t xml:space="preserve"> </w:t>
            </w:r>
            <w:r w:rsidRPr="006C490E">
              <w:rPr>
                <w:rFonts w:ascii="Ebrima" w:hAnsi="Ebrima"/>
                <w:spacing w:val="-2"/>
              </w:rPr>
              <w:t>Tonnes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84408C8" w14:textId="77777777" w:rsidR="007C3B51" w:rsidRPr="006C490E" w:rsidRDefault="007C3B51">
            <w:pPr>
              <w:pStyle w:val="TableParagraph"/>
              <w:spacing w:line="249" w:lineRule="exact"/>
              <w:ind w:left="106"/>
              <w:rPr>
                <w:rFonts w:ascii="Ebrima" w:hAnsi="Ebrima"/>
              </w:rPr>
            </w:pPr>
            <w:r w:rsidRPr="006C490E">
              <w:rPr>
                <w:rFonts w:ascii="Ebrima" w:hAnsi="Ebrima"/>
                <w:spacing w:val="-2"/>
              </w:rPr>
              <w:t>£137.50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</w:tcBorders>
          </w:tcPr>
          <w:p w14:paraId="7511C8A7" w14:textId="6454F4E8" w:rsidR="007C3B51" w:rsidRPr="006C490E" w:rsidRDefault="000B5F5E" w:rsidP="000B5F5E">
            <w:pPr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 xml:space="preserve">  No note</w:t>
            </w:r>
          </w:p>
        </w:tc>
      </w:tr>
      <w:tr w:rsidR="00C80179" w:rsidRPr="006C490E" w14:paraId="7F032335" w14:textId="77777777" w:rsidTr="007C3B51">
        <w:trPr>
          <w:trHeight w:hRule="exact" w:val="767"/>
        </w:trPr>
        <w:tc>
          <w:tcPr>
            <w:tcW w:w="4341" w:type="dxa"/>
          </w:tcPr>
          <w:p w14:paraId="612CEAFF" w14:textId="77777777" w:rsidR="00C80179" w:rsidRPr="006C490E" w:rsidRDefault="001C42F1">
            <w:pPr>
              <w:pStyle w:val="TableParagraph"/>
              <w:spacing w:line="249" w:lineRule="exact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Parking</w:t>
            </w:r>
            <w:r w:rsidRPr="006C490E">
              <w:rPr>
                <w:rFonts w:ascii="Ebrima" w:hAnsi="Ebrima"/>
                <w:spacing w:val="-4"/>
              </w:rPr>
              <w:t xml:space="preserve"> </w:t>
            </w:r>
            <w:r w:rsidRPr="006C490E">
              <w:rPr>
                <w:rFonts w:ascii="Ebrima" w:hAnsi="Ebrima"/>
              </w:rPr>
              <w:t>period</w:t>
            </w:r>
            <w:r w:rsidRPr="006C490E">
              <w:rPr>
                <w:rFonts w:ascii="Ebrima" w:hAnsi="Ebrima"/>
                <w:spacing w:val="-5"/>
              </w:rPr>
              <w:t xml:space="preserve"> for</w:t>
            </w:r>
          </w:p>
          <w:p w14:paraId="13402E47" w14:textId="6839C24E" w:rsidR="00C80179" w:rsidRPr="006C490E" w:rsidRDefault="001C42F1">
            <w:pPr>
              <w:pStyle w:val="TableParagraph"/>
              <w:spacing w:before="4" w:line="240" w:lineRule="exact"/>
              <w:ind w:right="1283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Aircraft not exceeding 2730kg (</w:t>
            </w:r>
            <w:r w:rsidR="006C490E" w:rsidRPr="006C490E">
              <w:rPr>
                <w:rFonts w:ascii="Ebrima" w:hAnsi="Ebrima"/>
              </w:rPr>
              <w:t>24</w:t>
            </w:r>
            <w:r w:rsidR="006C490E" w:rsidRPr="006C490E">
              <w:rPr>
                <w:rFonts w:ascii="Ebrima" w:hAnsi="Ebrima"/>
                <w:spacing w:val="-8"/>
              </w:rPr>
              <w:t>-hour</w:t>
            </w:r>
            <w:r w:rsidRPr="006C490E">
              <w:rPr>
                <w:rFonts w:ascii="Ebrima" w:hAnsi="Ebrima"/>
                <w:spacing w:val="-7"/>
              </w:rPr>
              <w:t xml:space="preserve"> </w:t>
            </w:r>
            <w:r w:rsidRPr="006C490E">
              <w:rPr>
                <w:rFonts w:ascii="Ebrima" w:hAnsi="Ebrima"/>
              </w:rPr>
              <w:t>period</w:t>
            </w:r>
            <w:r w:rsidRPr="006C490E">
              <w:rPr>
                <w:rFonts w:ascii="Ebrima" w:hAnsi="Ebrima"/>
                <w:spacing w:val="-8"/>
              </w:rPr>
              <w:t xml:space="preserve"> </w:t>
            </w:r>
            <w:r w:rsidRPr="006C490E">
              <w:rPr>
                <w:rFonts w:ascii="Ebrima" w:hAnsi="Ebrima"/>
              </w:rPr>
              <w:t>or</w:t>
            </w:r>
            <w:r w:rsidRPr="006C490E">
              <w:rPr>
                <w:rFonts w:ascii="Ebrima" w:hAnsi="Ebrima"/>
                <w:spacing w:val="-9"/>
              </w:rPr>
              <w:t xml:space="preserve"> </w:t>
            </w:r>
            <w:r w:rsidRPr="006C490E">
              <w:rPr>
                <w:rFonts w:ascii="Ebrima" w:hAnsi="Ebrima"/>
              </w:rPr>
              <w:t>part</w:t>
            </w:r>
            <w:r w:rsidRPr="006C490E">
              <w:rPr>
                <w:rFonts w:ascii="Ebrima" w:hAnsi="Ebrima"/>
                <w:spacing w:val="-9"/>
              </w:rPr>
              <w:t xml:space="preserve"> </w:t>
            </w:r>
            <w:r w:rsidRPr="006C490E">
              <w:rPr>
                <w:rFonts w:ascii="Ebrima" w:hAnsi="Ebrima"/>
              </w:rPr>
              <w:t>thereof)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03C1404" w14:textId="77777777" w:rsidR="00C80179" w:rsidRPr="006C490E" w:rsidRDefault="001C42F1">
            <w:pPr>
              <w:pStyle w:val="TableParagraph"/>
              <w:spacing w:line="249" w:lineRule="exact"/>
              <w:ind w:left="106"/>
              <w:rPr>
                <w:rFonts w:ascii="Ebrima" w:hAnsi="Ebrima"/>
              </w:rPr>
            </w:pPr>
            <w:r w:rsidRPr="006C490E">
              <w:rPr>
                <w:rFonts w:ascii="Ebrima" w:hAnsi="Ebrima"/>
                <w:spacing w:val="-2"/>
              </w:rPr>
              <w:t>£5.50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3BD89619" w14:textId="1C7A9975" w:rsidR="00C80179" w:rsidRPr="006C490E" w:rsidRDefault="001C42F1">
            <w:pPr>
              <w:pStyle w:val="TableParagraph"/>
              <w:spacing w:line="242" w:lineRule="auto"/>
              <w:ind w:left="109" w:right="732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Designated</w:t>
            </w:r>
            <w:r w:rsidRPr="006C490E">
              <w:rPr>
                <w:rFonts w:ascii="Ebrima" w:hAnsi="Ebrima"/>
                <w:spacing w:val="-16"/>
              </w:rPr>
              <w:t xml:space="preserve"> </w:t>
            </w:r>
            <w:r w:rsidRPr="006C490E">
              <w:rPr>
                <w:rFonts w:ascii="Ebrima" w:hAnsi="Ebrima"/>
              </w:rPr>
              <w:t>area</w:t>
            </w:r>
            <w:r w:rsidRPr="006C490E">
              <w:rPr>
                <w:rFonts w:ascii="Ebrima" w:hAnsi="Ebrima"/>
                <w:spacing w:val="-15"/>
              </w:rPr>
              <w:t xml:space="preserve"> </w:t>
            </w:r>
            <w:r w:rsidRPr="006C490E">
              <w:rPr>
                <w:rFonts w:ascii="Ebrima" w:hAnsi="Ebrima"/>
              </w:rPr>
              <w:t>to be used</w:t>
            </w:r>
          </w:p>
        </w:tc>
      </w:tr>
      <w:tr w:rsidR="00C80179" w:rsidRPr="006C490E" w14:paraId="74E8CD5C" w14:textId="77777777" w:rsidTr="007C3B51">
        <w:trPr>
          <w:trHeight w:hRule="exact" w:val="768"/>
        </w:trPr>
        <w:tc>
          <w:tcPr>
            <w:tcW w:w="4341" w:type="dxa"/>
          </w:tcPr>
          <w:p w14:paraId="366A9833" w14:textId="77777777" w:rsidR="00C80179" w:rsidRPr="006C490E" w:rsidRDefault="001C42F1">
            <w:pPr>
              <w:pStyle w:val="TableParagraph"/>
              <w:spacing w:line="249" w:lineRule="exact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Parking</w:t>
            </w:r>
            <w:r w:rsidRPr="006C490E">
              <w:rPr>
                <w:rFonts w:ascii="Ebrima" w:hAnsi="Ebrima"/>
                <w:spacing w:val="-4"/>
              </w:rPr>
              <w:t xml:space="preserve"> </w:t>
            </w:r>
            <w:r w:rsidRPr="006C490E">
              <w:rPr>
                <w:rFonts w:ascii="Ebrima" w:hAnsi="Ebrima"/>
              </w:rPr>
              <w:t>period</w:t>
            </w:r>
            <w:r w:rsidRPr="006C490E">
              <w:rPr>
                <w:rFonts w:ascii="Ebrima" w:hAnsi="Ebrima"/>
                <w:spacing w:val="-5"/>
              </w:rPr>
              <w:t xml:space="preserve"> for</w:t>
            </w:r>
          </w:p>
          <w:p w14:paraId="325D9E64" w14:textId="77777777" w:rsidR="00C80179" w:rsidRPr="006C490E" w:rsidRDefault="001C42F1">
            <w:pPr>
              <w:pStyle w:val="TableParagraph"/>
              <w:spacing w:before="1" w:line="250" w:lineRule="exact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Aircraft</w:t>
            </w:r>
            <w:r w:rsidRPr="006C490E">
              <w:rPr>
                <w:rFonts w:ascii="Ebrima" w:hAnsi="Ebrima"/>
                <w:spacing w:val="-6"/>
              </w:rPr>
              <w:t xml:space="preserve"> </w:t>
            </w:r>
            <w:r w:rsidRPr="006C490E">
              <w:rPr>
                <w:rFonts w:ascii="Ebrima" w:hAnsi="Ebrima"/>
              </w:rPr>
              <w:t>exceeding</w:t>
            </w:r>
            <w:r w:rsidRPr="006C490E">
              <w:rPr>
                <w:rFonts w:ascii="Ebrima" w:hAnsi="Ebrima"/>
                <w:spacing w:val="-7"/>
              </w:rPr>
              <w:t xml:space="preserve"> </w:t>
            </w:r>
            <w:r w:rsidRPr="006C490E">
              <w:rPr>
                <w:rFonts w:ascii="Ebrima" w:hAnsi="Ebrima"/>
                <w:spacing w:val="-2"/>
              </w:rPr>
              <w:t>2730kg</w:t>
            </w:r>
          </w:p>
          <w:p w14:paraId="4C922F34" w14:textId="3F230A53" w:rsidR="00C80179" w:rsidRPr="006C490E" w:rsidRDefault="001C42F1">
            <w:pPr>
              <w:pStyle w:val="TableParagraph"/>
              <w:spacing w:line="233" w:lineRule="exact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(</w:t>
            </w:r>
            <w:r w:rsidR="006C490E" w:rsidRPr="006C490E">
              <w:rPr>
                <w:rFonts w:ascii="Ebrima" w:hAnsi="Ebrima"/>
              </w:rPr>
              <w:t>24</w:t>
            </w:r>
            <w:r w:rsidR="006C490E" w:rsidRPr="006C490E">
              <w:rPr>
                <w:rFonts w:ascii="Ebrima" w:hAnsi="Ebrima"/>
                <w:spacing w:val="-3"/>
              </w:rPr>
              <w:t>-hour</w:t>
            </w:r>
            <w:r w:rsidRPr="006C490E">
              <w:rPr>
                <w:rFonts w:ascii="Ebrima" w:hAnsi="Ebrima"/>
                <w:spacing w:val="-1"/>
              </w:rPr>
              <w:t xml:space="preserve"> </w:t>
            </w:r>
            <w:r w:rsidRPr="006C490E">
              <w:rPr>
                <w:rFonts w:ascii="Ebrima" w:hAnsi="Ebrima"/>
              </w:rPr>
              <w:t>period</w:t>
            </w:r>
            <w:r w:rsidRPr="006C490E">
              <w:rPr>
                <w:rFonts w:ascii="Ebrima" w:hAnsi="Ebrima"/>
                <w:spacing w:val="-2"/>
              </w:rPr>
              <w:t xml:space="preserve"> </w:t>
            </w:r>
            <w:r w:rsidRPr="006C490E">
              <w:rPr>
                <w:rFonts w:ascii="Ebrima" w:hAnsi="Ebrima"/>
              </w:rPr>
              <w:t>or</w:t>
            </w:r>
            <w:r w:rsidRPr="006C490E">
              <w:rPr>
                <w:rFonts w:ascii="Ebrima" w:hAnsi="Ebrima"/>
                <w:spacing w:val="-4"/>
              </w:rPr>
              <w:t xml:space="preserve"> </w:t>
            </w:r>
            <w:r w:rsidRPr="006C490E">
              <w:rPr>
                <w:rFonts w:ascii="Ebrima" w:hAnsi="Ebrima"/>
              </w:rPr>
              <w:t>part</w:t>
            </w:r>
            <w:r w:rsidRPr="006C490E">
              <w:rPr>
                <w:rFonts w:ascii="Ebrima" w:hAnsi="Ebrima"/>
                <w:spacing w:val="-2"/>
              </w:rPr>
              <w:t xml:space="preserve"> thereof)</w:t>
            </w:r>
          </w:p>
        </w:tc>
        <w:tc>
          <w:tcPr>
            <w:tcW w:w="1842" w:type="dxa"/>
          </w:tcPr>
          <w:p w14:paraId="1F29C5AB" w14:textId="77777777" w:rsidR="00C80179" w:rsidRPr="006C490E" w:rsidRDefault="001C42F1">
            <w:pPr>
              <w:pStyle w:val="TableParagraph"/>
              <w:spacing w:line="249" w:lineRule="exact"/>
              <w:ind w:left="106"/>
              <w:rPr>
                <w:rFonts w:ascii="Ebrima" w:hAnsi="Ebrima"/>
              </w:rPr>
            </w:pPr>
            <w:r w:rsidRPr="006C490E">
              <w:rPr>
                <w:rFonts w:ascii="Ebrima" w:hAnsi="Ebrima"/>
                <w:spacing w:val="-2"/>
              </w:rPr>
              <w:t>£13.75</w:t>
            </w:r>
          </w:p>
        </w:tc>
        <w:tc>
          <w:tcPr>
            <w:tcW w:w="3076" w:type="dxa"/>
            <w:tcBorders>
              <w:top w:val="nil"/>
            </w:tcBorders>
          </w:tcPr>
          <w:p w14:paraId="2090FA8E" w14:textId="2A446244" w:rsidR="00C80179" w:rsidRPr="006C490E" w:rsidRDefault="001C42F1">
            <w:pPr>
              <w:pStyle w:val="TableParagraph"/>
              <w:spacing w:before="99"/>
              <w:ind w:left="122" w:right="732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Designated</w:t>
            </w:r>
            <w:r w:rsidRPr="006C490E">
              <w:rPr>
                <w:rFonts w:ascii="Ebrima" w:hAnsi="Ebrima"/>
                <w:spacing w:val="-16"/>
              </w:rPr>
              <w:t xml:space="preserve"> </w:t>
            </w:r>
            <w:r w:rsidRPr="006C490E">
              <w:rPr>
                <w:rFonts w:ascii="Ebrima" w:hAnsi="Ebrima"/>
              </w:rPr>
              <w:t>area</w:t>
            </w:r>
            <w:r w:rsidRPr="006C490E">
              <w:rPr>
                <w:rFonts w:ascii="Ebrima" w:hAnsi="Ebrima"/>
                <w:spacing w:val="-15"/>
              </w:rPr>
              <w:t xml:space="preserve"> </w:t>
            </w:r>
            <w:r w:rsidRPr="006C490E">
              <w:rPr>
                <w:rFonts w:ascii="Ebrima" w:hAnsi="Ebrima"/>
              </w:rPr>
              <w:t>to be used</w:t>
            </w:r>
          </w:p>
        </w:tc>
      </w:tr>
    </w:tbl>
    <w:p w14:paraId="0242FC8B" w14:textId="77777777" w:rsidR="00874565" w:rsidRPr="006C490E" w:rsidRDefault="00874565">
      <w:pPr>
        <w:rPr>
          <w:rFonts w:ascii="Ebrima" w:hAnsi="Ebrima"/>
          <w:sz w:val="24"/>
          <w:szCs w:val="24"/>
        </w:rPr>
      </w:pPr>
    </w:p>
    <w:p w14:paraId="2D05C08A" w14:textId="32825038" w:rsidR="00874565" w:rsidRPr="006C490E" w:rsidRDefault="00874565" w:rsidP="0058010D">
      <w:pPr>
        <w:pStyle w:val="Heading2"/>
      </w:pPr>
      <w:r w:rsidRPr="006C490E">
        <w:t xml:space="preserve">Annual </w:t>
      </w:r>
      <w:r w:rsidR="0058010D" w:rsidRPr="006C490E">
        <w:t>l</w:t>
      </w:r>
      <w:r w:rsidRPr="006C490E">
        <w:t>anding,</w:t>
      </w:r>
      <w:r w:rsidR="0058010D" w:rsidRPr="006C490E">
        <w:t xml:space="preserve"> p</w:t>
      </w:r>
      <w:r w:rsidRPr="006C490E">
        <w:t xml:space="preserve">arking and PPR </w:t>
      </w:r>
      <w:r w:rsidR="0058010D" w:rsidRPr="006C490E">
        <w:t>c</w:t>
      </w:r>
      <w:r w:rsidRPr="006C490E">
        <w:t>ards</w:t>
      </w:r>
    </w:p>
    <w:tbl>
      <w:tblPr>
        <w:tblW w:w="9286" w:type="dxa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1"/>
        <w:gridCol w:w="1842"/>
        <w:gridCol w:w="3103"/>
      </w:tblGrid>
      <w:tr w:rsidR="0058010D" w:rsidRPr="006C490E" w14:paraId="03376E18" w14:textId="77777777" w:rsidTr="006C490E">
        <w:trPr>
          <w:trHeight w:hRule="exact" w:val="529"/>
          <w:tblHeader/>
        </w:trPr>
        <w:tc>
          <w:tcPr>
            <w:tcW w:w="4341" w:type="dxa"/>
          </w:tcPr>
          <w:p w14:paraId="2086D111" w14:textId="04F61AFA" w:rsidR="0058010D" w:rsidRPr="006C490E" w:rsidRDefault="0058010D" w:rsidP="0058010D">
            <w:pPr>
              <w:pStyle w:val="TableParagraph"/>
              <w:spacing w:line="227" w:lineRule="exact"/>
              <w:rPr>
                <w:rFonts w:ascii="Ebrima" w:hAnsi="Ebrima"/>
              </w:rPr>
            </w:pPr>
            <w:r w:rsidRPr="006C490E">
              <w:rPr>
                <w:rFonts w:ascii="Ebrima" w:hAnsi="Ebrima"/>
                <w:b/>
              </w:rPr>
              <w:t xml:space="preserve">Item </w:t>
            </w:r>
            <w:r w:rsidRPr="006C490E">
              <w:rPr>
                <w:rFonts w:ascii="Ebrima" w:hAnsi="Ebrima"/>
                <w:b/>
                <w:spacing w:val="-2"/>
              </w:rPr>
              <w:t>description</w:t>
            </w:r>
          </w:p>
        </w:tc>
        <w:tc>
          <w:tcPr>
            <w:tcW w:w="1842" w:type="dxa"/>
          </w:tcPr>
          <w:p w14:paraId="68E61934" w14:textId="77777777" w:rsidR="0058010D" w:rsidRPr="006C490E" w:rsidRDefault="0058010D" w:rsidP="0058010D">
            <w:pPr>
              <w:pStyle w:val="TableParagraph"/>
              <w:spacing w:line="220" w:lineRule="exact"/>
              <w:ind w:left="73"/>
              <w:rPr>
                <w:rFonts w:ascii="Ebrima" w:hAnsi="Ebrima"/>
                <w:b/>
                <w:sz w:val="20"/>
              </w:rPr>
            </w:pPr>
            <w:r w:rsidRPr="006C490E">
              <w:rPr>
                <w:rFonts w:ascii="Ebrima" w:hAnsi="Ebrima"/>
                <w:b/>
                <w:spacing w:val="-5"/>
                <w:sz w:val="20"/>
              </w:rPr>
              <w:t>Fee</w:t>
            </w:r>
          </w:p>
          <w:p w14:paraId="6F0F3856" w14:textId="5E61DAD9" w:rsidR="0058010D" w:rsidRPr="006C490E" w:rsidRDefault="0058010D" w:rsidP="0058010D">
            <w:pPr>
              <w:pStyle w:val="TableParagraph"/>
              <w:spacing w:line="227" w:lineRule="exact"/>
              <w:ind w:left="106"/>
              <w:rPr>
                <w:rFonts w:ascii="Ebrima" w:hAnsi="Ebrima"/>
                <w:spacing w:val="-2"/>
              </w:rPr>
            </w:pPr>
            <w:r w:rsidRPr="006C490E">
              <w:rPr>
                <w:rFonts w:ascii="Ebrima" w:hAnsi="Ebrima"/>
                <w:sz w:val="20"/>
              </w:rPr>
              <w:t>(including</w:t>
            </w:r>
            <w:r w:rsidRPr="006C490E">
              <w:rPr>
                <w:rFonts w:ascii="Ebrima" w:hAnsi="Ebrima"/>
                <w:spacing w:val="-14"/>
                <w:sz w:val="20"/>
              </w:rPr>
              <w:t xml:space="preserve"> </w:t>
            </w:r>
            <w:r w:rsidRPr="006C490E">
              <w:rPr>
                <w:rFonts w:ascii="Ebrima" w:hAnsi="Ebrima"/>
                <w:spacing w:val="-4"/>
                <w:sz w:val="20"/>
              </w:rPr>
              <w:t>VAT)</w:t>
            </w:r>
          </w:p>
        </w:tc>
        <w:tc>
          <w:tcPr>
            <w:tcW w:w="3103" w:type="dxa"/>
          </w:tcPr>
          <w:p w14:paraId="35F1402A" w14:textId="35C6435F" w:rsidR="0058010D" w:rsidRPr="006C490E" w:rsidRDefault="0058010D" w:rsidP="0058010D">
            <w:pPr>
              <w:pStyle w:val="TableParagraph"/>
              <w:spacing w:line="227" w:lineRule="exact"/>
              <w:rPr>
                <w:rFonts w:ascii="Ebrima" w:hAnsi="Ebrima"/>
                <w:spacing w:val="-2"/>
              </w:rPr>
            </w:pPr>
            <w:r w:rsidRPr="006C490E">
              <w:rPr>
                <w:rFonts w:ascii="Ebrima" w:hAnsi="Ebrima"/>
                <w:b/>
                <w:spacing w:val="-4"/>
              </w:rPr>
              <w:t>Note</w:t>
            </w:r>
          </w:p>
        </w:tc>
      </w:tr>
      <w:tr w:rsidR="00C80179" w:rsidRPr="006C490E" w14:paraId="0010BE2B" w14:textId="77777777" w:rsidTr="006C490E">
        <w:trPr>
          <w:trHeight w:hRule="exact" w:val="906"/>
        </w:trPr>
        <w:tc>
          <w:tcPr>
            <w:tcW w:w="4341" w:type="dxa"/>
          </w:tcPr>
          <w:p w14:paraId="23FADA3A" w14:textId="77777777" w:rsidR="006C490E" w:rsidRDefault="001C42F1">
            <w:pPr>
              <w:pStyle w:val="TableParagraph"/>
              <w:spacing w:line="227" w:lineRule="exact"/>
              <w:rPr>
                <w:rFonts w:ascii="Ebrima" w:hAnsi="Ebrima"/>
                <w:spacing w:val="-2"/>
              </w:rPr>
            </w:pPr>
            <w:r w:rsidRPr="006C490E">
              <w:rPr>
                <w:rFonts w:ascii="Ebrima" w:hAnsi="Ebrima"/>
              </w:rPr>
              <w:t>Private</w:t>
            </w:r>
            <w:r w:rsidRPr="006C490E">
              <w:rPr>
                <w:rFonts w:ascii="Ebrima" w:hAnsi="Ebrima"/>
                <w:spacing w:val="-4"/>
              </w:rPr>
              <w:t xml:space="preserve"> </w:t>
            </w:r>
            <w:r w:rsidRPr="006C490E">
              <w:rPr>
                <w:rFonts w:ascii="Ebrima" w:hAnsi="Ebrima"/>
              </w:rPr>
              <w:t>Light</w:t>
            </w:r>
            <w:r w:rsidRPr="006C490E">
              <w:rPr>
                <w:rFonts w:ascii="Ebrima" w:hAnsi="Ebrima"/>
                <w:spacing w:val="-4"/>
              </w:rPr>
              <w:t xml:space="preserve"> </w:t>
            </w:r>
            <w:r w:rsidRPr="006C490E">
              <w:rPr>
                <w:rFonts w:ascii="Ebrima" w:hAnsi="Ebrima"/>
                <w:spacing w:val="-2"/>
              </w:rPr>
              <w:t>Aircraft</w:t>
            </w:r>
          </w:p>
          <w:p w14:paraId="7F5FAD97" w14:textId="65771203" w:rsidR="00C80179" w:rsidRDefault="001C10E2">
            <w:pPr>
              <w:pStyle w:val="TableParagraph"/>
              <w:spacing w:line="227" w:lineRule="exact"/>
              <w:rPr>
                <w:rFonts w:ascii="Ebrima" w:hAnsi="Ebrima"/>
                <w:spacing w:val="-2"/>
              </w:rPr>
            </w:pPr>
            <w:r w:rsidRPr="006C490E">
              <w:rPr>
                <w:rFonts w:ascii="Ebrima" w:hAnsi="Ebrima"/>
                <w:spacing w:val="-2"/>
              </w:rPr>
              <w:t>(Skye home airfield)</w:t>
            </w:r>
          </w:p>
          <w:p w14:paraId="5054BD77" w14:textId="149386CC" w:rsidR="006C490E" w:rsidRPr="006C490E" w:rsidRDefault="006C490E">
            <w:pPr>
              <w:pStyle w:val="TableParagraph"/>
              <w:spacing w:line="227" w:lineRule="exact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Constituted Flying Club (up to 2 aircraft) Aircraft</w:t>
            </w:r>
            <w:r w:rsidRPr="006C490E">
              <w:rPr>
                <w:rFonts w:ascii="Ebrima" w:hAnsi="Ebrima"/>
                <w:spacing w:val="-5"/>
              </w:rPr>
              <w:t xml:space="preserve"> </w:t>
            </w:r>
            <w:r w:rsidRPr="006C490E">
              <w:rPr>
                <w:rFonts w:ascii="Ebrima" w:hAnsi="Ebrima"/>
              </w:rPr>
              <w:t>MTOW</w:t>
            </w:r>
            <w:r w:rsidRPr="006C490E">
              <w:rPr>
                <w:rFonts w:ascii="Ebrima" w:hAnsi="Ebrima"/>
                <w:spacing w:val="-5"/>
              </w:rPr>
              <w:t xml:space="preserve"> </w:t>
            </w:r>
            <w:r w:rsidRPr="006C490E">
              <w:rPr>
                <w:rFonts w:ascii="Ebrima" w:hAnsi="Ebrima"/>
              </w:rPr>
              <w:t>not</w:t>
            </w:r>
            <w:r w:rsidRPr="006C490E">
              <w:rPr>
                <w:rFonts w:ascii="Ebrima" w:hAnsi="Ebrima"/>
                <w:spacing w:val="-6"/>
              </w:rPr>
              <w:t xml:space="preserve"> </w:t>
            </w:r>
            <w:r w:rsidRPr="006C490E">
              <w:rPr>
                <w:rFonts w:ascii="Ebrima" w:hAnsi="Ebrima"/>
              </w:rPr>
              <w:t>exceeding</w:t>
            </w:r>
            <w:r w:rsidRPr="006C490E">
              <w:rPr>
                <w:rFonts w:ascii="Ebrima" w:hAnsi="Ebrima"/>
                <w:spacing w:val="-4"/>
              </w:rPr>
              <w:t xml:space="preserve"> </w:t>
            </w:r>
            <w:r w:rsidRPr="006C490E">
              <w:rPr>
                <w:rFonts w:ascii="Ebrima" w:hAnsi="Ebrima"/>
                <w:spacing w:val="-2"/>
              </w:rPr>
              <w:t>2730kg</w:t>
            </w:r>
          </w:p>
        </w:tc>
        <w:tc>
          <w:tcPr>
            <w:tcW w:w="1842" w:type="dxa"/>
          </w:tcPr>
          <w:p w14:paraId="5DF55A04" w14:textId="77777777" w:rsidR="00C80179" w:rsidRPr="006C490E" w:rsidRDefault="001C42F1">
            <w:pPr>
              <w:pStyle w:val="TableParagraph"/>
              <w:spacing w:line="227" w:lineRule="exact"/>
              <w:ind w:left="106"/>
              <w:rPr>
                <w:rFonts w:ascii="Ebrima" w:hAnsi="Ebrima"/>
              </w:rPr>
            </w:pPr>
            <w:r w:rsidRPr="006C490E">
              <w:rPr>
                <w:rFonts w:ascii="Ebrima" w:hAnsi="Ebrima"/>
                <w:spacing w:val="-2"/>
              </w:rPr>
              <w:t>£159.50</w:t>
            </w:r>
          </w:p>
        </w:tc>
        <w:tc>
          <w:tcPr>
            <w:tcW w:w="3103" w:type="dxa"/>
          </w:tcPr>
          <w:p w14:paraId="288B38DA" w14:textId="772A6C48" w:rsidR="00C80179" w:rsidRPr="006C490E" w:rsidRDefault="001C42F1">
            <w:pPr>
              <w:pStyle w:val="TableParagraph"/>
              <w:spacing w:line="227" w:lineRule="exact"/>
              <w:rPr>
                <w:rFonts w:ascii="Ebrima" w:hAnsi="Ebrima"/>
              </w:rPr>
            </w:pPr>
            <w:r w:rsidRPr="006C490E">
              <w:rPr>
                <w:rFonts w:ascii="Ebrima" w:hAnsi="Ebrima"/>
                <w:spacing w:val="-2"/>
              </w:rPr>
              <w:t>Registration</w:t>
            </w:r>
            <w:r w:rsidRPr="006C490E">
              <w:rPr>
                <w:rFonts w:ascii="Ebrima" w:hAnsi="Ebrima"/>
                <w:spacing w:val="-13"/>
              </w:rPr>
              <w:t xml:space="preserve"> </w:t>
            </w:r>
            <w:r w:rsidRPr="006C490E">
              <w:rPr>
                <w:rFonts w:ascii="Ebrima" w:hAnsi="Ebrima"/>
                <w:spacing w:val="-2"/>
              </w:rPr>
              <w:t>details</w:t>
            </w:r>
            <w:r w:rsidR="006C490E" w:rsidRPr="006C490E">
              <w:rPr>
                <w:rFonts w:ascii="Ebrima" w:hAnsi="Ebrima"/>
              </w:rPr>
              <w:t xml:space="preserve"> </w:t>
            </w:r>
            <w:r w:rsidR="006C490E" w:rsidRPr="006C490E">
              <w:rPr>
                <w:rFonts w:ascii="Ebrima" w:hAnsi="Ebrima"/>
              </w:rPr>
              <w:t>must</w:t>
            </w:r>
            <w:r w:rsidR="006C490E" w:rsidRPr="006C490E">
              <w:rPr>
                <w:rFonts w:ascii="Ebrima" w:hAnsi="Ebrima"/>
                <w:spacing w:val="-9"/>
              </w:rPr>
              <w:t xml:space="preserve"> </w:t>
            </w:r>
            <w:r w:rsidR="006C490E" w:rsidRPr="006C490E">
              <w:rPr>
                <w:rFonts w:ascii="Ebrima" w:hAnsi="Ebrima"/>
              </w:rPr>
              <w:t>be</w:t>
            </w:r>
            <w:r w:rsidR="006C490E" w:rsidRPr="006C490E">
              <w:rPr>
                <w:rFonts w:ascii="Ebrima" w:hAnsi="Ebrima"/>
                <w:spacing w:val="-9"/>
              </w:rPr>
              <w:t xml:space="preserve"> </w:t>
            </w:r>
            <w:r w:rsidR="006C490E" w:rsidRPr="006C490E">
              <w:rPr>
                <w:rFonts w:ascii="Ebrima" w:hAnsi="Ebrima"/>
                <w:spacing w:val="-2"/>
              </w:rPr>
              <w:t xml:space="preserve">provided.  Flight </w:t>
            </w:r>
            <w:r w:rsidR="006C490E">
              <w:rPr>
                <w:rFonts w:ascii="Ebrima" w:hAnsi="Ebrima"/>
                <w:spacing w:val="-2"/>
              </w:rPr>
              <w:t>l</w:t>
            </w:r>
            <w:r w:rsidR="006C490E" w:rsidRPr="006C490E">
              <w:rPr>
                <w:rFonts w:ascii="Ebrima" w:hAnsi="Ebrima"/>
                <w:spacing w:val="-2"/>
              </w:rPr>
              <w:t>og details to be provided monthly.</w:t>
            </w:r>
          </w:p>
        </w:tc>
      </w:tr>
      <w:tr w:rsidR="001C10E2" w:rsidRPr="006C490E" w14:paraId="16FD4E49" w14:textId="77777777" w:rsidTr="006C490E">
        <w:trPr>
          <w:trHeight w:hRule="exact" w:val="1289"/>
        </w:trPr>
        <w:tc>
          <w:tcPr>
            <w:tcW w:w="4341" w:type="dxa"/>
          </w:tcPr>
          <w:p w14:paraId="3C2136EE" w14:textId="77777777" w:rsidR="006C490E" w:rsidRDefault="001C10E2" w:rsidP="001C10E2">
            <w:pPr>
              <w:pStyle w:val="TableParagraph"/>
              <w:spacing w:line="233" w:lineRule="exact"/>
              <w:rPr>
                <w:rFonts w:ascii="Ebrima" w:hAnsi="Ebrima"/>
                <w:spacing w:val="-2"/>
              </w:rPr>
            </w:pPr>
            <w:r w:rsidRPr="006C490E">
              <w:rPr>
                <w:rFonts w:ascii="Ebrima" w:hAnsi="Ebrima"/>
              </w:rPr>
              <w:t>Private</w:t>
            </w:r>
            <w:r w:rsidRPr="006C490E">
              <w:rPr>
                <w:rFonts w:ascii="Ebrima" w:hAnsi="Ebrima"/>
                <w:spacing w:val="-4"/>
              </w:rPr>
              <w:t xml:space="preserve"> </w:t>
            </w:r>
            <w:r w:rsidRPr="006C490E">
              <w:rPr>
                <w:rFonts w:ascii="Ebrima" w:hAnsi="Ebrima"/>
              </w:rPr>
              <w:t>Light</w:t>
            </w:r>
            <w:r w:rsidRPr="006C490E">
              <w:rPr>
                <w:rFonts w:ascii="Ebrima" w:hAnsi="Ebrima"/>
                <w:spacing w:val="-4"/>
              </w:rPr>
              <w:t xml:space="preserve"> </w:t>
            </w:r>
            <w:r w:rsidRPr="006C490E">
              <w:rPr>
                <w:rFonts w:ascii="Ebrima" w:hAnsi="Ebrima"/>
                <w:spacing w:val="-2"/>
              </w:rPr>
              <w:t xml:space="preserve">Aircraft </w:t>
            </w:r>
          </w:p>
          <w:p w14:paraId="188DDE6F" w14:textId="6992B471" w:rsidR="001C10E2" w:rsidRDefault="001C10E2" w:rsidP="001C10E2">
            <w:pPr>
              <w:pStyle w:val="TableParagraph"/>
              <w:spacing w:line="233" w:lineRule="exact"/>
              <w:rPr>
                <w:rFonts w:ascii="Ebrima" w:hAnsi="Ebrima"/>
                <w:spacing w:val="-2"/>
              </w:rPr>
            </w:pPr>
            <w:r w:rsidRPr="006C490E">
              <w:rPr>
                <w:rFonts w:ascii="Ebrima" w:hAnsi="Ebrima"/>
                <w:spacing w:val="-2"/>
              </w:rPr>
              <w:t>(based elsewhere)</w:t>
            </w:r>
          </w:p>
          <w:p w14:paraId="662D151D" w14:textId="56A97636" w:rsidR="006C490E" w:rsidRPr="006C490E" w:rsidRDefault="006C490E" w:rsidP="001C10E2">
            <w:pPr>
              <w:pStyle w:val="TableParagraph"/>
              <w:spacing w:line="233" w:lineRule="exact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Aircraft</w:t>
            </w:r>
            <w:r w:rsidRPr="006C490E">
              <w:rPr>
                <w:rFonts w:ascii="Ebrima" w:hAnsi="Ebrima"/>
                <w:spacing w:val="-5"/>
              </w:rPr>
              <w:t xml:space="preserve"> </w:t>
            </w:r>
            <w:r w:rsidRPr="006C490E">
              <w:rPr>
                <w:rFonts w:ascii="Ebrima" w:hAnsi="Ebrima"/>
              </w:rPr>
              <w:t>MTOW</w:t>
            </w:r>
            <w:r w:rsidRPr="006C490E">
              <w:rPr>
                <w:rFonts w:ascii="Ebrima" w:hAnsi="Ebrima"/>
                <w:spacing w:val="-5"/>
              </w:rPr>
              <w:t xml:space="preserve"> </w:t>
            </w:r>
            <w:r w:rsidRPr="006C490E">
              <w:rPr>
                <w:rFonts w:ascii="Ebrima" w:hAnsi="Ebrima"/>
              </w:rPr>
              <w:t>not</w:t>
            </w:r>
            <w:r w:rsidRPr="006C490E">
              <w:rPr>
                <w:rFonts w:ascii="Ebrima" w:hAnsi="Ebrima"/>
                <w:spacing w:val="-6"/>
              </w:rPr>
              <w:t xml:space="preserve"> </w:t>
            </w:r>
            <w:r w:rsidRPr="006C490E">
              <w:rPr>
                <w:rFonts w:ascii="Ebrima" w:hAnsi="Ebrima"/>
              </w:rPr>
              <w:t>exceeding</w:t>
            </w:r>
            <w:r w:rsidRPr="006C490E">
              <w:rPr>
                <w:rFonts w:ascii="Ebrima" w:hAnsi="Ebrima"/>
                <w:spacing w:val="-4"/>
              </w:rPr>
              <w:t xml:space="preserve"> </w:t>
            </w:r>
            <w:r w:rsidRPr="006C490E">
              <w:rPr>
                <w:rFonts w:ascii="Ebrima" w:hAnsi="Ebrima"/>
                <w:spacing w:val="-2"/>
              </w:rPr>
              <w:t>2730kg</w:t>
            </w:r>
          </w:p>
        </w:tc>
        <w:tc>
          <w:tcPr>
            <w:tcW w:w="1842" w:type="dxa"/>
          </w:tcPr>
          <w:p w14:paraId="6A8FD984" w14:textId="77777777" w:rsidR="001C10E2" w:rsidRPr="006C490E" w:rsidRDefault="001C10E2" w:rsidP="001C10E2">
            <w:pPr>
              <w:pStyle w:val="TableParagraph"/>
              <w:spacing w:line="233" w:lineRule="exact"/>
              <w:ind w:left="106"/>
              <w:rPr>
                <w:rFonts w:ascii="Ebrima" w:hAnsi="Ebrima"/>
              </w:rPr>
            </w:pPr>
            <w:r w:rsidRPr="006C490E">
              <w:rPr>
                <w:rFonts w:ascii="Ebrima" w:hAnsi="Ebrima"/>
                <w:spacing w:val="-2"/>
              </w:rPr>
              <w:t>£198.00</w:t>
            </w:r>
          </w:p>
        </w:tc>
        <w:tc>
          <w:tcPr>
            <w:tcW w:w="3103" w:type="dxa"/>
          </w:tcPr>
          <w:p w14:paraId="2B9890F2" w14:textId="4EB3728E" w:rsidR="001C10E2" w:rsidRPr="006C490E" w:rsidRDefault="001C10E2" w:rsidP="001C10E2">
            <w:pPr>
              <w:pStyle w:val="TableParagraph"/>
              <w:spacing w:line="233" w:lineRule="exact"/>
              <w:rPr>
                <w:rFonts w:ascii="Ebrima" w:hAnsi="Ebrima"/>
              </w:rPr>
            </w:pPr>
            <w:r w:rsidRPr="006C490E">
              <w:rPr>
                <w:rFonts w:ascii="Ebrima" w:hAnsi="Ebrima"/>
                <w:spacing w:val="-2"/>
              </w:rPr>
              <w:t>Registration</w:t>
            </w:r>
            <w:r w:rsidRPr="006C490E">
              <w:rPr>
                <w:rFonts w:ascii="Ebrima" w:hAnsi="Ebrima"/>
                <w:spacing w:val="-13"/>
              </w:rPr>
              <w:t xml:space="preserve"> </w:t>
            </w:r>
            <w:r w:rsidRPr="006C490E">
              <w:rPr>
                <w:rFonts w:ascii="Ebrima" w:hAnsi="Ebrima"/>
                <w:spacing w:val="-2"/>
              </w:rPr>
              <w:t>details must be</w:t>
            </w:r>
            <w:r w:rsidR="006C490E" w:rsidRPr="006C490E">
              <w:rPr>
                <w:rFonts w:ascii="Ebrima" w:hAnsi="Ebrima"/>
                <w:spacing w:val="-2"/>
              </w:rPr>
              <w:t xml:space="preserve"> </w:t>
            </w:r>
            <w:r w:rsidR="006C490E" w:rsidRPr="006C490E">
              <w:rPr>
                <w:rFonts w:ascii="Ebrima" w:hAnsi="Ebrima"/>
                <w:spacing w:val="-2"/>
              </w:rPr>
              <w:t>provided. Flight log details to</w:t>
            </w:r>
            <w:r w:rsidR="006C490E" w:rsidRPr="006C490E">
              <w:rPr>
                <w:rFonts w:ascii="Ebrima" w:hAnsi="Ebrima"/>
              </w:rPr>
              <w:t xml:space="preserve"> </w:t>
            </w:r>
            <w:r w:rsidR="006C490E" w:rsidRPr="006C490E">
              <w:rPr>
                <w:rFonts w:ascii="Ebrima" w:hAnsi="Ebrima"/>
              </w:rPr>
              <w:t>be provided</w:t>
            </w:r>
            <w:r w:rsidR="006C490E" w:rsidRPr="006C490E">
              <w:rPr>
                <w:rFonts w:ascii="Ebrima" w:hAnsi="Ebrima"/>
                <w:spacing w:val="-8"/>
              </w:rPr>
              <w:t xml:space="preserve"> </w:t>
            </w:r>
            <w:r w:rsidR="006C490E" w:rsidRPr="006C490E">
              <w:rPr>
                <w:rFonts w:ascii="Ebrima" w:hAnsi="Ebrima"/>
                <w:spacing w:val="-2"/>
              </w:rPr>
              <w:t>monthly.</w:t>
            </w:r>
          </w:p>
        </w:tc>
      </w:tr>
      <w:tr w:rsidR="001C10E2" w:rsidRPr="006C490E" w14:paraId="6AF79722" w14:textId="77777777" w:rsidTr="006C490E">
        <w:trPr>
          <w:trHeight w:hRule="exact" w:val="1249"/>
        </w:trPr>
        <w:tc>
          <w:tcPr>
            <w:tcW w:w="4341" w:type="dxa"/>
          </w:tcPr>
          <w:p w14:paraId="34FC8D3D" w14:textId="77777777" w:rsidR="006C490E" w:rsidRDefault="001C10E2" w:rsidP="001C10E2">
            <w:pPr>
              <w:pStyle w:val="TableParagraph"/>
              <w:spacing w:line="233" w:lineRule="exact"/>
              <w:rPr>
                <w:rFonts w:ascii="Ebrima" w:hAnsi="Ebrima"/>
                <w:spacing w:val="-2"/>
              </w:rPr>
            </w:pPr>
            <w:r w:rsidRPr="006C490E">
              <w:rPr>
                <w:rFonts w:ascii="Ebrima" w:hAnsi="Ebrima"/>
              </w:rPr>
              <w:t>Private</w:t>
            </w:r>
            <w:r w:rsidRPr="006C490E">
              <w:rPr>
                <w:rFonts w:ascii="Ebrima" w:hAnsi="Ebrima"/>
                <w:spacing w:val="-4"/>
              </w:rPr>
              <w:t xml:space="preserve"> </w:t>
            </w:r>
            <w:r w:rsidRPr="006C490E">
              <w:rPr>
                <w:rFonts w:ascii="Ebrima" w:hAnsi="Ebrima"/>
              </w:rPr>
              <w:t>Light</w:t>
            </w:r>
            <w:r w:rsidRPr="006C490E">
              <w:rPr>
                <w:rFonts w:ascii="Ebrima" w:hAnsi="Ebrima"/>
                <w:spacing w:val="-4"/>
              </w:rPr>
              <w:t xml:space="preserve"> </w:t>
            </w:r>
            <w:r w:rsidRPr="006C490E">
              <w:rPr>
                <w:rFonts w:ascii="Ebrima" w:hAnsi="Ebrima"/>
                <w:spacing w:val="-2"/>
              </w:rPr>
              <w:t xml:space="preserve">Aircraft </w:t>
            </w:r>
          </w:p>
          <w:p w14:paraId="213504B5" w14:textId="6145272B" w:rsidR="001C10E2" w:rsidRDefault="001C10E2" w:rsidP="001C10E2">
            <w:pPr>
              <w:pStyle w:val="TableParagraph"/>
              <w:spacing w:line="233" w:lineRule="exact"/>
              <w:rPr>
                <w:rFonts w:ascii="Ebrima" w:hAnsi="Ebrima"/>
                <w:spacing w:val="-2"/>
              </w:rPr>
            </w:pPr>
            <w:r w:rsidRPr="006C490E">
              <w:rPr>
                <w:rFonts w:ascii="Ebrima" w:hAnsi="Ebrima"/>
                <w:spacing w:val="-2"/>
              </w:rPr>
              <w:t>(based elsewhere)</w:t>
            </w:r>
          </w:p>
          <w:p w14:paraId="0903B80A" w14:textId="7BFFB91C" w:rsidR="006C490E" w:rsidRPr="006C490E" w:rsidRDefault="006C490E" w:rsidP="001C10E2">
            <w:pPr>
              <w:pStyle w:val="TableParagraph"/>
              <w:spacing w:line="233" w:lineRule="exact"/>
              <w:rPr>
                <w:rFonts w:ascii="Ebrima" w:hAnsi="Ebrima"/>
              </w:rPr>
            </w:pPr>
            <w:r w:rsidRPr="006C490E">
              <w:rPr>
                <w:rFonts w:ascii="Ebrima" w:hAnsi="Ebrima"/>
                <w:spacing w:val="-2"/>
              </w:rPr>
              <w:t>Constituted</w:t>
            </w:r>
            <w:r>
              <w:rPr>
                <w:rFonts w:ascii="Ebrima" w:hAnsi="Ebrima"/>
                <w:spacing w:val="-2"/>
              </w:rPr>
              <w:t xml:space="preserve"> </w:t>
            </w:r>
            <w:r w:rsidRPr="006C490E">
              <w:rPr>
                <w:rFonts w:ascii="Ebrima" w:hAnsi="Ebrima"/>
                <w:spacing w:val="-2"/>
              </w:rPr>
              <w:t>Flying Club (up to 6 aircraft) Aircraft MTOW not exceeding 2730KG</w:t>
            </w:r>
          </w:p>
        </w:tc>
        <w:tc>
          <w:tcPr>
            <w:tcW w:w="1842" w:type="dxa"/>
          </w:tcPr>
          <w:p w14:paraId="6EB7FF44" w14:textId="77777777" w:rsidR="001C10E2" w:rsidRPr="006C490E" w:rsidRDefault="001C10E2" w:rsidP="001C10E2">
            <w:pPr>
              <w:pStyle w:val="TableParagraph"/>
              <w:spacing w:line="233" w:lineRule="exact"/>
              <w:ind w:left="106"/>
              <w:rPr>
                <w:rFonts w:ascii="Ebrima" w:hAnsi="Ebrima"/>
              </w:rPr>
            </w:pPr>
            <w:r w:rsidRPr="006C490E">
              <w:rPr>
                <w:rFonts w:ascii="Ebrima" w:hAnsi="Ebrima"/>
                <w:spacing w:val="-2"/>
              </w:rPr>
              <w:t>£495.00</w:t>
            </w:r>
          </w:p>
        </w:tc>
        <w:tc>
          <w:tcPr>
            <w:tcW w:w="3103" w:type="dxa"/>
          </w:tcPr>
          <w:p w14:paraId="7AEF64E6" w14:textId="4235A917" w:rsidR="006C490E" w:rsidRPr="006C490E" w:rsidRDefault="001C10E2" w:rsidP="006C490E">
            <w:pPr>
              <w:pStyle w:val="TableParagraph"/>
              <w:spacing w:line="234" w:lineRule="exact"/>
              <w:rPr>
                <w:rFonts w:ascii="Ebrima" w:hAnsi="Ebrima"/>
                <w:spacing w:val="-2"/>
              </w:rPr>
            </w:pPr>
            <w:r w:rsidRPr="006C490E">
              <w:rPr>
                <w:rFonts w:ascii="Ebrima" w:hAnsi="Ebrima"/>
                <w:spacing w:val="-2"/>
              </w:rPr>
              <w:t>Registration</w:t>
            </w:r>
            <w:r w:rsidRPr="006C490E">
              <w:rPr>
                <w:rFonts w:ascii="Ebrima" w:hAnsi="Ebrima"/>
                <w:spacing w:val="-13"/>
              </w:rPr>
              <w:t xml:space="preserve"> </w:t>
            </w:r>
            <w:r w:rsidRPr="006C490E">
              <w:rPr>
                <w:rFonts w:ascii="Ebrima" w:hAnsi="Ebrima"/>
                <w:spacing w:val="-2"/>
              </w:rPr>
              <w:t>details must be</w:t>
            </w:r>
            <w:r w:rsidR="006C490E" w:rsidRPr="006C490E">
              <w:rPr>
                <w:rFonts w:ascii="Ebrima" w:hAnsi="Ebrima"/>
                <w:spacing w:val="-2"/>
              </w:rPr>
              <w:t xml:space="preserve"> </w:t>
            </w:r>
            <w:r w:rsidR="006C490E" w:rsidRPr="006C490E">
              <w:rPr>
                <w:rFonts w:ascii="Ebrima" w:hAnsi="Ebrima"/>
                <w:spacing w:val="-2"/>
              </w:rPr>
              <w:t>provided. Flight log details to</w:t>
            </w:r>
          </w:p>
          <w:p w14:paraId="23C8D747" w14:textId="4CFEBEB8" w:rsidR="001C10E2" w:rsidRPr="006C490E" w:rsidRDefault="006C490E" w:rsidP="006C490E">
            <w:pPr>
              <w:pStyle w:val="TableParagraph"/>
              <w:spacing w:line="233" w:lineRule="exact"/>
              <w:rPr>
                <w:rFonts w:ascii="Ebrima" w:hAnsi="Ebrima"/>
              </w:rPr>
            </w:pPr>
            <w:r w:rsidRPr="006C490E">
              <w:rPr>
                <w:rFonts w:ascii="Ebrima" w:hAnsi="Ebrima"/>
                <w:spacing w:val="-2"/>
              </w:rPr>
              <w:t>be provided monthly</w:t>
            </w:r>
          </w:p>
        </w:tc>
      </w:tr>
    </w:tbl>
    <w:p w14:paraId="42A60EB1" w14:textId="77777777" w:rsidR="00874565" w:rsidRPr="006C490E" w:rsidRDefault="00874565">
      <w:pPr>
        <w:rPr>
          <w:rFonts w:ascii="Ebrima" w:hAnsi="Ebrima"/>
          <w:sz w:val="24"/>
          <w:szCs w:val="24"/>
        </w:rPr>
      </w:pPr>
    </w:p>
    <w:p w14:paraId="31E0B786" w14:textId="6EDA3F35" w:rsidR="00874565" w:rsidRPr="006C490E" w:rsidRDefault="00874565" w:rsidP="0058010D">
      <w:pPr>
        <w:pStyle w:val="Heading2"/>
      </w:pPr>
      <w:r w:rsidRPr="006C490E">
        <w:t>Non</w:t>
      </w:r>
      <w:r w:rsidR="0058010D" w:rsidRPr="006C490E">
        <w:t>-f</w:t>
      </w:r>
      <w:r w:rsidRPr="006C490E">
        <w:t xml:space="preserve">lying </w:t>
      </w:r>
      <w:r w:rsidR="006C490E">
        <w:t>e</w:t>
      </w:r>
      <w:r w:rsidRPr="006C490E">
        <w:t>vents</w:t>
      </w:r>
    </w:p>
    <w:tbl>
      <w:tblPr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1"/>
        <w:gridCol w:w="1842"/>
        <w:gridCol w:w="3076"/>
      </w:tblGrid>
      <w:tr w:rsidR="0058010D" w:rsidRPr="006C490E" w14:paraId="097308D1" w14:textId="77777777" w:rsidTr="0058010D">
        <w:trPr>
          <w:trHeight w:hRule="exact" w:val="603"/>
          <w:tblHeader/>
        </w:trPr>
        <w:tc>
          <w:tcPr>
            <w:tcW w:w="4341" w:type="dxa"/>
            <w:tcBorders>
              <w:bottom w:val="single" w:sz="4" w:space="0" w:color="auto"/>
            </w:tcBorders>
          </w:tcPr>
          <w:p w14:paraId="74417276" w14:textId="3043F4B6" w:rsidR="0058010D" w:rsidRPr="006C490E" w:rsidRDefault="0058010D" w:rsidP="0058010D">
            <w:pPr>
              <w:pStyle w:val="TableParagraph"/>
              <w:spacing w:line="249" w:lineRule="exact"/>
              <w:ind w:left="111"/>
              <w:rPr>
                <w:rFonts w:ascii="Ebrima" w:hAnsi="Ebrima"/>
              </w:rPr>
            </w:pPr>
            <w:r w:rsidRPr="006C490E">
              <w:rPr>
                <w:rFonts w:ascii="Ebrima" w:hAnsi="Ebrima"/>
                <w:b/>
              </w:rPr>
              <w:t xml:space="preserve">Item </w:t>
            </w:r>
            <w:r w:rsidRPr="006C490E">
              <w:rPr>
                <w:rFonts w:ascii="Ebrima" w:hAnsi="Ebrima"/>
                <w:b/>
                <w:spacing w:val="-2"/>
              </w:rPr>
              <w:t>description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A0FC0E3" w14:textId="77777777" w:rsidR="0058010D" w:rsidRPr="006C490E" w:rsidRDefault="0058010D" w:rsidP="0058010D">
            <w:pPr>
              <w:pStyle w:val="TableParagraph"/>
              <w:spacing w:line="220" w:lineRule="exact"/>
              <w:ind w:left="73"/>
              <w:rPr>
                <w:rFonts w:ascii="Ebrima" w:hAnsi="Ebrima"/>
                <w:b/>
                <w:sz w:val="20"/>
              </w:rPr>
            </w:pPr>
            <w:r w:rsidRPr="006C490E">
              <w:rPr>
                <w:rFonts w:ascii="Ebrima" w:hAnsi="Ebrima"/>
                <w:b/>
                <w:spacing w:val="-5"/>
                <w:sz w:val="20"/>
              </w:rPr>
              <w:t>Fee</w:t>
            </w:r>
          </w:p>
          <w:p w14:paraId="0DD11194" w14:textId="096784FB" w:rsidR="0058010D" w:rsidRPr="006C490E" w:rsidRDefault="0058010D" w:rsidP="0058010D">
            <w:pPr>
              <w:pStyle w:val="TableParagraph"/>
              <w:spacing w:line="249" w:lineRule="exact"/>
              <w:ind w:left="106"/>
              <w:rPr>
                <w:rFonts w:ascii="Ebrima" w:hAnsi="Ebrima"/>
                <w:spacing w:val="-2"/>
              </w:rPr>
            </w:pPr>
            <w:r w:rsidRPr="006C490E">
              <w:rPr>
                <w:rFonts w:ascii="Ebrima" w:hAnsi="Ebrima"/>
                <w:sz w:val="20"/>
              </w:rPr>
              <w:t>(including</w:t>
            </w:r>
            <w:r w:rsidRPr="006C490E">
              <w:rPr>
                <w:rFonts w:ascii="Ebrima" w:hAnsi="Ebrima"/>
                <w:spacing w:val="-14"/>
                <w:sz w:val="20"/>
              </w:rPr>
              <w:t xml:space="preserve"> </w:t>
            </w:r>
            <w:r w:rsidRPr="006C490E">
              <w:rPr>
                <w:rFonts w:ascii="Ebrima" w:hAnsi="Ebrima"/>
                <w:spacing w:val="-4"/>
                <w:sz w:val="20"/>
              </w:rPr>
              <w:t>VAT)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289C2638" w14:textId="636553B8" w:rsidR="0058010D" w:rsidRPr="006C490E" w:rsidRDefault="0058010D" w:rsidP="0058010D">
            <w:pPr>
              <w:pStyle w:val="TableParagraph"/>
              <w:spacing w:line="204" w:lineRule="exact"/>
              <w:rPr>
                <w:rFonts w:ascii="Ebrima" w:hAnsi="Ebrima"/>
                <w:spacing w:val="-2"/>
              </w:rPr>
            </w:pPr>
            <w:r w:rsidRPr="006C490E">
              <w:rPr>
                <w:rFonts w:ascii="Ebrima" w:hAnsi="Ebrima"/>
                <w:b/>
                <w:spacing w:val="-4"/>
              </w:rPr>
              <w:t>Note</w:t>
            </w:r>
          </w:p>
        </w:tc>
      </w:tr>
      <w:tr w:rsidR="00C80179" w:rsidRPr="006C490E" w14:paraId="1FF6A4A9" w14:textId="77777777" w:rsidTr="000B5F5E">
        <w:trPr>
          <w:trHeight w:hRule="exact" w:val="1619"/>
        </w:trPr>
        <w:tc>
          <w:tcPr>
            <w:tcW w:w="4341" w:type="dxa"/>
            <w:tcBorders>
              <w:bottom w:val="single" w:sz="4" w:space="0" w:color="auto"/>
            </w:tcBorders>
          </w:tcPr>
          <w:p w14:paraId="3645ECEE" w14:textId="77777777" w:rsidR="00C80179" w:rsidRPr="006C490E" w:rsidRDefault="001C42F1">
            <w:pPr>
              <w:pStyle w:val="TableParagraph"/>
              <w:spacing w:line="249" w:lineRule="exact"/>
              <w:ind w:left="111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t>Exclusive</w:t>
            </w:r>
            <w:r w:rsidRPr="006C490E">
              <w:rPr>
                <w:rFonts w:ascii="Ebrima" w:hAnsi="Ebrima"/>
                <w:spacing w:val="-4"/>
              </w:rPr>
              <w:t xml:space="preserve"> </w:t>
            </w:r>
            <w:r w:rsidRPr="006C490E">
              <w:rPr>
                <w:rFonts w:ascii="Ebrima" w:hAnsi="Ebrima"/>
              </w:rPr>
              <w:t>use</w:t>
            </w:r>
            <w:r w:rsidRPr="006C490E">
              <w:rPr>
                <w:rFonts w:ascii="Ebrima" w:hAnsi="Ebrima"/>
                <w:spacing w:val="-3"/>
              </w:rPr>
              <w:t xml:space="preserve"> </w:t>
            </w:r>
            <w:r w:rsidRPr="006C490E">
              <w:rPr>
                <w:rFonts w:ascii="Ebrima" w:hAnsi="Ebrima"/>
              </w:rPr>
              <w:t>of</w:t>
            </w:r>
            <w:r w:rsidRPr="006C490E">
              <w:rPr>
                <w:rFonts w:ascii="Ebrima" w:hAnsi="Ebrima"/>
                <w:spacing w:val="-4"/>
              </w:rPr>
              <w:t xml:space="preserve"> </w:t>
            </w:r>
            <w:r w:rsidRPr="006C490E">
              <w:rPr>
                <w:rFonts w:ascii="Ebrima" w:hAnsi="Ebrima"/>
              </w:rPr>
              <w:t>the</w:t>
            </w:r>
            <w:r w:rsidRPr="006C490E">
              <w:rPr>
                <w:rFonts w:ascii="Ebrima" w:hAnsi="Ebrima"/>
                <w:spacing w:val="-3"/>
              </w:rPr>
              <w:t xml:space="preserve"> </w:t>
            </w:r>
            <w:r w:rsidRPr="006C490E">
              <w:rPr>
                <w:rFonts w:ascii="Ebrima" w:hAnsi="Ebrima"/>
              </w:rPr>
              <w:t>Aerodrome</w:t>
            </w:r>
            <w:r w:rsidRPr="006C490E">
              <w:rPr>
                <w:rFonts w:ascii="Ebrima" w:hAnsi="Ebrima"/>
                <w:spacing w:val="-6"/>
              </w:rPr>
              <w:t xml:space="preserve"> </w:t>
            </w:r>
            <w:r w:rsidRPr="006C490E">
              <w:rPr>
                <w:rFonts w:ascii="Ebrima" w:hAnsi="Ebrima"/>
              </w:rPr>
              <w:t>(per</w:t>
            </w:r>
            <w:r w:rsidRPr="006C490E">
              <w:rPr>
                <w:rFonts w:ascii="Ebrima" w:hAnsi="Ebrima"/>
                <w:spacing w:val="-1"/>
              </w:rPr>
              <w:t xml:space="preserve"> </w:t>
            </w:r>
            <w:r w:rsidRPr="006C490E">
              <w:rPr>
                <w:rFonts w:ascii="Ebrima" w:hAnsi="Ebrima"/>
                <w:spacing w:val="-4"/>
              </w:rPr>
              <w:t>day)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39F4014" w14:textId="77777777" w:rsidR="00C80179" w:rsidRPr="006C490E" w:rsidRDefault="001C42F1">
            <w:pPr>
              <w:pStyle w:val="TableParagraph"/>
              <w:spacing w:line="249" w:lineRule="exact"/>
              <w:ind w:left="106"/>
              <w:rPr>
                <w:rFonts w:ascii="Ebrima" w:hAnsi="Ebrima"/>
              </w:rPr>
            </w:pPr>
            <w:r w:rsidRPr="006C490E">
              <w:rPr>
                <w:rFonts w:ascii="Ebrima" w:hAnsi="Ebrima"/>
                <w:spacing w:val="-2"/>
              </w:rPr>
              <w:t>£4,125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6FE0C6A7" w14:textId="027A0B79" w:rsidR="000B5F5E" w:rsidRPr="006C490E" w:rsidRDefault="001C42F1" w:rsidP="000B5F5E">
            <w:pPr>
              <w:pStyle w:val="TableParagraph"/>
              <w:spacing w:line="204" w:lineRule="exact"/>
              <w:rPr>
                <w:rFonts w:ascii="Ebrima" w:hAnsi="Ebrima"/>
                <w:spacing w:val="-4"/>
              </w:rPr>
            </w:pPr>
            <w:r w:rsidRPr="006C490E">
              <w:rPr>
                <w:rFonts w:ascii="Ebrima" w:hAnsi="Ebrima"/>
                <w:spacing w:val="-2"/>
              </w:rPr>
              <w:t>Subject</w:t>
            </w:r>
            <w:r w:rsidRPr="006C490E">
              <w:rPr>
                <w:rFonts w:ascii="Ebrima" w:hAnsi="Ebrima"/>
                <w:spacing w:val="-11"/>
              </w:rPr>
              <w:t xml:space="preserve"> </w:t>
            </w:r>
            <w:r w:rsidRPr="006C490E">
              <w:rPr>
                <w:rFonts w:ascii="Ebrima" w:hAnsi="Ebrima"/>
                <w:spacing w:val="-2"/>
              </w:rPr>
              <w:t>to</w:t>
            </w:r>
            <w:r w:rsidRPr="006C490E">
              <w:rPr>
                <w:rFonts w:ascii="Ebrima" w:hAnsi="Ebrima"/>
                <w:spacing w:val="-10"/>
              </w:rPr>
              <w:t xml:space="preserve"> </w:t>
            </w:r>
            <w:r w:rsidRPr="006C490E">
              <w:rPr>
                <w:rFonts w:ascii="Ebrima" w:hAnsi="Ebrima"/>
                <w:spacing w:val="-2"/>
              </w:rPr>
              <w:t>negotiation</w:t>
            </w:r>
            <w:r w:rsidR="000B5F5E" w:rsidRPr="006C490E">
              <w:rPr>
                <w:rFonts w:ascii="Ebrima" w:hAnsi="Ebrima"/>
                <w:spacing w:val="-2"/>
              </w:rPr>
              <w:t xml:space="preserve"> and</w:t>
            </w:r>
            <w:r w:rsidR="000B5F5E" w:rsidRPr="006C490E">
              <w:rPr>
                <w:rFonts w:ascii="Ebrima" w:hAnsi="Ebrima"/>
                <w:spacing w:val="-14"/>
              </w:rPr>
              <w:t xml:space="preserve"> </w:t>
            </w:r>
            <w:r w:rsidR="000B5F5E" w:rsidRPr="006C490E">
              <w:rPr>
                <w:rFonts w:ascii="Ebrima" w:hAnsi="Ebrima"/>
                <w:spacing w:val="-2"/>
              </w:rPr>
              <w:t>agreement</w:t>
            </w:r>
            <w:r w:rsidR="000B5F5E" w:rsidRPr="006C490E">
              <w:rPr>
                <w:rFonts w:ascii="Ebrima" w:hAnsi="Ebrima"/>
                <w:spacing w:val="-9"/>
              </w:rPr>
              <w:t xml:space="preserve"> </w:t>
            </w:r>
            <w:r w:rsidR="000B5F5E" w:rsidRPr="006C490E">
              <w:rPr>
                <w:rFonts w:ascii="Ebrima" w:hAnsi="Ebrima"/>
                <w:spacing w:val="-2"/>
              </w:rPr>
              <w:t>with</w:t>
            </w:r>
            <w:r w:rsidR="000B5F5E" w:rsidRPr="006C490E">
              <w:rPr>
                <w:rFonts w:ascii="Ebrima" w:hAnsi="Ebrima"/>
                <w:spacing w:val="-13"/>
              </w:rPr>
              <w:t xml:space="preserve"> </w:t>
            </w:r>
            <w:r w:rsidR="000B5F5E" w:rsidRPr="006C490E">
              <w:rPr>
                <w:rFonts w:ascii="Ebrima" w:hAnsi="Ebrima"/>
                <w:spacing w:val="-4"/>
              </w:rPr>
              <w:t>other users.</w:t>
            </w:r>
          </w:p>
          <w:p w14:paraId="7F69FC07" w14:textId="3524F9DB" w:rsidR="00C80179" w:rsidRPr="006C490E" w:rsidRDefault="000B5F5E" w:rsidP="000B5F5E">
            <w:pPr>
              <w:pStyle w:val="TableParagraph"/>
              <w:spacing w:line="233" w:lineRule="exact"/>
              <w:rPr>
                <w:rFonts w:ascii="Ebrima" w:hAnsi="Ebrima"/>
              </w:rPr>
            </w:pPr>
            <w:r w:rsidRPr="006C490E">
              <w:rPr>
                <w:rFonts w:ascii="Ebrima" w:hAnsi="Ebrima"/>
                <w:spacing w:val="-4"/>
              </w:rPr>
              <w:t>Evidence of public liability insurance to be provided. Plane spotter role and method of operation to be agreed.</w:t>
            </w:r>
          </w:p>
        </w:tc>
      </w:tr>
      <w:tr w:rsidR="001C37D5" w:rsidRPr="006C490E" w14:paraId="719050C9" w14:textId="77777777" w:rsidTr="001C37D5">
        <w:trPr>
          <w:trHeight w:hRule="exact" w:val="1514"/>
        </w:trPr>
        <w:tc>
          <w:tcPr>
            <w:tcW w:w="4341" w:type="dxa"/>
            <w:tcBorders>
              <w:bottom w:val="single" w:sz="4" w:space="0" w:color="auto"/>
            </w:tcBorders>
          </w:tcPr>
          <w:p w14:paraId="1E69BDB8" w14:textId="422B3391" w:rsidR="001C37D5" w:rsidRPr="006C490E" w:rsidRDefault="001C37D5">
            <w:pPr>
              <w:pStyle w:val="TableParagraph"/>
              <w:spacing w:line="249" w:lineRule="exact"/>
              <w:ind w:left="111"/>
              <w:rPr>
                <w:rFonts w:ascii="Ebrima" w:hAnsi="Ebrima"/>
              </w:rPr>
            </w:pPr>
            <w:r w:rsidRPr="006C490E">
              <w:rPr>
                <w:rFonts w:ascii="Ebrima" w:hAnsi="Ebrima"/>
              </w:rPr>
              <w:lastRenderedPageBreak/>
              <w:t>Use of part of the Aerodrome (per week)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9A00A5E" w14:textId="1DE80828" w:rsidR="001C37D5" w:rsidRPr="006C490E" w:rsidRDefault="001C37D5">
            <w:pPr>
              <w:pStyle w:val="TableParagraph"/>
              <w:spacing w:line="249" w:lineRule="exact"/>
              <w:ind w:left="106"/>
              <w:rPr>
                <w:rFonts w:ascii="Ebrima" w:hAnsi="Ebrima"/>
                <w:spacing w:val="-2"/>
              </w:rPr>
            </w:pPr>
            <w:r w:rsidRPr="006C490E">
              <w:rPr>
                <w:rFonts w:ascii="Ebrima" w:hAnsi="Ebrima"/>
                <w:spacing w:val="-2"/>
              </w:rPr>
              <w:t>£4,538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14:paraId="472C45A4" w14:textId="77777777" w:rsidR="001C37D5" w:rsidRPr="006C490E" w:rsidRDefault="001C37D5">
            <w:pPr>
              <w:pStyle w:val="TableParagraph"/>
              <w:spacing w:before="28" w:line="236" w:lineRule="exact"/>
              <w:rPr>
                <w:rFonts w:ascii="Ebrima" w:hAnsi="Ebrima"/>
                <w:spacing w:val="-2"/>
              </w:rPr>
            </w:pPr>
            <w:r w:rsidRPr="006C490E">
              <w:rPr>
                <w:rFonts w:ascii="Ebrima" w:hAnsi="Ebrima"/>
                <w:spacing w:val="-2"/>
              </w:rPr>
              <w:t xml:space="preserve">Subject to negotiation and agreement with other users. </w:t>
            </w:r>
          </w:p>
          <w:p w14:paraId="6BBA9FC6" w14:textId="4A583639" w:rsidR="001C37D5" w:rsidRPr="006C490E" w:rsidRDefault="001C37D5">
            <w:pPr>
              <w:pStyle w:val="TableParagraph"/>
              <w:spacing w:before="28" w:line="236" w:lineRule="exact"/>
              <w:rPr>
                <w:rFonts w:ascii="Ebrima" w:hAnsi="Ebrima"/>
                <w:spacing w:val="-2"/>
              </w:rPr>
            </w:pPr>
            <w:r w:rsidRPr="006C490E">
              <w:rPr>
                <w:rFonts w:ascii="Ebrima" w:hAnsi="Ebrima"/>
                <w:spacing w:val="-2"/>
              </w:rPr>
              <w:t xml:space="preserve">Evidence of public liability insurance </w:t>
            </w:r>
            <w:r w:rsidR="006C490E">
              <w:rPr>
                <w:rFonts w:ascii="Ebrima" w:hAnsi="Ebrima"/>
                <w:spacing w:val="-2"/>
              </w:rPr>
              <w:t xml:space="preserve">is </w:t>
            </w:r>
            <w:r w:rsidRPr="006C490E">
              <w:rPr>
                <w:rFonts w:ascii="Ebrima" w:hAnsi="Ebrima"/>
                <w:spacing w:val="-2"/>
              </w:rPr>
              <w:t>to be provided. Plane spotter role and method of operation to be agreed.</w:t>
            </w:r>
          </w:p>
        </w:tc>
      </w:tr>
    </w:tbl>
    <w:p w14:paraId="72764624" w14:textId="3FC46F07" w:rsidR="00C80179" w:rsidRPr="006C490E" w:rsidRDefault="001C42F1" w:rsidP="000B5F5E">
      <w:pPr>
        <w:rPr>
          <w:rFonts w:ascii="Ebrima" w:hAnsi="Ebrima"/>
          <w:sz w:val="24"/>
          <w:szCs w:val="24"/>
        </w:rPr>
      </w:pPr>
      <w:r w:rsidRPr="006C490E">
        <w:rPr>
          <w:rFonts w:ascii="Ebrima" w:hAnsi="Ebrima"/>
          <w:sz w:val="24"/>
          <w:szCs w:val="24"/>
        </w:rPr>
        <w:t>For</w:t>
      </w:r>
      <w:r w:rsidRPr="006C490E">
        <w:rPr>
          <w:rFonts w:ascii="Ebrima" w:hAnsi="Ebrima"/>
          <w:spacing w:val="-4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payment</w:t>
      </w:r>
      <w:r w:rsidRPr="006C490E">
        <w:rPr>
          <w:rFonts w:ascii="Ebrima" w:hAnsi="Ebrima"/>
          <w:spacing w:val="-2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of</w:t>
      </w:r>
      <w:r w:rsidRPr="006C490E">
        <w:rPr>
          <w:rFonts w:ascii="Ebrima" w:hAnsi="Ebrima"/>
          <w:spacing w:val="-4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the</w:t>
      </w:r>
      <w:r w:rsidRPr="006C490E">
        <w:rPr>
          <w:rFonts w:ascii="Ebrima" w:hAnsi="Ebrima"/>
          <w:spacing w:val="-1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above</w:t>
      </w:r>
      <w:r w:rsidRPr="006C490E">
        <w:rPr>
          <w:rFonts w:ascii="Ebrima" w:hAnsi="Ebrima"/>
          <w:spacing w:val="-2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fees</w:t>
      </w:r>
      <w:r w:rsidRPr="006C490E">
        <w:rPr>
          <w:rFonts w:ascii="Ebrima" w:hAnsi="Ebrima"/>
          <w:spacing w:val="-4"/>
          <w:sz w:val="24"/>
          <w:szCs w:val="24"/>
        </w:rPr>
        <w:t xml:space="preserve"> </w:t>
      </w:r>
      <w:r w:rsidR="0058010D" w:rsidRPr="006C490E">
        <w:rPr>
          <w:rFonts w:ascii="Ebrima" w:hAnsi="Ebrima"/>
          <w:spacing w:val="-4"/>
          <w:sz w:val="24"/>
          <w:szCs w:val="24"/>
        </w:rPr>
        <w:t xml:space="preserve">online </w:t>
      </w:r>
      <w:r w:rsidR="0058010D" w:rsidRPr="006C490E">
        <w:rPr>
          <w:rFonts w:ascii="Ebrima" w:hAnsi="Ebrima"/>
          <w:sz w:val="24"/>
          <w:szCs w:val="24"/>
        </w:rPr>
        <w:t xml:space="preserve">visit the </w:t>
      </w:r>
      <w:r w:rsidR="0058010D" w:rsidRPr="006C490E">
        <w:rPr>
          <w:rFonts w:ascii="Ebrima" w:hAnsi="Ebrima"/>
          <w:spacing w:val="-4"/>
          <w:sz w:val="24"/>
          <w:szCs w:val="24"/>
        </w:rPr>
        <w:t>Isle of Skye airfield</w:t>
      </w:r>
      <w:r w:rsidR="0058010D" w:rsidRPr="006C490E">
        <w:rPr>
          <w:rFonts w:ascii="Ebrima" w:hAnsi="Ebrima"/>
          <w:spacing w:val="-4"/>
          <w:sz w:val="24"/>
          <w:szCs w:val="24"/>
        </w:rPr>
        <w:t xml:space="preserve"> webpage. </w:t>
      </w:r>
    </w:p>
    <w:p w14:paraId="40357BC0" w14:textId="77777777" w:rsidR="000B5F5E" w:rsidRPr="006C490E" w:rsidRDefault="000B5F5E" w:rsidP="000B5F5E">
      <w:pPr>
        <w:rPr>
          <w:rFonts w:ascii="Ebrima" w:hAnsi="Ebrima"/>
          <w:b/>
          <w:sz w:val="24"/>
          <w:szCs w:val="24"/>
        </w:rPr>
      </w:pPr>
    </w:p>
    <w:p w14:paraId="3E6DB815" w14:textId="7B2FC6AB" w:rsidR="00C80179" w:rsidRPr="006C490E" w:rsidRDefault="001C42F1" w:rsidP="000B5F5E">
      <w:pPr>
        <w:rPr>
          <w:rFonts w:ascii="Ebrima" w:hAnsi="Ebrima"/>
          <w:sz w:val="24"/>
          <w:szCs w:val="24"/>
        </w:rPr>
      </w:pPr>
      <w:r w:rsidRPr="006C490E">
        <w:rPr>
          <w:rFonts w:ascii="Ebrima" w:hAnsi="Ebrima"/>
          <w:sz w:val="24"/>
          <w:szCs w:val="24"/>
        </w:rPr>
        <w:t>Alternatively</w:t>
      </w:r>
      <w:r w:rsidR="006C490E" w:rsidRPr="006C490E">
        <w:rPr>
          <w:rFonts w:ascii="Ebrima" w:hAnsi="Ebrima"/>
          <w:sz w:val="24"/>
          <w:szCs w:val="24"/>
        </w:rPr>
        <w:t>,</w:t>
      </w:r>
      <w:r w:rsidRPr="006C490E">
        <w:rPr>
          <w:rFonts w:ascii="Ebrima" w:hAnsi="Ebrima"/>
          <w:spacing w:val="-1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you can</w:t>
      </w:r>
      <w:r w:rsidRPr="006C490E">
        <w:rPr>
          <w:rFonts w:ascii="Ebrima" w:hAnsi="Ebrima"/>
          <w:spacing w:val="-2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pay</w:t>
      </w:r>
      <w:r w:rsidRPr="006C490E">
        <w:rPr>
          <w:rFonts w:ascii="Ebrima" w:hAnsi="Ebrima"/>
          <w:spacing w:val="-1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by</w:t>
      </w:r>
      <w:r w:rsidRPr="006C490E">
        <w:rPr>
          <w:rFonts w:ascii="Ebrima" w:hAnsi="Ebrima"/>
          <w:spacing w:val="-1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BACS (using your</w:t>
      </w:r>
      <w:r w:rsidRPr="006C490E">
        <w:rPr>
          <w:rFonts w:ascii="Ebrima" w:hAnsi="Ebrima"/>
          <w:spacing w:val="-2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name</w:t>
      </w:r>
      <w:r w:rsidRPr="006C490E">
        <w:rPr>
          <w:rFonts w:ascii="Ebrima" w:hAnsi="Ebrima"/>
          <w:spacing w:val="-2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and</w:t>
      </w:r>
      <w:r w:rsidRPr="006C490E">
        <w:rPr>
          <w:rFonts w:ascii="Ebrima" w:hAnsi="Ebrima"/>
          <w:spacing w:val="-2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Aircraft Registration as</w:t>
      </w:r>
      <w:r w:rsidRPr="006C490E">
        <w:rPr>
          <w:rFonts w:ascii="Ebrima" w:hAnsi="Ebrima"/>
          <w:spacing w:val="-2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reference)</w:t>
      </w:r>
      <w:r w:rsidRPr="006C490E">
        <w:rPr>
          <w:rFonts w:ascii="Ebrima" w:hAnsi="Ebrima"/>
          <w:spacing w:val="-3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to</w:t>
      </w:r>
      <w:r w:rsidRPr="006C490E">
        <w:rPr>
          <w:rFonts w:ascii="Ebrima" w:hAnsi="Ebrima"/>
          <w:spacing w:val="-1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SORT</w:t>
      </w:r>
      <w:r w:rsidRPr="006C490E">
        <w:rPr>
          <w:rFonts w:ascii="Ebrima" w:hAnsi="Ebrima"/>
          <w:spacing w:val="-4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CODE</w:t>
      </w:r>
      <w:r w:rsidRPr="006C490E">
        <w:rPr>
          <w:rFonts w:ascii="Ebrima" w:hAnsi="Ebrima"/>
          <w:spacing w:val="-1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-</w:t>
      </w:r>
      <w:r w:rsidRPr="006C490E">
        <w:rPr>
          <w:rFonts w:ascii="Ebrima" w:hAnsi="Ebrima"/>
          <w:spacing w:val="-1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827013</w:t>
      </w:r>
      <w:r w:rsidRPr="006C490E">
        <w:rPr>
          <w:rFonts w:ascii="Ebrima" w:hAnsi="Ebrima"/>
          <w:spacing w:val="-1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and</w:t>
      </w:r>
      <w:r w:rsidRPr="006C490E">
        <w:rPr>
          <w:rFonts w:ascii="Ebrima" w:hAnsi="Ebrima"/>
          <w:spacing w:val="-4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ACCOUNT</w:t>
      </w:r>
      <w:r w:rsidRPr="006C490E">
        <w:rPr>
          <w:rFonts w:ascii="Ebrima" w:hAnsi="Ebrima"/>
          <w:spacing w:val="-2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NUMBER</w:t>
      </w:r>
      <w:r w:rsidRPr="006C490E">
        <w:rPr>
          <w:rFonts w:ascii="Ebrima" w:hAnsi="Ebrima"/>
          <w:spacing w:val="-2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-</w:t>
      </w:r>
      <w:r w:rsidRPr="006C490E">
        <w:rPr>
          <w:rFonts w:ascii="Ebrima" w:hAnsi="Ebrima"/>
          <w:spacing w:val="1"/>
          <w:sz w:val="24"/>
          <w:szCs w:val="24"/>
        </w:rPr>
        <w:t xml:space="preserve"> </w:t>
      </w:r>
      <w:r w:rsidRPr="006C490E">
        <w:rPr>
          <w:rFonts w:ascii="Ebrima" w:hAnsi="Ebrima"/>
          <w:spacing w:val="-2"/>
          <w:sz w:val="24"/>
          <w:szCs w:val="24"/>
        </w:rPr>
        <w:t>00005273</w:t>
      </w:r>
    </w:p>
    <w:p w14:paraId="123BD1C7" w14:textId="65227F60" w:rsidR="00C80179" w:rsidRPr="006C490E" w:rsidRDefault="001C42F1" w:rsidP="000B5F5E">
      <w:pPr>
        <w:rPr>
          <w:rFonts w:ascii="Ebrima" w:hAnsi="Ebrima"/>
          <w:sz w:val="24"/>
          <w:szCs w:val="24"/>
        </w:rPr>
      </w:pPr>
      <w:r w:rsidRPr="006C490E">
        <w:rPr>
          <w:rFonts w:ascii="Ebrima" w:hAnsi="Ebrima"/>
          <w:sz w:val="24"/>
          <w:szCs w:val="24"/>
        </w:rPr>
        <w:t>If</w:t>
      </w:r>
      <w:r w:rsidRPr="006C490E">
        <w:rPr>
          <w:rFonts w:ascii="Ebrima" w:hAnsi="Ebrima"/>
          <w:spacing w:val="-4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you</w:t>
      </w:r>
      <w:r w:rsidRPr="006C490E">
        <w:rPr>
          <w:rFonts w:ascii="Ebrima" w:hAnsi="Ebrima"/>
          <w:spacing w:val="-3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have</w:t>
      </w:r>
      <w:r w:rsidRPr="006C490E">
        <w:rPr>
          <w:rFonts w:ascii="Ebrima" w:hAnsi="Ebrima"/>
          <w:spacing w:val="-2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any</w:t>
      </w:r>
      <w:r w:rsidRPr="006C490E">
        <w:rPr>
          <w:rFonts w:ascii="Ebrima" w:hAnsi="Ebrima"/>
          <w:spacing w:val="-2"/>
          <w:sz w:val="24"/>
          <w:szCs w:val="24"/>
        </w:rPr>
        <w:t xml:space="preserve"> </w:t>
      </w:r>
      <w:r w:rsidR="006C490E" w:rsidRPr="006C490E">
        <w:rPr>
          <w:rFonts w:ascii="Ebrima" w:hAnsi="Ebrima"/>
          <w:sz w:val="24"/>
          <w:szCs w:val="24"/>
        </w:rPr>
        <w:t>questions,</w:t>
      </w:r>
      <w:r w:rsidRPr="006C490E">
        <w:rPr>
          <w:rFonts w:ascii="Ebrima" w:hAnsi="Ebrima"/>
          <w:spacing w:val="-3"/>
          <w:sz w:val="24"/>
          <w:szCs w:val="24"/>
        </w:rPr>
        <w:t xml:space="preserve"> </w:t>
      </w:r>
      <w:r w:rsidRPr="006C490E">
        <w:rPr>
          <w:rFonts w:ascii="Ebrima" w:hAnsi="Ebrima"/>
          <w:sz w:val="24"/>
          <w:szCs w:val="24"/>
        </w:rPr>
        <w:t>contact</w:t>
      </w:r>
      <w:r w:rsidRPr="006C490E">
        <w:rPr>
          <w:rFonts w:ascii="Ebrima" w:hAnsi="Ebrima"/>
          <w:color w:val="0000FF"/>
          <w:spacing w:val="-2"/>
          <w:sz w:val="24"/>
          <w:szCs w:val="24"/>
          <w:u w:val="single" w:color="0000FF"/>
        </w:rPr>
        <w:t xml:space="preserve"> </w:t>
      </w:r>
      <w:hyperlink r:id="rId9">
        <w:r w:rsidRPr="006C490E">
          <w:rPr>
            <w:rFonts w:ascii="Ebrima" w:hAnsi="Ebrima"/>
            <w:color w:val="0000FF"/>
            <w:spacing w:val="-2"/>
            <w:sz w:val="24"/>
            <w:szCs w:val="24"/>
            <w:u w:val="single" w:color="0000FF"/>
          </w:rPr>
          <w:t>info.aerodromes@highland.gov.uk</w:t>
        </w:r>
      </w:hyperlink>
    </w:p>
    <w:p w14:paraId="1BEB7219" w14:textId="77777777" w:rsidR="00C80179" w:rsidRPr="006C490E" w:rsidRDefault="00C80179">
      <w:pPr>
        <w:pStyle w:val="BodyText"/>
        <w:jc w:val="left"/>
        <w:rPr>
          <w:rFonts w:ascii="Ebrima" w:hAnsi="Ebrima"/>
        </w:rPr>
        <w:sectPr w:rsidR="00C80179" w:rsidRPr="006C490E">
          <w:type w:val="continuous"/>
          <w:pgSz w:w="11910" w:h="16840"/>
          <w:pgMar w:top="660" w:right="1275" w:bottom="280" w:left="1275" w:header="720" w:footer="720" w:gutter="0"/>
          <w:cols w:space="720"/>
        </w:sectPr>
      </w:pPr>
    </w:p>
    <w:p w14:paraId="3284E267" w14:textId="20E3DE7A" w:rsidR="00C80179" w:rsidRPr="006C490E" w:rsidRDefault="001C42F1">
      <w:pPr>
        <w:spacing w:before="71"/>
        <w:ind w:left="208"/>
        <w:rPr>
          <w:rFonts w:ascii="Ebrima" w:hAnsi="Ebrima"/>
          <w:b/>
          <w:sz w:val="28"/>
        </w:rPr>
      </w:pPr>
      <w:r w:rsidRPr="006C490E">
        <w:rPr>
          <w:rFonts w:ascii="Ebrima" w:hAnsi="Ebrima"/>
          <w:b/>
          <w:sz w:val="28"/>
        </w:rPr>
        <w:lastRenderedPageBreak/>
        <w:t>R</w:t>
      </w:r>
      <w:r w:rsidR="000B5F5E" w:rsidRPr="006C490E">
        <w:rPr>
          <w:rFonts w:ascii="Ebrima" w:hAnsi="Ebrima"/>
          <w:b/>
          <w:sz w:val="28"/>
        </w:rPr>
        <w:t xml:space="preserve">ules for Skye </w:t>
      </w:r>
      <w:r w:rsidR="0058010D" w:rsidRPr="006C490E">
        <w:rPr>
          <w:rFonts w:ascii="Ebrima" w:hAnsi="Ebrima"/>
          <w:b/>
          <w:sz w:val="28"/>
        </w:rPr>
        <w:t>a</w:t>
      </w:r>
      <w:r w:rsidR="000B5F5E" w:rsidRPr="006C490E">
        <w:rPr>
          <w:rFonts w:ascii="Ebrima" w:hAnsi="Ebrima"/>
          <w:b/>
          <w:sz w:val="28"/>
        </w:rPr>
        <w:t xml:space="preserve">erodrome </w:t>
      </w:r>
      <w:r w:rsidR="0058010D" w:rsidRPr="006C490E">
        <w:rPr>
          <w:rFonts w:ascii="Ebrima" w:hAnsi="Ebrima"/>
          <w:b/>
          <w:sz w:val="28"/>
        </w:rPr>
        <w:t>u</w:t>
      </w:r>
      <w:r w:rsidR="000B5F5E" w:rsidRPr="006C490E">
        <w:rPr>
          <w:rFonts w:ascii="Ebrima" w:hAnsi="Ebrima"/>
          <w:b/>
          <w:sz w:val="28"/>
        </w:rPr>
        <w:t>sers</w:t>
      </w:r>
    </w:p>
    <w:p w14:paraId="2EEE6189" w14:textId="77777777" w:rsidR="00C80179" w:rsidRPr="006C490E" w:rsidRDefault="00C80179" w:rsidP="0058010D">
      <w:pPr>
        <w:pStyle w:val="BodyText"/>
        <w:spacing w:before="61"/>
        <w:ind w:left="0" w:firstLine="0"/>
        <w:jc w:val="left"/>
        <w:rPr>
          <w:rFonts w:ascii="Ebrima" w:hAnsi="Ebrima"/>
          <w:b/>
          <w:sz w:val="28"/>
        </w:rPr>
      </w:pPr>
    </w:p>
    <w:p w14:paraId="0A208FA0" w14:textId="4EB78F06" w:rsidR="00C80179" w:rsidRPr="006C490E" w:rsidRDefault="001C42F1" w:rsidP="0058010D">
      <w:pPr>
        <w:pStyle w:val="ListParagraph"/>
        <w:numPr>
          <w:ilvl w:val="0"/>
          <w:numId w:val="2"/>
        </w:numPr>
      </w:pPr>
      <w:r w:rsidRPr="006C490E">
        <w:t>Pilots make a landing at the airfield on the understanding that it is an Unlicensed Aerodrome and there are neither Air Traffic Control</w:t>
      </w:r>
      <w:r w:rsidR="000B5F5E" w:rsidRPr="006C490E">
        <w:t xml:space="preserve"> or </w:t>
      </w:r>
      <w:r w:rsidRPr="006C490E">
        <w:t>Flight Information Service facilities, nor Rescue</w:t>
      </w:r>
      <w:r w:rsidR="000B5F5E" w:rsidRPr="006C490E">
        <w:t xml:space="preserve"> or </w:t>
      </w:r>
      <w:r w:rsidRPr="006C490E">
        <w:t>Fire Fighting Services available.</w:t>
      </w:r>
    </w:p>
    <w:p w14:paraId="1E32B236" w14:textId="77777777" w:rsidR="00C80179" w:rsidRPr="006C490E" w:rsidRDefault="001C42F1" w:rsidP="0058010D">
      <w:pPr>
        <w:pStyle w:val="ListParagraph"/>
        <w:numPr>
          <w:ilvl w:val="0"/>
          <w:numId w:val="2"/>
        </w:numPr>
      </w:pPr>
      <w:r w:rsidRPr="006C490E">
        <w:t>Aircraft</w:t>
      </w:r>
      <w:r w:rsidRPr="006C490E">
        <w:rPr>
          <w:spacing w:val="-13"/>
        </w:rPr>
        <w:t xml:space="preserve"> </w:t>
      </w:r>
      <w:r w:rsidRPr="006C490E">
        <w:t>must</w:t>
      </w:r>
      <w:r w:rsidRPr="006C490E">
        <w:rPr>
          <w:spacing w:val="-14"/>
        </w:rPr>
        <w:t xml:space="preserve"> </w:t>
      </w:r>
      <w:r w:rsidRPr="006C490E">
        <w:t>be</w:t>
      </w:r>
      <w:r w:rsidRPr="006C490E">
        <w:rPr>
          <w:spacing w:val="-13"/>
        </w:rPr>
        <w:t xml:space="preserve"> </w:t>
      </w:r>
      <w:r w:rsidRPr="006C490E">
        <w:t>covered</w:t>
      </w:r>
      <w:r w:rsidRPr="006C490E">
        <w:rPr>
          <w:spacing w:val="-13"/>
        </w:rPr>
        <w:t xml:space="preserve"> </w:t>
      </w:r>
      <w:r w:rsidRPr="006C490E">
        <w:t>by</w:t>
      </w:r>
      <w:r w:rsidRPr="006C490E">
        <w:rPr>
          <w:spacing w:val="-14"/>
        </w:rPr>
        <w:t xml:space="preserve"> </w:t>
      </w:r>
      <w:r w:rsidRPr="006C490E">
        <w:t>insurance</w:t>
      </w:r>
      <w:r w:rsidRPr="006C490E">
        <w:rPr>
          <w:spacing w:val="-13"/>
        </w:rPr>
        <w:t xml:space="preserve"> </w:t>
      </w:r>
      <w:r w:rsidRPr="006C490E">
        <w:t>in</w:t>
      </w:r>
      <w:r w:rsidRPr="006C490E">
        <w:rPr>
          <w:spacing w:val="-13"/>
        </w:rPr>
        <w:t xml:space="preserve"> </w:t>
      </w:r>
      <w:r w:rsidRPr="006C490E">
        <w:t>accordance</w:t>
      </w:r>
      <w:r w:rsidRPr="006C490E">
        <w:rPr>
          <w:spacing w:val="-13"/>
        </w:rPr>
        <w:t xml:space="preserve"> </w:t>
      </w:r>
      <w:r w:rsidRPr="006C490E">
        <w:t>with</w:t>
      </w:r>
      <w:r w:rsidRPr="006C490E">
        <w:rPr>
          <w:spacing w:val="-13"/>
        </w:rPr>
        <w:t xml:space="preserve"> </w:t>
      </w:r>
      <w:r w:rsidRPr="006C490E">
        <w:t>EC</w:t>
      </w:r>
      <w:r w:rsidRPr="006C490E">
        <w:rPr>
          <w:spacing w:val="-15"/>
        </w:rPr>
        <w:t xml:space="preserve"> </w:t>
      </w:r>
      <w:r w:rsidRPr="006C490E">
        <w:t>Regulation</w:t>
      </w:r>
      <w:r w:rsidRPr="006C490E">
        <w:rPr>
          <w:spacing w:val="-13"/>
        </w:rPr>
        <w:t xml:space="preserve"> </w:t>
      </w:r>
      <w:r w:rsidRPr="006C490E">
        <w:t>785/2004. Evidence of insurance cover must be provided to the Council on request, and any failure to have in place insurance automatically invalidates permission to land.</w:t>
      </w:r>
    </w:p>
    <w:p w14:paraId="19EB873A" w14:textId="20343B48" w:rsidR="00C80179" w:rsidRPr="006C490E" w:rsidRDefault="001C42F1" w:rsidP="0058010D">
      <w:pPr>
        <w:pStyle w:val="ListParagraph"/>
        <w:numPr>
          <w:ilvl w:val="0"/>
          <w:numId w:val="2"/>
        </w:numPr>
      </w:pPr>
      <w:r w:rsidRPr="006C490E">
        <w:t>All local regulations should be observed</w:t>
      </w:r>
      <w:r w:rsidR="006C490E">
        <w:t>,</w:t>
      </w:r>
      <w:r w:rsidRPr="006C490E">
        <w:t xml:space="preserve"> and NOTAMs and AIP Supplements should be consulted prior to every flight.</w:t>
      </w:r>
    </w:p>
    <w:p w14:paraId="7BAF8C17" w14:textId="7BEB67BF" w:rsidR="00C80179" w:rsidRPr="006C490E" w:rsidRDefault="001C42F1" w:rsidP="0058010D">
      <w:pPr>
        <w:pStyle w:val="ListParagraph"/>
        <w:numPr>
          <w:ilvl w:val="0"/>
          <w:numId w:val="2"/>
        </w:numPr>
      </w:pPr>
      <w:r w:rsidRPr="006C490E">
        <w:t xml:space="preserve">The Council reserves the right to close the Aerodrome to categories of aircraft, established on a </w:t>
      </w:r>
      <w:r w:rsidR="000B5F5E" w:rsidRPr="006C490E">
        <w:t>risk-based</w:t>
      </w:r>
      <w:r w:rsidRPr="006C490E">
        <w:t xml:space="preserve"> approach.</w:t>
      </w:r>
    </w:p>
    <w:p w14:paraId="189E4E43" w14:textId="77777777" w:rsidR="00C80179" w:rsidRPr="006C490E" w:rsidRDefault="001C42F1" w:rsidP="0058010D">
      <w:pPr>
        <w:pStyle w:val="ListParagraph"/>
        <w:numPr>
          <w:ilvl w:val="0"/>
          <w:numId w:val="2"/>
        </w:numPr>
      </w:pPr>
      <w:r w:rsidRPr="006C490E">
        <w:t>A</w:t>
      </w:r>
      <w:r w:rsidRPr="006C490E">
        <w:rPr>
          <w:spacing w:val="-6"/>
        </w:rPr>
        <w:t xml:space="preserve"> </w:t>
      </w:r>
      <w:r w:rsidRPr="006C490E">
        <w:t>request</w:t>
      </w:r>
      <w:r w:rsidRPr="006C490E">
        <w:rPr>
          <w:spacing w:val="-6"/>
        </w:rPr>
        <w:t xml:space="preserve"> </w:t>
      </w:r>
      <w:r w:rsidRPr="006C490E">
        <w:t>to</w:t>
      </w:r>
      <w:r w:rsidRPr="006C490E">
        <w:rPr>
          <w:spacing w:val="-6"/>
        </w:rPr>
        <w:t xml:space="preserve"> </w:t>
      </w:r>
      <w:r w:rsidRPr="006C490E">
        <w:t>confirm</w:t>
      </w:r>
      <w:r w:rsidRPr="006C490E">
        <w:rPr>
          <w:spacing w:val="-8"/>
        </w:rPr>
        <w:t xml:space="preserve"> </w:t>
      </w:r>
      <w:r w:rsidRPr="006C490E">
        <w:t>private</w:t>
      </w:r>
      <w:r w:rsidRPr="006C490E">
        <w:rPr>
          <w:spacing w:val="-6"/>
        </w:rPr>
        <w:t xml:space="preserve"> </w:t>
      </w:r>
      <w:r w:rsidRPr="006C490E">
        <w:t>flight</w:t>
      </w:r>
      <w:r w:rsidRPr="006C490E">
        <w:rPr>
          <w:spacing w:val="-6"/>
        </w:rPr>
        <w:t xml:space="preserve"> </w:t>
      </w:r>
      <w:r w:rsidRPr="006C490E">
        <w:t>status</w:t>
      </w:r>
      <w:r w:rsidRPr="006C490E">
        <w:rPr>
          <w:spacing w:val="-7"/>
        </w:rPr>
        <w:t xml:space="preserve"> </w:t>
      </w:r>
      <w:r w:rsidRPr="006C490E">
        <w:t>must</w:t>
      </w:r>
      <w:r w:rsidRPr="006C490E">
        <w:rPr>
          <w:spacing w:val="-9"/>
        </w:rPr>
        <w:t xml:space="preserve"> </w:t>
      </w:r>
      <w:r w:rsidRPr="006C490E">
        <w:t>be</w:t>
      </w:r>
      <w:r w:rsidRPr="006C490E">
        <w:rPr>
          <w:spacing w:val="-6"/>
        </w:rPr>
        <w:t xml:space="preserve"> </w:t>
      </w:r>
      <w:r w:rsidRPr="006C490E">
        <w:t>confirmed,</w:t>
      </w:r>
      <w:r w:rsidRPr="006C490E">
        <w:rPr>
          <w:spacing w:val="-6"/>
        </w:rPr>
        <w:t xml:space="preserve"> </w:t>
      </w:r>
      <w:r w:rsidRPr="006C490E">
        <w:t>in</w:t>
      </w:r>
      <w:r w:rsidRPr="006C490E">
        <w:rPr>
          <w:spacing w:val="-6"/>
        </w:rPr>
        <w:t xml:space="preserve"> </w:t>
      </w:r>
      <w:r w:rsidRPr="006C490E">
        <w:t>a</w:t>
      </w:r>
      <w:r w:rsidRPr="006C490E">
        <w:rPr>
          <w:spacing w:val="-6"/>
        </w:rPr>
        <w:t xml:space="preserve"> </w:t>
      </w:r>
      <w:r w:rsidRPr="006C490E">
        <w:t>reasonable</w:t>
      </w:r>
      <w:r w:rsidRPr="006C490E">
        <w:rPr>
          <w:spacing w:val="-6"/>
        </w:rPr>
        <w:t xml:space="preserve"> </w:t>
      </w:r>
      <w:r w:rsidRPr="006C490E">
        <w:t>period no longer than 4 weeks, upon request by the Council.</w:t>
      </w:r>
    </w:p>
    <w:p w14:paraId="0C2D1637" w14:textId="0ED2F148" w:rsidR="00C80179" w:rsidRPr="006C490E" w:rsidRDefault="001C42F1" w:rsidP="0058010D">
      <w:pPr>
        <w:pStyle w:val="ListParagraph"/>
        <w:numPr>
          <w:ilvl w:val="0"/>
          <w:numId w:val="2"/>
        </w:numPr>
      </w:pPr>
      <w:r w:rsidRPr="006C490E">
        <w:t>Pilots are advised that all operations and movements are at their own risk and discretion</w:t>
      </w:r>
      <w:r w:rsidR="006C490E">
        <w:t>,</w:t>
      </w:r>
      <w:r w:rsidRPr="006C490E">
        <w:t xml:space="preserve"> and they</w:t>
      </w:r>
      <w:r w:rsidRPr="006C490E">
        <w:rPr>
          <w:spacing w:val="-1"/>
        </w:rPr>
        <w:t xml:space="preserve"> </w:t>
      </w:r>
      <w:r w:rsidRPr="006C490E">
        <w:t>accept full responsibility for their own and others safety for the duration of their visit.</w:t>
      </w:r>
    </w:p>
    <w:p w14:paraId="5396A579" w14:textId="1DBA9C31" w:rsidR="00C80179" w:rsidRPr="006C490E" w:rsidRDefault="001C42F1" w:rsidP="0058010D">
      <w:pPr>
        <w:pStyle w:val="ListParagraph"/>
        <w:numPr>
          <w:ilvl w:val="0"/>
          <w:numId w:val="2"/>
        </w:numPr>
      </w:pPr>
      <w:r w:rsidRPr="006C490E">
        <w:t xml:space="preserve">PPR is required for all aircraft that have not been issued a landing card. PPR can be obtained </w:t>
      </w:r>
      <w:r w:rsidR="006C490E" w:rsidRPr="006C490E">
        <w:t>by emailing</w:t>
      </w:r>
      <w:hyperlink r:id="rId10" w:history="1">
        <w:r w:rsidR="006C490E" w:rsidRPr="006C490E">
          <w:rPr>
            <w:rStyle w:val="Hyperlink"/>
            <w:spacing w:val="-3"/>
          </w:rPr>
          <w:t xml:space="preserve"> </w:t>
        </w:r>
        <w:r w:rsidR="006C490E" w:rsidRPr="006C490E">
          <w:rPr>
            <w:rStyle w:val="Hyperlink"/>
            <w:spacing w:val="-2"/>
          </w:rPr>
          <w:t>Info.Aerodromes@highland.gov.uk</w:t>
        </w:r>
      </w:hyperlink>
    </w:p>
    <w:p w14:paraId="5556ED2B" w14:textId="77777777" w:rsidR="00C80179" w:rsidRPr="006C490E" w:rsidRDefault="001C42F1" w:rsidP="0058010D">
      <w:pPr>
        <w:pStyle w:val="ListParagraph"/>
        <w:numPr>
          <w:ilvl w:val="0"/>
          <w:numId w:val="2"/>
        </w:numPr>
      </w:pPr>
      <w:r w:rsidRPr="006C490E">
        <w:t>Permitted hours of operation are between 0800 hours local time (or 30 minutes after sunrise, whichever is later) to 2200 hours (or 30 minutes before sunset, whichever is sooner).</w:t>
      </w:r>
    </w:p>
    <w:p w14:paraId="02D57F23" w14:textId="77777777" w:rsidR="00C80179" w:rsidRPr="006C490E" w:rsidRDefault="001C42F1" w:rsidP="0058010D">
      <w:pPr>
        <w:pStyle w:val="ListParagraph"/>
        <w:numPr>
          <w:ilvl w:val="0"/>
          <w:numId w:val="2"/>
        </w:numPr>
      </w:pPr>
      <w:r w:rsidRPr="006C490E">
        <w:t>Aircraft</w:t>
      </w:r>
      <w:r w:rsidRPr="006C490E">
        <w:rPr>
          <w:spacing w:val="-2"/>
        </w:rPr>
        <w:t xml:space="preserve"> </w:t>
      </w:r>
      <w:r w:rsidRPr="006C490E">
        <w:t>may</w:t>
      </w:r>
      <w:r w:rsidRPr="006C490E">
        <w:rPr>
          <w:spacing w:val="-2"/>
        </w:rPr>
        <w:t xml:space="preserve"> </w:t>
      </w:r>
      <w:r w:rsidRPr="006C490E">
        <w:t>only</w:t>
      </w:r>
      <w:r w:rsidRPr="006C490E">
        <w:rPr>
          <w:spacing w:val="-3"/>
        </w:rPr>
        <w:t xml:space="preserve"> </w:t>
      </w:r>
      <w:r w:rsidRPr="006C490E">
        <w:t>be</w:t>
      </w:r>
      <w:r w:rsidRPr="006C490E">
        <w:rPr>
          <w:spacing w:val="-3"/>
        </w:rPr>
        <w:t xml:space="preserve"> </w:t>
      </w:r>
      <w:r w:rsidRPr="006C490E">
        <w:t>taxied</w:t>
      </w:r>
      <w:r w:rsidRPr="006C490E">
        <w:rPr>
          <w:spacing w:val="-1"/>
        </w:rPr>
        <w:t xml:space="preserve"> </w:t>
      </w:r>
      <w:r w:rsidRPr="006C490E">
        <w:t>on</w:t>
      </w:r>
      <w:r w:rsidRPr="006C490E">
        <w:rPr>
          <w:spacing w:val="-2"/>
        </w:rPr>
        <w:t xml:space="preserve"> </w:t>
      </w:r>
      <w:r w:rsidRPr="006C490E">
        <w:t>approved</w:t>
      </w:r>
      <w:r w:rsidRPr="006C490E">
        <w:rPr>
          <w:spacing w:val="-1"/>
        </w:rPr>
        <w:t xml:space="preserve"> </w:t>
      </w:r>
      <w:r w:rsidRPr="006C490E">
        <w:t>runways</w:t>
      </w:r>
      <w:r w:rsidRPr="006C490E">
        <w:rPr>
          <w:spacing w:val="-3"/>
        </w:rPr>
        <w:t xml:space="preserve"> </w:t>
      </w:r>
      <w:r w:rsidRPr="006C490E">
        <w:t>and</w:t>
      </w:r>
      <w:r w:rsidRPr="006C490E">
        <w:rPr>
          <w:spacing w:val="-1"/>
        </w:rPr>
        <w:t xml:space="preserve"> </w:t>
      </w:r>
      <w:r w:rsidRPr="006C490E">
        <w:t>taxi</w:t>
      </w:r>
      <w:r w:rsidRPr="006C490E">
        <w:rPr>
          <w:spacing w:val="-2"/>
        </w:rPr>
        <w:t xml:space="preserve"> ways.</w:t>
      </w:r>
    </w:p>
    <w:p w14:paraId="537B2680" w14:textId="77777777" w:rsidR="00C80179" w:rsidRPr="006C490E" w:rsidRDefault="001C42F1" w:rsidP="0058010D">
      <w:pPr>
        <w:pStyle w:val="ListParagraph"/>
        <w:numPr>
          <w:ilvl w:val="0"/>
          <w:numId w:val="2"/>
        </w:numPr>
      </w:pPr>
      <w:r w:rsidRPr="006C490E">
        <w:t>Aircraft must be parked so as not to obstruct the taxi ways or apron, including the helicopter landing area. Light aircraft should be parked in designated areas.</w:t>
      </w:r>
    </w:p>
    <w:p w14:paraId="3680CC9A" w14:textId="47F0D5D5" w:rsidR="00C80179" w:rsidRPr="006C490E" w:rsidRDefault="001C42F1" w:rsidP="0058010D">
      <w:pPr>
        <w:pStyle w:val="ListParagraph"/>
        <w:numPr>
          <w:ilvl w:val="0"/>
          <w:numId w:val="2"/>
        </w:numPr>
      </w:pPr>
      <w:r w:rsidRPr="006C490E">
        <w:t xml:space="preserve">A virtual </w:t>
      </w:r>
      <w:r w:rsidR="000B5F5E" w:rsidRPr="006C490E">
        <w:t>logbook</w:t>
      </w:r>
      <w:r w:rsidRPr="006C490E">
        <w:t xml:space="preserve"> will be used by emailing</w:t>
      </w:r>
      <w:hyperlink r:id="rId11">
        <w:r w:rsidRPr="006C490E">
          <w:rPr>
            <w:color w:val="0000FF"/>
            <w:u w:val="single" w:color="0000FF"/>
          </w:rPr>
          <w:t xml:space="preserve"> Info.Aerodromes@highland.gov.uk</w:t>
        </w:r>
      </w:hyperlink>
      <w:r w:rsidRPr="006C490E">
        <w:rPr>
          <w:color w:val="0000FF"/>
        </w:rPr>
        <w:t xml:space="preserve"> </w:t>
      </w:r>
      <w:r w:rsidRPr="006C490E">
        <w:t>to advise arrival</w:t>
      </w:r>
      <w:r w:rsidR="006C490E" w:rsidRPr="006C490E">
        <w:t xml:space="preserve"> or </w:t>
      </w:r>
      <w:r w:rsidRPr="006C490E">
        <w:t>departure times within 48 hours of the departure date. Aircraft operating</w:t>
      </w:r>
      <w:r w:rsidRPr="006C490E">
        <w:rPr>
          <w:spacing w:val="-4"/>
        </w:rPr>
        <w:t xml:space="preserve"> </w:t>
      </w:r>
      <w:r w:rsidRPr="006C490E">
        <w:t>with</w:t>
      </w:r>
      <w:r w:rsidRPr="006C490E">
        <w:rPr>
          <w:spacing w:val="-6"/>
        </w:rPr>
        <w:t xml:space="preserve"> </w:t>
      </w:r>
      <w:r w:rsidRPr="006C490E">
        <w:t>a</w:t>
      </w:r>
      <w:r w:rsidRPr="006C490E">
        <w:rPr>
          <w:spacing w:val="-3"/>
        </w:rPr>
        <w:t xml:space="preserve"> </w:t>
      </w:r>
      <w:r w:rsidRPr="006C490E">
        <w:t>landing</w:t>
      </w:r>
      <w:r w:rsidRPr="006C490E">
        <w:rPr>
          <w:spacing w:val="-4"/>
        </w:rPr>
        <w:t xml:space="preserve"> </w:t>
      </w:r>
      <w:r w:rsidRPr="006C490E">
        <w:t>card</w:t>
      </w:r>
      <w:r w:rsidRPr="006C490E">
        <w:rPr>
          <w:spacing w:val="-6"/>
        </w:rPr>
        <w:t xml:space="preserve"> </w:t>
      </w:r>
      <w:r w:rsidRPr="006C490E">
        <w:t>must</w:t>
      </w:r>
      <w:r w:rsidRPr="006C490E">
        <w:rPr>
          <w:spacing w:val="-6"/>
        </w:rPr>
        <w:t xml:space="preserve"> </w:t>
      </w:r>
      <w:r w:rsidRPr="006C490E">
        <w:t>provide</w:t>
      </w:r>
      <w:r w:rsidRPr="006C490E">
        <w:rPr>
          <w:spacing w:val="-4"/>
        </w:rPr>
        <w:t xml:space="preserve"> </w:t>
      </w:r>
      <w:r w:rsidR="006C490E" w:rsidRPr="006C490E">
        <w:t>log</w:t>
      </w:r>
      <w:r w:rsidR="006C490E" w:rsidRPr="006C490E">
        <w:rPr>
          <w:spacing w:val="-3"/>
        </w:rPr>
        <w:t>book</w:t>
      </w:r>
      <w:r w:rsidRPr="006C490E">
        <w:rPr>
          <w:spacing w:val="-5"/>
        </w:rPr>
        <w:t xml:space="preserve"> </w:t>
      </w:r>
      <w:r w:rsidRPr="006C490E">
        <w:t>details</w:t>
      </w:r>
      <w:r w:rsidRPr="006C490E">
        <w:rPr>
          <w:spacing w:val="-4"/>
        </w:rPr>
        <w:t xml:space="preserve"> </w:t>
      </w:r>
      <w:r w:rsidRPr="006C490E">
        <w:t>no</w:t>
      </w:r>
      <w:r w:rsidRPr="006C490E">
        <w:rPr>
          <w:spacing w:val="-3"/>
        </w:rPr>
        <w:t xml:space="preserve"> </w:t>
      </w:r>
      <w:r w:rsidRPr="006C490E">
        <w:t>later</w:t>
      </w:r>
      <w:r w:rsidRPr="006C490E">
        <w:rPr>
          <w:spacing w:val="-8"/>
        </w:rPr>
        <w:t xml:space="preserve"> </w:t>
      </w:r>
      <w:r w:rsidRPr="006C490E">
        <w:t>than</w:t>
      </w:r>
      <w:r w:rsidRPr="006C490E">
        <w:rPr>
          <w:spacing w:val="-6"/>
        </w:rPr>
        <w:t xml:space="preserve"> </w:t>
      </w:r>
      <w:r w:rsidRPr="006C490E">
        <w:t>one</w:t>
      </w:r>
      <w:r w:rsidRPr="006C490E">
        <w:rPr>
          <w:spacing w:val="-3"/>
        </w:rPr>
        <w:t xml:space="preserve"> </w:t>
      </w:r>
      <w:r w:rsidRPr="006C490E">
        <w:t>week in arrears.</w:t>
      </w:r>
    </w:p>
    <w:p w14:paraId="06360119" w14:textId="77777777" w:rsidR="00C80179" w:rsidRPr="006C490E" w:rsidRDefault="001C42F1" w:rsidP="0058010D">
      <w:pPr>
        <w:pStyle w:val="ListParagraph"/>
        <w:numPr>
          <w:ilvl w:val="0"/>
          <w:numId w:val="2"/>
        </w:numPr>
      </w:pPr>
      <w:r w:rsidRPr="006C490E">
        <w:t>Aircraft</w:t>
      </w:r>
      <w:r w:rsidRPr="006C490E">
        <w:rPr>
          <w:spacing w:val="-4"/>
        </w:rPr>
        <w:t xml:space="preserve"> </w:t>
      </w:r>
      <w:r w:rsidRPr="006C490E">
        <w:t>over</w:t>
      </w:r>
      <w:r w:rsidRPr="006C490E">
        <w:rPr>
          <w:spacing w:val="-7"/>
        </w:rPr>
        <w:t xml:space="preserve"> </w:t>
      </w:r>
      <w:r w:rsidRPr="006C490E">
        <w:t>2.73</w:t>
      </w:r>
      <w:r w:rsidRPr="006C490E">
        <w:rPr>
          <w:spacing w:val="-6"/>
        </w:rPr>
        <w:t xml:space="preserve"> </w:t>
      </w:r>
      <w:r w:rsidRPr="006C490E">
        <w:t>tonnes</w:t>
      </w:r>
      <w:r w:rsidRPr="006C490E">
        <w:rPr>
          <w:spacing w:val="-5"/>
        </w:rPr>
        <w:t xml:space="preserve"> </w:t>
      </w:r>
      <w:r w:rsidRPr="006C490E">
        <w:t>will</w:t>
      </w:r>
      <w:r w:rsidRPr="006C490E">
        <w:rPr>
          <w:spacing w:val="-5"/>
        </w:rPr>
        <w:t xml:space="preserve"> </w:t>
      </w:r>
      <w:r w:rsidRPr="006C490E">
        <w:t>not</w:t>
      </w:r>
      <w:r w:rsidRPr="006C490E">
        <w:rPr>
          <w:spacing w:val="-6"/>
        </w:rPr>
        <w:t xml:space="preserve"> </w:t>
      </w:r>
      <w:r w:rsidRPr="006C490E">
        <w:t>be</w:t>
      </w:r>
      <w:r w:rsidRPr="006C490E">
        <w:rPr>
          <w:spacing w:val="-3"/>
        </w:rPr>
        <w:t xml:space="preserve"> </w:t>
      </w:r>
      <w:r w:rsidRPr="006C490E">
        <w:t>issued</w:t>
      </w:r>
      <w:r w:rsidRPr="006C490E">
        <w:rPr>
          <w:spacing w:val="-6"/>
        </w:rPr>
        <w:t xml:space="preserve"> </w:t>
      </w:r>
      <w:r w:rsidRPr="006C490E">
        <w:t>annual</w:t>
      </w:r>
      <w:r w:rsidRPr="006C490E">
        <w:rPr>
          <w:spacing w:val="-5"/>
        </w:rPr>
        <w:t xml:space="preserve"> </w:t>
      </w:r>
      <w:r w:rsidRPr="006C490E">
        <w:t>landing</w:t>
      </w:r>
      <w:r w:rsidRPr="006C490E">
        <w:rPr>
          <w:spacing w:val="-6"/>
        </w:rPr>
        <w:t xml:space="preserve"> </w:t>
      </w:r>
      <w:r w:rsidRPr="006C490E">
        <w:t>cards,</w:t>
      </w:r>
      <w:r w:rsidRPr="006C490E">
        <w:rPr>
          <w:spacing w:val="-6"/>
        </w:rPr>
        <w:t xml:space="preserve"> </w:t>
      </w:r>
      <w:r w:rsidRPr="006C490E">
        <w:t>instead</w:t>
      </w:r>
      <w:r w:rsidRPr="006C490E">
        <w:rPr>
          <w:spacing w:val="-6"/>
        </w:rPr>
        <w:t xml:space="preserve"> </w:t>
      </w:r>
      <w:r w:rsidRPr="006C490E">
        <w:t>will</w:t>
      </w:r>
      <w:r w:rsidRPr="006C490E">
        <w:rPr>
          <w:spacing w:val="-5"/>
        </w:rPr>
        <w:t xml:space="preserve"> </w:t>
      </w:r>
      <w:r w:rsidRPr="006C490E">
        <w:t>pay</w:t>
      </w:r>
      <w:r w:rsidRPr="006C490E">
        <w:rPr>
          <w:spacing w:val="-7"/>
        </w:rPr>
        <w:t xml:space="preserve"> </w:t>
      </w:r>
      <w:r w:rsidRPr="006C490E">
        <w:t>a landing fee and a parking fee where appropriate (see schedule of fees).</w:t>
      </w:r>
    </w:p>
    <w:p w14:paraId="60D4C4B1" w14:textId="319DD7FD" w:rsidR="00C80179" w:rsidRPr="006C490E" w:rsidRDefault="001C42F1" w:rsidP="0058010D">
      <w:pPr>
        <w:pStyle w:val="ListParagraph"/>
        <w:numPr>
          <w:ilvl w:val="0"/>
          <w:numId w:val="2"/>
        </w:numPr>
      </w:pPr>
      <w:r w:rsidRPr="006C490E">
        <w:t xml:space="preserve">Pilots or </w:t>
      </w:r>
      <w:r w:rsidR="006C490E" w:rsidRPr="006C490E">
        <w:t>o</w:t>
      </w:r>
      <w:r w:rsidRPr="006C490E">
        <w:t>wners</w:t>
      </w:r>
      <w:r w:rsidRPr="006C490E">
        <w:rPr>
          <w:spacing w:val="-5"/>
        </w:rPr>
        <w:t xml:space="preserve"> </w:t>
      </w:r>
      <w:r w:rsidRPr="006C490E">
        <w:t>must</w:t>
      </w:r>
      <w:r w:rsidRPr="006C490E">
        <w:rPr>
          <w:spacing w:val="-1"/>
        </w:rPr>
        <w:t xml:space="preserve"> </w:t>
      </w:r>
      <w:r w:rsidRPr="006C490E">
        <w:t>pay</w:t>
      </w:r>
      <w:r w:rsidRPr="006C490E">
        <w:rPr>
          <w:spacing w:val="-2"/>
        </w:rPr>
        <w:t xml:space="preserve"> </w:t>
      </w:r>
      <w:r w:rsidRPr="006C490E">
        <w:t>the</w:t>
      </w:r>
      <w:r w:rsidRPr="006C490E">
        <w:rPr>
          <w:spacing w:val="-1"/>
        </w:rPr>
        <w:t xml:space="preserve"> </w:t>
      </w:r>
      <w:r w:rsidRPr="006C490E">
        <w:t>relevant</w:t>
      </w:r>
      <w:r w:rsidRPr="006C490E">
        <w:rPr>
          <w:spacing w:val="-1"/>
        </w:rPr>
        <w:t xml:space="preserve"> </w:t>
      </w:r>
      <w:r w:rsidRPr="006C490E">
        <w:t>landing</w:t>
      </w:r>
      <w:r w:rsidRPr="006C490E">
        <w:rPr>
          <w:spacing w:val="-6"/>
        </w:rPr>
        <w:t xml:space="preserve"> </w:t>
      </w:r>
      <w:r w:rsidRPr="006C490E">
        <w:t>and</w:t>
      </w:r>
      <w:r w:rsidRPr="006C490E">
        <w:rPr>
          <w:spacing w:val="-3"/>
        </w:rPr>
        <w:t xml:space="preserve"> </w:t>
      </w:r>
      <w:r w:rsidRPr="006C490E">
        <w:t>parking</w:t>
      </w:r>
      <w:r w:rsidRPr="006C490E">
        <w:rPr>
          <w:spacing w:val="-3"/>
        </w:rPr>
        <w:t xml:space="preserve"> </w:t>
      </w:r>
      <w:r w:rsidRPr="006C490E">
        <w:t>fees</w:t>
      </w:r>
      <w:r w:rsidRPr="006C490E">
        <w:rPr>
          <w:spacing w:val="-2"/>
        </w:rPr>
        <w:t xml:space="preserve"> </w:t>
      </w:r>
      <w:r w:rsidRPr="006C490E">
        <w:t>within</w:t>
      </w:r>
      <w:r w:rsidRPr="006C490E">
        <w:rPr>
          <w:spacing w:val="-3"/>
        </w:rPr>
        <w:t xml:space="preserve"> </w:t>
      </w:r>
      <w:r w:rsidRPr="006C490E">
        <w:t>14</w:t>
      </w:r>
      <w:r w:rsidRPr="006C490E">
        <w:rPr>
          <w:spacing w:val="-3"/>
        </w:rPr>
        <w:t xml:space="preserve"> </w:t>
      </w:r>
      <w:r w:rsidRPr="006C490E">
        <w:t>days</w:t>
      </w:r>
      <w:r w:rsidRPr="006C490E">
        <w:rPr>
          <w:spacing w:val="-4"/>
        </w:rPr>
        <w:t xml:space="preserve"> </w:t>
      </w:r>
      <w:r w:rsidRPr="006C490E">
        <w:t>of the landing. The preferred method of payment is debit, credit card or BACS. Please refer to Landing Fees for details.</w:t>
      </w:r>
    </w:p>
    <w:p w14:paraId="5D8AA55F" w14:textId="77777777" w:rsidR="00C80179" w:rsidRPr="006C490E" w:rsidRDefault="001C42F1" w:rsidP="0058010D">
      <w:pPr>
        <w:pStyle w:val="ListParagraph"/>
        <w:numPr>
          <w:ilvl w:val="0"/>
          <w:numId w:val="2"/>
        </w:numPr>
      </w:pPr>
      <w:r w:rsidRPr="006C490E">
        <w:t>No</w:t>
      </w:r>
      <w:r w:rsidRPr="006C490E">
        <w:rPr>
          <w:spacing w:val="-1"/>
        </w:rPr>
        <w:t xml:space="preserve"> </w:t>
      </w:r>
      <w:r w:rsidRPr="006C490E">
        <w:t>camping</w:t>
      </w:r>
      <w:r w:rsidRPr="006C490E">
        <w:rPr>
          <w:spacing w:val="-2"/>
        </w:rPr>
        <w:t xml:space="preserve"> </w:t>
      </w:r>
      <w:r w:rsidRPr="006C490E">
        <w:t>is</w:t>
      </w:r>
      <w:r w:rsidRPr="006C490E">
        <w:rPr>
          <w:spacing w:val="-2"/>
        </w:rPr>
        <w:t xml:space="preserve"> </w:t>
      </w:r>
      <w:r w:rsidRPr="006C490E">
        <w:t>allowed</w:t>
      </w:r>
      <w:r w:rsidRPr="006C490E">
        <w:rPr>
          <w:spacing w:val="-2"/>
        </w:rPr>
        <w:t xml:space="preserve"> </w:t>
      </w:r>
      <w:r w:rsidRPr="006C490E">
        <w:t>at the</w:t>
      </w:r>
      <w:r w:rsidRPr="006C490E">
        <w:rPr>
          <w:spacing w:val="-2"/>
        </w:rPr>
        <w:t xml:space="preserve"> Aerodrome.</w:t>
      </w:r>
    </w:p>
    <w:p w14:paraId="652093FD" w14:textId="6694F2B4" w:rsidR="00C80179" w:rsidRPr="0058010D" w:rsidRDefault="006C490E" w:rsidP="0058010D">
      <w:pPr>
        <w:pStyle w:val="ListParagraph"/>
        <w:numPr>
          <w:ilvl w:val="0"/>
          <w:numId w:val="2"/>
        </w:numPr>
      </w:pPr>
      <w:r w:rsidRPr="006C490E">
        <w:t>To</w:t>
      </w:r>
      <w:r w:rsidR="001C42F1" w:rsidRPr="006C490E">
        <w:t xml:space="preserve"> encourage continuous improvement of safety of our airfields pilots and others can raise matters where a negative impact on the safe operation of the airfields has been observed. These can be reported by submitting an email</w:t>
      </w:r>
      <w:r w:rsidR="00AA064C" w:rsidRPr="006C490E">
        <w:t xml:space="preserve"> </w:t>
      </w:r>
      <w:r w:rsidR="001C42F1" w:rsidRPr="006C490E">
        <w:t xml:space="preserve">with the subject ‘Confidential Airstrip Safety Report’ to </w:t>
      </w:r>
      <w:hyperlink r:id="rId12">
        <w:r w:rsidR="001C42F1" w:rsidRPr="006C490E">
          <w:rPr>
            <w:color w:val="0000FF"/>
            <w:spacing w:val="-2"/>
            <w:u w:val="single" w:color="0000FF"/>
          </w:rPr>
          <w:t>Info.Aerodromes@highland.gov.uk</w:t>
        </w:r>
      </w:hyperlink>
    </w:p>
    <w:sectPr w:rsidR="00C80179" w:rsidRPr="0058010D">
      <w:pgSz w:w="11910" w:h="16840"/>
      <w:pgMar w:top="7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10DC8"/>
    <w:multiLevelType w:val="hybridMultilevel"/>
    <w:tmpl w:val="E4D0B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C6520"/>
    <w:multiLevelType w:val="hybridMultilevel"/>
    <w:tmpl w:val="B2E2F680"/>
    <w:lvl w:ilvl="0" w:tplc="0E7E54E0">
      <w:start w:val="1"/>
      <w:numFmt w:val="decimal"/>
      <w:lvlText w:val="%1."/>
      <w:lvlJc w:val="left"/>
      <w:pPr>
        <w:ind w:left="56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AAC5D8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2" w:tplc="9620C03A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3" w:tplc="EA16FA3E">
      <w:numFmt w:val="bullet"/>
      <w:lvlText w:val="•"/>
      <w:lvlJc w:val="left"/>
      <w:pPr>
        <w:ind w:left="3198" w:hanging="360"/>
      </w:pPr>
      <w:rPr>
        <w:rFonts w:hint="default"/>
        <w:lang w:val="en-US" w:eastAsia="en-US" w:bidi="ar-SA"/>
      </w:rPr>
    </w:lvl>
    <w:lvl w:ilvl="4" w:tplc="D382CA60"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5" w:tplc="38907A76">
      <w:numFmt w:val="bullet"/>
      <w:lvlText w:val="•"/>
      <w:lvlJc w:val="left"/>
      <w:pPr>
        <w:ind w:left="4957" w:hanging="360"/>
      </w:pPr>
      <w:rPr>
        <w:rFonts w:hint="default"/>
        <w:lang w:val="en-US" w:eastAsia="en-US" w:bidi="ar-SA"/>
      </w:rPr>
    </w:lvl>
    <w:lvl w:ilvl="6" w:tplc="95CAFD56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6E0C20D2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 w:tplc="62443480">
      <w:numFmt w:val="bullet"/>
      <w:lvlText w:val="•"/>
      <w:lvlJc w:val="left"/>
      <w:pPr>
        <w:ind w:left="7595" w:hanging="360"/>
      </w:pPr>
      <w:rPr>
        <w:rFonts w:hint="default"/>
        <w:lang w:val="en-US" w:eastAsia="en-US" w:bidi="ar-SA"/>
      </w:rPr>
    </w:lvl>
  </w:abstractNum>
  <w:num w:numId="1" w16cid:durableId="1943879141">
    <w:abstractNumId w:val="1"/>
  </w:num>
  <w:num w:numId="2" w16cid:durableId="145505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79"/>
    <w:rsid w:val="000B5F5E"/>
    <w:rsid w:val="001C10E2"/>
    <w:rsid w:val="001C37D5"/>
    <w:rsid w:val="001C42F1"/>
    <w:rsid w:val="0028266B"/>
    <w:rsid w:val="0058010D"/>
    <w:rsid w:val="006C490E"/>
    <w:rsid w:val="007C3B51"/>
    <w:rsid w:val="007F540F"/>
    <w:rsid w:val="00874565"/>
    <w:rsid w:val="00AA064C"/>
    <w:rsid w:val="00C80179"/>
    <w:rsid w:val="00E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634A"/>
  <w15:docId w15:val="{460DC7C1-A7C3-4E96-8FB9-20190FF3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10D"/>
    <w:pPr>
      <w:keepNext/>
      <w:keepLines/>
      <w:spacing w:before="240"/>
      <w:outlineLvl w:val="0"/>
    </w:pPr>
    <w:rPr>
      <w:rFonts w:ascii="Ebrima" w:eastAsiaTheme="majorEastAsia" w:hAnsi="Ebrim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10D"/>
    <w:pPr>
      <w:keepNext/>
      <w:keepLines/>
      <w:spacing w:before="40"/>
      <w:outlineLvl w:val="1"/>
    </w:pPr>
    <w:rPr>
      <w:rFonts w:ascii="Ebrima" w:eastAsiaTheme="majorEastAsia" w:hAnsi="Ebrima" w:cstheme="majorBidi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8" w:hanging="36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67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568" w:right="7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44"/>
    </w:pPr>
  </w:style>
  <w:style w:type="character" w:customStyle="1" w:styleId="Heading1Char">
    <w:name w:val="Heading 1 Char"/>
    <w:basedOn w:val="DefaultParagraphFont"/>
    <w:link w:val="Heading1"/>
    <w:uiPriority w:val="9"/>
    <w:rsid w:val="0058010D"/>
    <w:rPr>
      <w:rFonts w:ascii="Ebrima" w:eastAsiaTheme="majorEastAsia" w:hAnsi="Ebrim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010D"/>
    <w:rPr>
      <w:rFonts w:ascii="Ebrima" w:eastAsiaTheme="majorEastAsia" w:hAnsi="Ebrima" w:cstheme="majorBidi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801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Aerodromes@highland.gov.u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.Aerodromes@highland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.Aerodromes@highland.gov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%20Info.Aerodromes@highland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.aerodromes@highland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F36A0193A8C48BB7631E319F9B556" ma:contentTypeVersion="17" ma:contentTypeDescription="Create a new document." ma:contentTypeScope="" ma:versionID="11a84dbb1cc12879a69e0359cd492e7e">
  <xsd:schema xmlns:xsd="http://www.w3.org/2001/XMLSchema" xmlns:xs="http://www.w3.org/2001/XMLSchema" xmlns:p="http://schemas.microsoft.com/office/2006/metadata/properties" xmlns:ns2="f98b7b4f-a3bf-4719-8500-ce0752fc71a1" xmlns:ns3="ad64b0aa-786f-4cac-a53f-6d118f9ec9a8" targetNamespace="http://schemas.microsoft.com/office/2006/metadata/properties" ma:root="true" ma:fieldsID="be3a7ea751a5706013470cbef2957e2c" ns2:_="" ns3:_="">
    <xsd:import namespace="f98b7b4f-a3bf-4719-8500-ce0752fc71a1"/>
    <xsd:import namespace="ad64b0aa-786f-4cac-a53f-6d118f9ec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b7b4f-a3bf-4719-8500-ce0752fc7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4b0aa-786f-4cac-a53f-6d118f9ec9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6b4539-d7b8-4df6-bec1-c7790455b841}" ma:internalName="TaxCatchAll" ma:showField="CatchAllData" ma:web="ad64b0aa-786f-4cac-a53f-6d118f9ec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64b0aa-786f-4cac-a53f-6d118f9ec9a8" xsi:nil="true"/>
    <lcf76f155ced4ddcb4097134ff3c332f xmlns="f98b7b4f-a3bf-4719-8500-ce0752fc71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BCDAAD-B96C-42EE-9820-BD7944ECE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b7b4f-a3bf-4719-8500-ce0752fc71a1"/>
    <ds:schemaRef ds:uri="ad64b0aa-786f-4cac-a53f-6d118f9ec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E723F-F451-47DB-8FBD-E82A59AC4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519D0-ACE1-4DAC-BAF1-D67C69AD4213}">
  <ds:schemaRefs>
    <ds:schemaRef ds:uri="http://schemas.microsoft.com/office/2006/metadata/properties"/>
    <ds:schemaRef ds:uri="http://schemas.microsoft.com/office/infopath/2007/PartnerControls"/>
    <ds:schemaRef ds:uri="ad64b0aa-786f-4cac-a53f-6d118f9ec9a8"/>
    <ds:schemaRef ds:uri="f98b7b4f-a3bf-4719-8500-ce0752fc71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Skye Aerodrome Update</vt:lpstr>
    </vt:vector>
  </TitlesOfParts>
  <Company>The Highland Council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Skye Aerodrome Update</dc:title>
  <dc:subject>Local Government Committees</dc:subject>
  <dc:creator>Director of Development and Infrastructure</dc:creator>
  <cp:lastModifiedBy>Mairi Cowie (Digital Innovation)</cp:lastModifiedBy>
  <cp:revision>3</cp:revision>
  <dcterms:created xsi:type="dcterms:W3CDTF">2025-08-07T10:36:00Z</dcterms:created>
  <dcterms:modified xsi:type="dcterms:W3CDTF">2025-08-07T10:44:00Z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2025-08-07T00:00:00Z</vt:filetime>
  </property>
  <property fmtid="{D5CDD505-2E9C-101B-9397-08002B2CF9AE}" pid="5" name="Producer">
    <vt:lpwstr>Power PDF Create</vt:lpwstr>
  </property>
  <property fmtid="{D5CDD505-2E9C-101B-9397-08002B2CF9AE}" pid="6" name="ContentTypeId">
    <vt:lpwstr>0x0101002D8F36A0193A8C48BB7631E319F9B556</vt:lpwstr>
  </property>
</Properties>
</file>