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2FD" w14:textId="77777777" w:rsidR="00824B21" w:rsidRDefault="00824B21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6944"/>
      </w:tblGrid>
      <w:tr w:rsidR="00824B21" w14:paraId="184B5DA8" w14:textId="77777777">
        <w:trPr>
          <w:trHeight w:val="973"/>
        </w:trPr>
        <w:tc>
          <w:tcPr>
            <w:tcW w:w="2340" w:type="dxa"/>
          </w:tcPr>
          <w:p w14:paraId="617E367B" w14:textId="77777777" w:rsidR="00824B21" w:rsidRDefault="00000000">
            <w:pPr>
              <w:pStyle w:val="TableParagraph"/>
              <w:ind w:left="5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2CF373" wp14:editId="1584616A">
                  <wp:extent cx="1185680" cy="591311"/>
                  <wp:effectExtent l="0" t="0" r="0" b="0"/>
                  <wp:docPr id="1" name="Image 1" descr="P2C1T1#yIS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P2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80" cy="59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4" w:type="dxa"/>
          </w:tcPr>
          <w:p w14:paraId="41FCECF7" w14:textId="77777777" w:rsidR="00824B21" w:rsidRDefault="00000000">
            <w:pPr>
              <w:pStyle w:val="TableParagraph"/>
              <w:ind w:right="2"/>
              <w:rPr>
                <w:b/>
                <w:sz w:val="36"/>
              </w:rPr>
            </w:pPr>
            <w:proofErr w:type="gramStart"/>
            <w:r>
              <w:rPr>
                <w:b/>
                <w:sz w:val="36"/>
              </w:rPr>
              <w:t>NON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DOMESTIC</w:t>
            </w:r>
            <w:proofErr w:type="gramEnd"/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RATES</w:t>
            </w:r>
          </w:p>
          <w:p w14:paraId="1F1BA93B" w14:textId="77777777" w:rsidR="00824B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Third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  <w:p w14:paraId="03380CB0" w14:textId="77777777" w:rsidR="00824B21" w:rsidRDefault="00000000">
            <w:pPr>
              <w:pStyle w:val="TableParagraph"/>
              <w:spacing w:before="1" w:line="223" w:lineRule="exact"/>
              <w:ind w:right="6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backdating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unoccupied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reduction)</w:t>
            </w:r>
          </w:p>
        </w:tc>
      </w:tr>
    </w:tbl>
    <w:p w14:paraId="1E54C5D6" w14:textId="77777777" w:rsidR="00824B21" w:rsidRDefault="00000000">
      <w:pPr>
        <w:pStyle w:val="BodyText"/>
        <w:spacing w:before="8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99E2CC" wp14:editId="349E63EF">
                <wp:simplePos x="0" y="0"/>
                <wp:positionH relativeFrom="page">
                  <wp:posOffset>539489</wp:posOffset>
                </wp:positionH>
                <wp:positionV relativeFrom="paragraph">
                  <wp:posOffset>216282</wp:posOffset>
                </wp:positionV>
                <wp:extent cx="6492240" cy="3111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31115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30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FC526F" w14:textId="77777777" w:rsidR="00824B21" w:rsidRDefault="00000000">
                            <w:pPr>
                              <w:spacing w:line="243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block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capitals,</w:t>
                            </w:r>
                          </w:p>
                          <w:p w14:paraId="1FF335D5" w14:textId="77777777" w:rsidR="00824B21" w:rsidRDefault="00000000">
                            <w:pPr>
                              <w:spacing w:line="242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do,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back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9E2C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5pt;margin-top:17.05pt;width:511.2pt;height:2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" fillcolor="#333" strokeweight=".08431mm">
                <v:path arrowok="t"/>
                <v:textbox inset="0,0,0,0">
                  <w:txbxContent>
                    <w:p w14:paraId="39FC526F" w14:textId="77777777" w:rsidR="00824B21" w:rsidRDefault="00000000">
                      <w:pPr>
                        <w:spacing w:line="243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Please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complete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form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block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capitals,</w:t>
                      </w:r>
                    </w:p>
                    <w:p w14:paraId="1FF335D5" w14:textId="77777777" w:rsidR="00824B21" w:rsidRDefault="00000000">
                      <w:pPr>
                        <w:spacing w:line="242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but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before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you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do,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please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read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notes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back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365804" w14:textId="77777777" w:rsidR="00824B21" w:rsidRDefault="00824B21">
      <w:pPr>
        <w:pStyle w:val="BodyText"/>
        <w:spacing w:before="41"/>
        <w:rPr>
          <w:rFonts w:ascii="Times New Roman"/>
        </w:rPr>
      </w:pPr>
    </w:p>
    <w:p w14:paraId="00DB70EA" w14:textId="77777777" w:rsidR="00824B21" w:rsidRDefault="00000000">
      <w:pPr>
        <w:tabs>
          <w:tab w:val="left" w:pos="8450"/>
        </w:tabs>
        <w:ind w:left="141" w:right="1095" w:firstLine="4"/>
        <w:rPr>
          <w:i/>
          <w:sz w:val="20"/>
        </w:rPr>
      </w:pPr>
      <w:r>
        <w:rPr>
          <w:b/>
          <w:i/>
          <w:sz w:val="20"/>
        </w:rPr>
        <w:t xml:space="preserve">Please note </w:t>
      </w:r>
      <w:r>
        <w:rPr>
          <w:sz w:val="20"/>
        </w:rPr>
        <w:t xml:space="preserve">- </w:t>
      </w:r>
      <w:r>
        <w:rPr>
          <w:i/>
          <w:sz w:val="20"/>
        </w:rPr>
        <w:t>this form is not an application for unoccupied property reduction.</w:t>
      </w:r>
      <w:r>
        <w:rPr>
          <w:i/>
          <w:sz w:val="20"/>
        </w:rPr>
        <w:tab/>
        <w:t>You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must complete a separate application form.</w:t>
      </w:r>
    </w:p>
    <w:p w14:paraId="7D878437" w14:textId="77777777" w:rsidR="00824B21" w:rsidRDefault="00000000">
      <w:pPr>
        <w:pStyle w:val="Heading1"/>
        <w:spacing w:before="242"/>
      </w:pPr>
      <w:r>
        <w:t>Part</w:t>
      </w:r>
      <w:r>
        <w:rPr>
          <w:spacing w:val="-1"/>
        </w:rPr>
        <w:t xml:space="preserve"> </w:t>
      </w:r>
      <w:r>
        <w:rPr>
          <w:spacing w:val="-5"/>
        </w:rPr>
        <w:t>One</w:t>
      </w:r>
    </w:p>
    <w:p w14:paraId="52E82F90" w14:textId="77777777" w:rsidR="00824B21" w:rsidRDefault="00000000">
      <w:pPr>
        <w:pStyle w:val="BodyText"/>
        <w:spacing w:before="1"/>
        <w:ind w:left="146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agent.</w:t>
      </w:r>
    </w:p>
    <w:p w14:paraId="307576D0" w14:textId="77777777" w:rsidR="00824B21" w:rsidRDefault="00000000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C87AA" wp14:editId="4D9D554E">
                <wp:simplePos x="0" y="0"/>
                <wp:positionH relativeFrom="page">
                  <wp:posOffset>539489</wp:posOffset>
                </wp:positionH>
                <wp:positionV relativeFrom="paragraph">
                  <wp:posOffset>156172</wp:posOffset>
                </wp:positionV>
                <wp:extent cx="6492240" cy="1574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2240" cy="15748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30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0379AF" w14:textId="77777777" w:rsidR="00824B21" w:rsidRDefault="00000000">
                            <w:pPr>
                              <w:spacing w:line="242" w:lineRule="exact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claim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C87AA" id="Textbox 3" o:spid="_x0000_s1027" type="#_x0000_t202" style="position:absolute;margin-left:42.5pt;margin-top:12.3pt;width:511.2pt;height:1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" fillcolor="#333" strokeweight=".08431mm">
                <v:path arrowok="t"/>
                <v:textbox inset="0,0,0,0">
                  <w:txbxContent>
                    <w:p w14:paraId="4A0379AF" w14:textId="77777777" w:rsidR="00824B21" w:rsidRDefault="00000000">
                      <w:pPr>
                        <w:spacing w:line="242" w:lineRule="exact"/>
                        <w:ind w:left="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Details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person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making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claim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BD8B0" w14:textId="77777777" w:rsidR="00824B21" w:rsidRDefault="00824B21">
      <w:pPr>
        <w:pStyle w:val="BodyText"/>
        <w:spacing w:before="2"/>
      </w:pPr>
    </w:p>
    <w:p w14:paraId="4F94AA95" w14:textId="77777777" w:rsidR="00824B21" w:rsidRDefault="00000000">
      <w:pPr>
        <w:pStyle w:val="ListParagraph"/>
        <w:numPr>
          <w:ilvl w:val="0"/>
          <w:numId w:val="1"/>
        </w:numPr>
        <w:tabs>
          <w:tab w:val="left" w:pos="496"/>
        </w:tabs>
        <w:spacing w:line="245" w:lineRule="exact"/>
        <w:ind w:left="496" w:hanging="355"/>
        <w:rPr>
          <w:sz w:val="20"/>
        </w:rPr>
      </w:pPr>
      <w:r>
        <w:rPr>
          <w:sz w:val="20"/>
        </w:rPr>
        <w:t>Title</w:t>
      </w:r>
      <w:r>
        <w:rPr>
          <w:spacing w:val="-14"/>
          <w:sz w:val="20"/>
        </w:rPr>
        <w:t xml:space="preserve"> </w:t>
      </w:r>
      <w:r>
        <w:rPr>
          <w:sz w:val="20"/>
        </w:rPr>
        <w:t>...............</w:t>
      </w:r>
      <w:r>
        <w:rPr>
          <w:spacing w:val="-14"/>
          <w:sz w:val="20"/>
        </w:rPr>
        <w:t xml:space="preserve"> </w:t>
      </w:r>
      <w:r>
        <w:rPr>
          <w:sz w:val="20"/>
        </w:rPr>
        <w:t>Forename(s)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</w:t>
      </w:r>
    </w:p>
    <w:p w14:paraId="1560FD62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exact"/>
        <w:ind w:hanging="360"/>
        <w:rPr>
          <w:sz w:val="20"/>
        </w:rPr>
      </w:pPr>
      <w:r>
        <w:rPr>
          <w:sz w:val="20"/>
        </w:rPr>
        <w:t>Surname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</w:t>
      </w:r>
    </w:p>
    <w:p w14:paraId="44E5579E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exact"/>
        <w:ind w:hanging="360"/>
        <w:rPr>
          <w:sz w:val="20"/>
        </w:rPr>
      </w:pPr>
      <w:r>
        <w:rPr>
          <w:sz w:val="20"/>
        </w:rPr>
        <w:t>Company</w:t>
      </w:r>
      <w:r>
        <w:rPr>
          <w:spacing w:val="-8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applicable)</w:t>
      </w:r>
      <w:r>
        <w:rPr>
          <w:i/>
          <w:spacing w:val="-7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</w:t>
      </w:r>
    </w:p>
    <w:p w14:paraId="2D5F1906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exact"/>
        <w:ind w:hanging="360"/>
        <w:rPr>
          <w:sz w:val="20"/>
        </w:rPr>
      </w:pPr>
      <w:r>
        <w:rPr>
          <w:sz w:val="20"/>
        </w:rPr>
        <w:t>Current</w:t>
      </w:r>
      <w:r>
        <w:rPr>
          <w:spacing w:val="-9"/>
          <w:sz w:val="20"/>
        </w:rPr>
        <w:t xml:space="preserve"> </w:t>
      </w:r>
      <w:r>
        <w:rPr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</w:t>
      </w:r>
    </w:p>
    <w:p w14:paraId="344FBFBD" w14:textId="77777777" w:rsidR="00824B21" w:rsidRDefault="00000000">
      <w:pPr>
        <w:pStyle w:val="BodyText"/>
        <w:spacing w:line="243" w:lineRule="exact"/>
        <w:ind w:left="496"/>
      </w:pPr>
      <w:r>
        <w:rPr>
          <w:spacing w:val="-2"/>
        </w:rPr>
        <w:t>.............................................................................</w:t>
      </w:r>
      <w:r>
        <w:rPr>
          <w:spacing w:val="37"/>
        </w:rPr>
        <w:t xml:space="preserve"> </w:t>
      </w:r>
      <w:r>
        <w:rPr>
          <w:spacing w:val="-2"/>
        </w:rPr>
        <w:t>Postcode</w:t>
      </w:r>
      <w:r>
        <w:rPr>
          <w:spacing w:val="37"/>
        </w:rPr>
        <w:t xml:space="preserve"> </w:t>
      </w:r>
      <w:r>
        <w:rPr>
          <w:spacing w:val="-2"/>
        </w:rPr>
        <w:t>.................................</w:t>
      </w:r>
    </w:p>
    <w:p w14:paraId="727B9737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3" w:lineRule="exact"/>
        <w:ind w:hanging="360"/>
        <w:rPr>
          <w:sz w:val="20"/>
        </w:rPr>
      </w:pPr>
      <w:r>
        <w:rPr>
          <w:sz w:val="20"/>
        </w:rPr>
        <w:t>Daytime</w:t>
      </w:r>
      <w:r>
        <w:rPr>
          <w:spacing w:val="-10"/>
          <w:sz w:val="20"/>
        </w:rPr>
        <w:t xml:space="preserve"> </w:t>
      </w:r>
      <w:r>
        <w:rPr>
          <w:sz w:val="20"/>
        </w:rPr>
        <w:t>Telephone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</w:t>
      </w:r>
    </w:p>
    <w:p w14:paraId="0A6505DB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2" w:lineRule="exact"/>
        <w:ind w:hanging="360"/>
        <w:rPr>
          <w:sz w:val="20"/>
        </w:rPr>
      </w:pPr>
      <w:r>
        <w:rPr>
          <w:sz w:val="20"/>
        </w:rPr>
        <w:t>E-mail</w:t>
      </w:r>
      <w:r>
        <w:rPr>
          <w:spacing w:val="-9"/>
          <w:sz w:val="20"/>
        </w:rPr>
        <w:t xml:space="preserve"> </w:t>
      </w:r>
      <w:r>
        <w:rPr>
          <w:sz w:val="20"/>
        </w:rPr>
        <w:t>Address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</w:t>
      </w:r>
    </w:p>
    <w:p w14:paraId="609E532F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exact"/>
        <w:ind w:hanging="360"/>
        <w:rPr>
          <w:i/>
          <w:sz w:val="20"/>
        </w:rPr>
      </w:pPr>
      <w:r>
        <w:rPr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z w:val="20"/>
        </w:rPr>
        <w:t>Reference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known)</w:t>
      </w:r>
    </w:p>
    <w:p w14:paraId="34EA2DDB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44" w:lineRule="exact"/>
        <w:ind w:hanging="360"/>
        <w:rPr>
          <w:sz w:val="20"/>
        </w:rPr>
      </w:pPr>
      <w:r>
        <w:rPr>
          <w:sz w:val="20"/>
        </w:rPr>
        <w:t>Full</w:t>
      </w:r>
      <w:r>
        <w:rPr>
          <w:spacing w:val="-7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property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backdated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refers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</w:t>
      </w:r>
    </w:p>
    <w:p w14:paraId="16EE0719" w14:textId="77777777" w:rsidR="00824B21" w:rsidRDefault="00000000">
      <w:pPr>
        <w:pStyle w:val="BodyText"/>
        <w:spacing w:line="241" w:lineRule="exact"/>
        <w:ind w:left="496"/>
      </w:pPr>
      <w:r>
        <w:rPr>
          <w:spacing w:val="-2"/>
        </w:rPr>
        <w:t>..............................................................................</w:t>
      </w:r>
      <w:r>
        <w:rPr>
          <w:spacing w:val="37"/>
        </w:rPr>
        <w:t xml:space="preserve"> </w:t>
      </w:r>
      <w:r>
        <w:rPr>
          <w:spacing w:val="-2"/>
        </w:rPr>
        <w:t>Postcode</w:t>
      </w:r>
      <w:r>
        <w:rPr>
          <w:spacing w:val="38"/>
        </w:rPr>
        <w:t xml:space="preserve"> </w:t>
      </w:r>
      <w:r>
        <w:rPr>
          <w:spacing w:val="-2"/>
        </w:rPr>
        <w:t>................................</w:t>
      </w:r>
    </w:p>
    <w:p w14:paraId="44930A12" w14:textId="77777777" w:rsidR="00824B21" w:rsidRDefault="00000000">
      <w:pPr>
        <w:pStyle w:val="ListParagraph"/>
        <w:numPr>
          <w:ilvl w:val="0"/>
          <w:numId w:val="1"/>
        </w:numPr>
        <w:tabs>
          <w:tab w:val="left" w:pos="496"/>
        </w:tabs>
        <w:spacing w:line="243" w:lineRule="exact"/>
        <w:ind w:left="496" w:hanging="355"/>
        <w:rPr>
          <w:sz w:val="20"/>
        </w:rPr>
      </w:pPr>
      <w:r>
        <w:rPr>
          <w:sz w:val="20"/>
        </w:rPr>
        <w:t>Period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Claim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From.........................................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...............................................</w:t>
      </w:r>
    </w:p>
    <w:p w14:paraId="57F63306" w14:textId="77777777" w:rsidR="00824B21" w:rsidRDefault="00000000">
      <w:pPr>
        <w:pStyle w:val="ListParagraph"/>
        <w:numPr>
          <w:ilvl w:val="0"/>
          <w:numId w:val="1"/>
        </w:numPr>
        <w:tabs>
          <w:tab w:val="left" w:pos="496"/>
        </w:tabs>
        <w:spacing w:line="244" w:lineRule="exact"/>
        <w:ind w:left="496" w:hanging="355"/>
        <w:rPr>
          <w:sz w:val="20"/>
        </w:rPr>
      </w:pPr>
      <w:r>
        <w:rPr>
          <w:sz w:val="20"/>
        </w:rPr>
        <w:t>Was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property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unoccupied</w:t>
      </w:r>
      <w:r>
        <w:rPr>
          <w:spacing w:val="-5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above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period</w:t>
      </w:r>
    </w:p>
    <w:p w14:paraId="1B1048E5" w14:textId="77777777" w:rsidR="00824B21" w:rsidRDefault="00000000">
      <w:pPr>
        <w:ind w:left="496"/>
        <w:rPr>
          <w:sz w:val="20"/>
        </w:rPr>
      </w:pPr>
      <w:r>
        <w:rPr>
          <w:i/>
          <w:sz w:val="20"/>
        </w:rPr>
        <w:t>(delete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appropriate)</w:t>
      </w:r>
      <w:r>
        <w:rPr>
          <w:i/>
          <w:spacing w:val="-6"/>
          <w:sz w:val="20"/>
        </w:rPr>
        <w:t xml:space="preserve"> </w:t>
      </w:r>
      <w:r>
        <w:rPr>
          <w:spacing w:val="-2"/>
          <w:sz w:val="20"/>
        </w:rPr>
        <w:t>YES/NO</w:t>
      </w:r>
    </w:p>
    <w:p w14:paraId="5AC93941" w14:textId="77777777" w:rsidR="00824B21" w:rsidRDefault="00000000">
      <w:pPr>
        <w:pStyle w:val="ListParagraph"/>
        <w:numPr>
          <w:ilvl w:val="0"/>
          <w:numId w:val="1"/>
        </w:numPr>
        <w:tabs>
          <w:tab w:val="left" w:pos="496"/>
        </w:tabs>
        <w:spacing w:before="242"/>
        <w:ind w:left="496" w:hanging="355"/>
        <w:rPr>
          <w:sz w:val="20"/>
        </w:rPr>
      </w:pPr>
      <w:r>
        <w:rPr>
          <w:spacing w:val="-2"/>
          <w:sz w:val="20"/>
        </w:rPr>
        <w:t>Signed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Date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................................</w:t>
      </w:r>
    </w:p>
    <w:p w14:paraId="74A65810" w14:textId="77777777" w:rsidR="00824B21" w:rsidRDefault="00824B21">
      <w:pPr>
        <w:pStyle w:val="BodyText"/>
        <w:spacing w:before="241"/>
      </w:pPr>
    </w:p>
    <w:p w14:paraId="2C8D5BC5" w14:textId="77777777" w:rsidR="00824B21" w:rsidRDefault="00000000">
      <w:pPr>
        <w:pStyle w:val="Heading1"/>
      </w:pPr>
      <w:r>
        <w:t>Part</w:t>
      </w:r>
      <w:r>
        <w:rPr>
          <w:spacing w:val="-1"/>
        </w:rPr>
        <w:t xml:space="preserve"> </w:t>
      </w:r>
      <w:r>
        <w:rPr>
          <w:spacing w:val="-5"/>
        </w:rPr>
        <w:t>Two</w:t>
      </w:r>
    </w:p>
    <w:p w14:paraId="46065514" w14:textId="77777777" w:rsidR="00824B21" w:rsidRDefault="00000000">
      <w:pPr>
        <w:pStyle w:val="BodyText"/>
        <w:spacing w:before="1"/>
        <w:ind w:left="146"/>
      </w:pP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rPr>
          <w:spacing w:val="-2"/>
        </w:rPr>
        <w:t>Party.</w:t>
      </w:r>
    </w:p>
    <w:p w14:paraId="7BFAC929" w14:textId="77777777" w:rsidR="00824B21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DE754B" wp14:editId="1C467D90">
                <wp:simplePos x="0" y="0"/>
                <wp:positionH relativeFrom="page">
                  <wp:posOffset>539495</wp:posOffset>
                </wp:positionH>
                <wp:positionV relativeFrom="paragraph">
                  <wp:posOffset>153317</wp:posOffset>
                </wp:positionV>
                <wp:extent cx="6477000" cy="1555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15557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</wps:spPr>
                      <wps:txbx>
                        <w:txbxContent>
                          <w:p w14:paraId="3C74168C" w14:textId="77777777" w:rsidR="00824B21" w:rsidRDefault="00000000">
                            <w:pPr>
                              <w:ind w:left="4" w:right="2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754B" id="Textbox 4" o:spid="_x0000_s1028" type="#_x0000_t202" style="position:absolute;margin-left:42.5pt;margin-top:12.05pt;width:510pt;height:1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" fillcolor="#333" stroked="f">
                <v:textbox inset="0,0,0,0">
                  <w:txbxContent>
                    <w:p w14:paraId="3C74168C" w14:textId="77777777" w:rsidR="00824B21" w:rsidRDefault="00000000">
                      <w:pPr>
                        <w:ind w:left="4" w:right="2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04357C" w14:textId="77777777" w:rsidR="00824B21" w:rsidRDefault="00824B21">
      <w:pPr>
        <w:pStyle w:val="BodyText"/>
        <w:spacing w:before="59"/>
      </w:pPr>
    </w:p>
    <w:p w14:paraId="3F84BF2C" w14:textId="77777777" w:rsidR="00824B21" w:rsidRDefault="00000000">
      <w:pPr>
        <w:spacing w:before="1"/>
        <w:ind w:left="141" w:right="361"/>
        <w:rPr>
          <w:b/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confirm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knowledge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true and accurate and </w:t>
      </w:r>
      <w:r>
        <w:rPr>
          <w:b/>
          <w:sz w:val="20"/>
        </w:rPr>
        <w:t>I am not related to the person making the application.</w:t>
      </w:r>
    </w:p>
    <w:p w14:paraId="62A6CEC1" w14:textId="77777777" w:rsidR="00824B21" w:rsidRDefault="00824B21">
      <w:pPr>
        <w:pStyle w:val="BodyText"/>
        <w:spacing w:before="19"/>
        <w:rPr>
          <w:b/>
        </w:rPr>
      </w:pPr>
    </w:p>
    <w:p w14:paraId="34569ECD" w14:textId="77777777" w:rsidR="00824B21" w:rsidRDefault="00000000">
      <w:pPr>
        <w:pStyle w:val="Heading2"/>
        <w:ind w:left="141"/>
        <w:jc w:val="left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carefully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form.</w:t>
      </w:r>
    </w:p>
    <w:p w14:paraId="7A16EC65" w14:textId="77777777" w:rsidR="00824B21" w:rsidRDefault="00824B21">
      <w:pPr>
        <w:pStyle w:val="BodyText"/>
        <w:spacing w:before="1"/>
        <w:rPr>
          <w:b/>
        </w:rPr>
      </w:pPr>
    </w:p>
    <w:p w14:paraId="5C77DB4C" w14:textId="77777777" w:rsidR="00824B21" w:rsidRDefault="00000000">
      <w:pPr>
        <w:pStyle w:val="BodyText"/>
        <w:spacing w:line="243" w:lineRule="exact"/>
        <w:ind w:left="141"/>
      </w:pPr>
      <w:r>
        <w:t>Warning: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false</w:t>
      </w:r>
      <w:r>
        <w:rPr>
          <w:spacing w:val="-7"/>
        </w:rPr>
        <w:t xml:space="preserve"> </w:t>
      </w:r>
      <w:r>
        <w:rPr>
          <w:spacing w:val="-2"/>
        </w:rPr>
        <w:t>information.</w:t>
      </w:r>
    </w:p>
    <w:p w14:paraId="7D24CF24" w14:textId="77777777" w:rsidR="00824B21" w:rsidRDefault="00000000">
      <w:pPr>
        <w:pStyle w:val="BodyText"/>
        <w:spacing w:line="242" w:lineRule="exact"/>
        <w:ind w:left="141"/>
      </w:pP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complete.</w:t>
      </w:r>
    </w:p>
    <w:p w14:paraId="082BA4CC" w14:textId="77777777" w:rsidR="00824B21" w:rsidRDefault="00000000">
      <w:pPr>
        <w:pStyle w:val="BodyText"/>
        <w:ind w:left="141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wrong 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 change,</w:t>
      </w:r>
      <w:r>
        <w:rPr>
          <w:spacing w:val="-1"/>
        </w:rPr>
        <w:t xml:space="preserve"> </w:t>
      </w:r>
      <w:r>
        <w:t>which may affect my reduction, I may be prosecuted.</w:t>
      </w:r>
    </w:p>
    <w:p w14:paraId="0D5DDE62" w14:textId="09BB1C36" w:rsidR="00824B21" w:rsidRDefault="00000000">
      <w:pPr>
        <w:pStyle w:val="BodyText"/>
        <w:tabs>
          <w:tab w:val="left" w:pos="6602"/>
        </w:tabs>
        <w:spacing w:before="239"/>
        <w:ind w:left="141" w:right="361" w:firstLine="4"/>
      </w:pPr>
      <w:r>
        <w:t>A</w:t>
      </w:r>
      <w:r>
        <w:rPr>
          <w:spacing w:val="-3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manages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 xml:space="preserve">of collecting non domestic rates and administering rates reliefs is detailed here: </w:t>
      </w:r>
      <w:hyperlink r:id="rId6">
        <w:r>
          <w:rPr>
            <w:spacing w:val="-2"/>
          </w:rPr>
          <w:t>www.highland.gov.uk/privacy-Non_domestic_rates_payments</w:t>
        </w:r>
      </w:hyperlink>
      <w:r>
        <w:tab/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confirm that you have read the privacy notice</w:t>
      </w:r>
      <w:r w:rsidR="00EC1802">
        <w:t xml:space="preserve">  </w:t>
      </w:r>
      <w:sdt>
        <w:sdtPr>
          <w:id w:val="5737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802">
            <w:rPr>
              <w:rFonts w:ascii="MS Gothic" w:eastAsia="MS Gothic" w:hAnsi="MS Gothic" w:hint="eastAsia"/>
            </w:rPr>
            <w:t>☐</w:t>
          </w:r>
        </w:sdtContent>
      </w:sdt>
    </w:p>
    <w:p w14:paraId="652918E3" w14:textId="77777777" w:rsidR="00824B21" w:rsidRDefault="00824B21">
      <w:pPr>
        <w:pStyle w:val="BodyText"/>
        <w:spacing w:before="106"/>
      </w:pPr>
    </w:p>
    <w:p w14:paraId="74AC9AA6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ind w:hanging="360"/>
        <w:rPr>
          <w:sz w:val="20"/>
        </w:rPr>
      </w:pPr>
      <w:r>
        <w:rPr>
          <w:spacing w:val="-2"/>
          <w:sz w:val="20"/>
        </w:rPr>
        <w:t>Signed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Date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................................</w:t>
      </w:r>
    </w:p>
    <w:p w14:paraId="1CB5B882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38"/>
        <w:ind w:hanging="360"/>
        <w:rPr>
          <w:sz w:val="20"/>
        </w:rPr>
      </w:pPr>
      <w:r>
        <w:rPr>
          <w:sz w:val="20"/>
        </w:rPr>
        <w:t>Title</w:t>
      </w:r>
      <w:r>
        <w:rPr>
          <w:spacing w:val="-14"/>
          <w:sz w:val="20"/>
        </w:rPr>
        <w:t xml:space="preserve"> </w:t>
      </w:r>
      <w:r>
        <w:rPr>
          <w:sz w:val="20"/>
        </w:rPr>
        <w:t>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Forename(s)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</w:t>
      </w:r>
    </w:p>
    <w:p w14:paraId="027423C7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38"/>
        <w:ind w:hanging="360"/>
        <w:rPr>
          <w:sz w:val="20"/>
        </w:rPr>
      </w:pPr>
      <w:r>
        <w:rPr>
          <w:sz w:val="20"/>
        </w:rPr>
        <w:t>Surname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</w:t>
      </w:r>
    </w:p>
    <w:p w14:paraId="3C8D46E2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36"/>
        <w:ind w:hanging="360"/>
        <w:rPr>
          <w:sz w:val="20"/>
        </w:rPr>
      </w:pPr>
      <w:r>
        <w:rPr>
          <w:sz w:val="20"/>
        </w:rPr>
        <w:t>Job</w:t>
      </w:r>
      <w:r>
        <w:rPr>
          <w:spacing w:val="-8"/>
          <w:sz w:val="20"/>
        </w:rPr>
        <w:t xml:space="preserve"> </w:t>
      </w:r>
      <w:r>
        <w:rPr>
          <w:sz w:val="20"/>
        </w:rPr>
        <w:t>Title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(if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applicable)</w:t>
      </w:r>
      <w:r>
        <w:rPr>
          <w:i/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</w:t>
      </w:r>
    </w:p>
    <w:p w14:paraId="12E531C9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3992"/>
        </w:tabs>
        <w:spacing w:before="38"/>
        <w:ind w:left="500" w:hanging="359"/>
        <w:rPr>
          <w:i/>
          <w:sz w:val="20"/>
        </w:rPr>
      </w:pPr>
      <w:r>
        <w:rPr>
          <w:sz w:val="20"/>
        </w:rPr>
        <w:t>Home</w:t>
      </w:r>
      <w:r>
        <w:rPr>
          <w:spacing w:val="-13"/>
          <w:sz w:val="20"/>
        </w:rPr>
        <w:t xml:space="preserve"> </w:t>
      </w:r>
      <w:r>
        <w:rPr>
          <w:sz w:val="20"/>
        </w:rPr>
        <w:t>Address/Business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z w:val="20"/>
        </w:rPr>
        <w:tab/>
      </w:r>
      <w:r>
        <w:rPr>
          <w:i/>
          <w:sz w:val="20"/>
        </w:rPr>
        <w:t>(if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applicable)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</w:t>
      </w:r>
    </w:p>
    <w:p w14:paraId="7DB3A2CA" w14:textId="77777777" w:rsidR="00824B21" w:rsidRDefault="00000000">
      <w:pPr>
        <w:spacing w:before="38"/>
        <w:ind w:right="1032"/>
        <w:jc w:val="right"/>
        <w:rPr>
          <w:sz w:val="20"/>
        </w:rPr>
      </w:pPr>
      <w:r>
        <w:rPr>
          <w:i/>
          <w:spacing w:val="-2"/>
          <w:sz w:val="20"/>
        </w:rPr>
        <w:t>....................................................................................</w:t>
      </w:r>
      <w:r>
        <w:rPr>
          <w:i/>
          <w:spacing w:val="40"/>
          <w:sz w:val="20"/>
        </w:rPr>
        <w:t xml:space="preserve"> </w:t>
      </w:r>
      <w:r>
        <w:rPr>
          <w:spacing w:val="-2"/>
          <w:sz w:val="20"/>
        </w:rPr>
        <w:t>Postcode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.........................</w:t>
      </w:r>
    </w:p>
    <w:p w14:paraId="6F79171E" w14:textId="77777777" w:rsidR="00824B21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40"/>
        <w:ind w:left="355" w:right="1072" w:hanging="355"/>
        <w:jc w:val="right"/>
        <w:rPr>
          <w:sz w:val="20"/>
        </w:rPr>
      </w:pPr>
      <w:r>
        <w:rPr>
          <w:sz w:val="20"/>
        </w:rPr>
        <w:t>Daytime</w:t>
      </w:r>
      <w:r>
        <w:rPr>
          <w:spacing w:val="-10"/>
          <w:sz w:val="20"/>
        </w:rPr>
        <w:t xml:space="preserve"> </w:t>
      </w:r>
      <w:r>
        <w:rPr>
          <w:sz w:val="20"/>
        </w:rPr>
        <w:t>Telephone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</w:t>
      </w:r>
    </w:p>
    <w:p w14:paraId="1378BDEE" w14:textId="77777777" w:rsidR="00824B21" w:rsidRDefault="00000000">
      <w:pPr>
        <w:pStyle w:val="ListParagraph"/>
        <w:numPr>
          <w:ilvl w:val="0"/>
          <w:numId w:val="1"/>
        </w:numPr>
        <w:tabs>
          <w:tab w:val="left" w:pos="355"/>
        </w:tabs>
        <w:spacing w:before="38"/>
        <w:ind w:left="355" w:right="1067" w:hanging="355"/>
        <w:jc w:val="right"/>
        <w:rPr>
          <w:sz w:val="20"/>
        </w:rPr>
      </w:pPr>
      <w:r>
        <w:rPr>
          <w:sz w:val="20"/>
        </w:rPr>
        <w:t>E-mail</w:t>
      </w:r>
      <w:r>
        <w:rPr>
          <w:spacing w:val="-9"/>
          <w:sz w:val="20"/>
        </w:rPr>
        <w:t xml:space="preserve"> </w:t>
      </w:r>
      <w:r>
        <w:rPr>
          <w:sz w:val="20"/>
        </w:rPr>
        <w:t>Address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</w:t>
      </w:r>
    </w:p>
    <w:p w14:paraId="1A1B19D2" w14:textId="77777777" w:rsidR="00824B21" w:rsidRDefault="00824B21">
      <w:pPr>
        <w:pStyle w:val="ListParagraph"/>
        <w:jc w:val="right"/>
        <w:rPr>
          <w:sz w:val="20"/>
        </w:rPr>
        <w:sectPr w:rsidR="00824B21">
          <w:type w:val="continuous"/>
          <w:pgSz w:w="11910" w:h="16840"/>
          <w:pgMar w:top="800" w:right="708" w:bottom="280" w:left="708" w:header="720" w:footer="720" w:gutter="0"/>
          <w:cols w:space="720"/>
        </w:sectPr>
      </w:pPr>
    </w:p>
    <w:p w14:paraId="1CBA5646" w14:textId="77777777" w:rsidR="00824B21" w:rsidRDefault="00000000">
      <w:pPr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FA7C40" wp14:editId="107D820A">
                <wp:extent cx="6477000" cy="36004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36004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</wps:spPr>
                      <wps:txbx>
                        <w:txbxContent>
                          <w:p w14:paraId="0FBD77AF" w14:textId="77777777" w:rsidR="00824B21" w:rsidRDefault="00000000">
                            <w:pPr>
                              <w:spacing w:before="22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NOTES</w:t>
                            </w:r>
                          </w:p>
                          <w:p w14:paraId="72A51BE9" w14:textId="77777777" w:rsidR="00824B21" w:rsidRDefault="00000000">
                            <w:pPr>
                              <w:spacing w:before="40"/>
                              <w:ind w:left="4" w:right="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completion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Independent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Third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Party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FA7C40" id="Textbox 6" o:spid="_x0000_s1029" type="#_x0000_t202" style="width:510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" fillcolor="#333" stroked="f">
                <v:textbox inset="0,0,0,0">
                  <w:txbxContent>
                    <w:p w14:paraId="0FBD77AF" w14:textId="77777777" w:rsidR="00824B21" w:rsidRDefault="00000000">
                      <w:pPr>
                        <w:spacing w:before="22"/>
                        <w:ind w:left="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NOTES</w:t>
                      </w:r>
                    </w:p>
                    <w:p w14:paraId="72A51BE9" w14:textId="77777777" w:rsidR="00824B21" w:rsidRDefault="00000000">
                      <w:pPr>
                        <w:spacing w:before="40"/>
                        <w:ind w:left="4" w:right="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completion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Statement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Independent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20"/>
                        </w:rPr>
                        <w:t>Third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Party</w:t>
                      </w:r>
                      <w:proofErr w:type="gramEnd"/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Evidence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8C6BC2" w14:textId="77777777" w:rsidR="00824B21" w:rsidRDefault="00824B21">
      <w:pPr>
        <w:pStyle w:val="BodyText"/>
        <w:spacing w:before="38"/>
      </w:pPr>
    </w:p>
    <w:p w14:paraId="2D0ED163" w14:textId="77777777" w:rsidR="00824B21" w:rsidRDefault="00000000">
      <w:pPr>
        <w:pStyle w:val="BodyText"/>
        <w:tabs>
          <w:tab w:val="left" w:pos="1864"/>
        </w:tabs>
        <w:ind w:left="141" w:right="461" w:firstLine="5"/>
      </w:pPr>
      <w:r>
        <w:t xml:space="preserve">If you are making a late application for unoccupied property </w:t>
      </w:r>
      <w:proofErr w:type="gramStart"/>
      <w:r>
        <w:t>reduction</w:t>
      </w:r>
      <w:proofErr w:type="gramEnd"/>
      <w:r>
        <w:t xml:space="preserve"> we will consider your application backdated for a period of three months from the </w:t>
      </w:r>
      <w:proofErr w:type="gramStart"/>
      <w:r>
        <w:t>date</w:t>
      </w:r>
      <w:proofErr w:type="gramEnd"/>
      <w:r>
        <w:t xml:space="preserve"> we receive a signed application form from you.</w:t>
      </w:r>
      <w:r>
        <w:tab/>
        <w:t>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 xml:space="preserve">months, please arrange for this form to be completed and signed by an independent </w:t>
      </w:r>
      <w:proofErr w:type="gramStart"/>
      <w:r>
        <w:t>person</w:t>
      </w:r>
      <w:proofErr w:type="gramEnd"/>
      <w:r>
        <w:t xml:space="preserve"> i.e. someone who is personally aware the property has been unoccupied and empty from the date specified.</w:t>
      </w:r>
    </w:p>
    <w:p w14:paraId="2C8389A0" w14:textId="77777777" w:rsidR="00824B21" w:rsidRDefault="00824B21">
      <w:pPr>
        <w:pStyle w:val="BodyText"/>
        <w:spacing w:before="80"/>
      </w:pPr>
    </w:p>
    <w:p w14:paraId="4D437D9D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348"/>
        <w:rPr>
          <w:sz w:val="20"/>
        </w:rPr>
      </w:pP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you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need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help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advice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form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01463</w:t>
      </w:r>
      <w:r>
        <w:rPr>
          <w:spacing w:val="-3"/>
          <w:sz w:val="20"/>
        </w:rPr>
        <w:t xml:space="preserve"> </w:t>
      </w:r>
      <w:r>
        <w:rPr>
          <w:sz w:val="20"/>
        </w:rPr>
        <w:t>702984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e-mail us at: </w:t>
      </w:r>
      <w:hyperlink r:id="rId7">
        <w:r>
          <w:rPr>
            <w:sz w:val="20"/>
          </w:rPr>
          <w:t>nondomesticrates@highland.gov.uk.</w:t>
        </w:r>
      </w:hyperlink>
    </w:p>
    <w:p w14:paraId="3136DC9C" w14:textId="77777777" w:rsidR="00824B21" w:rsidRDefault="00824B21">
      <w:pPr>
        <w:pStyle w:val="BodyText"/>
        <w:spacing w:before="78"/>
      </w:pPr>
    </w:p>
    <w:p w14:paraId="20BA07B8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ind w:right="1244"/>
        <w:rPr>
          <w:sz w:val="20"/>
        </w:rPr>
      </w:pPr>
      <w:r>
        <w:rPr>
          <w:b/>
          <w:i/>
          <w:sz w:val="20"/>
        </w:rPr>
        <w:t>PART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claim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their </w:t>
      </w:r>
      <w:proofErr w:type="spellStart"/>
      <w:r>
        <w:rPr>
          <w:sz w:val="20"/>
        </w:rPr>
        <w:t>authorised</w:t>
      </w:r>
      <w:proofErr w:type="spellEnd"/>
      <w:r>
        <w:rPr>
          <w:sz w:val="20"/>
        </w:rPr>
        <w:t xml:space="preserve"> agent.</w:t>
      </w:r>
    </w:p>
    <w:p w14:paraId="1BC6D66B" w14:textId="77777777" w:rsidR="00824B21" w:rsidRDefault="00824B21">
      <w:pPr>
        <w:pStyle w:val="BodyText"/>
        <w:spacing w:before="80"/>
      </w:pPr>
    </w:p>
    <w:p w14:paraId="361C7FAB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1"/>
        </w:tabs>
        <w:ind w:hanging="355"/>
        <w:rPr>
          <w:sz w:val="20"/>
        </w:rPr>
      </w:pPr>
      <w:r>
        <w:rPr>
          <w:b/>
          <w:i/>
          <w:sz w:val="20"/>
        </w:rPr>
        <w:t>PART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TWO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form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independent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verifying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claim.</w:t>
      </w:r>
    </w:p>
    <w:p w14:paraId="7E5A90D1" w14:textId="77777777" w:rsidR="00824B21" w:rsidRDefault="00824B21">
      <w:pPr>
        <w:pStyle w:val="BodyText"/>
        <w:spacing w:before="76"/>
      </w:pPr>
    </w:p>
    <w:p w14:paraId="7372AFFD" w14:textId="77777777" w:rsidR="00824B21" w:rsidRDefault="00000000">
      <w:pPr>
        <w:pStyle w:val="Heading2"/>
        <w:numPr>
          <w:ilvl w:val="0"/>
          <w:numId w:val="1"/>
        </w:numPr>
        <w:tabs>
          <w:tab w:val="left" w:pos="500"/>
        </w:tabs>
        <w:ind w:left="500" w:hanging="355"/>
        <w:jc w:val="left"/>
      </w:pPr>
      <w:r>
        <w:t>Completed</w:t>
      </w:r>
      <w:r>
        <w:rPr>
          <w:spacing w:val="-7"/>
        </w:rPr>
        <w:t xml:space="preserve"> </w:t>
      </w:r>
      <w:r>
        <w:t>claim</w:t>
      </w:r>
      <w:r>
        <w:rPr>
          <w:spacing w:val="-9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returned</w:t>
      </w:r>
      <w:r>
        <w:rPr>
          <w:spacing w:val="-9"/>
        </w:rPr>
        <w:t xml:space="preserve"> </w:t>
      </w:r>
      <w:r>
        <w:rPr>
          <w:spacing w:val="-5"/>
        </w:rPr>
        <w:t>to:</w:t>
      </w:r>
    </w:p>
    <w:p w14:paraId="11D665BD" w14:textId="77777777" w:rsidR="00824B21" w:rsidRDefault="00000000">
      <w:pPr>
        <w:pStyle w:val="BodyText"/>
        <w:spacing w:before="38" w:line="280" w:lineRule="auto"/>
        <w:ind w:left="495" w:right="7656"/>
      </w:pPr>
      <w:proofErr w:type="gramStart"/>
      <w:r>
        <w:t>Non Domestic</w:t>
      </w:r>
      <w:proofErr w:type="gramEnd"/>
      <w:r>
        <w:t xml:space="preserve"> Rates </w:t>
      </w:r>
      <w:proofErr w:type="gramStart"/>
      <w:r>
        <w:t>The</w:t>
      </w:r>
      <w:proofErr w:type="gramEnd"/>
      <w:r>
        <w:rPr>
          <w:spacing w:val="-18"/>
        </w:rPr>
        <w:t xml:space="preserve"> </w:t>
      </w:r>
      <w:r>
        <w:t>Highland</w:t>
      </w:r>
      <w:r>
        <w:rPr>
          <w:spacing w:val="-18"/>
        </w:rPr>
        <w:t xml:space="preserve"> </w:t>
      </w:r>
      <w:r>
        <w:t>Council PO Box 5650</w:t>
      </w:r>
    </w:p>
    <w:p w14:paraId="6909BBA1" w14:textId="77777777" w:rsidR="00824B21" w:rsidRDefault="00000000">
      <w:pPr>
        <w:pStyle w:val="BodyText"/>
        <w:spacing w:line="280" w:lineRule="auto"/>
        <w:ind w:left="495" w:right="8701"/>
      </w:pPr>
      <w:r>
        <w:rPr>
          <w:spacing w:val="-2"/>
        </w:rPr>
        <w:t xml:space="preserve">Inverness </w:t>
      </w:r>
      <w:r>
        <w:t>IV3 5YX</w:t>
      </w:r>
    </w:p>
    <w:p w14:paraId="357003A1" w14:textId="77777777" w:rsidR="00824B21" w:rsidRDefault="00824B21">
      <w:pPr>
        <w:pStyle w:val="BodyText"/>
        <w:spacing w:before="35"/>
      </w:pPr>
    </w:p>
    <w:p w14:paraId="2547FFCC" w14:textId="77777777" w:rsidR="00824B21" w:rsidRDefault="00000000">
      <w:pPr>
        <w:pStyle w:val="ListParagraph"/>
        <w:numPr>
          <w:ilvl w:val="0"/>
          <w:numId w:val="1"/>
        </w:numPr>
        <w:tabs>
          <w:tab w:val="left" w:pos="500"/>
          <w:tab w:val="left" w:pos="3699"/>
          <w:tab w:val="left" w:pos="7508"/>
        </w:tabs>
        <w:ind w:left="500" w:right="140"/>
        <w:rPr>
          <w:sz w:val="20"/>
        </w:rPr>
      </w:pPr>
      <w:r>
        <w:rPr>
          <w:b/>
          <w:sz w:val="20"/>
        </w:rPr>
        <w:t xml:space="preserve">Until your claim has been dealt with, you must continue to make payment </w:t>
      </w:r>
      <w:r>
        <w:rPr>
          <w:sz w:val="20"/>
        </w:rPr>
        <w:t>as requested in the last bill we sent to you.</w:t>
      </w:r>
      <w:r>
        <w:rPr>
          <w:sz w:val="20"/>
        </w:rPr>
        <w:tab/>
        <w:t xml:space="preserve">If we award you unoccupied property </w:t>
      </w:r>
      <w:proofErr w:type="gramStart"/>
      <w:r>
        <w:rPr>
          <w:sz w:val="20"/>
        </w:rPr>
        <w:t>reduction</w:t>
      </w:r>
      <w:proofErr w:type="gramEnd"/>
      <w:r>
        <w:rPr>
          <w:sz w:val="20"/>
        </w:rPr>
        <w:t xml:space="preserve"> we will send you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 revised bill which will include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</w:t>
      </w:r>
      <w:proofErr w:type="gramStart"/>
      <w:r>
        <w:rPr>
          <w:sz w:val="20"/>
        </w:rPr>
        <w:t>payments</w:t>
      </w:r>
      <w:proofErr w:type="gramEnd"/>
      <w:r>
        <w:rPr>
          <w:sz w:val="20"/>
        </w:rPr>
        <w:t xml:space="preserve"> you have made.</w:t>
      </w:r>
      <w:r>
        <w:rPr>
          <w:sz w:val="20"/>
        </w:rPr>
        <w:tab/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overpaid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will send you a refund for the overpayment.</w:t>
      </w:r>
    </w:p>
    <w:sectPr w:rsidR="00824B21">
      <w:pgSz w:w="11910" w:h="16840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1133"/>
    <w:multiLevelType w:val="hybridMultilevel"/>
    <w:tmpl w:val="11B80D7A"/>
    <w:lvl w:ilvl="0" w:tplc="7ABAB65E">
      <w:numFmt w:val="bullet"/>
      <w:lvlText w:val=""/>
      <w:lvlJc w:val="left"/>
      <w:pPr>
        <w:ind w:left="50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1EC0286">
      <w:numFmt w:val="bullet"/>
      <w:lvlText w:val="•"/>
      <w:lvlJc w:val="left"/>
      <w:pPr>
        <w:ind w:left="1499" w:hanging="356"/>
      </w:pPr>
      <w:rPr>
        <w:rFonts w:hint="default"/>
        <w:lang w:val="en-US" w:eastAsia="en-US" w:bidi="ar-SA"/>
      </w:rPr>
    </w:lvl>
    <w:lvl w:ilvl="2" w:tplc="10BC55D4">
      <w:numFmt w:val="bullet"/>
      <w:lvlText w:val="•"/>
      <w:lvlJc w:val="left"/>
      <w:pPr>
        <w:ind w:left="2498" w:hanging="356"/>
      </w:pPr>
      <w:rPr>
        <w:rFonts w:hint="default"/>
        <w:lang w:val="en-US" w:eastAsia="en-US" w:bidi="ar-SA"/>
      </w:rPr>
    </w:lvl>
    <w:lvl w:ilvl="3" w:tplc="3F4E0F76">
      <w:numFmt w:val="bullet"/>
      <w:lvlText w:val="•"/>
      <w:lvlJc w:val="left"/>
      <w:pPr>
        <w:ind w:left="3497" w:hanging="356"/>
      </w:pPr>
      <w:rPr>
        <w:rFonts w:hint="default"/>
        <w:lang w:val="en-US" w:eastAsia="en-US" w:bidi="ar-SA"/>
      </w:rPr>
    </w:lvl>
    <w:lvl w:ilvl="4" w:tplc="60AE76AA">
      <w:numFmt w:val="bullet"/>
      <w:lvlText w:val="•"/>
      <w:lvlJc w:val="left"/>
      <w:pPr>
        <w:ind w:left="4497" w:hanging="356"/>
      </w:pPr>
      <w:rPr>
        <w:rFonts w:hint="default"/>
        <w:lang w:val="en-US" w:eastAsia="en-US" w:bidi="ar-SA"/>
      </w:rPr>
    </w:lvl>
    <w:lvl w:ilvl="5" w:tplc="D6C4DFBC">
      <w:numFmt w:val="bullet"/>
      <w:lvlText w:val="•"/>
      <w:lvlJc w:val="left"/>
      <w:pPr>
        <w:ind w:left="5496" w:hanging="356"/>
      </w:pPr>
      <w:rPr>
        <w:rFonts w:hint="default"/>
        <w:lang w:val="en-US" w:eastAsia="en-US" w:bidi="ar-SA"/>
      </w:rPr>
    </w:lvl>
    <w:lvl w:ilvl="6" w:tplc="C772F7B4">
      <w:numFmt w:val="bullet"/>
      <w:lvlText w:val="•"/>
      <w:lvlJc w:val="left"/>
      <w:pPr>
        <w:ind w:left="6495" w:hanging="356"/>
      </w:pPr>
      <w:rPr>
        <w:rFonts w:hint="default"/>
        <w:lang w:val="en-US" w:eastAsia="en-US" w:bidi="ar-SA"/>
      </w:rPr>
    </w:lvl>
    <w:lvl w:ilvl="7" w:tplc="6BCC0CA6">
      <w:numFmt w:val="bullet"/>
      <w:lvlText w:val="•"/>
      <w:lvlJc w:val="left"/>
      <w:pPr>
        <w:ind w:left="7494" w:hanging="356"/>
      </w:pPr>
      <w:rPr>
        <w:rFonts w:hint="default"/>
        <w:lang w:val="en-US" w:eastAsia="en-US" w:bidi="ar-SA"/>
      </w:rPr>
    </w:lvl>
    <w:lvl w:ilvl="8" w:tplc="BFBC15F4">
      <w:numFmt w:val="bullet"/>
      <w:lvlText w:val="•"/>
      <w:lvlJc w:val="left"/>
      <w:pPr>
        <w:ind w:left="8494" w:hanging="356"/>
      </w:pPr>
      <w:rPr>
        <w:rFonts w:hint="default"/>
        <w:lang w:val="en-US" w:eastAsia="en-US" w:bidi="ar-SA"/>
      </w:rPr>
    </w:lvl>
  </w:abstractNum>
  <w:num w:numId="1" w16cid:durableId="15433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B21"/>
    <w:rsid w:val="0005025C"/>
    <w:rsid w:val="00824B21"/>
    <w:rsid w:val="00E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F289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  <w:pPr>
      <w:ind w:left="3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ndomesticrates@high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ghland.gov.uk/privacy-Non_domestic_rates_pay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Calum Wilson (Systems and Change)</dc:creator>
  <dc:description/>
  <cp:lastModifiedBy>Ronan Hutchison (Improvement and Performance)</cp:lastModifiedBy>
  <cp:revision>2</cp:revision>
  <dcterms:created xsi:type="dcterms:W3CDTF">2025-11-03T14:58:00Z</dcterms:created>
  <dcterms:modified xsi:type="dcterms:W3CDTF">2025-11-03T15:17:00Z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D:20230328144317</vt:lpwstr>
  </property>
</Properties>
</file>