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F8C3" w14:textId="77777777" w:rsidR="00C808B0" w:rsidRPr="00C808B0" w:rsidRDefault="00C808B0" w:rsidP="00C808B0">
      <w:pPr>
        <w:spacing w:after="0" w:line="240" w:lineRule="auto"/>
        <w:rPr>
          <w:rFonts w:ascii="Calibri" w:eastAsia="Calibri" w:hAnsi="Calibri" w:cs="Times New Roman"/>
          <w:b/>
        </w:rPr>
      </w:pPr>
      <w:r>
        <w:rPr>
          <w:rFonts w:ascii="Calibri" w:eastAsia="Calibri" w:hAnsi="Calibri" w:cs="Times New Roman"/>
          <w:b/>
          <w:u w:val="single"/>
        </w:rPr>
        <w:t xml:space="preserve">COMMON GOOD ASSET REGISTER FOR THE </w:t>
      </w:r>
      <w:r w:rsidRPr="00C808B0">
        <w:rPr>
          <w:rFonts w:ascii="Calibri" w:eastAsia="Calibri" w:hAnsi="Calibri" w:cs="Times New Roman"/>
          <w:b/>
          <w:u w:val="single"/>
        </w:rPr>
        <w:t>FORMER BURGH OF FORTROSE AND ROSEMARKIE</w:t>
      </w:r>
      <w:r w:rsidRPr="00C808B0">
        <w:rPr>
          <w:rFonts w:ascii="Calibri" w:eastAsia="Calibri" w:hAnsi="Calibri" w:cs="Times New Roman"/>
          <w:b/>
        </w:rPr>
        <w:t xml:space="preserve">                             </w:t>
      </w:r>
    </w:p>
    <w:p w14:paraId="3754401C" w14:textId="77777777" w:rsidR="00C808B0" w:rsidRPr="00C808B0" w:rsidRDefault="00C808B0" w:rsidP="00C808B0">
      <w:pPr>
        <w:spacing w:after="0" w:line="240" w:lineRule="auto"/>
        <w:rPr>
          <w:rFonts w:ascii="Calibri" w:eastAsia="Calibri" w:hAnsi="Calibri" w:cs="Times New Roman"/>
          <w:b/>
          <w:color w:val="FF0000"/>
          <w:u w:val="single"/>
        </w:rPr>
      </w:pPr>
    </w:p>
    <w:tbl>
      <w:tblPr>
        <w:tblStyle w:val="TableGrid"/>
        <w:tblpPr w:leftFromText="180" w:rightFromText="180" w:vertAnchor="text" w:tblpX="-176" w:tblpY="1"/>
        <w:tblOverlap w:val="never"/>
        <w:tblW w:w="9782" w:type="dxa"/>
        <w:tblLook w:val="04A0" w:firstRow="1" w:lastRow="0" w:firstColumn="1" w:lastColumn="0" w:noHBand="0" w:noVBand="1"/>
      </w:tblPr>
      <w:tblGrid>
        <w:gridCol w:w="9782"/>
      </w:tblGrid>
      <w:tr w:rsidR="00C808B0" w:rsidRPr="00C808B0" w14:paraId="5AE8D238" w14:textId="77777777" w:rsidTr="002531EB">
        <w:tc>
          <w:tcPr>
            <w:tcW w:w="9782" w:type="dxa"/>
            <w:shd w:val="clear" w:color="auto" w:fill="E5DFEC"/>
          </w:tcPr>
          <w:p w14:paraId="362C41E6" w14:textId="77777777" w:rsidR="00C808B0" w:rsidRPr="00C808B0" w:rsidRDefault="00C808B0" w:rsidP="002531EB">
            <w:pPr>
              <w:jc w:val="center"/>
              <w:rPr>
                <w:rFonts w:ascii="Calibri" w:eastAsia="Calibri" w:hAnsi="Calibri" w:cs="Times New Roman"/>
                <w:b/>
              </w:rPr>
            </w:pPr>
            <w:r w:rsidRPr="00C808B0">
              <w:rPr>
                <w:rFonts w:ascii="Calibri" w:eastAsia="Calibri" w:hAnsi="Calibri" w:cs="Times New Roman"/>
                <w:b/>
              </w:rPr>
              <w:t>LAND AND BUILDINGS</w:t>
            </w:r>
          </w:p>
        </w:tc>
      </w:tr>
      <w:tr w:rsidR="00C808B0" w:rsidRPr="00C808B0" w14:paraId="0DA7C44A" w14:textId="77777777" w:rsidTr="002531EB">
        <w:trPr>
          <w:trHeight w:val="30"/>
        </w:trPr>
        <w:tc>
          <w:tcPr>
            <w:tcW w:w="9782" w:type="dxa"/>
          </w:tcPr>
          <w:p w14:paraId="30D59AF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b/>
                <w:sz w:val="20"/>
                <w:szCs w:val="20"/>
              </w:rPr>
              <w:t>The</w:t>
            </w:r>
            <w:r w:rsidRPr="00C808B0">
              <w:rPr>
                <w:rFonts w:ascii="Calibri" w:eastAsia="Calibri" w:hAnsi="Calibri" w:cs="Times New Roman"/>
                <w:sz w:val="20"/>
                <w:szCs w:val="20"/>
              </w:rPr>
              <w:t xml:space="preserve"> </w:t>
            </w:r>
            <w:r w:rsidRPr="00C808B0">
              <w:rPr>
                <w:rFonts w:ascii="Calibri" w:eastAsia="Calibri" w:hAnsi="Calibri" w:cs="Times New Roman"/>
                <w:b/>
                <w:sz w:val="20"/>
                <w:szCs w:val="20"/>
              </w:rPr>
              <w:t>1835 General Report of the Commissioners into the State of Municipal</w:t>
            </w:r>
            <w:r w:rsidRPr="00C808B0">
              <w:rPr>
                <w:rFonts w:ascii="Calibri" w:eastAsia="Calibri" w:hAnsi="Calibri" w:cs="Times New Roman"/>
                <w:sz w:val="20"/>
                <w:szCs w:val="20"/>
              </w:rPr>
              <w:t xml:space="preserve"> </w:t>
            </w:r>
            <w:r w:rsidRPr="00C808B0">
              <w:rPr>
                <w:rFonts w:ascii="Calibri" w:eastAsia="Calibri" w:hAnsi="Calibri" w:cs="Times New Roman"/>
                <w:b/>
                <w:sz w:val="20"/>
                <w:szCs w:val="20"/>
              </w:rPr>
              <w:t>Corporations in Scotland</w:t>
            </w:r>
            <w:r w:rsidRPr="00C808B0">
              <w:rPr>
                <w:rFonts w:ascii="Calibri" w:eastAsia="Calibri" w:hAnsi="Calibri" w:cs="Times New Roman"/>
                <w:sz w:val="20"/>
                <w:szCs w:val="20"/>
              </w:rPr>
              <w:t xml:space="preserve"> reported that “the books and papers were in so much confusion that nothing accurate or certain could be learned”. </w:t>
            </w:r>
            <w:r>
              <w:rPr>
                <w:rFonts w:ascii="Calibri" w:eastAsia="Calibri" w:hAnsi="Calibri" w:cs="Times New Roman"/>
                <w:sz w:val="20"/>
                <w:szCs w:val="20"/>
              </w:rPr>
              <w:t xml:space="preserve">However, copies of the Royal Charters have now been located at the National Archives of Scotland. They are the Charter for Fortrose by King James VI dated 6 August 1590 and the Charter for Fortrose &amp; Rosemarkie by King James VI dated 4 November 1592. Both were ratified by King Charles II on 20 May 1661. </w:t>
            </w:r>
            <w:r w:rsidR="00B77B15">
              <w:rPr>
                <w:rFonts w:ascii="Calibri" w:eastAsia="Calibri" w:hAnsi="Calibri" w:cs="Times New Roman"/>
                <w:sz w:val="20"/>
                <w:szCs w:val="20"/>
              </w:rPr>
              <w:t>All land deriving title from these Charters is considered to be inalienable.</w:t>
            </w:r>
          </w:p>
        </w:tc>
      </w:tr>
    </w:tbl>
    <w:p w14:paraId="2290E08C" w14:textId="77777777" w:rsidR="00591F47" w:rsidRDefault="00591F47"/>
    <w:tbl>
      <w:tblPr>
        <w:tblStyle w:val="TableGrid"/>
        <w:tblpPr w:leftFromText="180" w:rightFromText="180" w:vertAnchor="text" w:tblpX="-176" w:tblpY="1"/>
        <w:tblOverlap w:val="never"/>
        <w:tblW w:w="9782" w:type="dxa"/>
        <w:tblLook w:val="04A0" w:firstRow="1" w:lastRow="0" w:firstColumn="1" w:lastColumn="0" w:noHBand="0" w:noVBand="1"/>
      </w:tblPr>
      <w:tblGrid>
        <w:gridCol w:w="2978"/>
        <w:gridCol w:w="3305"/>
        <w:gridCol w:w="3499"/>
      </w:tblGrid>
      <w:tr w:rsidR="00C808B0" w:rsidRPr="00C808B0" w14:paraId="5E4605E7" w14:textId="77777777" w:rsidTr="002531EB">
        <w:trPr>
          <w:trHeight w:val="30"/>
        </w:trPr>
        <w:tc>
          <w:tcPr>
            <w:tcW w:w="2978" w:type="dxa"/>
          </w:tcPr>
          <w:p w14:paraId="7821FF54" w14:textId="77777777" w:rsidR="00C808B0" w:rsidRPr="00C808B0" w:rsidRDefault="00C808B0"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4B4D3F6A"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6D868FC2"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C808B0" w:rsidRPr="00C808B0" w14:paraId="41142DF6" w14:textId="77777777" w:rsidTr="002531EB">
        <w:trPr>
          <w:trHeight w:val="30"/>
        </w:trPr>
        <w:tc>
          <w:tcPr>
            <w:tcW w:w="2978" w:type="dxa"/>
          </w:tcPr>
          <w:p w14:paraId="3F5D55A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b/>
                <w:sz w:val="20"/>
                <w:szCs w:val="20"/>
              </w:rPr>
              <w:t>Chanonry Ness picnic area</w:t>
            </w:r>
          </w:p>
        </w:tc>
        <w:tc>
          <w:tcPr>
            <w:tcW w:w="3305" w:type="dxa"/>
          </w:tcPr>
          <w:p w14:paraId="7AAB75E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Fortrose, IV10 8SD.</w:t>
            </w:r>
          </w:p>
          <w:p w14:paraId="1ED70C6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130142775.</w:t>
            </w:r>
          </w:p>
          <w:p w14:paraId="3B031A5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at the end of Ness Road at Chanonry Point, Fortrose. Adjacent to the Brahan Seer Monument and Chanonry Lighthouse.</w:t>
            </w:r>
          </w:p>
        </w:tc>
        <w:tc>
          <w:tcPr>
            <w:tcW w:w="3499" w:type="dxa"/>
          </w:tcPr>
          <w:p w14:paraId="0116566C" w14:textId="77777777" w:rsidR="00B77B15" w:rsidRDefault="00B77B15" w:rsidP="002531EB">
            <w:pPr>
              <w:rPr>
                <w:rFonts w:ascii="Calibri" w:eastAsia="Calibri" w:hAnsi="Calibri" w:cs="Times New Roman"/>
                <w:sz w:val="20"/>
                <w:szCs w:val="20"/>
              </w:rPr>
            </w:pPr>
            <w:r>
              <w:rPr>
                <w:rFonts w:ascii="Calibri" w:eastAsia="Calibri" w:hAnsi="Calibri" w:cs="Times New Roman"/>
                <w:sz w:val="20"/>
                <w:szCs w:val="20"/>
              </w:rPr>
              <w:t>Total area of 2930m</w:t>
            </w:r>
            <w:r>
              <w:rPr>
                <w:rFonts w:ascii="Calibri" w:eastAsia="Calibri" w:hAnsi="Calibri" w:cs="Calibri"/>
                <w:sz w:val="20"/>
                <w:szCs w:val="20"/>
              </w:rPr>
              <w:t>²</w:t>
            </w:r>
            <w:r>
              <w:rPr>
                <w:rFonts w:ascii="Calibri" w:eastAsia="Calibri" w:hAnsi="Calibri" w:cs="Times New Roman"/>
                <w:sz w:val="20"/>
                <w:szCs w:val="20"/>
              </w:rPr>
              <w:t>.</w:t>
            </w:r>
          </w:p>
          <w:p w14:paraId="50FE2667" w14:textId="77777777" w:rsidR="00C808B0" w:rsidRPr="00C808B0" w:rsidRDefault="00C808B0"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C808B0" w:rsidRPr="00C808B0" w14:paraId="15916AE9" w14:textId="77777777" w:rsidTr="002531EB">
        <w:trPr>
          <w:trHeight w:val="30"/>
        </w:trPr>
        <w:tc>
          <w:tcPr>
            <w:tcW w:w="2978" w:type="dxa"/>
          </w:tcPr>
          <w:p w14:paraId="3E3414ED"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Easter Greengates footpath</w:t>
            </w:r>
          </w:p>
        </w:tc>
        <w:tc>
          <w:tcPr>
            <w:tcW w:w="3305" w:type="dxa"/>
          </w:tcPr>
          <w:p w14:paraId="6F13AAC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8TJ.</w:t>
            </w:r>
          </w:p>
          <w:p w14:paraId="608B769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130142776.</w:t>
            </w:r>
          </w:p>
          <w:p w14:paraId="6151B16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Path runs from Deans Road to Wester Greengates between Fortrose Academy and Academy playing fields and passed the Black Isle Leisure Centre, 7 Dolphin Drive and to the rear of houses on Lumsden Gardens.</w:t>
            </w:r>
          </w:p>
        </w:tc>
        <w:tc>
          <w:tcPr>
            <w:tcW w:w="3499" w:type="dxa"/>
          </w:tcPr>
          <w:p w14:paraId="160FDD3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of 4220.81m².</w:t>
            </w:r>
          </w:p>
          <w:p w14:paraId="79A6592C"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No recorded writ but has been treated as common good for time immemorial.</w:t>
            </w:r>
          </w:p>
          <w:p w14:paraId="7DB7F72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Believed to be the remains of an ancient “way” from Fortrose Cathedral to Chanonry Point.</w:t>
            </w:r>
          </w:p>
        </w:tc>
      </w:tr>
      <w:tr w:rsidR="00C808B0" w:rsidRPr="00C808B0" w14:paraId="6A09F5E9" w14:textId="77777777" w:rsidTr="002531EB">
        <w:trPr>
          <w:trHeight w:val="30"/>
        </w:trPr>
        <w:tc>
          <w:tcPr>
            <w:tcW w:w="2978" w:type="dxa"/>
          </w:tcPr>
          <w:p w14:paraId="06BF3B19"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East Watergate</w:t>
            </w:r>
          </w:p>
        </w:tc>
        <w:tc>
          <w:tcPr>
            <w:tcW w:w="3305" w:type="dxa"/>
          </w:tcPr>
          <w:p w14:paraId="714AE86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8SG.</w:t>
            </w:r>
          </w:p>
          <w:p w14:paraId="61C190DA"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Area of land bordered by East Watergate and properties at 1, 2 &amp; 3 Lower Wards, Fortrose.</w:t>
            </w:r>
          </w:p>
        </w:tc>
        <w:tc>
          <w:tcPr>
            <w:tcW w:w="3499" w:type="dxa"/>
          </w:tcPr>
          <w:p w14:paraId="59DEDD4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947.24m².</w:t>
            </w:r>
          </w:p>
          <w:p w14:paraId="55DBBDB7"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35FE8E5E" w14:textId="77777777" w:rsidTr="002531EB">
        <w:trPr>
          <w:trHeight w:val="30"/>
        </w:trPr>
        <w:tc>
          <w:tcPr>
            <w:tcW w:w="2978" w:type="dxa"/>
          </w:tcPr>
          <w:p w14:paraId="1B2BE31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Caravan Park</w:t>
            </w:r>
          </w:p>
        </w:tc>
        <w:tc>
          <w:tcPr>
            <w:tcW w:w="3305" w:type="dxa"/>
          </w:tcPr>
          <w:p w14:paraId="7DB364A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Wester Greengates, Fortrose, IV10 8RX.</w:t>
            </w:r>
          </w:p>
          <w:p w14:paraId="66288A0B"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130111916.</w:t>
            </w:r>
          </w:p>
          <w:p w14:paraId="3C44B71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Bisected by Wester Greengates and adjacent to foreshore.</w:t>
            </w:r>
          </w:p>
        </w:tc>
        <w:tc>
          <w:tcPr>
            <w:tcW w:w="3499" w:type="dxa"/>
          </w:tcPr>
          <w:p w14:paraId="3331BBB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14515.95m².</w:t>
            </w:r>
          </w:p>
          <w:p w14:paraId="15FA14D9"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06596A68" w14:textId="77777777" w:rsidTr="002531EB">
        <w:trPr>
          <w:trHeight w:val="30"/>
        </w:trPr>
        <w:tc>
          <w:tcPr>
            <w:tcW w:w="2978" w:type="dxa"/>
          </w:tcPr>
          <w:p w14:paraId="01A8753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foreshore</w:t>
            </w:r>
          </w:p>
        </w:tc>
        <w:tc>
          <w:tcPr>
            <w:tcW w:w="3305" w:type="dxa"/>
          </w:tcPr>
          <w:p w14:paraId="36A5298D"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IV10 8TY.</w:t>
            </w:r>
          </w:p>
          <w:p w14:paraId="7937E20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Foreshore running from Craig Burn in Fortrose (rear of properties Kelowna &amp; 23 on A832) around Chanonry Point to the start of Rosemarkie Burn (adjacent 1 Mill Road).</w:t>
            </w:r>
          </w:p>
        </w:tc>
        <w:tc>
          <w:tcPr>
            <w:tcW w:w="3499" w:type="dxa"/>
          </w:tcPr>
          <w:p w14:paraId="6FE65F9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336576.45m².</w:t>
            </w:r>
          </w:p>
          <w:p w14:paraId="73EDD6E1"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5FD2F32C" w14:textId="77777777" w:rsidTr="002531EB">
        <w:trPr>
          <w:trHeight w:val="30"/>
        </w:trPr>
        <w:tc>
          <w:tcPr>
            <w:tcW w:w="2978" w:type="dxa"/>
          </w:tcPr>
          <w:p w14:paraId="2F53C437"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Golf Club car park</w:t>
            </w:r>
          </w:p>
        </w:tc>
        <w:tc>
          <w:tcPr>
            <w:tcW w:w="3305" w:type="dxa"/>
          </w:tcPr>
          <w:p w14:paraId="3B9B40C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East, Fortrose, IV10 8SY.</w:t>
            </w:r>
          </w:p>
          <w:p w14:paraId="4E11FBF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130111923.</w:t>
            </w:r>
          </w:p>
          <w:p w14:paraId="22FC50D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Bordered by Ness Road East, Rosemarkie Caravan Park, Fortrose Golf Club and adjacent to the foreshore.</w:t>
            </w:r>
          </w:p>
        </w:tc>
        <w:tc>
          <w:tcPr>
            <w:tcW w:w="3499" w:type="dxa"/>
          </w:tcPr>
          <w:p w14:paraId="44B5B8E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1767.85m².</w:t>
            </w:r>
          </w:p>
          <w:p w14:paraId="0A8307E8"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640A7A7B" w14:textId="77777777" w:rsidTr="002531EB">
        <w:trPr>
          <w:trHeight w:val="416"/>
        </w:trPr>
        <w:tc>
          <w:tcPr>
            <w:tcW w:w="2978" w:type="dxa"/>
          </w:tcPr>
          <w:p w14:paraId="3AC7B90C"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Town Hall</w:t>
            </w:r>
          </w:p>
          <w:p w14:paraId="1B12E7F0" w14:textId="77777777" w:rsidR="00C808B0" w:rsidRPr="00C808B0" w:rsidRDefault="00C808B0" w:rsidP="002531EB">
            <w:pPr>
              <w:rPr>
                <w:rFonts w:ascii="Calibri" w:eastAsia="Calibri" w:hAnsi="Calibri" w:cs="Times New Roman"/>
                <w:b/>
                <w:color w:val="FF0000"/>
                <w:sz w:val="20"/>
                <w:szCs w:val="20"/>
              </w:rPr>
            </w:pPr>
            <w:r w:rsidRPr="00C808B0">
              <w:rPr>
                <w:rFonts w:ascii="Calibri" w:eastAsia="Calibri" w:hAnsi="Calibri" w:cs="Times New Roman"/>
                <w:b/>
                <w:sz w:val="20"/>
                <w:szCs w:val="20"/>
              </w:rPr>
              <w:t>Including surrounding land</w:t>
            </w:r>
          </w:p>
        </w:tc>
        <w:tc>
          <w:tcPr>
            <w:tcW w:w="3305" w:type="dxa"/>
          </w:tcPr>
          <w:p w14:paraId="3F58AF3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Church Street, Fortrose, IV10 8TE.</w:t>
            </w:r>
          </w:p>
          <w:p w14:paraId="4846A05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130111918.</w:t>
            </w:r>
          </w:p>
          <w:p w14:paraId="58819E11"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on the corner of Church Street and Station Rd.</w:t>
            </w:r>
          </w:p>
        </w:tc>
        <w:tc>
          <w:tcPr>
            <w:tcW w:w="3499" w:type="dxa"/>
          </w:tcPr>
          <w:p w14:paraId="7F99CD0F"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site area 706.79m².</w:t>
            </w:r>
          </w:p>
          <w:p w14:paraId="4A5CC55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 xml:space="preserve">Original use for this building was as a church. It ceased being used as a place for public worship in 1929. The Burgh acquired it from the Church of Scotland in 1933 for use as a Town Hall. Though </w:t>
            </w:r>
            <w:r w:rsidRPr="00C808B0">
              <w:rPr>
                <w:rFonts w:ascii="Calibri" w:eastAsia="Calibri" w:hAnsi="Calibri" w:cs="Times New Roman"/>
                <w:sz w:val="20"/>
                <w:szCs w:val="20"/>
              </w:rPr>
              <w:lastRenderedPageBreak/>
              <w:t xml:space="preserve">not specified in the deed as Common Good it is stated that it shall be used “as a Public or Town Hall, Court House or as Police or Municipal Buildings …. For the benefit or use of the said Royal Burgh and Community of Fortrose”. It has been treated as common good property since that date in a similar manner to other town halls in the Highlands. Additional land to north west between hall and Station Square was acquired for good causes and no consideration in 1934. Leased out. </w:t>
            </w:r>
          </w:p>
        </w:tc>
      </w:tr>
      <w:tr w:rsidR="007C25B4" w:rsidRPr="00C808B0" w14:paraId="7477C327" w14:textId="77777777" w:rsidTr="002531EB">
        <w:trPr>
          <w:trHeight w:val="416"/>
        </w:trPr>
        <w:tc>
          <w:tcPr>
            <w:tcW w:w="2978" w:type="dxa"/>
          </w:tcPr>
          <w:p w14:paraId="0E60928A" w14:textId="443183BF" w:rsidR="007C25B4" w:rsidRPr="00C808B0" w:rsidRDefault="007C25B4" w:rsidP="002531EB">
            <w:pPr>
              <w:rPr>
                <w:rFonts w:ascii="Calibri" w:eastAsia="Calibri" w:hAnsi="Calibri" w:cs="Times New Roman"/>
                <w:b/>
                <w:sz w:val="20"/>
                <w:szCs w:val="20"/>
              </w:rPr>
            </w:pPr>
            <w:r w:rsidRPr="00C808B0">
              <w:rPr>
                <w:rFonts w:ascii="Calibri" w:eastAsia="Calibri" w:hAnsi="Calibri" w:cs="Times New Roman"/>
                <w:b/>
                <w:sz w:val="20"/>
                <w:szCs w:val="20"/>
              </w:rPr>
              <w:lastRenderedPageBreak/>
              <w:t>Wester Greengates picnic area</w:t>
            </w:r>
          </w:p>
        </w:tc>
        <w:tc>
          <w:tcPr>
            <w:tcW w:w="3305" w:type="dxa"/>
          </w:tcPr>
          <w:p w14:paraId="0EFB0886"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Wester Greengates, Fortrose, IV10 8 RX.</w:t>
            </w:r>
          </w:p>
          <w:p w14:paraId="4F82AFC8"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UPRN: 130111917.</w:t>
            </w:r>
          </w:p>
          <w:p w14:paraId="29E26C6F" w14:textId="639E60D9"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the foreshore and opposite 4 Lumsden Gardens.</w:t>
            </w:r>
          </w:p>
        </w:tc>
        <w:tc>
          <w:tcPr>
            <w:tcW w:w="3499" w:type="dxa"/>
          </w:tcPr>
          <w:p w14:paraId="15436C01"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Total area 1117.02m².</w:t>
            </w:r>
          </w:p>
          <w:p w14:paraId="6E66AFEB" w14:textId="569330BD" w:rsidR="007C25B4" w:rsidRPr="00C808B0" w:rsidRDefault="007C25B4"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51D8BFB" w14:textId="77777777" w:rsidTr="002531EB">
        <w:trPr>
          <w:trHeight w:val="416"/>
        </w:trPr>
        <w:tc>
          <w:tcPr>
            <w:tcW w:w="2978" w:type="dxa"/>
          </w:tcPr>
          <w:p w14:paraId="2A94F612" w14:textId="72569D9B" w:rsidR="007C25B4" w:rsidRPr="00C808B0" w:rsidRDefault="007A401F" w:rsidP="002531EB">
            <w:pPr>
              <w:rPr>
                <w:rFonts w:ascii="Calibri" w:eastAsia="Calibri" w:hAnsi="Calibri" w:cs="Times New Roman"/>
                <w:b/>
                <w:sz w:val="20"/>
                <w:szCs w:val="20"/>
              </w:rPr>
            </w:pPr>
            <w:r w:rsidRPr="00C808B0">
              <w:rPr>
                <w:rFonts w:ascii="Calibri" w:eastAsia="Calibri" w:hAnsi="Calibri" w:cs="Times New Roman"/>
                <w:b/>
                <w:sz w:val="20"/>
                <w:szCs w:val="20"/>
              </w:rPr>
              <w:t>Fairy Glen car park</w:t>
            </w:r>
          </w:p>
        </w:tc>
        <w:tc>
          <w:tcPr>
            <w:tcW w:w="3305" w:type="dxa"/>
          </w:tcPr>
          <w:p w14:paraId="57558449"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Bridge Street, Rosemarkie, IV10 8UP.</w:t>
            </w:r>
          </w:p>
          <w:p w14:paraId="06C0D0A5"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UPRN: 130111929.</w:t>
            </w:r>
          </w:p>
          <w:p w14:paraId="2FB0E390" w14:textId="2E11018A" w:rsidR="007C25B4"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12 &amp; 14 Bridge Street.</w:t>
            </w:r>
          </w:p>
        </w:tc>
        <w:tc>
          <w:tcPr>
            <w:tcW w:w="3499" w:type="dxa"/>
          </w:tcPr>
          <w:p w14:paraId="576F0030"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Total area 761.17m².</w:t>
            </w:r>
          </w:p>
          <w:p w14:paraId="3016C8AE" w14:textId="45E6EFD7" w:rsidR="007C25B4" w:rsidRPr="00C808B0" w:rsidRDefault="007A401F" w:rsidP="002531EB">
            <w:pPr>
              <w:rPr>
                <w:rFonts w:ascii="Calibri" w:eastAsia="Calibri" w:hAnsi="Calibri" w:cs="Times New Roman"/>
                <w:sz w:val="20"/>
                <w:szCs w:val="20"/>
              </w:rPr>
            </w:pPr>
            <w:r>
              <w:rPr>
                <w:rFonts w:ascii="Calibri" w:eastAsia="Calibri" w:hAnsi="Calibri" w:cs="Times New Roman"/>
                <w:sz w:val="20"/>
                <w:szCs w:val="20"/>
              </w:rPr>
              <w:t>It is considered that title may derive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FD9F1AE" w14:textId="77777777" w:rsidTr="002531EB">
        <w:trPr>
          <w:trHeight w:val="416"/>
        </w:trPr>
        <w:tc>
          <w:tcPr>
            <w:tcW w:w="2978" w:type="dxa"/>
          </w:tcPr>
          <w:p w14:paraId="50D3D78D" w14:textId="66D942E1" w:rsidR="007C25B4" w:rsidRPr="00C808B0" w:rsidRDefault="009E2901" w:rsidP="002531EB">
            <w:pPr>
              <w:rPr>
                <w:rFonts w:ascii="Calibri" w:eastAsia="Calibri" w:hAnsi="Calibri" w:cs="Times New Roman"/>
                <w:b/>
                <w:sz w:val="20"/>
                <w:szCs w:val="20"/>
              </w:rPr>
            </w:pPr>
            <w:r w:rsidRPr="00C808B0">
              <w:rPr>
                <w:rFonts w:ascii="Calibri" w:eastAsia="Calibri" w:hAnsi="Calibri" w:cs="Times New Roman"/>
                <w:b/>
                <w:sz w:val="20"/>
                <w:szCs w:val="20"/>
              </w:rPr>
              <w:t>Rosemarkie Caravan Park</w:t>
            </w:r>
          </w:p>
        </w:tc>
        <w:tc>
          <w:tcPr>
            <w:tcW w:w="3305" w:type="dxa"/>
          </w:tcPr>
          <w:p w14:paraId="289F424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Ness Road East, Rosemarkie, IV10 8SE.</w:t>
            </w:r>
          </w:p>
          <w:p w14:paraId="00BDB353"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UPRN: 130111905.</w:t>
            </w:r>
          </w:p>
          <w:p w14:paraId="6A012E90" w14:textId="0895265C" w:rsidR="007C25B4"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Located on Ness Road East between farmland and the foreshore adjacent to the maceration plant.</w:t>
            </w:r>
          </w:p>
        </w:tc>
        <w:tc>
          <w:tcPr>
            <w:tcW w:w="3499" w:type="dxa"/>
          </w:tcPr>
          <w:p w14:paraId="76DB141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Total area 13768.66m².</w:t>
            </w:r>
          </w:p>
          <w:p w14:paraId="4D9DF757" w14:textId="77777777" w:rsidR="009E2901" w:rsidRDefault="009E2901"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r>
              <w:rPr>
                <w:rFonts w:ascii="Calibri" w:eastAsia="Calibri" w:hAnsi="Calibri" w:cs="Times New Roman"/>
                <w:sz w:val="20"/>
                <w:szCs w:val="20"/>
              </w:rPr>
              <w:t>. Leased out.</w:t>
            </w:r>
          </w:p>
          <w:p w14:paraId="4A642B32" w14:textId="77777777" w:rsidR="007C25B4" w:rsidRPr="00C808B0" w:rsidRDefault="007C25B4" w:rsidP="002531EB">
            <w:pPr>
              <w:rPr>
                <w:rFonts w:ascii="Calibri" w:eastAsia="Calibri" w:hAnsi="Calibri" w:cs="Times New Roman"/>
                <w:sz w:val="20"/>
                <w:szCs w:val="20"/>
              </w:rPr>
            </w:pPr>
          </w:p>
        </w:tc>
      </w:tr>
    </w:tbl>
    <w:p w14:paraId="2B03208B" w14:textId="77777777" w:rsidR="00591F47" w:rsidRDefault="00591F47"/>
    <w:tbl>
      <w:tblPr>
        <w:tblStyle w:val="TableGrid"/>
        <w:tblpPr w:leftFromText="180" w:rightFromText="180" w:vertAnchor="text" w:tblpX="-176" w:tblpY="1"/>
        <w:tblOverlap w:val="never"/>
        <w:tblW w:w="9782" w:type="dxa"/>
        <w:tblLook w:val="04A0" w:firstRow="1" w:lastRow="0" w:firstColumn="1" w:lastColumn="0" w:noHBand="0" w:noVBand="1"/>
      </w:tblPr>
      <w:tblGrid>
        <w:gridCol w:w="9782"/>
      </w:tblGrid>
      <w:tr w:rsidR="00752EBE" w:rsidRPr="00C808B0" w14:paraId="38B52180" w14:textId="77777777" w:rsidTr="002531EB">
        <w:trPr>
          <w:trHeight w:val="373"/>
        </w:trPr>
        <w:tc>
          <w:tcPr>
            <w:tcW w:w="9782" w:type="dxa"/>
            <w:shd w:val="clear" w:color="auto" w:fill="E5DFEC"/>
          </w:tcPr>
          <w:p w14:paraId="4F883DBB" w14:textId="1EF2A866" w:rsidR="00752EBE" w:rsidRPr="00C808B0" w:rsidRDefault="00752EBE" w:rsidP="002531EB">
            <w:pPr>
              <w:jc w:val="center"/>
              <w:rPr>
                <w:rFonts w:ascii="Calibri" w:eastAsia="Calibri" w:hAnsi="Calibri" w:cs="Times New Roman"/>
                <w:sz w:val="20"/>
                <w:szCs w:val="20"/>
              </w:rPr>
            </w:pPr>
            <w:r w:rsidRPr="00C808B0">
              <w:rPr>
                <w:rFonts w:ascii="Calibri" w:eastAsia="Calibri" w:hAnsi="Calibri" w:cs="Times New Roman"/>
                <w:b/>
              </w:rPr>
              <w:t>ART AND ARTIFACTS</w:t>
            </w:r>
          </w:p>
        </w:tc>
      </w:tr>
    </w:tbl>
    <w:p w14:paraId="32044B7D" w14:textId="77777777" w:rsidR="00591F47" w:rsidRDefault="00591F47"/>
    <w:tbl>
      <w:tblPr>
        <w:tblStyle w:val="TableGrid"/>
        <w:tblpPr w:leftFromText="180" w:rightFromText="180" w:vertAnchor="text" w:tblpX="-176" w:tblpY="1"/>
        <w:tblOverlap w:val="never"/>
        <w:tblW w:w="9782" w:type="dxa"/>
        <w:tblLook w:val="04A0" w:firstRow="1" w:lastRow="0" w:firstColumn="1" w:lastColumn="0" w:noHBand="0" w:noVBand="1"/>
      </w:tblPr>
      <w:tblGrid>
        <w:gridCol w:w="2978"/>
        <w:gridCol w:w="3305"/>
        <w:gridCol w:w="3499"/>
      </w:tblGrid>
      <w:tr w:rsidR="00F50AD6" w:rsidRPr="00C808B0" w14:paraId="39B3E846" w14:textId="77777777" w:rsidTr="002531EB">
        <w:trPr>
          <w:trHeight w:val="280"/>
        </w:trPr>
        <w:tc>
          <w:tcPr>
            <w:tcW w:w="2978" w:type="dxa"/>
          </w:tcPr>
          <w:p w14:paraId="59BDC21D" w14:textId="234A5A5C" w:rsidR="00F50AD6" w:rsidRPr="00C808B0" w:rsidRDefault="003B4BF8"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5FCCBB6F" w14:textId="2AB35445" w:rsidR="00F50AD6" w:rsidRPr="00C808B0" w:rsidRDefault="003B4BF8"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4C3F768D" w14:textId="065364CE" w:rsidR="00F50AD6" w:rsidRPr="00C808B0" w:rsidRDefault="003E3BA2"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F50AD6" w:rsidRPr="00C808B0" w14:paraId="331B0B1C" w14:textId="77777777" w:rsidTr="002531EB">
        <w:trPr>
          <w:trHeight w:val="416"/>
        </w:trPr>
        <w:tc>
          <w:tcPr>
            <w:tcW w:w="2978" w:type="dxa"/>
          </w:tcPr>
          <w:p w14:paraId="0408BCAC" w14:textId="4C552D80" w:rsidR="00F50AD6" w:rsidRPr="00C808B0" w:rsidRDefault="003E3BA2" w:rsidP="002531EB">
            <w:pPr>
              <w:rPr>
                <w:rFonts w:ascii="Calibri" w:eastAsia="Calibri" w:hAnsi="Calibri" w:cs="Times New Roman"/>
                <w:b/>
                <w:sz w:val="20"/>
                <w:szCs w:val="20"/>
              </w:rPr>
            </w:pPr>
            <w:r w:rsidRPr="00C808B0">
              <w:rPr>
                <w:rFonts w:ascii="Calibri" w:eastAsia="Calibri" w:hAnsi="Calibri" w:cs="Times New Roman"/>
                <w:b/>
                <w:sz w:val="20"/>
                <w:szCs w:val="20"/>
              </w:rPr>
              <w:t>Civic Regalia – chain of office</w:t>
            </w:r>
          </w:p>
        </w:tc>
        <w:tc>
          <w:tcPr>
            <w:tcW w:w="3305" w:type="dxa"/>
          </w:tcPr>
          <w:p w14:paraId="5E3AB6D3" w14:textId="01504A27" w:rsidR="00F50AD6" w:rsidRPr="00C808B0" w:rsidRDefault="003E3BA2" w:rsidP="002531EB">
            <w:pPr>
              <w:rPr>
                <w:rFonts w:ascii="Calibri" w:eastAsia="Calibri" w:hAnsi="Calibri" w:cs="Times New Roman"/>
                <w:sz w:val="20"/>
                <w:szCs w:val="20"/>
              </w:rPr>
            </w:pPr>
            <w:r w:rsidRPr="00C808B0">
              <w:rPr>
                <w:rFonts w:ascii="Calibri" w:eastAsia="Calibri" w:hAnsi="Calibri" w:cs="Times New Roman"/>
                <w:sz w:val="20"/>
                <w:szCs w:val="20"/>
              </w:rPr>
              <w:t>In secure locked safe.</w:t>
            </w:r>
          </w:p>
        </w:tc>
        <w:tc>
          <w:tcPr>
            <w:tcW w:w="3499" w:type="dxa"/>
          </w:tcPr>
          <w:p w14:paraId="0D849A2B" w14:textId="70251797"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Silver and gold plated chain bearing the enamelled crest of Fortrose. It was presented to the Burgh in 1955 by Madeleine, Countess of Middleton as part of the 500</w:t>
            </w:r>
            <w:r w:rsidRPr="00C808B0">
              <w:rPr>
                <w:rFonts w:ascii="Calibri" w:eastAsia="Calibri" w:hAnsi="Calibri" w:cs="Times New Roman"/>
                <w:sz w:val="20"/>
                <w:szCs w:val="20"/>
                <w:vertAlign w:val="superscript"/>
              </w:rPr>
              <w:t>th</w:t>
            </w:r>
            <w:r w:rsidRPr="00C808B0">
              <w:rPr>
                <w:rFonts w:ascii="Calibri" w:eastAsia="Calibri" w:hAnsi="Calibri" w:cs="Times New Roman"/>
                <w:sz w:val="20"/>
                <w:szCs w:val="20"/>
              </w:rPr>
              <w:t xml:space="preserve"> anniversary celebrations of Fortrose.</w:t>
            </w:r>
          </w:p>
        </w:tc>
      </w:tr>
      <w:tr w:rsidR="00F50AD6" w:rsidRPr="00C808B0" w14:paraId="0AFDB5C3" w14:textId="77777777" w:rsidTr="002531EB">
        <w:trPr>
          <w:trHeight w:val="416"/>
        </w:trPr>
        <w:tc>
          <w:tcPr>
            <w:tcW w:w="2978" w:type="dxa"/>
          </w:tcPr>
          <w:p w14:paraId="62D69E11" w14:textId="354BB6B4" w:rsidR="00F50AD6" w:rsidRPr="00C808B0" w:rsidRDefault="00807A93" w:rsidP="002531EB">
            <w:pPr>
              <w:rPr>
                <w:rFonts w:ascii="Calibri" w:eastAsia="Calibri" w:hAnsi="Calibri" w:cs="Times New Roman"/>
                <w:b/>
                <w:sz w:val="20"/>
                <w:szCs w:val="20"/>
              </w:rPr>
            </w:pPr>
            <w:r w:rsidRPr="00C808B0">
              <w:rPr>
                <w:rFonts w:ascii="Calibri" w:eastAsia="Calibri" w:hAnsi="Calibri" w:cs="Times New Roman"/>
                <w:b/>
                <w:sz w:val="20"/>
                <w:szCs w:val="20"/>
              </w:rPr>
              <w:t>Portrait – Colin, 1</w:t>
            </w:r>
            <w:r w:rsidRPr="00C808B0">
              <w:rPr>
                <w:rFonts w:ascii="Calibri" w:eastAsia="Calibri" w:hAnsi="Calibri" w:cs="Times New Roman"/>
                <w:b/>
                <w:sz w:val="20"/>
                <w:szCs w:val="20"/>
                <w:vertAlign w:val="superscript"/>
              </w:rPr>
              <w:t>st</w:t>
            </w:r>
            <w:r w:rsidRPr="00C808B0">
              <w:rPr>
                <w:rFonts w:ascii="Calibri" w:eastAsia="Calibri" w:hAnsi="Calibri" w:cs="Times New Roman"/>
                <w:b/>
                <w:sz w:val="20"/>
                <w:szCs w:val="20"/>
              </w:rPr>
              <w:t xml:space="preserve"> Earl of Seaforth</w:t>
            </w:r>
          </w:p>
        </w:tc>
        <w:tc>
          <w:tcPr>
            <w:tcW w:w="3305" w:type="dxa"/>
          </w:tcPr>
          <w:p w14:paraId="5E7AE21E" w14:textId="24E50818"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558BE8A" w14:textId="77777777" w:rsidR="00807A93"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B4180FA" w14:textId="789280A2" w:rsidR="00F50AD6" w:rsidRPr="00C808B0" w:rsidRDefault="00807A93" w:rsidP="002531EB">
            <w:pPr>
              <w:rPr>
                <w:rFonts w:ascii="Calibri" w:eastAsia="Calibri" w:hAnsi="Calibri" w:cs="Times New Roman"/>
                <w:sz w:val="20"/>
                <w:szCs w:val="20"/>
              </w:rPr>
            </w:pPr>
            <w:r w:rsidRPr="00C808B0">
              <w:rPr>
                <w:rFonts w:ascii="Calibri" w:eastAsia="Calibri" w:hAnsi="Calibri" w:cs="Times New Roman"/>
                <w:sz w:val="20"/>
                <w:szCs w:val="20"/>
              </w:rPr>
              <w:t>In the style of Anthony van Dyck, oil on canvas, 119.4x96.5cm.</w:t>
            </w:r>
          </w:p>
        </w:tc>
      </w:tr>
      <w:tr w:rsidR="00807A93" w:rsidRPr="00C808B0" w14:paraId="775C0A14" w14:textId="77777777" w:rsidTr="002531EB">
        <w:trPr>
          <w:trHeight w:val="416"/>
        </w:trPr>
        <w:tc>
          <w:tcPr>
            <w:tcW w:w="2978" w:type="dxa"/>
          </w:tcPr>
          <w:p w14:paraId="616331B0" w14:textId="61CF102E" w:rsidR="00807A93" w:rsidRPr="00C808B0" w:rsidRDefault="00D07414" w:rsidP="002531EB">
            <w:pPr>
              <w:rPr>
                <w:rFonts w:ascii="Calibri" w:eastAsia="Calibri" w:hAnsi="Calibri" w:cs="Times New Roman"/>
                <w:b/>
                <w:sz w:val="20"/>
                <w:szCs w:val="20"/>
              </w:rPr>
            </w:pPr>
            <w:r w:rsidRPr="00C808B0">
              <w:rPr>
                <w:rFonts w:ascii="Calibri" w:eastAsia="Calibri" w:hAnsi="Calibri" w:cs="Times New Roman"/>
                <w:b/>
                <w:sz w:val="20"/>
                <w:szCs w:val="20"/>
              </w:rPr>
              <w:t>Portrait – Isabella, wife of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35761324" w14:textId="3D4D1694"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7567E81" w14:textId="77777777" w:rsidR="00D07414"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DC91CA1" w14:textId="4C40106D"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David Scougall, oil on canvas, 119.4x99cm.</w:t>
            </w:r>
          </w:p>
        </w:tc>
      </w:tr>
      <w:tr w:rsidR="00807A93" w:rsidRPr="00C808B0" w14:paraId="70A3D931" w14:textId="77777777" w:rsidTr="002531EB">
        <w:trPr>
          <w:trHeight w:val="416"/>
        </w:trPr>
        <w:tc>
          <w:tcPr>
            <w:tcW w:w="2978" w:type="dxa"/>
          </w:tcPr>
          <w:p w14:paraId="25E4A50F" w14:textId="360AC586" w:rsidR="00807A93" w:rsidRPr="00C808B0" w:rsidRDefault="00D07414" w:rsidP="002531EB">
            <w:pPr>
              <w:rPr>
                <w:rFonts w:ascii="Calibri" w:eastAsia="Calibri" w:hAnsi="Calibri" w:cs="Times New Roman"/>
                <w:b/>
                <w:sz w:val="20"/>
                <w:szCs w:val="20"/>
              </w:rPr>
            </w:pPr>
            <w:r w:rsidRPr="00C808B0">
              <w:rPr>
                <w:rFonts w:ascii="Calibri" w:eastAsia="Calibri" w:hAnsi="Calibri" w:cs="Times New Roman"/>
                <w:b/>
                <w:sz w:val="20"/>
                <w:szCs w:val="20"/>
              </w:rPr>
              <w:t>Portrait – Kenneth,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4F9CE93F" w14:textId="487A8331"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2402EC9" w14:textId="77777777" w:rsidR="00D07414"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51ACE396" w14:textId="334FA0A0"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Attributed to John Michael Wright, oil on canvas, 119.4x99cm.</w:t>
            </w:r>
          </w:p>
        </w:tc>
      </w:tr>
      <w:tr w:rsidR="00807A93" w:rsidRPr="00EA5654" w14:paraId="5F9FB9F3" w14:textId="77777777" w:rsidTr="002531EB">
        <w:trPr>
          <w:trHeight w:val="416"/>
        </w:trPr>
        <w:tc>
          <w:tcPr>
            <w:tcW w:w="2978" w:type="dxa"/>
          </w:tcPr>
          <w:p w14:paraId="427E8F3F" w14:textId="30053D6A" w:rsidR="00807A93" w:rsidRPr="00EA5654" w:rsidRDefault="00D07414" w:rsidP="009C224A">
            <w:pPr>
              <w:pStyle w:val="NoSpacing"/>
              <w:rPr>
                <w:b/>
                <w:sz w:val="20"/>
                <w:szCs w:val="20"/>
              </w:rPr>
            </w:pPr>
            <w:r w:rsidRPr="00EA5654">
              <w:rPr>
                <w:b/>
                <w:sz w:val="20"/>
                <w:szCs w:val="20"/>
              </w:rPr>
              <w:lastRenderedPageBreak/>
              <w:t>Portrait – Kenneth, 4th Earl of Seaforth</w:t>
            </w:r>
          </w:p>
        </w:tc>
        <w:tc>
          <w:tcPr>
            <w:tcW w:w="3305" w:type="dxa"/>
          </w:tcPr>
          <w:p w14:paraId="0C4A48AB" w14:textId="142923AA" w:rsidR="006000D5" w:rsidRPr="00EA5654" w:rsidRDefault="00D07414" w:rsidP="009C224A">
            <w:pPr>
              <w:pStyle w:val="NoSpacing"/>
              <w:rPr>
                <w:sz w:val="20"/>
                <w:szCs w:val="20"/>
              </w:rPr>
            </w:pPr>
            <w:r w:rsidRPr="00EA5654">
              <w:rPr>
                <w:sz w:val="20"/>
                <w:szCs w:val="20"/>
              </w:rPr>
              <w:t>Hangs in Fortrose Town Hall, Church Street, Fortrose, IV10 8TL.</w:t>
            </w:r>
          </w:p>
          <w:p w14:paraId="08234F3B" w14:textId="77777777" w:rsidR="00EA5654" w:rsidRPr="00EA5654" w:rsidRDefault="00EA5654" w:rsidP="009C224A">
            <w:pPr>
              <w:pStyle w:val="NoSpacing"/>
              <w:rPr>
                <w:sz w:val="20"/>
                <w:szCs w:val="20"/>
              </w:rPr>
            </w:pPr>
          </w:p>
          <w:p w14:paraId="102F2D7F" w14:textId="7CF12757" w:rsidR="006000D5" w:rsidRPr="00EA5654" w:rsidRDefault="006000D5" w:rsidP="009C224A">
            <w:pPr>
              <w:pStyle w:val="NoSpacing"/>
              <w:rPr>
                <w:sz w:val="20"/>
                <w:szCs w:val="20"/>
              </w:rPr>
            </w:pPr>
          </w:p>
          <w:p w14:paraId="4A7F3C60" w14:textId="77777777" w:rsidR="00807A93" w:rsidRPr="00EA5654" w:rsidRDefault="00807A93" w:rsidP="009C224A">
            <w:pPr>
              <w:pStyle w:val="NoSpacing"/>
              <w:rPr>
                <w:sz w:val="20"/>
                <w:szCs w:val="20"/>
              </w:rPr>
            </w:pPr>
          </w:p>
        </w:tc>
        <w:tc>
          <w:tcPr>
            <w:tcW w:w="3499" w:type="dxa"/>
          </w:tcPr>
          <w:p w14:paraId="18D2875D" w14:textId="361E141D" w:rsidR="00807A93" w:rsidRPr="00EA5654" w:rsidRDefault="00A16B42" w:rsidP="009C224A">
            <w:pPr>
              <w:pStyle w:val="NoSpacing"/>
              <w:rPr>
                <w:sz w:val="20"/>
                <w:szCs w:val="20"/>
              </w:rPr>
            </w:pPr>
            <w:r w:rsidRPr="00EA5654">
              <w:rPr>
                <w:sz w:val="20"/>
                <w:szCs w:val="20"/>
              </w:rPr>
              <w:t>Gifted to Fortrose Town Council in 1952 by Madeleine, Countess of Middleton. Circle of Henri Gascars, oil on canvas, 124.5x86.3cm.</w:t>
            </w:r>
          </w:p>
        </w:tc>
      </w:tr>
      <w:tr w:rsidR="00807A93" w:rsidRPr="00C808B0" w14:paraId="12DD85E9" w14:textId="77777777" w:rsidTr="002531EB">
        <w:trPr>
          <w:trHeight w:val="416"/>
        </w:trPr>
        <w:tc>
          <w:tcPr>
            <w:tcW w:w="2978" w:type="dxa"/>
          </w:tcPr>
          <w:p w14:paraId="2CB1C5F6" w14:textId="3653753B" w:rsidR="00807A93" w:rsidRPr="00C808B0" w:rsidRDefault="00A16B42" w:rsidP="002531EB">
            <w:pPr>
              <w:rPr>
                <w:rFonts w:ascii="Calibri" w:eastAsia="Calibri" w:hAnsi="Calibri" w:cs="Times New Roman"/>
                <w:b/>
                <w:sz w:val="20"/>
                <w:szCs w:val="20"/>
              </w:rPr>
            </w:pPr>
            <w:r w:rsidRPr="00C808B0">
              <w:rPr>
                <w:rFonts w:ascii="Calibri" w:eastAsia="Calibri" w:hAnsi="Calibri" w:cs="Times New Roman"/>
                <w:b/>
                <w:sz w:val="20"/>
                <w:szCs w:val="20"/>
              </w:rPr>
              <w:t>Portrait – Lady Frances Herbert, wife of 4</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3B044270" w14:textId="25EBA1A3" w:rsidR="00807A93" w:rsidRPr="00C808B0" w:rsidRDefault="00D07414"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596C1DB" w14:textId="77777777" w:rsidR="00A16B42" w:rsidRPr="00C808B0" w:rsidRDefault="00A16B42"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D7594E3" w14:textId="03979946" w:rsidR="00807A93" w:rsidRPr="00C808B0" w:rsidRDefault="00A16B42" w:rsidP="002531EB">
            <w:pPr>
              <w:rPr>
                <w:rFonts w:ascii="Calibri" w:eastAsia="Calibri" w:hAnsi="Calibri" w:cs="Times New Roman"/>
                <w:sz w:val="20"/>
                <w:szCs w:val="20"/>
              </w:rPr>
            </w:pPr>
            <w:r w:rsidRPr="00C808B0">
              <w:rPr>
                <w:rFonts w:ascii="Calibri" w:eastAsia="Calibri" w:hAnsi="Calibri" w:cs="Times New Roman"/>
                <w:sz w:val="20"/>
                <w:szCs w:val="20"/>
              </w:rPr>
              <w:t>Nicholas de Largilliere, oil on canvas, 129.5x96.5cm.</w:t>
            </w:r>
          </w:p>
        </w:tc>
      </w:tr>
      <w:tr w:rsidR="00A16B42" w:rsidRPr="00C808B0" w14:paraId="1C35F77C" w14:textId="77777777" w:rsidTr="002531EB">
        <w:trPr>
          <w:trHeight w:val="416"/>
        </w:trPr>
        <w:tc>
          <w:tcPr>
            <w:tcW w:w="2978" w:type="dxa"/>
          </w:tcPr>
          <w:p w14:paraId="1F94BF72" w14:textId="15B817FA" w:rsidR="00A16B42" w:rsidRPr="00C808B0" w:rsidRDefault="009A5FBF" w:rsidP="002531EB">
            <w:pPr>
              <w:rPr>
                <w:rFonts w:ascii="Calibri" w:eastAsia="Calibri" w:hAnsi="Calibri" w:cs="Times New Roman"/>
                <w:b/>
                <w:sz w:val="20"/>
                <w:szCs w:val="20"/>
              </w:rPr>
            </w:pPr>
            <w:r w:rsidRPr="00C808B0">
              <w:rPr>
                <w:rFonts w:ascii="Calibri" w:eastAsia="Calibri" w:hAnsi="Calibri" w:cs="Times New Roman"/>
                <w:b/>
                <w:sz w:val="20"/>
                <w:szCs w:val="20"/>
              </w:rPr>
              <w:t>Portrait – William,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288128BF" w14:textId="45DAE2EB"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DF3A214"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7E04E0EE" w14:textId="469DA937"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Mary Beale, oil on canvas, 122x99cm.</w:t>
            </w:r>
          </w:p>
        </w:tc>
      </w:tr>
      <w:tr w:rsidR="00A16B42" w:rsidRPr="00C808B0" w14:paraId="52115731" w14:textId="77777777" w:rsidTr="002531EB">
        <w:trPr>
          <w:trHeight w:val="416"/>
        </w:trPr>
        <w:tc>
          <w:tcPr>
            <w:tcW w:w="2978" w:type="dxa"/>
          </w:tcPr>
          <w:p w14:paraId="63725B3A" w14:textId="58E32F8E"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(1)</w:t>
            </w:r>
          </w:p>
        </w:tc>
        <w:tc>
          <w:tcPr>
            <w:tcW w:w="3305" w:type="dxa"/>
          </w:tcPr>
          <w:p w14:paraId="35229BB5" w14:textId="5000BA2C"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AA4E206"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BBC4E37" w14:textId="727FC3B0"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220x147cm.</w:t>
            </w:r>
          </w:p>
        </w:tc>
      </w:tr>
      <w:tr w:rsidR="00A16B42" w:rsidRPr="00C808B0" w14:paraId="7B64D639" w14:textId="77777777" w:rsidTr="002531EB">
        <w:trPr>
          <w:trHeight w:val="416"/>
        </w:trPr>
        <w:tc>
          <w:tcPr>
            <w:tcW w:w="2978" w:type="dxa"/>
          </w:tcPr>
          <w:p w14:paraId="25434394" w14:textId="09651F13"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(2)</w:t>
            </w:r>
          </w:p>
        </w:tc>
        <w:tc>
          <w:tcPr>
            <w:tcW w:w="3305" w:type="dxa"/>
          </w:tcPr>
          <w:p w14:paraId="20845491" w14:textId="52680FE6"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5E4B4B5"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FAD0350" w14:textId="21F54FCF"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124.5x99cm.</w:t>
            </w:r>
          </w:p>
        </w:tc>
      </w:tr>
      <w:tr w:rsidR="00A16B42" w:rsidRPr="00C808B0" w14:paraId="68DE563A" w14:textId="77777777" w:rsidTr="002531EB">
        <w:trPr>
          <w:trHeight w:val="416"/>
        </w:trPr>
        <w:tc>
          <w:tcPr>
            <w:tcW w:w="2978" w:type="dxa"/>
          </w:tcPr>
          <w:p w14:paraId="7FD57476" w14:textId="3EDB1B64"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Honourable Mary Frederica Elizabeth, daughter of Francis MacKenzie, Lord Seaforth</w:t>
            </w:r>
          </w:p>
        </w:tc>
        <w:tc>
          <w:tcPr>
            <w:tcW w:w="3305" w:type="dxa"/>
          </w:tcPr>
          <w:p w14:paraId="3AE1E1E8" w14:textId="53FCA514"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24B38EC4"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6A451AF" w14:textId="1778CBAC"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After Thomas Lawrence, oil on canvas, 236.2x144.7cm.</w:t>
            </w:r>
          </w:p>
        </w:tc>
      </w:tr>
      <w:tr w:rsidR="00A16B42" w:rsidRPr="00C808B0" w14:paraId="39582065" w14:textId="77777777" w:rsidTr="002531EB">
        <w:trPr>
          <w:trHeight w:val="416"/>
        </w:trPr>
        <w:tc>
          <w:tcPr>
            <w:tcW w:w="2978" w:type="dxa"/>
          </w:tcPr>
          <w:p w14:paraId="622C267E" w14:textId="20AE0E82"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Honourable James Alexander Stewart-MacKenzie</w:t>
            </w:r>
          </w:p>
        </w:tc>
        <w:tc>
          <w:tcPr>
            <w:tcW w:w="3305" w:type="dxa"/>
          </w:tcPr>
          <w:p w14:paraId="52CD8ACF" w14:textId="1E55D007"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5B102E87"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32531BA4" w14:textId="16D5CDBB"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Martin Archer Shee, oil on canvas, 225x147cm.</w:t>
            </w:r>
          </w:p>
        </w:tc>
      </w:tr>
      <w:tr w:rsidR="00A16B42" w:rsidRPr="00C808B0" w14:paraId="786B85F0" w14:textId="77777777" w:rsidTr="002531EB">
        <w:trPr>
          <w:trHeight w:val="416"/>
        </w:trPr>
        <w:tc>
          <w:tcPr>
            <w:tcW w:w="2978" w:type="dxa"/>
          </w:tcPr>
          <w:p w14:paraId="0D920B0D" w14:textId="1A18E7FA"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of a Gentleman</w:t>
            </w:r>
          </w:p>
        </w:tc>
        <w:tc>
          <w:tcPr>
            <w:tcW w:w="3305" w:type="dxa"/>
          </w:tcPr>
          <w:p w14:paraId="36BEB90E" w14:textId="508D0625" w:rsidR="00A16B42" w:rsidRPr="00C808B0" w:rsidRDefault="009A5FBF" w:rsidP="002531EB">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A693B05"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4DCE24ED" w14:textId="320A28E0"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Circle of Francis Grant, oil on canvas, 89x68.6cm.</w:t>
            </w:r>
          </w:p>
        </w:tc>
      </w:tr>
      <w:tr w:rsidR="00A16B42" w:rsidRPr="00C808B0" w14:paraId="5CA93378" w14:textId="77777777" w:rsidTr="002531EB">
        <w:trPr>
          <w:trHeight w:val="416"/>
        </w:trPr>
        <w:tc>
          <w:tcPr>
            <w:tcW w:w="2978" w:type="dxa"/>
          </w:tcPr>
          <w:p w14:paraId="38EAED0C" w14:textId="359852F2" w:rsidR="00A16B42"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Portrait – Alexander Houston, Provost 1763-1767</w:t>
            </w:r>
          </w:p>
        </w:tc>
        <w:tc>
          <w:tcPr>
            <w:tcW w:w="3305" w:type="dxa"/>
          </w:tcPr>
          <w:p w14:paraId="2794C86B" w14:textId="3B99718C"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Hangs in committee room at Black Isle Leisure Centre, Deans Road, Fortrose, IV10 8TJ.</w:t>
            </w:r>
          </w:p>
        </w:tc>
        <w:tc>
          <w:tcPr>
            <w:tcW w:w="3499" w:type="dxa"/>
          </w:tcPr>
          <w:p w14:paraId="3C4AE7CE" w14:textId="77777777"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Considered to be common good.</w:t>
            </w:r>
          </w:p>
          <w:p w14:paraId="11D9694C" w14:textId="20AB919F" w:rsidR="00A16B42"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George Mason, oil on canvas, 76x64cm.</w:t>
            </w:r>
          </w:p>
        </w:tc>
      </w:tr>
    </w:tbl>
    <w:p w14:paraId="69D0CFD4" w14:textId="77777777" w:rsidR="00591F47" w:rsidRDefault="00591F47"/>
    <w:p w14:paraId="49040B93" w14:textId="77777777" w:rsidR="00591F47" w:rsidRDefault="00591F47"/>
    <w:p w14:paraId="2A25B42E" w14:textId="77777777" w:rsidR="00591F47" w:rsidRDefault="00591F47"/>
    <w:p w14:paraId="15237963" w14:textId="77777777" w:rsidR="00591F47" w:rsidRDefault="00591F47"/>
    <w:p w14:paraId="1A4D4A9B" w14:textId="77777777" w:rsidR="00591F47" w:rsidRDefault="00591F47"/>
    <w:p w14:paraId="39ED95BA" w14:textId="77777777" w:rsidR="00591F47" w:rsidRDefault="00591F47"/>
    <w:p w14:paraId="0E62286E" w14:textId="77777777" w:rsidR="00591F47" w:rsidRDefault="00591F47"/>
    <w:p w14:paraId="62AD27FB" w14:textId="77777777" w:rsidR="00591F47" w:rsidRDefault="00591F47"/>
    <w:p w14:paraId="656C3396" w14:textId="77777777" w:rsidR="00591F47" w:rsidRDefault="00591F47"/>
    <w:p w14:paraId="4AE7652A" w14:textId="77777777" w:rsidR="00591F47" w:rsidRDefault="00591F47"/>
    <w:tbl>
      <w:tblPr>
        <w:tblStyle w:val="TableGrid"/>
        <w:tblpPr w:leftFromText="180" w:rightFromText="180" w:vertAnchor="text" w:tblpX="-176" w:tblpY="1"/>
        <w:tblOverlap w:val="never"/>
        <w:tblW w:w="9782" w:type="dxa"/>
        <w:tblLook w:val="04A0" w:firstRow="1" w:lastRow="0" w:firstColumn="1" w:lastColumn="0" w:noHBand="0" w:noVBand="1"/>
      </w:tblPr>
      <w:tblGrid>
        <w:gridCol w:w="9782"/>
      </w:tblGrid>
      <w:tr w:rsidR="004A176F" w:rsidRPr="00C808B0" w14:paraId="6B47355F" w14:textId="77777777" w:rsidTr="002531EB">
        <w:trPr>
          <w:trHeight w:val="392"/>
        </w:trPr>
        <w:tc>
          <w:tcPr>
            <w:tcW w:w="9782" w:type="dxa"/>
            <w:shd w:val="clear" w:color="auto" w:fill="E5DFEC"/>
          </w:tcPr>
          <w:p w14:paraId="6748B4A6" w14:textId="0A226749"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lastRenderedPageBreak/>
              <w:t>COMMON GOOD FUND</w:t>
            </w:r>
          </w:p>
        </w:tc>
      </w:tr>
    </w:tbl>
    <w:p w14:paraId="2A20DBF2" w14:textId="77777777" w:rsidR="00591F47" w:rsidRDefault="00591F47"/>
    <w:tbl>
      <w:tblPr>
        <w:tblStyle w:val="TableGrid"/>
        <w:tblpPr w:leftFromText="180" w:rightFromText="180" w:vertAnchor="text" w:tblpX="-176" w:tblpY="1"/>
        <w:tblOverlap w:val="never"/>
        <w:tblW w:w="9782" w:type="dxa"/>
        <w:tblLook w:val="04A0" w:firstRow="1" w:lastRow="0" w:firstColumn="1" w:lastColumn="0" w:noHBand="0" w:noVBand="1"/>
      </w:tblPr>
      <w:tblGrid>
        <w:gridCol w:w="2978"/>
        <w:gridCol w:w="3305"/>
        <w:gridCol w:w="3499"/>
      </w:tblGrid>
      <w:tr w:rsidR="004A176F" w:rsidRPr="00C808B0" w14:paraId="7D8E77AD" w14:textId="77777777" w:rsidTr="002531EB">
        <w:trPr>
          <w:trHeight w:val="269"/>
        </w:trPr>
        <w:tc>
          <w:tcPr>
            <w:tcW w:w="2978" w:type="dxa"/>
          </w:tcPr>
          <w:p w14:paraId="28699A4C" w14:textId="7BDBE4C2" w:rsidR="004A176F" w:rsidRPr="00C808B0" w:rsidRDefault="004A176F"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76510E41" w14:textId="74AAA8F9"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1E9CB9BE" w14:textId="4231D6FF" w:rsidR="004A176F" w:rsidRPr="00C808B0" w:rsidRDefault="004A176F"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4A176F" w:rsidRPr="00C808B0" w14:paraId="31A123F5" w14:textId="77777777" w:rsidTr="002531EB">
        <w:trPr>
          <w:trHeight w:val="416"/>
        </w:trPr>
        <w:tc>
          <w:tcPr>
            <w:tcW w:w="2978" w:type="dxa"/>
          </w:tcPr>
          <w:p w14:paraId="61524133" w14:textId="6AAF1663" w:rsidR="004A176F" w:rsidRPr="00C808B0" w:rsidRDefault="004A176F" w:rsidP="002531EB">
            <w:pPr>
              <w:rPr>
                <w:rFonts w:ascii="Calibri" w:eastAsia="Calibri" w:hAnsi="Calibri" w:cs="Times New Roman"/>
                <w:b/>
                <w:sz w:val="20"/>
                <w:szCs w:val="20"/>
              </w:rPr>
            </w:pPr>
            <w:r w:rsidRPr="00C808B0">
              <w:rPr>
                <w:rFonts w:ascii="Calibri" w:eastAsia="Calibri" w:hAnsi="Calibri" w:cs="Times New Roman"/>
                <w:b/>
                <w:sz w:val="20"/>
                <w:szCs w:val="20"/>
              </w:rPr>
              <w:t>Fortrose &amp; Rosemarkie Common Good Fund</w:t>
            </w:r>
          </w:p>
        </w:tc>
        <w:tc>
          <w:tcPr>
            <w:tcW w:w="3305" w:type="dxa"/>
          </w:tcPr>
          <w:p w14:paraId="2B9C3538" w14:textId="5A8DFAF1"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N/A</w:t>
            </w:r>
          </w:p>
        </w:tc>
        <w:tc>
          <w:tcPr>
            <w:tcW w:w="3499" w:type="dxa"/>
          </w:tcPr>
          <w:p w14:paraId="22B26A34" w14:textId="12A0054C" w:rsidR="004A176F" w:rsidRPr="00C808B0" w:rsidRDefault="004A176F" w:rsidP="002531EB">
            <w:pPr>
              <w:rPr>
                <w:rFonts w:ascii="Calibri" w:eastAsia="Calibri" w:hAnsi="Calibri" w:cs="Times New Roman"/>
                <w:sz w:val="20"/>
                <w:szCs w:val="20"/>
              </w:rPr>
            </w:pPr>
            <w:r w:rsidRPr="00C808B0">
              <w:rPr>
                <w:rFonts w:ascii="Calibri" w:eastAsia="Calibri" w:hAnsi="Calibri" w:cs="Times New Roman"/>
                <w:sz w:val="20"/>
                <w:szCs w:val="20"/>
              </w:rPr>
              <w:t>Fund set up for benefit of former Burgh of Fortrose &amp; Rosemarkie. Financial information about this fund is contained within the Annual Accounts and Area Committee monitoring reports which are available on the Highland Council website.</w:t>
            </w:r>
          </w:p>
        </w:tc>
      </w:tr>
    </w:tbl>
    <w:p w14:paraId="48E6C22D" w14:textId="48CAADB2" w:rsidR="00C808B0" w:rsidRPr="00C808B0" w:rsidRDefault="002531EB" w:rsidP="00C808B0">
      <w:pPr>
        <w:spacing w:after="0" w:line="240" w:lineRule="auto"/>
        <w:rPr>
          <w:rFonts w:ascii="Calibri" w:eastAsia="Calibri" w:hAnsi="Calibri" w:cs="Times New Roman"/>
          <w:b/>
          <w:u w:val="single"/>
        </w:rPr>
      </w:pPr>
      <w:r>
        <w:rPr>
          <w:rFonts w:ascii="Calibri" w:eastAsia="Calibri" w:hAnsi="Calibri" w:cs="Times New Roman"/>
          <w:b/>
          <w:u w:val="single"/>
        </w:rPr>
        <w:br w:type="textWrapping" w:clear="all"/>
      </w:r>
    </w:p>
    <w:p w14:paraId="5345CE7F" w14:textId="77777777" w:rsidR="00C808B0" w:rsidRPr="00C808B0" w:rsidRDefault="00C808B0" w:rsidP="00C808B0">
      <w:pPr>
        <w:spacing w:after="0" w:line="240" w:lineRule="auto"/>
        <w:rPr>
          <w:rFonts w:ascii="Calibri" w:eastAsia="Calibri" w:hAnsi="Calibri" w:cs="Times New Roman"/>
          <w:b/>
          <w:u w:val="single"/>
        </w:rPr>
      </w:pPr>
    </w:p>
    <w:p w14:paraId="380FD234" w14:textId="77777777" w:rsidR="00C808B0" w:rsidRPr="00C808B0" w:rsidRDefault="00C808B0" w:rsidP="00C808B0">
      <w:pPr>
        <w:spacing w:after="0" w:line="240" w:lineRule="auto"/>
        <w:rPr>
          <w:rFonts w:ascii="Calibri" w:eastAsia="Calibri" w:hAnsi="Calibri" w:cs="Times New Roman"/>
          <w:b/>
          <w:u w:val="single"/>
        </w:rPr>
      </w:pPr>
    </w:p>
    <w:p w14:paraId="51FFD63A" w14:textId="77777777" w:rsidR="00C808B0" w:rsidRPr="00C808B0" w:rsidRDefault="00C808B0" w:rsidP="00C808B0">
      <w:pPr>
        <w:spacing w:after="200" w:line="276" w:lineRule="auto"/>
        <w:rPr>
          <w:rFonts w:ascii="Calibri" w:eastAsia="Calibri" w:hAnsi="Calibri" w:cs="Times New Roman"/>
        </w:rPr>
      </w:pPr>
    </w:p>
    <w:p w14:paraId="5ECA57E5" w14:textId="77777777" w:rsidR="00845E05" w:rsidRDefault="00845E05"/>
    <w:sectPr w:rsidR="00845E05" w:rsidSect="006C02B5">
      <w:headerReference w:type="default" r:id="rId9"/>
      <w:foot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EF37" w14:textId="77777777" w:rsidR="001B165C" w:rsidRDefault="001B165C" w:rsidP="00C808B0">
      <w:pPr>
        <w:spacing w:after="0" w:line="240" w:lineRule="auto"/>
      </w:pPr>
      <w:r>
        <w:separator/>
      </w:r>
    </w:p>
  </w:endnote>
  <w:endnote w:type="continuationSeparator" w:id="0">
    <w:p w14:paraId="26A41111" w14:textId="77777777" w:rsidR="001B165C" w:rsidRDefault="001B165C" w:rsidP="00C8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54651"/>
      <w:docPartObj>
        <w:docPartGallery w:val="Page Numbers (Bottom of Page)"/>
        <w:docPartUnique/>
      </w:docPartObj>
    </w:sdtPr>
    <w:sdtEndPr>
      <w:rPr>
        <w:noProof/>
      </w:rPr>
    </w:sdtEndPr>
    <w:sdtContent>
      <w:p w14:paraId="4C93D5B2" w14:textId="77777777" w:rsidR="005F5F87" w:rsidRDefault="005F5F87" w:rsidP="005F5F87">
        <w:pPr>
          <w:pStyle w:val="Footer"/>
        </w:pPr>
        <w:r>
          <w:t>Highland Council</w:t>
        </w:r>
      </w:p>
      <w:p w14:paraId="1BE79D47" w14:textId="53E20F3A" w:rsidR="005F5F87" w:rsidRDefault="005F5F87" w:rsidP="005F5F87">
        <w:pPr>
          <w:pStyle w:val="Footer"/>
        </w:pPr>
        <w:r>
          <w:t xml:space="preserve">Published </w:t>
        </w:r>
        <w:r w:rsidR="00DF1024">
          <w:t>February</w:t>
        </w:r>
        <w:r>
          <w:t xml:space="preserve"> 2020                                                                                                                                    </w:t>
        </w:r>
        <w:r>
          <w:fldChar w:fldCharType="begin"/>
        </w:r>
        <w:r>
          <w:instrText xml:space="preserve"> PAGE   \* MERGEFORMAT </w:instrText>
        </w:r>
        <w:r>
          <w:fldChar w:fldCharType="separate"/>
        </w:r>
        <w:r>
          <w:rPr>
            <w:noProof/>
          </w:rPr>
          <w:t>2</w:t>
        </w:r>
        <w:r>
          <w:rPr>
            <w:noProof/>
          </w:rPr>
          <w:fldChar w:fldCharType="end"/>
        </w:r>
      </w:p>
    </w:sdtContent>
  </w:sdt>
  <w:p w14:paraId="2725FCDB" w14:textId="2131A8C7" w:rsidR="00000000" w:rsidRPr="0087063D" w:rsidRDefault="000000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246B" w14:textId="77777777" w:rsidR="001B165C" w:rsidRDefault="001B165C" w:rsidP="00C808B0">
      <w:pPr>
        <w:spacing w:after="0" w:line="240" w:lineRule="auto"/>
      </w:pPr>
      <w:r>
        <w:separator/>
      </w:r>
    </w:p>
  </w:footnote>
  <w:footnote w:type="continuationSeparator" w:id="0">
    <w:p w14:paraId="447A5051" w14:textId="77777777" w:rsidR="001B165C" w:rsidRDefault="001B165C" w:rsidP="00C8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BB96" w14:textId="408255E7" w:rsidR="00000000" w:rsidRDefault="007B18E5">
    <w:pPr>
      <w:pStyle w:val="Header"/>
      <w:rPr>
        <w:rFonts w:ascii="Calibri" w:eastAsia="Times New Roman" w:hAnsi="Calibri" w:cs="Times New Roman"/>
        <w:sz w:val="24"/>
        <w:szCs w:val="32"/>
      </w:rPr>
    </w:pPr>
    <w:r>
      <w:rPr>
        <w:noProof/>
        <w:lang w:eastAsia="en-GB"/>
      </w:rPr>
      <w:drawing>
        <wp:inline distT="0" distB="0" distL="0" distR="0" wp14:anchorId="2962406C" wp14:editId="2538D433">
          <wp:extent cx="1133475" cy="572161"/>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rsidRPr="0087063D">
      <w:rPr>
        <w:rFonts w:ascii="Calibri" w:eastAsia="Times New Roman" w:hAnsi="Calibri" w:cs="Times New Roman"/>
        <w:sz w:val="24"/>
        <w:szCs w:val="32"/>
      </w:rPr>
      <w:t xml:space="preserve"> </w:t>
    </w:r>
    <w:r w:rsidR="00A511D7" w:rsidRPr="00800CAE">
      <w:rPr>
        <w:rFonts w:ascii="Calibri" w:eastAsia="Times New Roman" w:hAnsi="Calibri" w:cs="Times New Roman"/>
      </w:rPr>
      <w:t>Common Good Asset Register for the former Burgh of Fortrose &amp;</w:t>
    </w:r>
    <w:r w:rsidR="00800CAE" w:rsidRPr="00800CAE">
      <w:rPr>
        <w:rFonts w:ascii="Calibri" w:eastAsia="Times New Roman" w:hAnsi="Calibri" w:cs="Times New Roman"/>
        <w:sz w:val="24"/>
        <w:szCs w:val="32"/>
      </w:rPr>
      <w:t xml:space="preserve"> </w:t>
    </w:r>
    <w:r w:rsidR="00800CAE" w:rsidRPr="00800CAE">
      <w:rPr>
        <w:rFonts w:ascii="Calibri" w:eastAsia="Times New Roman" w:hAnsi="Calibri" w:cs="Times New Roman"/>
      </w:rPr>
      <w:t>Rosemarkie</w:t>
    </w:r>
  </w:p>
  <w:p w14:paraId="2A807469" w14:textId="708233F0" w:rsidR="00000000" w:rsidRPr="006F6D0A" w:rsidRDefault="006F6D0A" w:rsidP="006F6D0A">
    <w:pPr>
      <w:pStyle w:val="Header"/>
      <w:rPr>
        <w:rFonts w:ascii="Calibri" w:eastAsia="Times New Roman" w:hAnsi="Calibri" w:cs="Times New Roman"/>
        <w:sz w:val="24"/>
        <w:szCs w:val="32"/>
      </w:rPr>
    </w:pPr>
    <w:r>
      <w:rPr>
        <w:rFonts w:ascii="Calibri" w:eastAsia="Times New Roman" w:hAnsi="Calibri" w:cs="Times New Roman"/>
        <w:sz w:val="24"/>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B0"/>
    <w:rsid w:val="00044218"/>
    <w:rsid w:val="0019637E"/>
    <w:rsid w:val="001B165C"/>
    <w:rsid w:val="002531EB"/>
    <w:rsid w:val="002F1D0B"/>
    <w:rsid w:val="00312DA0"/>
    <w:rsid w:val="003B4BF8"/>
    <w:rsid w:val="003E3BA2"/>
    <w:rsid w:val="004A176F"/>
    <w:rsid w:val="00591F47"/>
    <w:rsid w:val="005F5F87"/>
    <w:rsid w:val="006000D5"/>
    <w:rsid w:val="006F6D0A"/>
    <w:rsid w:val="00752EBE"/>
    <w:rsid w:val="00764F52"/>
    <w:rsid w:val="00775A2A"/>
    <w:rsid w:val="007A401F"/>
    <w:rsid w:val="007B18E5"/>
    <w:rsid w:val="007C25B4"/>
    <w:rsid w:val="00800CAE"/>
    <w:rsid w:val="00807A93"/>
    <w:rsid w:val="00845E05"/>
    <w:rsid w:val="00845E7D"/>
    <w:rsid w:val="008B14BE"/>
    <w:rsid w:val="009A5FBF"/>
    <w:rsid w:val="009C224A"/>
    <w:rsid w:val="009E2901"/>
    <w:rsid w:val="00A16B42"/>
    <w:rsid w:val="00A511D7"/>
    <w:rsid w:val="00AB6DD7"/>
    <w:rsid w:val="00B44912"/>
    <w:rsid w:val="00B77B15"/>
    <w:rsid w:val="00C808B0"/>
    <w:rsid w:val="00D07414"/>
    <w:rsid w:val="00DF1024"/>
    <w:rsid w:val="00EA5654"/>
    <w:rsid w:val="00F50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E714"/>
  <w15:chartTrackingRefBased/>
  <w15:docId w15:val="{DB1492D4-6BF4-4787-9C6B-498DB9DB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B0"/>
  </w:style>
  <w:style w:type="paragraph" w:styleId="Footer">
    <w:name w:val="footer"/>
    <w:basedOn w:val="Normal"/>
    <w:link w:val="FooterChar"/>
    <w:uiPriority w:val="99"/>
    <w:unhideWhenUsed/>
    <w:rsid w:val="00C8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B0"/>
  </w:style>
  <w:style w:type="paragraph" w:styleId="NoSpacing">
    <w:name w:val="No Spacing"/>
    <w:uiPriority w:val="1"/>
    <w:qFormat/>
    <w:rsid w:val="009C2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EE900-8467-4191-952F-83FD09020536}">
  <ds:schemaRefs>
    <ds:schemaRef ds:uri="http://schemas.microsoft.com/sharepoint/v3/contenttype/forms"/>
  </ds:schemaRefs>
</ds:datastoreItem>
</file>

<file path=customXml/itemProps2.xml><?xml version="1.0" encoding="utf-8"?>
<ds:datastoreItem xmlns:ds="http://schemas.openxmlformats.org/officeDocument/2006/customXml" ds:itemID="{30019535-BFF7-4E1A-99F3-95959CA0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D7BAD-A35E-4A99-917D-4D31BF3E0B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28</cp:revision>
  <dcterms:created xsi:type="dcterms:W3CDTF">2020-01-06T15:26:00Z</dcterms:created>
  <dcterms:modified xsi:type="dcterms:W3CDTF">2025-11-11T14:35:00Z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