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94538" w14:textId="77777777" w:rsidR="00EE5343" w:rsidRDefault="00941706">
      <w:pPr>
        <w:pStyle w:val="BodyText"/>
        <w:ind w:left="15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F07AA3" wp14:editId="4ECB26A0">
            <wp:extent cx="4286250" cy="2162175"/>
            <wp:effectExtent l="0" t="0" r="0" b="0"/>
            <wp:docPr id="3" name="Image 3" descr="Highland Counci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ighland Council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15494" w14:textId="77777777" w:rsidR="00EE5343" w:rsidRDefault="00EE5343">
      <w:pPr>
        <w:pStyle w:val="BodyText"/>
        <w:spacing w:before="571"/>
        <w:rPr>
          <w:rFonts w:ascii="Times New Roman"/>
          <w:sz w:val="72"/>
        </w:rPr>
      </w:pPr>
    </w:p>
    <w:p w14:paraId="53A6866F" w14:textId="722F6B44" w:rsidR="00EE5343" w:rsidRDefault="00832B08" w:rsidP="00216843">
      <w:pPr>
        <w:pStyle w:val="Title"/>
        <w:ind w:hanging="1072"/>
      </w:pPr>
      <w:r>
        <w:rPr>
          <w:sz w:val="56"/>
          <w:szCs w:val="56"/>
        </w:rPr>
        <w:t>IMPREST OVERVIEW</w:t>
      </w:r>
    </w:p>
    <w:p w14:paraId="368033E8" w14:textId="77777777" w:rsidR="00EE5343" w:rsidRDefault="00EE5343">
      <w:pPr>
        <w:pStyle w:val="BodyText"/>
        <w:rPr>
          <w:b/>
          <w:sz w:val="44"/>
        </w:rPr>
      </w:pPr>
    </w:p>
    <w:p w14:paraId="6F540E1D" w14:textId="77777777" w:rsidR="00EE5343" w:rsidRDefault="00EE5343">
      <w:pPr>
        <w:pStyle w:val="BodyText"/>
        <w:rPr>
          <w:b/>
          <w:sz w:val="44"/>
        </w:rPr>
      </w:pPr>
    </w:p>
    <w:p w14:paraId="06AE6FA4" w14:textId="77777777" w:rsidR="00EE5343" w:rsidRDefault="00EE5343">
      <w:pPr>
        <w:pStyle w:val="BodyText"/>
        <w:rPr>
          <w:b/>
          <w:sz w:val="44"/>
        </w:rPr>
      </w:pPr>
    </w:p>
    <w:p w14:paraId="6CFD98DA" w14:textId="77777777" w:rsidR="00EE5343" w:rsidRDefault="00EE5343">
      <w:pPr>
        <w:pStyle w:val="BodyText"/>
        <w:rPr>
          <w:b/>
          <w:sz w:val="44"/>
        </w:rPr>
      </w:pPr>
    </w:p>
    <w:p w14:paraId="57DDDED3" w14:textId="77777777" w:rsidR="00EE5343" w:rsidRDefault="00EE5343">
      <w:pPr>
        <w:pStyle w:val="BodyText"/>
        <w:spacing w:before="2"/>
        <w:rPr>
          <w:b/>
          <w:sz w:val="44"/>
        </w:rPr>
      </w:pPr>
    </w:p>
    <w:p w14:paraId="75BA39C3" w14:textId="35BE2F67" w:rsidR="00EE5343" w:rsidRPr="00927EAD" w:rsidRDefault="00EC237F">
      <w:pPr>
        <w:ind w:left="37"/>
        <w:jc w:val="center"/>
        <w:rPr>
          <w:b/>
          <w:sz w:val="44"/>
        </w:rPr>
      </w:pPr>
      <w:r w:rsidRPr="00927EAD">
        <w:rPr>
          <w:b/>
          <w:sz w:val="44"/>
          <w:highlight w:val="lightGray"/>
          <w:shd w:val="clear" w:color="auto" w:fill="6F2F9F"/>
        </w:rPr>
        <w:t xml:space="preserve">Revenues and Commercialisation </w:t>
      </w:r>
      <w:r w:rsidR="00941706" w:rsidRPr="00927EAD">
        <w:rPr>
          <w:b/>
          <w:spacing w:val="-4"/>
          <w:sz w:val="44"/>
          <w:highlight w:val="lightGray"/>
          <w:shd w:val="clear" w:color="auto" w:fill="6F2F9F"/>
        </w:rPr>
        <w:t>Team</w:t>
      </w:r>
    </w:p>
    <w:p w14:paraId="0446EA60" w14:textId="77777777" w:rsidR="00EE5343" w:rsidRDefault="00EE5343">
      <w:pPr>
        <w:jc w:val="center"/>
        <w:rPr>
          <w:sz w:val="44"/>
        </w:rPr>
        <w:sectPr w:rsidR="00EE5343">
          <w:footerReference w:type="default" r:id="rId12"/>
          <w:type w:val="continuous"/>
          <w:pgSz w:w="11930" w:h="16850"/>
          <w:pgMar w:top="1500" w:right="1100" w:bottom="400" w:left="1080" w:header="0" w:footer="201" w:gutter="0"/>
          <w:pgNumType w:start="1"/>
          <w:cols w:space="720"/>
        </w:sectPr>
      </w:pPr>
    </w:p>
    <w:p w14:paraId="2F9A1428" w14:textId="77777777" w:rsidR="00EE5343" w:rsidRDefault="00941706">
      <w:pPr>
        <w:spacing w:before="76"/>
        <w:ind w:left="259"/>
        <w:rPr>
          <w:b/>
          <w:sz w:val="28"/>
        </w:rPr>
      </w:pPr>
      <w:r>
        <w:rPr>
          <w:b/>
          <w:sz w:val="28"/>
        </w:rPr>
        <w:lastRenderedPageBreak/>
        <w:t>Version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Control</w:t>
      </w:r>
    </w:p>
    <w:p w14:paraId="45040D9C" w14:textId="77777777" w:rsidR="00EE5343" w:rsidRDefault="00EE5343">
      <w:pPr>
        <w:pStyle w:val="BodyText"/>
        <w:spacing w:before="98"/>
        <w:rPr>
          <w:b/>
          <w:sz w:val="2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1561"/>
        <w:gridCol w:w="6441"/>
      </w:tblGrid>
      <w:tr w:rsidR="00EE5343" w14:paraId="29B3F591" w14:textId="77777777">
        <w:trPr>
          <w:trHeight w:val="275"/>
        </w:trPr>
        <w:tc>
          <w:tcPr>
            <w:tcW w:w="1244" w:type="dxa"/>
          </w:tcPr>
          <w:p w14:paraId="478AF3A9" w14:textId="77777777" w:rsidR="00EE5343" w:rsidRDefault="0094170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Version</w:t>
            </w:r>
          </w:p>
        </w:tc>
        <w:tc>
          <w:tcPr>
            <w:tcW w:w="1561" w:type="dxa"/>
          </w:tcPr>
          <w:p w14:paraId="38B27A01" w14:textId="77777777" w:rsidR="00EE5343" w:rsidRDefault="0094170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6441" w:type="dxa"/>
          </w:tcPr>
          <w:p w14:paraId="31FF4983" w14:textId="77777777" w:rsidR="00EE5343" w:rsidRDefault="00941706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Change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Made</w:t>
            </w:r>
          </w:p>
        </w:tc>
      </w:tr>
      <w:tr w:rsidR="00EE5343" w14:paraId="148AD08C" w14:textId="77777777">
        <w:trPr>
          <w:trHeight w:val="1720"/>
        </w:trPr>
        <w:tc>
          <w:tcPr>
            <w:tcW w:w="1244" w:type="dxa"/>
          </w:tcPr>
          <w:p w14:paraId="10860890" w14:textId="77777777" w:rsidR="00EE5343" w:rsidRDefault="00941706">
            <w:pPr>
              <w:pStyle w:val="TableParagraph"/>
              <w:spacing w:line="271" w:lineRule="exact"/>
              <w:ind w:left="10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77E08062" w14:textId="77777777" w:rsidR="000726AC" w:rsidRPr="000726AC" w:rsidRDefault="000726AC" w:rsidP="000726AC"/>
        </w:tc>
        <w:tc>
          <w:tcPr>
            <w:tcW w:w="1561" w:type="dxa"/>
          </w:tcPr>
          <w:p w14:paraId="638CA162" w14:textId="77777777" w:rsidR="00EE5343" w:rsidRDefault="00BA4B0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14/11/2025</w:t>
            </w:r>
          </w:p>
          <w:p w14:paraId="28E3AA62" w14:textId="77777777" w:rsidR="000726AC" w:rsidRPr="000726AC" w:rsidRDefault="000726AC" w:rsidP="000726AC"/>
          <w:p w14:paraId="0E94ACCA" w14:textId="77777777" w:rsidR="000726AC" w:rsidRPr="000726AC" w:rsidRDefault="000726AC" w:rsidP="000726AC"/>
          <w:p w14:paraId="7AAA1F17" w14:textId="54465D3A" w:rsidR="000726AC" w:rsidRPr="000726AC" w:rsidRDefault="000726AC" w:rsidP="000726AC"/>
        </w:tc>
        <w:tc>
          <w:tcPr>
            <w:tcW w:w="6441" w:type="dxa"/>
          </w:tcPr>
          <w:p w14:paraId="213C8FD2" w14:textId="0147F7E5" w:rsidR="00EE5343" w:rsidRDefault="00305492" w:rsidP="00305492">
            <w:pPr>
              <w:pStyle w:val="TableParagraph"/>
              <w:tabs>
                <w:tab w:val="left" w:pos="826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832B08">
              <w:rPr>
                <w:sz w:val="24"/>
              </w:rPr>
              <w:t>Imprest o</w:t>
            </w:r>
            <w:r w:rsidR="002C7C8B">
              <w:rPr>
                <w:sz w:val="24"/>
              </w:rPr>
              <w:t>verview</w:t>
            </w:r>
            <w:r w:rsidR="00BA4B0F">
              <w:rPr>
                <w:sz w:val="24"/>
              </w:rPr>
              <w:t xml:space="preserve"> created</w:t>
            </w:r>
          </w:p>
          <w:p w14:paraId="0774F9DA" w14:textId="77777777" w:rsidR="000726AC" w:rsidRPr="000726AC" w:rsidRDefault="000726AC" w:rsidP="000726AC"/>
          <w:p w14:paraId="176EE66E" w14:textId="618C4493" w:rsidR="000726AC" w:rsidRPr="000726AC" w:rsidRDefault="000726AC" w:rsidP="000726AC"/>
        </w:tc>
      </w:tr>
    </w:tbl>
    <w:p w14:paraId="0E5E9002" w14:textId="77777777" w:rsidR="00EE5343" w:rsidRDefault="00EE5343">
      <w:pPr>
        <w:pStyle w:val="BodyText"/>
        <w:rPr>
          <w:b/>
          <w:sz w:val="28"/>
        </w:rPr>
      </w:pPr>
    </w:p>
    <w:p w14:paraId="5CC74616" w14:textId="77777777" w:rsidR="00EE5343" w:rsidRDefault="00EE5343">
      <w:pPr>
        <w:pStyle w:val="BodyText"/>
        <w:rPr>
          <w:b/>
          <w:sz w:val="28"/>
        </w:rPr>
      </w:pPr>
    </w:p>
    <w:p w14:paraId="63D89E05" w14:textId="77777777" w:rsidR="00EE5343" w:rsidRDefault="00EE5343">
      <w:pPr>
        <w:pStyle w:val="BodyText"/>
        <w:rPr>
          <w:b/>
          <w:sz w:val="28"/>
        </w:rPr>
      </w:pPr>
    </w:p>
    <w:p w14:paraId="08331277" w14:textId="77777777" w:rsidR="00EE5343" w:rsidRDefault="00EE5343">
      <w:pPr>
        <w:pStyle w:val="BodyText"/>
        <w:spacing w:before="7"/>
        <w:rPr>
          <w:b/>
          <w:sz w:val="28"/>
        </w:rPr>
      </w:pPr>
    </w:p>
    <w:p w14:paraId="12002257" w14:textId="0D651D72" w:rsidR="00EE5343" w:rsidRPr="003F6041" w:rsidRDefault="00697FAE" w:rsidP="0054383D">
      <w:pPr>
        <w:ind w:left="259"/>
        <w:rPr>
          <w:bCs/>
          <w:sz w:val="24"/>
        </w:rPr>
      </w:pPr>
      <w:r w:rsidRPr="003F6041">
        <w:rPr>
          <w:bCs/>
          <w:spacing w:val="-2"/>
          <w:sz w:val="28"/>
        </w:rPr>
        <w:t xml:space="preserve">Please send any feedback on this document to </w:t>
      </w:r>
      <w:hyperlink r:id="rId13" w:history="1">
        <w:r w:rsidR="00305492" w:rsidRPr="003F6041">
          <w:rPr>
            <w:rStyle w:val="Hyperlink"/>
            <w:bCs/>
            <w:spacing w:val="-2"/>
            <w:sz w:val="28"/>
          </w:rPr>
          <w:t>imprest@highland.gov.uk</w:t>
        </w:r>
      </w:hyperlink>
      <w:r w:rsidR="0054383D" w:rsidRPr="003F6041">
        <w:rPr>
          <w:bCs/>
        </w:rPr>
        <w:t xml:space="preserve"> </w:t>
      </w:r>
    </w:p>
    <w:p w14:paraId="41C59EE9" w14:textId="77777777" w:rsidR="00EE5343" w:rsidRDefault="00EE5343">
      <w:pPr>
        <w:rPr>
          <w:sz w:val="24"/>
        </w:rPr>
      </w:pPr>
    </w:p>
    <w:p w14:paraId="0C75E246" w14:textId="77777777" w:rsidR="00D53C56" w:rsidRDefault="00D53C56" w:rsidP="00D53C56">
      <w:pPr>
        <w:rPr>
          <w:sz w:val="24"/>
        </w:rPr>
      </w:pPr>
    </w:p>
    <w:p w14:paraId="506CABBD" w14:textId="77777777" w:rsidR="00D53C56" w:rsidRDefault="00D53C56" w:rsidP="00D53C56">
      <w:pPr>
        <w:rPr>
          <w:sz w:val="24"/>
        </w:rPr>
      </w:pPr>
    </w:p>
    <w:p w14:paraId="0C9E031D" w14:textId="77777777" w:rsidR="00D53C56" w:rsidRDefault="00D53C56" w:rsidP="00D53C56">
      <w:pPr>
        <w:rPr>
          <w:sz w:val="24"/>
        </w:rPr>
      </w:pPr>
    </w:p>
    <w:p w14:paraId="437690F9" w14:textId="77777777" w:rsidR="00D53C56" w:rsidRDefault="00D53C56" w:rsidP="00D53C56">
      <w:pPr>
        <w:rPr>
          <w:sz w:val="24"/>
        </w:rPr>
      </w:pPr>
    </w:p>
    <w:p w14:paraId="5CAFE167" w14:textId="77777777" w:rsidR="00D53C56" w:rsidRDefault="00D53C56" w:rsidP="00D53C56">
      <w:pPr>
        <w:rPr>
          <w:sz w:val="24"/>
        </w:rPr>
      </w:pPr>
    </w:p>
    <w:p w14:paraId="295BB621" w14:textId="77777777" w:rsidR="00D53C56" w:rsidRDefault="00D53C56" w:rsidP="00D53C56">
      <w:pPr>
        <w:rPr>
          <w:sz w:val="24"/>
        </w:rPr>
      </w:pPr>
    </w:p>
    <w:p w14:paraId="08683244" w14:textId="77777777" w:rsidR="00D53C56" w:rsidRDefault="00D53C56" w:rsidP="00D53C56">
      <w:pPr>
        <w:rPr>
          <w:sz w:val="24"/>
        </w:rPr>
      </w:pPr>
    </w:p>
    <w:p w14:paraId="2ECD372D" w14:textId="77777777" w:rsidR="00D53C56" w:rsidRDefault="00D53C56" w:rsidP="00D53C56">
      <w:pPr>
        <w:rPr>
          <w:sz w:val="24"/>
        </w:rPr>
      </w:pPr>
    </w:p>
    <w:p w14:paraId="1FDFD3C1" w14:textId="77777777" w:rsidR="00D53C56" w:rsidRDefault="00D53C56" w:rsidP="00D53C56">
      <w:pPr>
        <w:rPr>
          <w:sz w:val="24"/>
        </w:rPr>
      </w:pPr>
    </w:p>
    <w:p w14:paraId="5CB2BA3F" w14:textId="77777777" w:rsidR="00D53C56" w:rsidRDefault="00D53C56" w:rsidP="00D53C56">
      <w:pPr>
        <w:rPr>
          <w:sz w:val="24"/>
        </w:rPr>
      </w:pPr>
    </w:p>
    <w:p w14:paraId="43FD5091" w14:textId="77777777" w:rsidR="00D53C56" w:rsidRDefault="00D53C56" w:rsidP="00D53C56">
      <w:pPr>
        <w:rPr>
          <w:sz w:val="24"/>
        </w:rPr>
      </w:pPr>
    </w:p>
    <w:p w14:paraId="31428F1B" w14:textId="77777777" w:rsidR="00D53C56" w:rsidRDefault="00D53C56" w:rsidP="00D53C56">
      <w:pPr>
        <w:rPr>
          <w:sz w:val="24"/>
        </w:rPr>
      </w:pPr>
    </w:p>
    <w:p w14:paraId="72058207" w14:textId="77777777" w:rsidR="00D53C56" w:rsidRDefault="00D53C56" w:rsidP="00D53C56">
      <w:pPr>
        <w:rPr>
          <w:sz w:val="24"/>
        </w:rPr>
      </w:pPr>
    </w:p>
    <w:p w14:paraId="1A2AE135" w14:textId="77777777" w:rsidR="00D53C56" w:rsidRDefault="00D53C56" w:rsidP="00D53C56">
      <w:pPr>
        <w:rPr>
          <w:sz w:val="24"/>
        </w:rPr>
      </w:pPr>
    </w:p>
    <w:p w14:paraId="14243BFB" w14:textId="77777777" w:rsidR="00D53C56" w:rsidRDefault="00D53C56" w:rsidP="00D53C56">
      <w:pPr>
        <w:rPr>
          <w:sz w:val="24"/>
        </w:rPr>
      </w:pPr>
    </w:p>
    <w:p w14:paraId="09F54092" w14:textId="77777777" w:rsidR="00D53C56" w:rsidRDefault="00D53C56" w:rsidP="00D53C56">
      <w:pPr>
        <w:rPr>
          <w:sz w:val="24"/>
        </w:rPr>
      </w:pPr>
    </w:p>
    <w:p w14:paraId="39132DAA" w14:textId="77777777" w:rsidR="00D53C56" w:rsidRDefault="00D53C56" w:rsidP="00D53C56">
      <w:pPr>
        <w:rPr>
          <w:sz w:val="24"/>
        </w:rPr>
      </w:pPr>
    </w:p>
    <w:p w14:paraId="2FAFA909" w14:textId="77777777" w:rsidR="00D53C56" w:rsidRDefault="00D53C56" w:rsidP="00D53C56">
      <w:pPr>
        <w:rPr>
          <w:sz w:val="24"/>
        </w:rPr>
      </w:pPr>
    </w:p>
    <w:p w14:paraId="42933ACF" w14:textId="77777777" w:rsidR="00D53C56" w:rsidRDefault="00D53C56" w:rsidP="00D53C56">
      <w:pPr>
        <w:rPr>
          <w:sz w:val="24"/>
        </w:rPr>
      </w:pPr>
    </w:p>
    <w:p w14:paraId="3B40A13C" w14:textId="77777777" w:rsidR="00D53C56" w:rsidRDefault="00D53C56" w:rsidP="00D53C56">
      <w:pPr>
        <w:rPr>
          <w:sz w:val="24"/>
        </w:rPr>
      </w:pPr>
    </w:p>
    <w:p w14:paraId="09D0B774" w14:textId="77777777" w:rsidR="00D53C56" w:rsidRDefault="00D53C56" w:rsidP="00D53C56">
      <w:pPr>
        <w:rPr>
          <w:sz w:val="24"/>
        </w:rPr>
      </w:pPr>
    </w:p>
    <w:p w14:paraId="418F6A8B" w14:textId="77777777" w:rsidR="00D53C56" w:rsidRDefault="00D53C56" w:rsidP="00D53C56">
      <w:pPr>
        <w:rPr>
          <w:sz w:val="24"/>
        </w:rPr>
      </w:pPr>
    </w:p>
    <w:p w14:paraId="685675C8" w14:textId="77777777" w:rsidR="00D53C56" w:rsidRDefault="00D53C56" w:rsidP="00D53C56">
      <w:pPr>
        <w:rPr>
          <w:sz w:val="24"/>
        </w:rPr>
      </w:pPr>
    </w:p>
    <w:p w14:paraId="62870500" w14:textId="77777777" w:rsidR="00D53C56" w:rsidRDefault="00D53C56" w:rsidP="00D53C56">
      <w:pPr>
        <w:rPr>
          <w:sz w:val="24"/>
        </w:rPr>
      </w:pPr>
    </w:p>
    <w:p w14:paraId="21E370AD" w14:textId="77777777" w:rsidR="00D53C56" w:rsidRDefault="00D53C56" w:rsidP="00D53C56">
      <w:pPr>
        <w:rPr>
          <w:sz w:val="24"/>
        </w:rPr>
      </w:pPr>
    </w:p>
    <w:p w14:paraId="4E4E9655" w14:textId="77777777" w:rsidR="00D53C56" w:rsidRDefault="00D53C56" w:rsidP="00D53C56">
      <w:pPr>
        <w:rPr>
          <w:sz w:val="24"/>
        </w:rPr>
      </w:pPr>
    </w:p>
    <w:p w14:paraId="2D76C27F" w14:textId="77777777" w:rsidR="00D53C56" w:rsidRDefault="00D53C56" w:rsidP="00D53C56">
      <w:pPr>
        <w:rPr>
          <w:sz w:val="24"/>
        </w:rPr>
      </w:pPr>
    </w:p>
    <w:p w14:paraId="4B3B7ECF" w14:textId="77777777" w:rsidR="00D53C56" w:rsidRDefault="00D53C56" w:rsidP="00D53C56">
      <w:pPr>
        <w:rPr>
          <w:sz w:val="24"/>
        </w:rPr>
      </w:pPr>
    </w:p>
    <w:p w14:paraId="7AC919D7" w14:textId="77777777" w:rsidR="00D53C56" w:rsidRDefault="00D53C56" w:rsidP="00D53C56">
      <w:pPr>
        <w:rPr>
          <w:sz w:val="24"/>
        </w:rPr>
      </w:pPr>
    </w:p>
    <w:p w14:paraId="34893FF8" w14:textId="77777777" w:rsidR="00D53C56" w:rsidRDefault="00D53C56" w:rsidP="00D53C56">
      <w:pPr>
        <w:rPr>
          <w:sz w:val="24"/>
        </w:rPr>
      </w:pPr>
    </w:p>
    <w:p w14:paraId="7A52F02D" w14:textId="77777777" w:rsidR="00D53C56" w:rsidRDefault="00D53C56" w:rsidP="00D53C56">
      <w:pPr>
        <w:rPr>
          <w:sz w:val="24"/>
        </w:rPr>
      </w:pPr>
    </w:p>
    <w:p w14:paraId="3793B497" w14:textId="77777777" w:rsidR="00D53C56" w:rsidRDefault="00D53C56" w:rsidP="00D53C56">
      <w:pPr>
        <w:rPr>
          <w:sz w:val="24"/>
        </w:rPr>
      </w:pPr>
    </w:p>
    <w:p w14:paraId="36B83C30" w14:textId="77777777" w:rsidR="00D53C56" w:rsidRDefault="00D53C56" w:rsidP="00D53C56">
      <w:pPr>
        <w:rPr>
          <w:sz w:val="24"/>
        </w:rPr>
      </w:pPr>
    </w:p>
    <w:p w14:paraId="2B3961DA" w14:textId="77777777" w:rsidR="00D53C56" w:rsidRDefault="00D53C56" w:rsidP="00D53C56">
      <w:pPr>
        <w:rPr>
          <w:sz w:val="24"/>
        </w:rPr>
      </w:pPr>
    </w:p>
    <w:p w14:paraId="67224EE6" w14:textId="77777777" w:rsidR="00D53C56" w:rsidRDefault="00D53C56" w:rsidP="00D53C56">
      <w:pPr>
        <w:rPr>
          <w:sz w:val="24"/>
        </w:rPr>
      </w:pPr>
    </w:p>
    <w:p w14:paraId="0255EE2B" w14:textId="77777777" w:rsidR="00D53C56" w:rsidRDefault="00D53C56" w:rsidP="00D53C56">
      <w:pPr>
        <w:rPr>
          <w:sz w:val="24"/>
        </w:rPr>
      </w:pPr>
    </w:p>
    <w:p w14:paraId="2E2FCCFE" w14:textId="77777777" w:rsidR="003F6041" w:rsidRDefault="003F6041" w:rsidP="00D53C56">
      <w:pPr>
        <w:rPr>
          <w:sz w:val="24"/>
        </w:rPr>
      </w:pPr>
    </w:p>
    <w:p w14:paraId="4BCE5F73" w14:textId="473098EA" w:rsidR="003F6041" w:rsidRDefault="003F6041">
      <w:pPr>
        <w:rPr>
          <w:sz w:val="24"/>
        </w:rPr>
      </w:pPr>
      <w:r>
        <w:rPr>
          <w:sz w:val="24"/>
        </w:rPr>
        <w:br w:type="page"/>
      </w:r>
    </w:p>
    <w:p w14:paraId="57E3545C" w14:textId="77777777" w:rsidR="00D53C56" w:rsidRDefault="00D53C56" w:rsidP="00D53C56">
      <w:pPr>
        <w:rPr>
          <w:sz w:val="24"/>
        </w:rPr>
      </w:pPr>
    </w:p>
    <w:p w14:paraId="2EE11884" w14:textId="3FC96759" w:rsidR="00D53C56" w:rsidRPr="00683517" w:rsidRDefault="00D53C56" w:rsidP="00D53C56">
      <w:pPr>
        <w:rPr>
          <w:b/>
          <w:bCs/>
          <w:sz w:val="24"/>
          <w:szCs w:val="24"/>
        </w:rPr>
      </w:pPr>
      <w:r w:rsidRPr="00683517">
        <w:rPr>
          <w:b/>
          <w:bCs/>
          <w:sz w:val="24"/>
          <w:szCs w:val="24"/>
        </w:rPr>
        <w:t>Introduction</w:t>
      </w:r>
      <w:r w:rsidR="00080556" w:rsidRPr="00683517">
        <w:rPr>
          <w:b/>
          <w:bCs/>
          <w:sz w:val="24"/>
          <w:szCs w:val="24"/>
        </w:rPr>
        <w:t xml:space="preserve"> </w:t>
      </w:r>
    </w:p>
    <w:p w14:paraId="0C763BE6" w14:textId="77777777" w:rsidR="00D53C56" w:rsidRPr="00AC236F" w:rsidRDefault="00D53C56" w:rsidP="00D53C56"/>
    <w:p w14:paraId="7DF08DC2" w14:textId="224F42B7" w:rsidR="00D53C56" w:rsidRPr="005074DE" w:rsidRDefault="00D53C56" w:rsidP="00D53C56">
      <w:r w:rsidRPr="005074DE">
        <w:t>Where payment is made</w:t>
      </w:r>
      <w:r w:rsidR="00080556" w:rsidRPr="005074DE">
        <w:t xml:space="preserve"> via accounts payable module through C</w:t>
      </w:r>
      <w:r w:rsidR="00305492">
        <w:t>I</w:t>
      </w:r>
      <w:r w:rsidR="00080556" w:rsidRPr="005074DE">
        <w:t>A, the</w:t>
      </w:r>
      <w:r w:rsidRPr="005074DE">
        <w:t xml:space="preserve"> following procedures must be followed ensuring financial compliance with </w:t>
      </w:r>
      <w:hyperlink r:id="rId14" w:history="1">
        <w:r w:rsidRPr="00305492">
          <w:rPr>
            <w:rStyle w:val="Hyperlink"/>
          </w:rPr>
          <w:t>The Highland Council Financial Regulations</w:t>
        </w:r>
      </w:hyperlink>
      <w:r w:rsidRPr="005074DE">
        <w:t>.</w:t>
      </w:r>
    </w:p>
    <w:p w14:paraId="6618B843" w14:textId="77777777" w:rsidR="00D53C56" w:rsidRPr="005074DE" w:rsidRDefault="00D53C56"/>
    <w:p w14:paraId="141D71A8" w14:textId="1F638EDD" w:rsidR="008629DD" w:rsidRPr="005074DE" w:rsidRDefault="008629DD">
      <w:pPr>
        <w:pStyle w:val="BodyText"/>
        <w:ind w:left="259"/>
      </w:pPr>
    </w:p>
    <w:p w14:paraId="038AA0E0" w14:textId="7F51B40C" w:rsidR="005074DE" w:rsidRPr="005074DE" w:rsidRDefault="005074DE" w:rsidP="005074DE">
      <w:pPr>
        <w:rPr>
          <w:shd w:val="clear" w:color="auto" w:fill="FFFFFF"/>
        </w:rPr>
      </w:pPr>
      <w:r w:rsidRPr="005074DE">
        <w:t xml:space="preserve">Imprest is another name for Petty </w:t>
      </w:r>
      <w:r w:rsidR="00850B8F" w:rsidRPr="005074DE">
        <w:t>cash;</w:t>
      </w:r>
      <w:r w:rsidRPr="005074DE">
        <w:rPr>
          <w:shd w:val="clear" w:color="auto" w:fill="FFFFFF"/>
        </w:rPr>
        <w:t xml:space="preserve"> a fund used for small items of expenditure which is restored to fixed amount periodically. Imprest users must follow procedures ensuring compliance with the financial regulations.</w:t>
      </w:r>
    </w:p>
    <w:p w14:paraId="146F2D7C" w14:textId="77777777" w:rsidR="00D53C56" w:rsidRPr="00AC236F" w:rsidRDefault="00D53C56" w:rsidP="00D53C56">
      <w:pPr>
        <w:pStyle w:val="BodyText"/>
        <w:ind w:left="259"/>
        <w:rPr>
          <w:b/>
          <w:bCs/>
        </w:rPr>
      </w:pPr>
    </w:p>
    <w:p w14:paraId="4D4D2689" w14:textId="491A63B0" w:rsidR="00D53C56" w:rsidRPr="00683517" w:rsidRDefault="00D53C56" w:rsidP="00815C7A">
      <w:pPr>
        <w:pStyle w:val="BodyText"/>
        <w:rPr>
          <w:b/>
          <w:bCs/>
          <w:sz w:val="24"/>
          <w:szCs w:val="24"/>
        </w:rPr>
      </w:pPr>
      <w:r w:rsidRPr="00683517">
        <w:rPr>
          <w:b/>
          <w:bCs/>
          <w:sz w:val="24"/>
          <w:szCs w:val="24"/>
        </w:rPr>
        <w:t>General Information</w:t>
      </w:r>
    </w:p>
    <w:p w14:paraId="2002BD31" w14:textId="77777777" w:rsidR="005074DE" w:rsidRPr="00AC236F" w:rsidRDefault="005074DE" w:rsidP="00815C7A">
      <w:pPr>
        <w:pStyle w:val="BodyText"/>
        <w:rPr>
          <w:b/>
          <w:bCs/>
        </w:rPr>
      </w:pPr>
    </w:p>
    <w:p w14:paraId="238180B8" w14:textId="0C39A15B" w:rsidR="009B02AB" w:rsidRPr="005074DE" w:rsidRDefault="009B02AB" w:rsidP="009B02AB">
      <w:pPr>
        <w:pStyle w:val="BodyText"/>
        <w:spacing w:before="66"/>
        <w:rPr>
          <w:lang w:val="en-GB"/>
        </w:rPr>
      </w:pPr>
      <w:r w:rsidRPr="005074DE">
        <w:rPr>
          <w:lang w:val="en-GB"/>
        </w:rPr>
        <w:t xml:space="preserve">There are three types of </w:t>
      </w:r>
      <w:r w:rsidR="00F251CF" w:rsidRPr="005074DE">
        <w:rPr>
          <w:lang w:val="en-GB"/>
        </w:rPr>
        <w:t>I</w:t>
      </w:r>
      <w:r w:rsidRPr="005074DE">
        <w:rPr>
          <w:lang w:val="en-GB"/>
        </w:rPr>
        <w:t xml:space="preserve">mprest accounts: Permanent, Temporary, and Float. These are managed by </w:t>
      </w:r>
      <w:r w:rsidR="005074DE" w:rsidRPr="005074DE">
        <w:rPr>
          <w:lang w:val="en-GB"/>
        </w:rPr>
        <w:t xml:space="preserve">imprest </w:t>
      </w:r>
      <w:r w:rsidRPr="005074DE">
        <w:rPr>
          <w:lang w:val="en-GB"/>
        </w:rPr>
        <w:t xml:space="preserve">holders and supported by </w:t>
      </w:r>
      <w:r w:rsidR="00AC236F" w:rsidRPr="005074DE">
        <w:rPr>
          <w:lang w:val="en-GB"/>
        </w:rPr>
        <w:t>the Team Leader</w:t>
      </w:r>
      <w:r w:rsidR="005074DE" w:rsidRPr="005074DE">
        <w:rPr>
          <w:lang w:val="en-GB"/>
        </w:rPr>
        <w:t xml:space="preserve"> responsible for supporting imprests on a pan-highland basis</w:t>
      </w:r>
      <w:r w:rsidRPr="005074DE">
        <w:rPr>
          <w:lang w:val="en-GB"/>
        </w:rPr>
        <w:t xml:space="preserve">. To distinguish between the different types, each </w:t>
      </w:r>
      <w:r w:rsidR="00F251CF" w:rsidRPr="005074DE">
        <w:rPr>
          <w:lang w:val="en-GB"/>
        </w:rPr>
        <w:t>I</w:t>
      </w:r>
      <w:r w:rsidRPr="005074DE">
        <w:rPr>
          <w:lang w:val="en-GB"/>
        </w:rPr>
        <w:t>mprest account is assigned a specific nominal code during setup.</w:t>
      </w:r>
      <w:r w:rsidR="00AC236F" w:rsidRPr="005074DE">
        <w:rPr>
          <w:lang w:val="en-GB"/>
        </w:rPr>
        <w:t xml:space="preserve"> The</w:t>
      </w:r>
      <w:r w:rsidRPr="005074DE">
        <w:rPr>
          <w:lang w:val="en-GB"/>
        </w:rPr>
        <w:t xml:space="preserve"> nominal codes for each type are:</w:t>
      </w:r>
    </w:p>
    <w:p w14:paraId="0F2E3B22" w14:textId="77777777" w:rsidR="00AC236F" w:rsidRPr="005074DE" w:rsidRDefault="00AC236F" w:rsidP="009B02AB">
      <w:pPr>
        <w:pStyle w:val="BodyText"/>
        <w:spacing w:before="66"/>
        <w:rPr>
          <w:lang w:val="en-GB"/>
        </w:rPr>
      </w:pPr>
    </w:p>
    <w:p w14:paraId="3A33E3C4" w14:textId="77777777" w:rsidR="009B02AB" w:rsidRPr="005074DE" w:rsidRDefault="009B02AB" w:rsidP="009B02AB">
      <w:pPr>
        <w:pStyle w:val="BodyText"/>
        <w:numPr>
          <w:ilvl w:val="0"/>
          <w:numId w:val="20"/>
        </w:numPr>
        <w:spacing w:before="66"/>
        <w:rPr>
          <w:lang w:val="en-GB"/>
        </w:rPr>
      </w:pPr>
      <w:r w:rsidRPr="005074DE">
        <w:rPr>
          <w:lang w:val="en-GB"/>
        </w:rPr>
        <w:t>10261 – Permanent</w:t>
      </w:r>
    </w:p>
    <w:p w14:paraId="73B5B6A2" w14:textId="77777777" w:rsidR="009B02AB" w:rsidRPr="005074DE" w:rsidRDefault="009B02AB" w:rsidP="009B02AB">
      <w:pPr>
        <w:pStyle w:val="BodyText"/>
        <w:numPr>
          <w:ilvl w:val="0"/>
          <w:numId w:val="20"/>
        </w:numPr>
        <w:spacing w:before="66"/>
        <w:rPr>
          <w:lang w:val="en-GB"/>
        </w:rPr>
      </w:pPr>
      <w:r w:rsidRPr="005074DE">
        <w:rPr>
          <w:lang w:val="en-GB"/>
        </w:rPr>
        <w:t>10262 – Temporary</w:t>
      </w:r>
    </w:p>
    <w:p w14:paraId="404E761C" w14:textId="6A439014" w:rsidR="009B02AB" w:rsidRPr="005074DE" w:rsidRDefault="009B02AB" w:rsidP="009B02AB">
      <w:pPr>
        <w:pStyle w:val="BodyText"/>
        <w:numPr>
          <w:ilvl w:val="0"/>
          <w:numId w:val="20"/>
        </w:numPr>
        <w:spacing w:before="66"/>
        <w:rPr>
          <w:lang w:val="en-GB"/>
        </w:rPr>
      </w:pPr>
      <w:r w:rsidRPr="005074DE">
        <w:rPr>
          <w:lang w:val="en-GB"/>
        </w:rPr>
        <w:t>10263 – Float</w:t>
      </w:r>
    </w:p>
    <w:p w14:paraId="2D627D82" w14:textId="77777777" w:rsidR="005074DE" w:rsidRPr="005074DE" w:rsidRDefault="005074DE" w:rsidP="005074DE">
      <w:pPr>
        <w:pStyle w:val="BodyText"/>
        <w:spacing w:before="66"/>
        <w:ind w:left="360"/>
        <w:rPr>
          <w:lang w:val="en-GB"/>
        </w:rPr>
      </w:pPr>
    </w:p>
    <w:p w14:paraId="531B1FAB" w14:textId="68820057" w:rsidR="005074DE" w:rsidRPr="005074DE" w:rsidRDefault="005074DE" w:rsidP="005074DE">
      <w:pPr>
        <w:pStyle w:val="BodyText"/>
        <w:spacing w:before="66"/>
        <w:rPr>
          <w:lang w:val="en-GB"/>
        </w:rPr>
      </w:pPr>
      <w:r w:rsidRPr="005074DE">
        <w:rPr>
          <w:lang w:val="en-GB"/>
        </w:rPr>
        <w:t>These codes are linked to the appropriate balance sheet account which contains details of the establishment/team the imprest is assigned against.</w:t>
      </w:r>
    </w:p>
    <w:p w14:paraId="0E38ED5B" w14:textId="77777777" w:rsidR="00AC236F" w:rsidRPr="00305383" w:rsidRDefault="00AC236F" w:rsidP="005074DE">
      <w:pPr>
        <w:pStyle w:val="BodyText"/>
        <w:spacing w:before="66"/>
        <w:ind w:left="1080"/>
        <w:rPr>
          <w:lang w:val="en-GB"/>
        </w:rPr>
      </w:pPr>
    </w:p>
    <w:p w14:paraId="0B22C7EC" w14:textId="6DA4D841" w:rsidR="005074DE" w:rsidRPr="00305383" w:rsidRDefault="00305383" w:rsidP="009B02AB">
      <w:pPr>
        <w:pStyle w:val="BodyText"/>
        <w:spacing w:before="66"/>
        <w:rPr>
          <w:lang w:val="en-GB"/>
        </w:rPr>
      </w:pPr>
      <w:r w:rsidRPr="00305383">
        <w:rPr>
          <w:lang w:val="en-GB"/>
        </w:rPr>
        <w:t xml:space="preserve">An actual </w:t>
      </w:r>
      <w:r w:rsidR="009B02AB" w:rsidRPr="00305383">
        <w:rPr>
          <w:lang w:val="en-GB"/>
        </w:rPr>
        <w:t xml:space="preserve">Imprest accounts can only be created by </w:t>
      </w:r>
      <w:r w:rsidR="005074DE" w:rsidRPr="00305383">
        <w:rPr>
          <w:lang w:val="en-GB"/>
        </w:rPr>
        <w:t xml:space="preserve">a combination of the following </w:t>
      </w:r>
      <w:r w:rsidRPr="00305383">
        <w:rPr>
          <w:lang w:val="en-GB"/>
        </w:rPr>
        <w:t xml:space="preserve">four </w:t>
      </w:r>
      <w:r w:rsidR="005074DE" w:rsidRPr="00305383">
        <w:rPr>
          <w:lang w:val="en-GB"/>
        </w:rPr>
        <w:t>parties</w:t>
      </w:r>
    </w:p>
    <w:p w14:paraId="0186DE16" w14:textId="77777777" w:rsidR="005074DE" w:rsidRPr="00305383" w:rsidRDefault="005074DE" w:rsidP="009B02AB">
      <w:pPr>
        <w:pStyle w:val="BodyText"/>
        <w:spacing w:before="66"/>
        <w:rPr>
          <w:lang w:val="en-GB"/>
        </w:rPr>
      </w:pPr>
    </w:p>
    <w:p w14:paraId="2CC7B7BF" w14:textId="358D5B03" w:rsidR="005074DE" w:rsidRPr="00305383" w:rsidRDefault="005074DE" w:rsidP="00305383">
      <w:pPr>
        <w:pStyle w:val="BodyText"/>
        <w:numPr>
          <w:ilvl w:val="0"/>
          <w:numId w:val="23"/>
        </w:numPr>
        <w:spacing w:before="66"/>
        <w:rPr>
          <w:lang w:val="en-GB"/>
        </w:rPr>
      </w:pPr>
      <w:r w:rsidRPr="00305383">
        <w:rPr>
          <w:lang w:val="en-GB"/>
        </w:rPr>
        <w:t>Accounting Team –</w:t>
      </w:r>
      <w:r w:rsidR="00305383" w:rsidRPr="00305383">
        <w:rPr>
          <w:lang w:val="en-GB"/>
        </w:rPr>
        <w:t xml:space="preserve"> creates</w:t>
      </w:r>
      <w:r w:rsidRPr="00305383">
        <w:rPr>
          <w:lang w:val="en-GB"/>
        </w:rPr>
        <w:t xml:space="preserve"> a new balance sheet code for the </w:t>
      </w:r>
      <w:r w:rsidR="00305383" w:rsidRPr="00305383">
        <w:rPr>
          <w:lang w:val="en-GB"/>
        </w:rPr>
        <w:t>establishment</w:t>
      </w:r>
      <w:r w:rsidRPr="00305383">
        <w:rPr>
          <w:lang w:val="en-GB"/>
        </w:rPr>
        <w:t xml:space="preserve">/team </w:t>
      </w:r>
      <w:r w:rsidR="00305383" w:rsidRPr="00305383">
        <w:rPr>
          <w:lang w:val="en-GB"/>
        </w:rPr>
        <w:t>that</w:t>
      </w:r>
      <w:r w:rsidRPr="00305383">
        <w:rPr>
          <w:lang w:val="en-GB"/>
        </w:rPr>
        <w:t xml:space="preserve"> imprest is </w:t>
      </w:r>
      <w:r w:rsidR="00305383" w:rsidRPr="00305383">
        <w:rPr>
          <w:lang w:val="en-GB"/>
        </w:rPr>
        <w:t>to be assigned</w:t>
      </w:r>
      <w:r w:rsidRPr="00305383">
        <w:rPr>
          <w:lang w:val="en-GB"/>
        </w:rPr>
        <w:t xml:space="preserve"> </w:t>
      </w:r>
      <w:r w:rsidR="00305383" w:rsidRPr="00305383">
        <w:rPr>
          <w:lang w:val="en-GB"/>
        </w:rPr>
        <w:t>against</w:t>
      </w:r>
    </w:p>
    <w:p w14:paraId="6A693E33" w14:textId="6FE01133" w:rsidR="005074DE" w:rsidRPr="00305383" w:rsidRDefault="005074DE" w:rsidP="00305383">
      <w:pPr>
        <w:pStyle w:val="BodyText"/>
        <w:numPr>
          <w:ilvl w:val="0"/>
          <w:numId w:val="23"/>
        </w:numPr>
        <w:spacing w:before="66"/>
        <w:rPr>
          <w:lang w:val="en-GB"/>
        </w:rPr>
      </w:pPr>
      <w:r w:rsidRPr="00305383">
        <w:rPr>
          <w:lang w:val="en-GB"/>
        </w:rPr>
        <w:t>Creditors Team –</w:t>
      </w:r>
      <w:r w:rsidR="00305383" w:rsidRPr="00305383">
        <w:rPr>
          <w:lang w:val="en-GB"/>
        </w:rPr>
        <w:t xml:space="preserve"> creates</w:t>
      </w:r>
      <w:r w:rsidRPr="00305383">
        <w:rPr>
          <w:lang w:val="en-GB"/>
        </w:rPr>
        <w:t xml:space="preserve"> the new creditor number within the financial</w:t>
      </w:r>
      <w:r w:rsidR="00305383" w:rsidRPr="00305383">
        <w:rPr>
          <w:lang w:val="en-GB"/>
        </w:rPr>
        <w:t xml:space="preserve"> system, to allow the initial ‘cash’ to be obtained and thereafter to be used for ‘topping up’ the imprest.</w:t>
      </w:r>
    </w:p>
    <w:p w14:paraId="47085203" w14:textId="27CD546D" w:rsidR="00305383" w:rsidRPr="00305383" w:rsidRDefault="00305383" w:rsidP="00305383">
      <w:pPr>
        <w:pStyle w:val="BodyText"/>
        <w:numPr>
          <w:ilvl w:val="0"/>
          <w:numId w:val="23"/>
        </w:numPr>
        <w:spacing w:before="66"/>
        <w:rPr>
          <w:lang w:val="en-GB"/>
        </w:rPr>
      </w:pPr>
      <w:r w:rsidRPr="00305383">
        <w:rPr>
          <w:lang w:val="en-GB"/>
        </w:rPr>
        <w:t xml:space="preserve">Team Leader (Imprests) – Coordinates the above two activities and processes the original ‘cash’ request within the financial system </w:t>
      </w:r>
    </w:p>
    <w:p w14:paraId="2EDB8145" w14:textId="0F34EDB4" w:rsidR="00305383" w:rsidRPr="00305383" w:rsidRDefault="00305383" w:rsidP="00683517">
      <w:pPr>
        <w:pStyle w:val="BodyText"/>
        <w:numPr>
          <w:ilvl w:val="0"/>
          <w:numId w:val="23"/>
        </w:numPr>
        <w:rPr>
          <w:lang w:val="en-GB"/>
        </w:rPr>
      </w:pPr>
      <w:r w:rsidRPr="00305383">
        <w:rPr>
          <w:lang w:val="en-GB"/>
        </w:rPr>
        <w:t>Budget Holder – who approves the ‘cash’ request</w:t>
      </w:r>
    </w:p>
    <w:p w14:paraId="585137F3" w14:textId="77777777" w:rsidR="005E6C9B" w:rsidRPr="00305383" w:rsidRDefault="005E6C9B" w:rsidP="00683517">
      <w:pPr>
        <w:pStyle w:val="BodyText"/>
      </w:pPr>
    </w:p>
    <w:p w14:paraId="07E63945" w14:textId="36A1A202" w:rsidR="00EE5343" w:rsidRPr="00305383" w:rsidRDefault="00305383" w:rsidP="00683517">
      <w:pPr>
        <w:pStyle w:val="BodyText"/>
        <w:rPr>
          <w:lang w:val="en-GB"/>
        </w:rPr>
      </w:pPr>
      <w:r w:rsidRPr="00305383">
        <w:rPr>
          <w:lang w:val="en-GB"/>
        </w:rPr>
        <w:t>A</w:t>
      </w:r>
      <w:r w:rsidR="005E6C9B" w:rsidRPr="00305383">
        <w:rPr>
          <w:lang w:val="en-GB"/>
        </w:rPr>
        <w:t xml:space="preserve">ll financial transactions </w:t>
      </w:r>
      <w:r w:rsidRPr="00305383">
        <w:rPr>
          <w:lang w:val="en-GB"/>
        </w:rPr>
        <w:t xml:space="preserve">are subject to budget </w:t>
      </w:r>
      <w:proofErr w:type="gramStart"/>
      <w:r w:rsidRPr="00305383">
        <w:rPr>
          <w:lang w:val="en-GB"/>
        </w:rPr>
        <w:t>holders</w:t>
      </w:r>
      <w:proofErr w:type="gramEnd"/>
      <w:r w:rsidRPr="00305383">
        <w:rPr>
          <w:lang w:val="en-GB"/>
        </w:rPr>
        <w:t xml:space="preserve"> approval.</w:t>
      </w:r>
    </w:p>
    <w:p w14:paraId="34C91227" w14:textId="4D4976BE" w:rsidR="000D0E10" w:rsidRPr="00683517" w:rsidRDefault="000D0E10" w:rsidP="000D0E10">
      <w:pPr>
        <w:pStyle w:val="BodyText"/>
        <w:spacing w:before="252"/>
        <w:rPr>
          <w:sz w:val="24"/>
          <w:szCs w:val="24"/>
          <w:lang w:val="en-GB"/>
        </w:rPr>
      </w:pPr>
      <w:r w:rsidRPr="00683517">
        <w:rPr>
          <w:b/>
          <w:bCs/>
          <w:sz w:val="24"/>
          <w:szCs w:val="24"/>
          <w:lang w:val="en-GB"/>
        </w:rPr>
        <w:t xml:space="preserve">Internal Control </w:t>
      </w:r>
    </w:p>
    <w:p w14:paraId="20CA429A" w14:textId="7BDA20FE" w:rsidR="000D0E10" w:rsidRDefault="00D53C56" w:rsidP="000D0E10">
      <w:pPr>
        <w:pStyle w:val="BodyText"/>
        <w:spacing w:before="252"/>
        <w:rPr>
          <w:lang w:val="en-GB"/>
        </w:rPr>
      </w:pPr>
      <w:r w:rsidRPr="00AC236F">
        <w:rPr>
          <w:lang w:val="en-GB"/>
        </w:rPr>
        <w:t>Highland Council i</w:t>
      </w:r>
      <w:r w:rsidR="000D0E10" w:rsidRPr="00AC236F">
        <w:rPr>
          <w:lang w:val="en-GB"/>
        </w:rPr>
        <w:t xml:space="preserve">nternal control is defined as the whole system of controls, financial or otherwise, established by management, to provide reasonable assurance of: </w:t>
      </w:r>
    </w:p>
    <w:p w14:paraId="2FEB2132" w14:textId="77777777" w:rsidR="00683517" w:rsidRPr="00AC236F" w:rsidRDefault="00683517" w:rsidP="00683517">
      <w:pPr>
        <w:pStyle w:val="BodyText"/>
        <w:rPr>
          <w:lang w:val="en-GB"/>
        </w:rPr>
      </w:pPr>
    </w:p>
    <w:p w14:paraId="0A69DF05" w14:textId="4DB0D020" w:rsidR="000D0E10" w:rsidRPr="00AC236F" w:rsidRDefault="000D0E10" w:rsidP="00683517">
      <w:pPr>
        <w:pStyle w:val="BodyText"/>
        <w:numPr>
          <w:ilvl w:val="0"/>
          <w:numId w:val="15"/>
        </w:numPr>
        <w:rPr>
          <w:lang w:val="en-GB"/>
        </w:rPr>
      </w:pPr>
      <w:r w:rsidRPr="00AC236F">
        <w:rPr>
          <w:lang w:val="en-GB"/>
        </w:rPr>
        <w:t xml:space="preserve">effective and efficient operations </w:t>
      </w:r>
    </w:p>
    <w:p w14:paraId="1A9D8AD3" w14:textId="5648B595" w:rsidR="000D0E10" w:rsidRPr="00AC236F" w:rsidRDefault="000D0E10" w:rsidP="00683517">
      <w:pPr>
        <w:pStyle w:val="BodyText"/>
        <w:numPr>
          <w:ilvl w:val="0"/>
          <w:numId w:val="15"/>
        </w:numPr>
        <w:rPr>
          <w:lang w:val="en-GB"/>
        </w:rPr>
      </w:pPr>
      <w:r w:rsidRPr="00AC236F">
        <w:rPr>
          <w:lang w:val="en-GB"/>
        </w:rPr>
        <w:t xml:space="preserve">reliable financial information and reporting </w:t>
      </w:r>
    </w:p>
    <w:p w14:paraId="28E3897C" w14:textId="29837911" w:rsidR="000D0E10" w:rsidRPr="00AC236F" w:rsidRDefault="000D0E10" w:rsidP="00683517">
      <w:pPr>
        <w:pStyle w:val="BodyText"/>
        <w:numPr>
          <w:ilvl w:val="0"/>
          <w:numId w:val="15"/>
        </w:numPr>
        <w:rPr>
          <w:lang w:val="en-GB"/>
        </w:rPr>
      </w:pPr>
      <w:r w:rsidRPr="00AC236F">
        <w:rPr>
          <w:lang w:val="en-GB"/>
        </w:rPr>
        <w:t xml:space="preserve">safeguarding assets </w:t>
      </w:r>
    </w:p>
    <w:p w14:paraId="3C1E22CE" w14:textId="254D7D2D" w:rsidR="000D0E10" w:rsidRDefault="000D0E10" w:rsidP="00683517">
      <w:pPr>
        <w:pStyle w:val="BodyText"/>
        <w:numPr>
          <w:ilvl w:val="0"/>
          <w:numId w:val="15"/>
        </w:numPr>
        <w:rPr>
          <w:lang w:val="en-GB"/>
        </w:rPr>
      </w:pPr>
      <w:r w:rsidRPr="00AC236F">
        <w:rPr>
          <w:lang w:val="en-GB"/>
        </w:rPr>
        <w:t xml:space="preserve">compliance with laws and regulations </w:t>
      </w:r>
    </w:p>
    <w:p w14:paraId="0948336A" w14:textId="77777777" w:rsidR="00683517" w:rsidRPr="00AC236F" w:rsidRDefault="00683517" w:rsidP="00683517">
      <w:pPr>
        <w:pStyle w:val="BodyText"/>
        <w:rPr>
          <w:lang w:val="en-GB"/>
        </w:rPr>
      </w:pPr>
    </w:p>
    <w:p w14:paraId="44809208" w14:textId="61E41EBA" w:rsidR="000D0E10" w:rsidRDefault="000D0E10" w:rsidP="00683517">
      <w:pPr>
        <w:pStyle w:val="BodyText"/>
        <w:rPr>
          <w:lang w:val="en-GB"/>
        </w:rPr>
      </w:pPr>
      <w:r w:rsidRPr="00AC236F">
        <w:rPr>
          <w:lang w:val="en-GB"/>
        </w:rPr>
        <w:t xml:space="preserve">Internal controls will vary throughout the Council, depending on activity, size, volume of transactions and geographical distribution. However, three types of internal control will apply as a minimum requirement: </w:t>
      </w:r>
    </w:p>
    <w:p w14:paraId="61C89378" w14:textId="77777777" w:rsidR="00683517" w:rsidRPr="00AC236F" w:rsidRDefault="00683517" w:rsidP="00683517">
      <w:pPr>
        <w:pStyle w:val="BodyText"/>
        <w:rPr>
          <w:lang w:val="en-GB"/>
        </w:rPr>
      </w:pPr>
    </w:p>
    <w:p w14:paraId="79B968F6" w14:textId="77777777" w:rsidR="00D53C56" w:rsidRPr="00AC236F" w:rsidRDefault="00D53C56" w:rsidP="00683517">
      <w:pPr>
        <w:pStyle w:val="BodyText"/>
        <w:numPr>
          <w:ilvl w:val="0"/>
          <w:numId w:val="16"/>
        </w:numPr>
        <w:rPr>
          <w:lang w:val="en-GB"/>
        </w:rPr>
      </w:pPr>
      <w:r w:rsidRPr="00AC236F">
        <w:rPr>
          <w:lang w:val="en-GB"/>
        </w:rPr>
        <w:t>S</w:t>
      </w:r>
      <w:r w:rsidR="000D0E10" w:rsidRPr="00AC236F">
        <w:rPr>
          <w:lang w:val="en-GB"/>
        </w:rPr>
        <w:t xml:space="preserve">eparation of Duties </w:t>
      </w:r>
    </w:p>
    <w:p w14:paraId="2A800FC3" w14:textId="76194180" w:rsidR="000D0E10" w:rsidRPr="00AC236F" w:rsidRDefault="000D0E10" w:rsidP="00683517">
      <w:pPr>
        <w:pStyle w:val="BodyText"/>
        <w:numPr>
          <w:ilvl w:val="0"/>
          <w:numId w:val="16"/>
        </w:numPr>
        <w:rPr>
          <w:lang w:val="en-GB"/>
        </w:rPr>
      </w:pPr>
      <w:r w:rsidRPr="00AC236F">
        <w:rPr>
          <w:lang w:val="en-GB"/>
        </w:rPr>
        <w:t xml:space="preserve">Internal Check </w:t>
      </w:r>
    </w:p>
    <w:p w14:paraId="0DE98562" w14:textId="704BB9A4" w:rsidR="000D0E10" w:rsidRPr="00AC236F" w:rsidRDefault="000D0E10" w:rsidP="00683517">
      <w:pPr>
        <w:pStyle w:val="BodyText"/>
        <w:numPr>
          <w:ilvl w:val="0"/>
          <w:numId w:val="16"/>
        </w:numPr>
        <w:rPr>
          <w:lang w:val="en-GB"/>
        </w:rPr>
      </w:pPr>
      <w:r w:rsidRPr="00AC236F">
        <w:rPr>
          <w:lang w:val="en-GB"/>
        </w:rPr>
        <w:t xml:space="preserve">Management Review </w:t>
      </w:r>
    </w:p>
    <w:p w14:paraId="1B9A9CFD" w14:textId="10E4190A" w:rsidR="00EE5343" w:rsidRPr="00AC236F" w:rsidRDefault="00AC3C75" w:rsidP="000D0E10">
      <w:pPr>
        <w:pStyle w:val="BodyText"/>
        <w:spacing w:before="252"/>
      </w:pPr>
      <w:r w:rsidRPr="00AC236F">
        <w:rPr>
          <w:lang w:val="en-GB"/>
        </w:rPr>
        <w:t>Separation of duties have been introduced so that individuals cannot influence financial transactions from start to finish</w:t>
      </w:r>
      <w:r w:rsidR="00F134B4" w:rsidRPr="00AC236F">
        <w:rPr>
          <w:lang w:val="en-GB"/>
        </w:rPr>
        <w:t xml:space="preserve"> </w:t>
      </w:r>
      <w:r w:rsidR="008F20DA">
        <w:rPr>
          <w:lang w:val="en-GB"/>
        </w:rPr>
        <w:t xml:space="preserve">and a spot check will be introduced to ensure that this </w:t>
      </w:r>
      <w:proofErr w:type="gramStart"/>
      <w:r w:rsidR="008F20DA">
        <w:rPr>
          <w:lang w:val="en-GB"/>
        </w:rPr>
        <w:t>is been</w:t>
      </w:r>
      <w:proofErr w:type="gramEnd"/>
      <w:r w:rsidR="008F20DA">
        <w:rPr>
          <w:lang w:val="en-GB"/>
        </w:rPr>
        <w:t xml:space="preserve"> complied with and </w:t>
      </w:r>
      <w:r w:rsidR="008F20DA" w:rsidRPr="008F20DA">
        <w:rPr>
          <w:lang w:val="en-GB"/>
        </w:rPr>
        <w:t xml:space="preserve">that </w:t>
      </w:r>
      <w:r w:rsidR="000D0E10" w:rsidRPr="008F20DA">
        <w:rPr>
          <w:lang w:val="en-GB"/>
        </w:rPr>
        <w:t>transactions will be progressed in stages by different people</w:t>
      </w:r>
      <w:r w:rsidR="00CC09A3" w:rsidRPr="008F20DA">
        <w:rPr>
          <w:lang w:val="en-GB"/>
        </w:rPr>
        <w:t>.</w:t>
      </w:r>
      <w:r w:rsidR="000D0E10" w:rsidRPr="008F20DA">
        <w:rPr>
          <w:lang w:val="en-GB"/>
        </w:rPr>
        <w:t xml:space="preserve"> Where only a small number of </w:t>
      </w:r>
      <w:r w:rsidR="000D0E10" w:rsidRPr="008F20DA">
        <w:rPr>
          <w:lang w:val="en-GB"/>
        </w:rPr>
        <w:lastRenderedPageBreak/>
        <w:t>employees are available alternative arrangements with appropriate controls must be agreed with the Chief Financial Officer.</w:t>
      </w:r>
    </w:p>
    <w:p w14:paraId="5DBD3F38" w14:textId="77777777" w:rsidR="000D2F72" w:rsidRPr="00AC236F" w:rsidRDefault="000D2F72" w:rsidP="000D2F72">
      <w:pPr>
        <w:pStyle w:val="ListParagraph"/>
      </w:pPr>
    </w:p>
    <w:p w14:paraId="652529B0" w14:textId="43DBF04E" w:rsidR="000D2F72" w:rsidRPr="00683517" w:rsidRDefault="000D2F72" w:rsidP="00D53C56">
      <w:pPr>
        <w:tabs>
          <w:tab w:val="left" w:pos="1536"/>
        </w:tabs>
        <w:ind w:right="387"/>
        <w:rPr>
          <w:b/>
          <w:bCs/>
          <w:sz w:val="24"/>
          <w:szCs w:val="24"/>
        </w:rPr>
      </w:pPr>
      <w:r w:rsidRPr="00683517">
        <w:rPr>
          <w:b/>
          <w:bCs/>
          <w:sz w:val="24"/>
          <w:szCs w:val="24"/>
        </w:rPr>
        <w:t xml:space="preserve">Authorising </w:t>
      </w:r>
      <w:r w:rsidR="00EF1FC3" w:rsidRPr="00683517">
        <w:rPr>
          <w:b/>
          <w:bCs/>
          <w:sz w:val="24"/>
          <w:szCs w:val="24"/>
        </w:rPr>
        <w:t>Payments</w:t>
      </w:r>
    </w:p>
    <w:p w14:paraId="586B79F0" w14:textId="77777777" w:rsidR="000D2F72" w:rsidRPr="00AC236F" w:rsidRDefault="000D2F72" w:rsidP="000D2F72">
      <w:pPr>
        <w:pStyle w:val="ListParagraph"/>
        <w:tabs>
          <w:tab w:val="left" w:pos="1536"/>
        </w:tabs>
        <w:ind w:left="686" w:right="387" w:firstLine="0"/>
      </w:pPr>
    </w:p>
    <w:p w14:paraId="7E631AA0" w14:textId="39058797" w:rsidR="00C53DC2" w:rsidRPr="008F20DA" w:rsidRDefault="00C53DC2" w:rsidP="00C53DC2">
      <w:pPr>
        <w:tabs>
          <w:tab w:val="left" w:pos="1536"/>
        </w:tabs>
        <w:ind w:right="387"/>
        <w:rPr>
          <w:lang w:val="en-GB"/>
        </w:rPr>
      </w:pPr>
      <w:r w:rsidRPr="008F20DA">
        <w:rPr>
          <w:lang w:val="en-GB"/>
        </w:rPr>
        <w:t xml:space="preserve">All payments, including </w:t>
      </w:r>
      <w:r w:rsidR="00F251CF" w:rsidRPr="008F20DA">
        <w:rPr>
          <w:lang w:val="en-GB"/>
        </w:rPr>
        <w:t>I</w:t>
      </w:r>
      <w:r w:rsidRPr="008F20DA">
        <w:rPr>
          <w:lang w:val="en-GB"/>
        </w:rPr>
        <w:t>mprest requests, must be authorised by the budget holder. The budget holder is responsible for ensuring that:</w:t>
      </w:r>
    </w:p>
    <w:p w14:paraId="3169B5E9" w14:textId="77777777" w:rsidR="00AC236F" w:rsidRPr="008F20DA" w:rsidRDefault="00AC236F" w:rsidP="00C53DC2">
      <w:pPr>
        <w:tabs>
          <w:tab w:val="left" w:pos="1536"/>
        </w:tabs>
        <w:ind w:right="387"/>
        <w:rPr>
          <w:lang w:val="en-GB"/>
        </w:rPr>
      </w:pPr>
    </w:p>
    <w:p w14:paraId="3B0159D3" w14:textId="77777777" w:rsidR="00C53DC2" w:rsidRPr="008F20DA" w:rsidRDefault="00C53DC2" w:rsidP="00C53DC2">
      <w:pPr>
        <w:numPr>
          <w:ilvl w:val="0"/>
          <w:numId w:val="22"/>
        </w:numPr>
        <w:tabs>
          <w:tab w:val="left" w:pos="1536"/>
        </w:tabs>
        <w:ind w:right="387"/>
        <w:rPr>
          <w:lang w:val="en-GB"/>
        </w:rPr>
      </w:pPr>
      <w:r w:rsidRPr="008F20DA">
        <w:rPr>
          <w:lang w:val="en-GB"/>
        </w:rPr>
        <w:t>Sufficient funds are available.</w:t>
      </w:r>
    </w:p>
    <w:p w14:paraId="3DDFBB36" w14:textId="24306EF4" w:rsidR="00C53DC2" w:rsidRPr="008F20DA" w:rsidRDefault="00C53DC2" w:rsidP="00C53DC2">
      <w:pPr>
        <w:numPr>
          <w:ilvl w:val="0"/>
          <w:numId w:val="22"/>
        </w:numPr>
        <w:tabs>
          <w:tab w:val="left" w:pos="1536"/>
        </w:tabs>
        <w:ind w:right="387"/>
        <w:rPr>
          <w:lang w:val="en-GB"/>
        </w:rPr>
      </w:pPr>
      <w:r w:rsidRPr="008F20DA">
        <w:rPr>
          <w:lang w:val="en-GB"/>
        </w:rPr>
        <w:t>All transactions comply with the organisation’s financial regulations</w:t>
      </w:r>
      <w:r w:rsidR="008F20DA" w:rsidRPr="008F20DA">
        <w:rPr>
          <w:lang w:val="en-GB"/>
        </w:rPr>
        <w:t xml:space="preserve"> and all other relevant policies and procedures</w:t>
      </w:r>
    </w:p>
    <w:p w14:paraId="701B66CA" w14:textId="77777777" w:rsidR="00AC236F" w:rsidRPr="008F20DA" w:rsidRDefault="00AC236F" w:rsidP="00AC236F">
      <w:pPr>
        <w:tabs>
          <w:tab w:val="left" w:pos="1536"/>
        </w:tabs>
        <w:ind w:left="720" w:right="387"/>
        <w:rPr>
          <w:lang w:val="en-GB"/>
        </w:rPr>
      </w:pPr>
    </w:p>
    <w:p w14:paraId="4B1DCC00" w14:textId="711D51CB" w:rsidR="00C53DC2" w:rsidRPr="008F20DA" w:rsidRDefault="00C53DC2" w:rsidP="00C53DC2">
      <w:pPr>
        <w:tabs>
          <w:tab w:val="left" w:pos="1536"/>
        </w:tabs>
        <w:ind w:right="387"/>
        <w:rPr>
          <w:lang w:val="en-GB"/>
        </w:rPr>
      </w:pPr>
      <w:r w:rsidRPr="008F20DA">
        <w:rPr>
          <w:lang w:val="en-GB"/>
        </w:rPr>
        <w:t>Authorisation by the budget holder takes place within CiA at the point of reimbursement.</w:t>
      </w:r>
    </w:p>
    <w:p w14:paraId="67C46248" w14:textId="77777777" w:rsidR="008E5358" w:rsidRPr="00AC236F" w:rsidRDefault="008E5358" w:rsidP="00D53C56">
      <w:pPr>
        <w:tabs>
          <w:tab w:val="left" w:pos="1536"/>
        </w:tabs>
        <w:ind w:right="387"/>
        <w:rPr>
          <w:color w:val="0070C0"/>
        </w:rPr>
      </w:pPr>
    </w:p>
    <w:p w14:paraId="483B2404" w14:textId="17117BE1" w:rsidR="00CC09A3" w:rsidRPr="008F20DA" w:rsidRDefault="00CC09A3" w:rsidP="00D53C56">
      <w:pPr>
        <w:tabs>
          <w:tab w:val="left" w:pos="1536"/>
        </w:tabs>
        <w:ind w:right="387"/>
        <w:rPr>
          <w:spacing w:val="-5"/>
        </w:rPr>
      </w:pPr>
      <w:r w:rsidRPr="008F20DA">
        <w:rPr>
          <w:spacing w:val="-5"/>
        </w:rPr>
        <w:t xml:space="preserve">The </w:t>
      </w:r>
      <w:r w:rsidR="008F20DA" w:rsidRPr="008F20DA">
        <w:rPr>
          <w:spacing w:val="-5"/>
        </w:rPr>
        <w:t xml:space="preserve">budget holder </w:t>
      </w:r>
      <w:r w:rsidRPr="008F20DA">
        <w:rPr>
          <w:spacing w:val="-5"/>
        </w:rPr>
        <w:t>must ensure that the Imprest amount claims match the receipts provided</w:t>
      </w:r>
      <w:r w:rsidR="008F20DA" w:rsidRPr="008F20DA">
        <w:rPr>
          <w:spacing w:val="-5"/>
        </w:rPr>
        <w:t xml:space="preserve"> and the cash in hand.</w:t>
      </w:r>
    </w:p>
    <w:p w14:paraId="55FFF01E" w14:textId="77777777" w:rsidR="0051106E" w:rsidRPr="00AC236F" w:rsidRDefault="0051106E" w:rsidP="00D53C56">
      <w:pPr>
        <w:tabs>
          <w:tab w:val="left" w:pos="1536"/>
        </w:tabs>
        <w:ind w:right="387"/>
        <w:rPr>
          <w:spacing w:val="-5"/>
        </w:rPr>
      </w:pPr>
    </w:p>
    <w:p w14:paraId="086FF8E6" w14:textId="0200CD3D" w:rsidR="008F20DA" w:rsidRPr="008F20DA" w:rsidRDefault="008F20DA" w:rsidP="008F20DA">
      <w:pPr>
        <w:tabs>
          <w:tab w:val="left" w:pos="1536"/>
        </w:tabs>
        <w:ind w:right="387"/>
        <w:rPr>
          <w:spacing w:val="-5"/>
        </w:rPr>
      </w:pPr>
      <w:r w:rsidRPr="008F20DA">
        <w:rPr>
          <w:spacing w:val="-5"/>
          <w:lang w:val="en-GB"/>
        </w:rPr>
        <w:t>By authorising financial transactions, budget holders are accepting responsibility for the transaction and that they comply within the relevant rules and regulations.</w:t>
      </w:r>
    </w:p>
    <w:p w14:paraId="15EE34EE" w14:textId="77777777" w:rsidR="001B3BA7" w:rsidRPr="00AC236F" w:rsidRDefault="001B3BA7" w:rsidP="000D2F72">
      <w:pPr>
        <w:pStyle w:val="ListParagraph"/>
        <w:tabs>
          <w:tab w:val="left" w:pos="1536"/>
        </w:tabs>
        <w:ind w:left="686" w:right="387" w:firstLine="0"/>
      </w:pPr>
    </w:p>
    <w:p w14:paraId="04A9AAEF" w14:textId="508398BF" w:rsidR="00B02A6F" w:rsidRPr="00683517" w:rsidRDefault="00B02A6F" w:rsidP="00B02A6F">
      <w:pPr>
        <w:pStyle w:val="BodyText"/>
        <w:spacing w:before="19"/>
        <w:rPr>
          <w:b/>
          <w:bCs/>
          <w:sz w:val="24"/>
          <w:szCs w:val="24"/>
        </w:rPr>
      </w:pPr>
      <w:r w:rsidRPr="00683517">
        <w:rPr>
          <w:b/>
          <w:bCs/>
          <w:sz w:val="24"/>
          <w:szCs w:val="24"/>
        </w:rPr>
        <w:t xml:space="preserve">System Process for </w:t>
      </w:r>
      <w:r w:rsidR="008F20DA" w:rsidRPr="00683517">
        <w:rPr>
          <w:b/>
          <w:bCs/>
          <w:sz w:val="24"/>
          <w:szCs w:val="24"/>
        </w:rPr>
        <w:t xml:space="preserve">Reimbursing </w:t>
      </w:r>
      <w:r w:rsidR="00CC09A3" w:rsidRPr="00683517">
        <w:rPr>
          <w:b/>
          <w:bCs/>
          <w:sz w:val="24"/>
          <w:szCs w:val="24"/>
        </w:rPr>
        <w:t>Imprest</w:t>
      </w:r>
      <w:r w:rsidRPr="00683517">
        <w:rPr>
          <w:b/>
          <w:bCs/>
          <w:sz w:val="24"/>
          <w:szCs w:val="24"/>
        </w:rPr>
        <w:t xml:space="preserve"> payments</w:t>
      </w:r>
    </w:p>
    <w:p w14:paraId="3B6A545A" w14:textId="2D305FE0" w:rsidR="008F20DA" w:rsidRPr="00BD3B66" w:rsidRDefault="008F20DA" w:rsidP="00B02A6F">
      <w:pPr>
        <w:pStyle w:val="BodyText"/>
        <w:spacing w:before="19"/>
        <w:rPr>
          <w:b/>
          <w:bCs/>
        </w:rPr>
      </w:pPr>
    </w:p>
    <w:p w14:paraId="70B8083C" w14:textId="4A134391" w:rsidR="008F20DA" w:rsidRPr="00BD3B66" w:rsidRDefault="008F20DA" w:rsidP="00B11C80">
      <w:pPr>
        <w:pStyle w:val="BodyText"/>
        <w:numPr>
          <w:ilvl w:val="0"/>
          <w:numId w:val="24"/>
        </w:numPr>
        <w:spacing w:before="19"/>
      </w:pPr>
      <w:r w:rsidRPr="00BD3B66">
        <w:t xml:space="preserve">Imprest pad completed allocating each line of </w:t>
      </w:r>
      <w:proofErr w:type="gramStart"/>
      <w:r w:rsidRPr="00BD3B66">
        <w:t>spend</w:t>
      </w:r>
      <w:proofErr w:type="gramEnd"/>
      <w:r w:rsidRPr="00BD3B66">
        <w:t xml:space="preserve"> against the relevant ledger codes and correctly a</w:t>
      </w:r>
      <w:r w:rsidR="00850B8F">
        <w:t>llocating the VAT status</w:t>
      </w:r>
      <w:r w:rsidRPr="00BD3B66">
        <w:t>.  Cash in hand is counted and recorded on imprest pad</w:t>
      </w:r>
      <w:r w:rsidR="00B11C80" w:rsidRPr="00BD3B66">
        <w:t>.  The allocation of spend plus the cash in hand should equal the value of the original imprest.  Where possible this should be checked by a second person.</w:t>
      </w:r>
    </w:p>
    <w:p w14:paraId="132C7F68" w14:textId="20330858" w:rsidR="00B11C80" w:rsidRPr="00BD3B66" w:rsidRDefault="00B11C80" w:rsidP="00B02A6F">
      <w:pPr>
        <w:pStyle w:val="BodyText"/>
        <w:spacing w:before="19"/>
      </w:pPr>
    </w:p>
    <w:p w14:paraId="3B8EFF4A" w14:textId="67D05720" w:rsidR="00B11C80" w:rsidRPr="00BD3B66" w:rsidRDefault="00B11C80" w:rsidP="00B11C80">
      <w:pPr>
        <w:pStyle w:val="BodyText"/>
        <w:numPr>
          <w:ilvl w:val="0"/>
          <w:numId w:val="24"/>
        </w:numPr>
        <w:spacing w:before="19"/>
      </w:pPr>
      <w:r w:rsidRPr="00BD3B66">
        <w:t>Claim processed via the financial system including the upload</w:t>
      </w:r>
      <w:r w:rsidR="00850B8F">
        <w:t xml:space="preserve"> of </w:t>
      </w:r>
      <w:r w:rsidRPr="00BD3B66">
        <w:t>a copy of the imprest pad and all receipts.</w:t>
      </w:r>
    </w:p>
    <w:p w14:paraId="7C19482E" w14:textId="77777777" w:rsidR="00B11C80" w:rsidRPr="00BD3B66" w:rsidRDefault="00B11C80" w:rsidP="00B11C80">
      <w:pPr>
        <w:pStyle w:val="ListParagraph"/>
      </w:pPr>
    </w:p>
    <w:p w14:paraId="1B573858" w14:textId="4579BF4E" w:rsidR="00B11C80" w:rsidRPr="00BD3B66" w:rsidRDefault="00B11C80" w:rsidP="00B11C80">
      <w:pPr>
        <w:pStyle w:val="BodyText"/>
        <w:numPr>
          <w:ilvl w:val="0"/>
          <w:numId w:val="24"/>
        </w:numPr>
        <w:spacing w:before="19"/>
      </w:pPr>
      <w:r w:rsidRPr="00BD3B66">
        <w:t>Budget holder(s) approval including all relevant checks.</w:t>
      </w:r>
    </w:p>
    <w:p w14:paraId="482B5B3B" w14:textId="77777777" w:rsidR="00BD3B66" w:rsidRPr="00BD3B66" w:rsidRDefault="00BD3B66" w:rsidP="00BD3B66">
      <w:pPr>
        <w:pStyle w:val="ListParagraph"/>
      </w:pPr>
    </w:p>
    <w:p w14:paraId="5415174A" w14:textId="691ED75F" w:rsidR="00BD3B66" w:rsidRPr="00BD3B66" w:rsidRDefault="00BD3B66" w:rsidP="00B11C80">
      <w:pPr>
        <w:pStyle w:val="BodyText"/>
        <w:numPr>
          <w:ilvl w:val="0"/>
          <w:numId w:val="24"/>
        </w:numPr>
        <w:spacing w:before="19"/>
      </w:pPr>
      <w:r>
        <w:t xml:space="preserve">Payment request </w:t>
      </w:r>
      <w:r w:rsidRPr="00BD3B66">
        <w:t>picked up automatically in the next available payment run.  Cheque issued and sent to Imprest Holder for cashing.</w:t>
      </w:r>
    </w:p>
    <w:p w14:paraId="66BDE2F6" w14:textId="77777777" w:rsidR="00BD3B66" w:rsidRPr="00BD3B66" w:rsidRDefault="00BD3B66" w:rsidP="00BD3B66">
      <w:pPr>
        <w:pStyle w:val="ListParagraph"/>
      </w:pPr>
    </w:p>
    <w:p w14:paraId="2EF421B5" w14:textId="36D63A11" w:rsidR="00BD3B66" w:rsidRPr="00BD3B66" w:rsidRDefault="00BD3B66" w:rsidP="00B11C80">
      <w:pPr>
        <w:pStyle w:val="BodyText"/>
        <w:numPr>
          <w:ilvl w:val="0"/>
          <w:numId w:val="24"/>
        </w:numPr>
        <w:spacing w:before="19"/>
      </w:pPr>
      <w:r w:rsidRPr="00BD3B66">
        <w:t>Cash added into the petty cash tin/box and securely locked away</w:t>
      </w:r>
      <w:r w:rsidR="007A2861">
        <w:t xml:space="preserve"> once the cheque is cashed.</w:t>
      </w:r>
    </w:p>
    <w:p w14:paraId="7C0F4639" w14:textId="77777777" w:rsidR="00B02A6F" w:rsidRPr="00BD3B66" w:rsidRDefault="00B02A6F" w:rsidP="00B02A6F">
      <w:pPr>
        <w:pStyle w:val="BodyText"/>
        <w:spacing w:before="19"/>
      </w:pPr>
    </w:p>
    <w:p w14:paraId="31D345A9" w14:textId="70EE7717" w:rsidR="00BB4E44" w:rsidRPr="00BD3B66" w:rsidRDefault="00BB4E44" w:rsidP="00B02A6F">
      <w:pPr>
        <w:pStyle w:val="BodyText"/>
        <w:spacing w:before="19"/>
      </w:pPr>
      <w:r w:rsidRPr="00BD3B66">
        <w:t xml:space="preserve">Control audit- </w:t>
      </w:r>
      <w:r w:rsidR="00B11C80" w:rsidRPr="00BD3B66">
        <w:t>Balanced imprest pad reconciliation</w:t>
      </w:r>
      <w:r w:rsidRPr="00BD3B66">
        <w:t xml:space="preserve">, receipts, </w:t>
      </w:r>
      <w:r w:rsidR="00B11C80" w:rsidRPr="00BD3B66">
        <w:t>i</w:t>
      </w:r>
      <w:r w:rsidRPr="00BD3B66">
        <w:t>mprest amount</w:t>
      </w:r>
      <w:r w:rsidR="00B11C80" w:rsidRPr="00BD3B66">
        <w:t xml:space="preserve"> claimed equals that on imprest pad, correct creditor number selected, budget holder approval which includes the normal budget holder responsibilities.</w:t>
      </w:r>
    </w:p>
    <w:p w14:paraId="40ACC38E" w14:textId="77777777" w:rsidR="008E5358" w:rsidRPr="00BD3B66" w:rsidRDefault="008E5358" w:rsidP="008E5358">
      <w:pPr>
        <w:pStyle w:val="BodyText"/>
        <w:spacing w:before="19"/>
      </w:pPr>
    </w:p>
    <w:p w14:paraId="30FA1AF8" w14:textId="29F89F94" w:rsidR="00D91C51" w:rsidRPr="00683517" w:rsidRDefault="008E5358" w:rsidP="00D91C51">
      <w:pPr>
        <w:tabs>
          <w:tab w:val="left" w:pos="1536"/>
        </w:tabs>
        <w:ind w:right="387"/>
        <w:rPr>
          <w:b/>
          <w:bCs/>
          <w:spacing w:val="-5"/>
          <w:sz w:val="24"/>
          <w:szCs w:val="24"/>
        </w:rPr>
      </w:pPr>
      <w:r w:rsidRPr="00683517">
        <w:rPr>
          <w:b/>
          <w:bCs/>
          <w:spacing w:val="-5"/>
          <w:sz w:val="24"/>
          <w:szCs w:val="24"/>
        </w:rPr>
        <w:t>Failed delivery of cheques</w:t>
      </w:r>
    </w:p>
    <w:p w14:paraId="10F90216" w14:textId="77777777" w:rsidR="00BD3B66" w:rsidRPr="00BD3B66" w:rsidRDefault="00BD3B66" w:rsidP="00D91C51">
      <w:pPr>
        <w:tabs>
          <w:tab w:val="left" w:pos="1536"/>
        </w:tabs>
        <w:ind w:right="387"/>
        <w:rPr>
          <w:b/>
          <w:bCs/>
          <w:spacing w:val="-5"/>
        </w:rPr>
      </w:pPr>
    </w:p>
    <w:p w14:paraId="20B16E15" w14:textId="6C0D678B" w:rsidR="003F4BF5" w:rsidRPr="00BD3B66" w:rsidRDefault="000726AC" w:rsidP="00D91C51">
      <w:pPr>
        <w:tabs>
          <w:tab w:val="left" w:pos="1536"/>
        </w:tabs>
        <w:ind w:right="387"/>
      </w:pPr>
      <w:r w:rsidRPr="00BD3B66">
        <w:t xml:space="preserve">If a cheque </w:t>
      </w:r>
      <w:r w:rsidR="00BD3B66" w:rsidRPr="00BD3B66">
        <w:t>has</w:t>
      </w:r>
      <w:r w:rsidRPr="00BD3B66">
        <w:t xml:space="preserve"> not </w:t>
      </w:r>
      <w:r w:rsidR="00BD3B66" w:rsidRPr="00BD3B66">
        <w:t xml:space="preserve">been </w:t>
      </w:r>
      <w:r w:rsidRPr="00BD3B66">
        <w:t>received at the designated address and requires reissue</w:t>
      </w:r>
      <w:r w:rsidR="00BD3B66" w:rsidRPr="00BD3B66">
        <w:t>d</w:t>
      </w:r>
      <w:r w:rsidRPr="00BD3B66">
        <w:t xml:space="preserve">, the creditors </w:t>
      </w:r>
      <w:r w:rsidR="00BD3B66" w:rsidRPr="00BD3B66">
        <w:t xml:space="preserve">team carry out </w:t>
      </w:r>
      <w:r w:rsidRPr="00BD3B66">
        <w:t>checks to confirm that the original cheque has not been cashed</w:t>
      </w:r>
      <w:r w:rsidR="00BD3B66" w:rsidRPr="00BD3B66">
        <w:t xml:space="preserve">; place a stop on the </w:t>
      </w:r>
      <w:r w:rsidRPr="00BD3B66">
        <w:t xml:space="preserve">original </w:t>
      </w:r>
      <w:r w:rsidR="00BD3B66" w:rsidRPr="00BD3B66">
        <w:t>cheque and</w:t>
      </w:r>
      <w:r w:rsidRPr="00BD3B66">
        <w:t xml:space="preserve"> </w:t>
      </w:r>
      <w:r w:rsidR="00BD3B66" w:rsidRPr="00BD3B66">
        <w:t xml:space="preserve">arrange for a </w:t>
      </w:r>
      <w:r w:rsidRPr="00BD3B66">
        <w:t>replacement</w:t>
      </w:r>
      <w:r w:rsidR="00BD3B66" w:rsidRPr="00BD3B66">
        <w:t>.</w:t>
      </w:r>
    </w:p>
    <w:p w14:paraId="4950E235" w14:textId="77777777" w:rsidR="00BD3B66" w:rsidRDefault="00BD3B66" w:rsidP="00D91C51">
      <w:pPr>
        <w:tabs>
          <w:tab w:val="left" w:pos="1536"/>
        </w:tabs>
        <w:ind w:right="387"/>
        <w:rPr>
          <w:color w:val="0070C0"/>
        </w:rPr>
      </w:pPr>
    </w:p>
    <w:p w14:paraId="745C187A" w14:textId="27781F3B" w:rsidR="006B27F6" w:rsidRPr="00683517" w:rsidRDefault="006B27F6" w:rsidP="00D91C51">
      <w:pPr>
        <w:tabs>
          <w:tab w:val="left" w:pos="1536"/>
        </w:tabs>
        <w:ind w:right="387"/>
        <w:rPr>
          <w:b/>
          <w:bCs/>
          <w:spacing w:val="-5"/>
          <w:sz w:val="24"/>
          <w:szCs w:val="24"/>
        </w:rPr>
      </w:pPr>
      <w:r w:rsidRPr="00683517">
        <w:rPr>
          <w:b/>
          <w:bCs/>
          <w:spacing w:val="-5"/>
          <w:sz w:val="24"/>
          <w:szCs w:val="24"/>
        </w:rPr>
        <w:t>Reconciliation</w:t>
      </w:r>
    </w:p>
    <w:p w14:paraId="7A5184E8" w14:textId="77777777" w:rsidR="00BD3B66" w:rsidRPr="00BD3B66" w:rsidRDefault="00BD3B66" w:rsidP="00D91C51">
      <w:pPr>
        <w:tabs>
          <w:tab w:val="left" w:pos="1536"/>
        </w:tabs>
        <w:ind w:right="387"/>
        <w:rPr>
          <w:b/>
          <w:bCs/>
          <w:spacing w:val="-5"/>
        </w:rPr>
      </w:pPr>
    </w:p>
    <w:p w14:paraId="50854B60" w14:textId="5EE2EA22" w:rsidR="0007786E" w:rsidRPr="00BD3B66" w:rsidRDefault="000726AC" w:rsidP="00D91C51">
      <w:pPr>
        <w:tabs>
          <w:tab w:val="left" w:pos="1536"/>
        </w:tabs>
        <w:ind w:right="387"/>
        <w:rPr>
          <w:spacing w:val="-5"/>
        </w:rPr>
      </w:pPr>
      <w:r w:rsidRPr="00BD3B66">
        <w:rPr>
          <w:spacing w:val="-5"/>
        </w:rPr>
        <w:t xml:space="preserve">Monthly reconciliation of balance sheet codes against the master </w:t>
      </w:r>
      <w:r w:rsidR="00BD3B66" w:rsidRPr="00BD3B66">
        <w:rPr>
          <w:spacing w:val="-5"/>
        </w:rPr>
        <w:t xml:space="preserve">imprest </w:t>
      </w:r>
      <w:r w:rsidRPr="00BD3B66">
        <w:rPr>
          <w:spacing w:val="-5"/>
        </w:rPr>
        <w:t xml:space="preserve">file is </w:t>
      </w:r>
      <w:r w:rsidR="00BD3B66" w:rsidRPr="00BD3B66">
        <w:rPr>
          <w:spacing w:val="-5"/>
        </w:rPr>
        <w:t xml:space="preserve">undertaken </w:t>
      </w:r>
      <w:r w:rsidRPr="00BD3B66">
        <w:rPr>
          <w:spacing w:val="-5"/>
        </w:rPr>
        <w:t xml:space="preserve">by </w:t>
      </w:r>
      <w:r w:rsidR="00BD3B66" w:rsidRPr="00BD3B66">
        <w:rPr>
          <w:spacing w:val="-5"/>
        </w:rPr>
        <w:t xml:space="preserve">the </w:t>
      </w:r>
      <w:r w:rsidR="00AC236F" w:rsidRPr="00BD3B66">
        <w:rPr>
          <w:spacing w:val="-5"/>
        </w:rPr>
        <w:t>Team Leader</w:t>
      </w:r>
      <w:r w:rsidR="003F4BF5" w:rsidRPr="00BD3B66">
        <w:rPr>
          <w:spacing w:val="-5"/>
        </w:rPr>
        <w:t xml:space="preserve"> </w:t>
      </w:r>
      <w:r w:rsidR="00BD3B66" w:rsidRPr="00BD3B66">
        <w:rPr>
          <w:spacing w:val="-5"/>
        </w:rPr>
        <w:t>on a pan Highland basis.</w:t>
      </w:r>
    </w:p>
    <w:p w14:paraId="7A6F47CF" w14:textId="77777777" w:rsidR="00BD3B66" w:rsidRPr="00BD3B66" w:rsidRDefault="00BD3B66" w:rsidP="00D91C51">
      <w:pPr>
        <w:tabs>
          <w:tab w:val="left" w:pos="1536"/>
        </w:tabs>
        <w:ind w:right="387"/>
        <w:rPr>
          <w:spacing w:val="-5"/>
        </w:rPr>
      </w:pPr>
    </w:p>
    <w:p w14:paraId="34EA3E37" w14:textId="37BB46F0" w:rsidR="009D6B65" w:rsidRPr="00BD3B66" w:rsidRDefault="009D6B65" w:rsidP="00D91C51">
      <w:pPr>
        <w:tabs>
          <w:tab w:val="left" w:pos="1536"/>
        </w:tabs>
        <w:ind w:right="387"/>
        <w:rPr>
          <w:spacing w:val="-5"/>
        </w:rPr>
      </w:pPr>
      <w:r w:rsidRPr="00BD3B66">
        <w:rPr>
          <w:spacing w:val="-5"/>
        </w:rPr>
        <w:t>Temporary Imprest and Floats should be reconciled and closed once the need for the Float</w:t>
      </w:r>
      <w:r w:rsidR="00C2696C" w:rsidRPr="00BD3B66">
        <w:rPr>
          <w:spacing w:val="-5"/>
        </w:rPr>
        <w:t>/Temp</w:t>
      </w:r>
      <w:r w:rsidRPr="00BD3B66">
        <w:rPr>
          <w:spacing w:val="-5"/>
        </w:rPr>
        <w:t xml:space="preserve"> Imprest has ended.</w:t>
      </w:r>
    </w:p>
    <w:p w14:paraId="7CBDA8AA" w14:textId="77777777" w:rsidR="003F4BF5" w:rsidRPr="00BD3B66" w:rsidRDefault="003F4BF5" w:rsidP="00D91C51">
      <w:pPr>
        <w:tabs>
          <w:tab w:val="left" w:pos="1536"/>
        </w:tabs>
        <w:ind w:right="387"/>
        <w:rPr>
          <w:spacing w:val="-5"/>
        </w:rPr>
      </w:pPr>
    </w:p>
    <w:p w14:paraId="7D743335" w14:textId="5E8D55FA" w:rsidR="003F4BF5" w:rsidRPr="00683517" w:rsidRDefault="003F4BF5" w:rsidP="00D91C51">
      <w:pPr>
        <w:tabs>
          <w:tab w:val="left" w:pos="1536"/>
        </w:tabs>
        <w:ind w:right="387"/>
        <w:rPr>
          <w:b/>
          <w:bCs/>
          <w:spacing w:val="-5"/>
          <w:sz w:val="24"/>
          <w:szCs w:val="24"/>
        </w:rPr>
      </w:pPr>
      <w:r w:rsidRPr="00683517">
        <w:rPr>
          <w:b/>
          <w:bCs/>
          <w:spacing w:val="-5"/>
          <w:sz w:val="24"/>
          <w:szCs w:val="24"/>
        </w:rPr>
        <w:t>Floats</w:t>
      </w:r>
    </w:p>
    <w:p w14:paraId="384B43A5" w14:textId="77777777" w:rsidR="00BD3B66" w:rsidRPr="00BD3B66" w:rsidRDefault="00BD3B66" w:rsidP="00D91C51">
      <w:pPr>
        <w:tabs>
          <w:tab w:val="left" w:pos="1536"/>
        </w:tabs>
        <w:ind w:right="387"/>
        <w:rPr>
          <w:b/>
          <w:bCs/>
          <w:spacing w:val="-5"/>
        </w:rPr>
      </w:pPr>
    </w:p>
    <w:p w14:paraId="70673AF6" w14:textId="710EABE9" w:rsidR="00C81F80" w:rsidRPr="00AC236F" w:rsidRDefault="00832B08" w:rsidP="00D91C51">
      <w:pPr>
        <w:tabs>
          <w:tab w:val="left" w:pos="1536"/>
        </w:tabs>
        <w:ind w:right="387"/>
      </w:pPr>
      <w:r w:rsidRPr="00BD3B66">
        <w:rPr>
          <w:spacing w:val="-5"/>
        </w:rPr>
        <w:t>Floats a</w:t>
      </w:r>
      <w:r w:rsidR="003F4BF5" w:rsidRPr="00BD3B66">
        <w:rPr>
          <w:spacing w:val="-5"/>
        </w:rPr>
        <w:t>re never reimbursed under any circumstances.</w:t>
      </w:r>
    </w:p>
    <w:sectPr w:rsidR="00C81F80" w:rsidRPr="00AC236F">
      <w:pgSz w:w="11930" w:h="16850"/>
      <w:pgMar w:top="600" w:right="1100" w:bottom="440" w:left="1080" w:header="0" w:footer="2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9D223" w14:textId="77777777" w:rsidR="0015536E" w:rsidRDefault="0015536E">
      <w:r>
        <w:separator/>
      </w:r>
    </w:p>
  </w:endnote>
  <w:endnote w:type="continuationSeparator" w:id="0">
    <w:p w14:paraId="030BB861" w14:textId="77777777" w:rsidR="0015536E" w:rsidRDefault="00155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08BBA" w14:textId="77777777" w:rsidR="00EE5343" w:rsidRDefault="0094170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70048" behindDoc="1" locked="0" layoutInCell="1" allowOverlap="1" wp14:anchorId="1D6D02DF" wp14:editId="4A0AD25D">
              <wp:simplePos x="0" y="0"/>
              <wp:positionH relativeFrom="page">
                <wp:posOffset>869950</wp:posOffset>
              </wp:positionH>
              <wp:positionV relativeFrom="page">
                <wp:posOffset>10388600</wp:posOffset>
              </wp:positionV>
              <wp:extent cx="2565400" cy="2476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65400" cy="247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4FAAA4" w14:textId="5B22ADDF" w:rsidR="00EE5343" w:rsidRPr="00093023" w:rsidRDefault="00EC237F">
                          <w:pPr>
                            <w:spacing w:before="12"/>
                            <w:ind w:left="20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 w:rsidRPr="00093023">
                            <w:rPr>
                              <w:sz w:val="16"/>
                              <w:szCs w:val="16"/>
                              <w:lang w:val="en-GB"/>
                            </w:rPr>
                            <w:t>Revenues and Commercialisation</w:t>
                          </w:r>
                          <w:r w:rsidR="00093023" w:rsidRPr="00093023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– </w:t>
                          </w:r>
                          <w:r w:rsidR="00C5439E">
                            <w:rPr>
                              <w:sz w:val="16"/>
                              <w:szCs w:val="16"/>
                              <w:lang w:val="en-GB"/>
                            </w:rPr>
                            <w:t>Imprest</w:t>
                          </w:r>
                          <w:r w:rsidR="00093023" w:rsidRPr="00093023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14/11/2025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6D02D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8.5pt;margin-top:818pt;width:202pt;height:19.5pt;z-index:-1614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" filled="f" stroked="f">
              <v:textbox inset="0,0,0,0">
                <w:txbxContent>
                  <w:p w14:paraId="524FAAA4" w14:textId="5B22ADDF" w:rsidR="00EE5343" w:rsidRPr="00093023" w:rsidRDefault="00EC237F">
                    <w:pPr>
                      <w:spacing w:before="12"/>
                      <w:ind w:left="20"/>
                      <w:rPr>
                        <w:sz w:val="16"/>
                        <w:szCs w:val="16"/>
                        <w:lang w:val="en-GB"/>
                      </w:rPr>
                    </w:pPr>
                    <w:r w:rsidRPr="00093023">
                      <w:rPr>
                        <w:sz w:val="16"/>
                        <w:szCs w:val="16"/>
                        <w:lang w:val="en-GB"/>
                      </w:rPr>
                      <w:t>Revenues and Commercialisation</w:t>
                    </w:r>
                    <w:r w:rsidR="00093023" w:rsidRPr="00093023">
                      <w:rPr>
                        <w:sz w:val="16"/>
                        <w:szCs w:val="16"/>
                        <w:lang w:val="en-GB"/>
                      </w:rPr>
                      <w:t xml:space="preserve"> – </w:t>
                    </w:r>
                    <w:r w:rsidR="00C5439E">
                      <w:rPr>
                        <w:sz w:val="16"/>
                        <w:szCs w:val="16"/>
                        <w:lang w:val="en-GB"/>
                      </w:rPr>
                      <w:t>Imprest</w:t>
                    </w:r>
                    <w:r w:rsidR="00093023" w:rsidRPr="00093023">
                      <w:rPr>
                        <w:sz w:val="16"/>
                        <w:szCs w:val="16"/>
                        <w:lang w:val="en-GB"/>
                      </w:rPr>
                      <w:t xml:space="preserve"> 14/11/2025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70560" behindDoc="1" locked="0" layoutInCell="1" allowOverlap="1" wp14:anchorId="69B7DECD" wp14:editId="4DEB3FCE">
              <wp:simplePos x="0" y="0"/>
              <wp:positionH relativeFrom="page">
                <wp:posOffset>5779770</wp:posOffset>
              </wp:positionH>
              <wp:positionV relativeFrom="page">
                <wp:posOffset>10391437</wp:posOffset>
              </wp:positionV>
              <wp:extent cx="815340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5340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0BF7E3" w14:textId="77777777" w:rsidR="00EE5343" w:rsidRPr="00093023" w:rsidRDefault="00941706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093023">
                            <w:rPr>
                              <w:sz w:val="16"/>
                              <w:szCs w:val="16"/>
                            </w:rPr>
                            <w:t>Page</w:t>
                          </w:r>
                          <w:r w:rsidRPr="00093023">
                            <w:rPr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93023">
                            <w:rPr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93023">
                            <w:rPr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093023">
                            <w:rPr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93023">
                            <w:rPr>
                              <w:b/>
                              <w:sz w:val="16"/>
                              <w:szCs w:val="16"/>
                            </w:rPr>
                            <w:t>10</w:t>
                          </w:r>
                          <w:r w:rsidRPr="00093023">
                            <w:rPr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093023">
                            <w:rPr>
                              <w:b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93023">
                            <w:rPr>
                              <w:sz w:val="16"/>
                              <w:szCs w:val="16"/>
                            </w:rPr>
                            <w:t>of</w:t>
                          </w:r>
                          <w:r w:rsidRPr="00093023"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93023">
                            <w:rPr>
                              <w:b/>
                              <w:spacing w:val="-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93023">
                            <w:rPr>
                              <w:b/>
                              <w:spacing w:val="-7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093023">
                            <w:rPr>
                              <w:b/>
                              <w:spacing w:val="-7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93023">
                            <w:rPr>
                              <w:b/>
                              <w:spacing w:val="-7"/>
                              <w:sz w:val="16"/>
                              <w:szCs w:val="16"/>
                            </w:rPr>
                            <w:t>12</w:t>
                          </w:r>
                          <w:r w:rsidRPr="00093023">
                            <w:rPr>
                              <w:b/>
                              <w:spacing w:val="-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0231AFA3" w14:textId="3B19547B" w:rsidR="00EE5343" w:rsidRDefault="00941706">
                          <w:pPr>
                            <w:spacing w:before="4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 w:rsidRPr="00093023">
                            <w:rPr>
                              <w:sz w:val="16"/>
                              <w:szCs w:val="16"/>
                            </w:rPr>
                            <w:t>Version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 w:rsidR="00EC237F">
                            <w:rPr>
                              <w:spacing w:val="-9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B7DECD" id="Textbox 2" o:spid="_x0000_s1027" type="#_x0000_t202" style="position:absolute;margin-left:455.1pt;margin-top:818.2pt;width:64.2pt;height:24.8pt;z-index:-1614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" filled="f" stroked="f">
              <v:textbox inset="0,0,0,0">
                <w:txbxContent>
                  <w:p w14:paraId="4C0BF7E3" w14:textId="77777777" w:rsidR="00EE5343" w:rsidRPr="00093023" w:rsidRDefault="00941706">
                    <w:pPr>
                      <w:spacing w:before="12"/>
                      <w:ind w:right="18"/>
                      <w:jc w:val="right"/>
                      <w:rPr>
                        <w:b/>
                        <w:sz w:val="16"/>
                        <w:szCs w:val="16"/>
                      </w:rPr>
                    </w:pPr>
                    <w:r w:rsidRPr="00093023">
                      <w:rPr>
                        <w:sz w:val="16"/>
                        <w:szCs w:val="16"/>
                      </w:rPr>
                      <w:t>Page</w:t>
                    </w:r>
                    <w:r w:rsidRPr="00093023">
                      <w:rPr>
                        <w:spacing w:val="-5"/>
                        <w:sz w:val="16"/>
                        <w:szCs w:val="16"/>
                      </w:rPr>
                      <w:t xml:space="preserve"> </w:t>
                    </w:r>
                    <w:r w:rsidRPr="00093023">
                      <w:rPr>
                        <w:b/>
                        <w:sz w:val="16"/>
                        <w:szCs w:val="16"/>
                      </w:rPr>
                      <w:fldChar w:fldCharType="begin"/>
                    </w:r>
                    <w:r w:rsidRPr="00093023">
                      <w:rPr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093023">
                      <w:rPr>
                        <w:b/>
                        <w:sz w:val="16"/>
                        <w:szCs w:val="16"/>
                      </w:rPr>
                      <w:fldChar w:fldCharType="separate"/>
                    </w:r>
                    <w:r w:rsidRPr="00093023">
                      <w:rPr>
                        <w:b/>
                        <w:sz w:val="16"/>
                        <w:szCs w:val="16"/>
                      </w:rPr>
                      <w:t>10</w:t>
                    </w:r>
                    <w:r w:rsidRPr="00093023">
                      <w:rPr>
                        <w:b/>
                        <w:sz w:val="16"/>
                        <w:szCs w:val="16"/>
                      </w:rPr>
                      <w:fldChar w:fldCharType="end"/>
                    </w:r>
                    <w:r w:rsidRPr="00093023">
                      <w:rPr>
                        <w:b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093023">
                      <w:rPr>
                        <w:sz w:val="16"/>
                        <w:szCs w:val="16"/>
                      </w:rPr>
                      <w:t>of</w:t>
                    </w:r>
                    <w:r w:rsidRPr="00093023">
                      <w:rPr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093023">
                      <w:rPr>
                        <w:b/>
                        <w:spacing w:val="-7"/>
                        <w:sz w:val="16"/>
                        <w:szCs w:val="16"/>
                      </w:rPr>
                      <w:fldChar w:fldCharType="begin"/>
                    </w:r>
                    <w:r w:rsidRPr="00093023">
                      <w:rPr>
                        <w:b/>
                        <w:spacing w:val="-7"/>
                        <w:sz w:val="16"/>
                        <w:szCs w:val="16"/>
                      </w:rPr>
                      <w:instrText xml:space="preserve"> NUMPAGES </w:instrText>
                    </w:r>
                    <w:r w:rsidRPr="00093023">
                      <w:rPr>
                        <w:b/>
                        <w:spacing w:val="-7"/>
                        <w:sz w:val="16"/>
                        <w:szCs w:val="16"/>
                      </w:rPr>
                      <w:fldChar w:fldCharType="separate"/>
                    </w:r>
                    <w:r w:rsidRPr="00093023">
                      <w:rPr>
                        <w:b/>
                        <w:spacing w:val="-7"/>
                        <w:sz w:val="16"/>
                        <w:szCs w:val="16"/>
                      </w:rPr>
                      <w:t>12</w:t>
                    </w:r>
                    <w:r w:rsidRPr="00093023">
                      <w:rPr>
                        <w:b/>
                        <w:spacing w:val="-7"/>
                        <w:sz w:val="16"/>
                        <w:szCs w:val="16"/>
                      </w:rPr>
                      <w:fldChar w:fldCharType="end"/>
                    </w:r>
                  </w:p>
                  <w:p w14:paraId="0231AFA3" w14:textId="3B19547B" w:rsidR="00EE5343" w:rsidRDefault="00941706">
                    <w:pPr>
                      <w:spacing w:before="4"/>
                      <w:ind w:right="18"/>
                      <w:jc w:val="right"/>
                      <w:rPr>
                        <w:sz w:val="20"/>
                      </w:rPr>
                    </w:pPr>
                    <w:r w:rsidRPr="00093023">
                      <w:rPr>
                        <w:sz w:val="16"/>
                        <w:szCs w:val="16"/>
                      </w:rPr>
                      <w:t>Version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 w:rsidR="00EC237F">
                      <w:rPr>
                        <w:spacing w:val="-9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0EF42" w14:textId="77777777" w:rsidR="0015536E" w:rsidRDefault="0015536E">
      <w:r>
        <w:separator/>
      </w:r>
    </w:p>
  </w:footnote>
  <w:footnote w:type="continuationSeparator" w:id="0">
    <w:p w14:paraId="55C08FB3" w14:textId="77777777" w:rsidR="0015536E" w:rsidRDefault="00155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2214F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55381"/>
    <w:multiLevelType w:val="hybridMultilevel"/>
    <w:tmpl w:val="6312002A"/>
    <w:lvl w:ilvl="0" w:tplc="8C52A2AC">
      <w:numFmt w:val="bullet"/>
      <w:lvlText w:val=""/>
      <w:lvlJc w:val="left"/>
      <w:pPr>
        <w:ind w:left="13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5C26E7E">
      <w:numFmt w:val="bullet"/>
      <w:lvlText w:val=""/>
      <w:lvlJc w:val="left"/>
      <w:pPr>
        <w:ind w:left="1763" w:hanging="3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C28A0C4">
      <w:numFmt w:val="bullet"/>
      <w:lvlText w:val="•"/>
      <w:lvlJc w:val="left"/>
      <w:pPr>
        <w:ind w:left="1954" w:hanging="396"/>
      </w:pPr>
      <w:rPr>
        <w:rFonts w:hint="default"/>
        <w:lang w:val="en-US" w:eastAsia="en-US" w:bidi="ar-SA"/>
      </w:rPr>
    </w:lvl>
    <w:lvl w:ilvl="3" w:tplc="FF9A5D00">
      <w:numFmt w:val="bullet"/>
      <w:lvlText w:val="•"/>
      <w:lvlJc w:val="left"/>
      <w:pPr>
        <w:ind w:left="2979" w:hanging="396"/>
      </w:pPr>
      <w:rPr>
        <w:rFonts w:hint="default"/>
        <w:lang w:val="en-US" w:eastAsia="en-US" w:bidi="ar-SA"/>
      </w:rPr>
    </w:lvl>
    <w:lvl w:ilvl="4" w:tplc="1C2C25F0">
      <w:numFmt w:val="bullet"/>
      <w:lvlText w:val="•"/>
      <w:lvlJc w:val="left"/>
      <w:pPr>
        <w:ind w:left="4004" w:hanging="396"/>
      </w:pPr>
      <w:rPr>
        <w:rFonts w:hint="default"/>
        <w:lang w:val="en-US" w:eastAsia="en-US" w:bidi="ar-SA"/>
      </w:rPr>
    </w:lvl>
    <w:lvl w:ilvl="5" w:tplc="AD7601D8">
      <w:numFmt w:val="bullet"/>
      <w:lvlText w:val="•"/>
      <w:lvlJc w:val="left"/>
      <w:pPr>
        <w:ind w:left="5029" w:hanging="396"/>
      </w:pPr>
      <w:rPr>
        <w:rFonts w:hint="default"/>
        <w:lang w:val="en-US" w:eastAsia="en-US" w:bidi="ar-SA"/>
      </w:rPr>
    </w:lvl>
    <w:lvl w:ilvl="6" w:tplc="3AAEA00A">
      <w:numFmt w:val="bullet"/>
      <w:lvlText w:val="•"/>
      <w:lvlJc w:val="left"/>
      <w:pPr>
        <w:ind w:left="6054" w:hanging="396"/>
      </w:pPr>
      <w:rPr>
        <w:rFonts w:hint="default"/>
        <w:lang w:val="en-US" w:eastAsia="en-US" w:bidi="ar-SA"/>
      </w:rPr>
    </w:lvl>
    <w:lvl w:ilvl="7" w:tplc="0BA2C7DC">
      <w:numFmt w:val="bullet"/>
      <w:lvlText w:val="•"/>
      <w:lvlJc w:val="left"/>
      <w:pPr>
        <w:ind w:left="7079" w:hanging="396"/>
      </w:pPr>
      <w:rPr>
        <w:rFonts w:hint="default"/>
        <w:lang w:val="en-US" w:eastAsia="en-US" w:bidi="ar-SA"/>
      </w:rPr>
    </w:lvl>
    <w:lvl w:ilvl="8" w:tplc="B868E098">
      <w:numFmt w:val="bullet"/>
      <w:lvlText w:val="•"/>
      <w:lvlJc w:val="left"/>
      <w:pPr>
        <w:ind w:left="8104" w:hanging="396"/>
      </w:pPr>
      <w:rPr>
        <w:rFonts w:hint="default"/>
        <w:lang w:val="en-US" w:eastAsia="en-US" w:bidi="ar-SA"/>
      </w:rPr>
    </w:lvl>
  </w:abstractNum>
  <w:abstractNum w:abstractNumId="2" w15:restartNumberingAfterBreak="0">
    <w:nsid w:val="185F1AA8"/>
    <w:multiLevelType w:val="hybridMultilevel"/>
    <w:tmpl w:val="C0A89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6CDB"/>
    <w:multiLevelType w:val="hybridMultilevel"/>
    <w:tmpl w:val="9E3A8EE0"/>
    <w:lvl w:ilvl="0" w:tplc="A0848FE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42E324">
      <w:numFmt w:val="bullet"/>
      <w:lvlText w:val="•"/>
      <w:lvlJc w:val="left"/>
      <w:pPr>
        <w:ind w:left="1381" w:hanging="360"/>
      </w:pPr>
      <w:rPr>
        <w:rFonts w:hint="default"/>
        <w:lang w:val="en-US" w:eastAsia="en-US" w:bidi="ar-SA"/>
      </w:rPr>
    </w:lvl>
    <w:lvl w:ilvl="2" w:tplc="6E3445BA">
      <w:numFmt w:val="bullet"/>
      <w:lvlText w:val="•"/>
      <w:lvlJc w:val="left"/>
      <w:pPr>
        <w:ind w:left="1942" w:hanging="360"/>
      </w:pPr>
      <w:rPr>
        <w:rFonts w:hint="default"/>
        <w:lang w:val="en-US" w:eastAsia="en-US" w:bidi="ar-SA"/>
      </w:rPr>
    </w:lvl>
    <w:lvl w:ilvl="3" w:tplc="4A9A89EC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4" w:tplc="BA88A4AA">
      <w:numFmt w:val="bullet"/>
      <w:lvlText w:val="•"/>
      <w:lvlJc w:val="left"/>
      <w:pPr>
        <w:ind w:left="3064" w:hanging="360"/>
      </w:pPr>
      <w:rPr>
        <w:rFonts w:hint="default"/>
        <w:lang w:val="en-US" w:eastAsia="en-US" w:bidi="ar-SA"/>
      </w:rPr>
    </w:lvl>
    <w:lvl w:ilvl="5" w:tplc="7568B8E6">
      <w:numFmt w:val="bullet"/>
      <w:lvlText w:val="•"/>
      <w:lvlJc w:val="left"/>
      <w:pPr>
        <w:ind w:left="3625" w:hanging="360"/>
      </w:pPr>
      <w:rPr>
        <w:rFonts w:hint="default"/>
        <w:lang w:val="en-US" w:eastAsia="en-US" w:bidi="ar-SA"/>
      </w:rPr>
    </w:lvl>
    <w:lvl w:ilvl="6" w:tplc="D5DE4AC4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7" w:tplc="D318CE68">
      <w:numFmt w:val="bullet"/>
      <w:lvlText w:val="•"/>
      <w:lvlJc w:val="left"/>
      <w:pPr>
        <w:ind w:left="4747" w:hanging="360"/>
      </w:pPr>
      <w:rPr>
        <w:rFonts w:hint="default"/>
        <w:lang w:val="en-US" w:eastAsia="en-US" w:bidi="ar-SA"/>
      </w:rPr>
    </w:lvl>
    <w:lvl w:ilvl="8" w:tplc="0D5E1920">
      <w:numFmt w:val="bullet"/>
      <w:lvlText w:val="•"/>
      <w:lvlJc w:val="left"/>
      <w:pPr>
        <w:ind w:left="530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6C80799"/>
    <w:multiLevelType w:val="multilevel"/>
    <w:tmpl w:val="3364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F61083"/>
    <w:multiLevelType w:val="hybridMultilevel"/>
    <w:tmpl w:val="460EF77A"/>
    <w:lvl w:ilvl="0" w:tplc="A2B453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D0699E6">
      <w:numFmt w:val="bullet"/>
      <w:lvlText w:val="•"/>
      <w:lvlJc w:val="left"/>
      <w:pPr>
        <w:ind w:left="1381" w:hanging="360"/>
      </w:pPr>
      <w:rPr>
        <w:rFonts w:hint="default"/>
        <w:lang w:val="en-US" w:eastAsia="en-US" w:bidi="ar-SA"/>
      </w:rPr>
    </w:lvl>
    <w:lvl w:ilvl="2" w:tplc="95E64630">
      <w:numFmt w:val="bullet"/>
      <w:lvlText w:val="•"/>
      <w:lvlJc w:val="left"/>
      <w:pPr>
        <w:ind w:left="1942" w:hanging="360"/>
      </w:pPr>
      <w:rPr>
        <w:rFonts w:hint="default"/>
        <w:lang w:val="en-US" w:eastAsia="en-US" w:bidi="ar-SA"/>
      </w:rPr>
    </w:lvl>
    <w:lvl w:ilvl="3" w:tplc="145A4152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4" w:tplc="6E227F36">
      <w:numFmt w:val="bullet"/>
      <w:lvlText w:val="•"/>
      <w:lvlJc w:val="left"/>
      <w:pPr>
        <w:ind w:left="3064" w:hanging="360"/>
      </w:pPr>
      <w:rPr>
        <w:rFonts w:hint="default"/>
        <w:lang w:val="en-US" w:eastAsia="en-US" w:bidi="ar-SA"/>
      </w:rPr>
    </w:lvl>
    <w:lvl w:ilvl="5" w:tplc="9A3216F6">
      <w:numFmt w:val="bullet"/>
      <w:lvlText w:val="•"/>
      <w:lvlJc w:val="left"/>
      <w:pPr>
        <w:ind w:left="3625" w:hanging="360"/>
      </w:pPr>
      <w:rPr>
        <w:rFonts w:hint="default"/>
        <w:lang w:val="en-US" w:eastAsia="en-US" w:bidi="ar-SA"/>
      </w:rPr>
    </w:lvl>
    <w:lvl w:ilvl="6" w:tplc="2FAAD248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7" w:tplc="CA4A04C0">
      <w:numFmt w:val="bullet"/>
      <w:lvlText w:val="•"/>
      <w:lvlJc w:val="left"/>
      <w:pPr>
        <w:ind w:left="4747" w:hanging="360"/>
      </w:pPr>
      <w:rPr>
        <w:rFonts w:hint="default"/>
        <w:lang w:val="en-US" w:eastAsia="en-US" w:bidi="ar-SA"/>
      </w:rPr>
    </w:lvl>
    <w:lvl w:ilvl="8" w:tplc="7EFCE984">
      <w:numFmt w:val="bullet"/>
      <w:lvlText w:val="•"/>
      <w:lvlJc w:val="left"/>
      <w:pPr>
        <w:ind w:left="530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E726A41"/>
    <w:multiLevelType w:val="hybridMultilevel"/>
    <w:tmpl w:val="3B76A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80EB8"/>
    <w:multiLevelType w:val="hybridMultilevel"/>
    <w:tmpl w:val="B56A162A"/>
    <w:lvl w:ilvl="0" w:tplc="A0F449E4">
      <w:numFmt w:val="bullet"/>
      <w:lvlText w:val=""/>
      <w:lvlJc w:val="left"/>
      <w:pPr>
        <w:ind w:left="9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0FAE834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2" w:tplc="B31E2EEC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68B8DFBA"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ar-SA"/>
      </w:rPr>
    </w:lvl>
    <w:lvl w:ilvl="4" w:tplc="6D8631D2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B0DED96A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52248226">
      <w:numFmt w:val="bullet"/>
      <w:lvlText w:val="•"/>
      <w:lvlJc w:val="left"/>
      <w:pPr>
        <w:ind w:left="6236" w:hanging="360"/>
      </w:pPr>
      <w:rPr>
        <w:rFonts w:hint="default"/>
        <w:lang w:val="en-US" w:eastAsia="en-US" w:bidi="ar-SA"/>
      </w:rPr>
    </w:lvl>
    <w:lvl w:ilvl="7" w:tplc="80246812">
      <w:numFmt w:val="bullet"/>
      <w:lvlText w:val="•"/>
      <w:lvlJc w:val="left"/>
      <w:pPr>
        <w:ind w:left="7112" w:hanging="360"/>
      </w:pPr>
      <w:rPr>
        <w:rFonts w:hint="default"/>
        <w:lang w:val="en-US" w:eastAsia="en-US" w:bidi="ar-SA"/>
      </w:rPr>
    </w:lvl>
    <w:lvl w:ilvl="8" w:tplc="0164CCD4"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5894951"/>
    <w:multiLevelType w:val="hybridMultilevel"/>
    <w:tmpl w:val="BE58C93E"/>
    <w:lvl w:ilvl="0" w:tplc="C5AE5CDC">
      <w:start w:val="1"/>
      <w:numFmt w:val="decimal"/>
      <w:lvlText w:val="%1."/>
      <w:lvlJc w:val="left"/>
      <w:pPr>
        <w:ind w:left="97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93CB8EE">
      <w:numFmt w:val="bullet"/>
      <w:lvlText w:val=""/>
      <w:lvlJc w:val="left"/>
      <w:pPr>
        <w:ind w:left="175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886BF66"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3" w:tplc="1CFA233E"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ar-SA"/>
      </w:rPr>
    </w:lvl>
    <w:lvl w:ilvl="4" w:tplc="619AD5AE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5" w:tplc="194006BE">
      <w:numFmt w:val="bullet"/>
      <w:lvlText w:val="•"/>
      <w:lvlJc w:val="left"/>
      <w:pPr>
        <w:ind w:left="5307" w:hanging="360"/>
      </w:pPr>
      <w:rPr>
        <w:rFonts w:hint="default"/>
        <w:lang w:val="en-US" w:eastAsia="en-US" w:bidi="ar-SA"/>
      </w:rPr>
    </w:lvl>
    <w:lvl w:ilvl="6" w:tplc="19728C38"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7" w:tplc="B740C9C8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7C426C76">
      <w:numFmt w:val="bullet"/>
      <w:lvlText w:val="•"/>
      <w:lvlJc w:val="left"/>
      <w:pPr>
        <w:ind w:left="796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DDC2BAF"/>
    <w:multiLevelType w:val="hybridMultilevel"/>
    <w:tmpl w:val="459CE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A2204"/>
    <w:multiLevelType w:val="hybridMultilevel"/>
    <w:tmpl w:val="3F4CC768"/>
    <w:lvl w:ilvl="0" w:tplc="968A9BC2">
      <w:numFmt w:val="bullet"/>
      <w:lvlText w:val=""/>
      <w:lvlJc w:val="left"/>
      <w:pPr>
        <w:ind w:left="6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54EE89A">
      <w:numFmt w:val="bullet"/>
      <w:lvlText w:val=""/>
      <w:lvlJc w:val="left"/>
      <w:pPr>
        <w:ind w:left="979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073E0E8A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3" w:tplc="159AFA74">
      <w:numFmt w:val="bullet"/>
      <w:lvlText w:val="•"/>
      <w:lvlJc w:val="left"/>
      <w:pPr>
        <w:ind w:left="2926" w:hanging="360"/>
      </w:pPr>
      <w:rPr>
        <w:rFonts w:hint="default"/>
        <w:lang w:val="en-US" w:eastAsia="en-US" w:bidi="ar-SA"/>
      </w:rPr>
    </w:lvl>
    <w:lvl w:ilvl="4" w:tplc="EEEC8D6C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5" w:tplc="0D84EAAC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ar-SA"/>
      </w:rPr>
    </w:lvl>
    <w:lvl w:ilvl="6" w:tplc="899CCBB8">
      <w:numFmt w:val="bullet"/>
      <w:lvlText w:val="•"/>
      <w:lvlJc w:val="left"/>
      <w:pPr>
        <w:ind w:left="5847" w:hanging="360"/>
      </w:pPr>
      <w:rPr>
        <w:rFonts w:hint="default"/>
        <w:lang w:val="en-US" w:eastAsia="en-US" w:bidi="ar-SA"/>
      </w:rPr>
    </w:lvl>
    <w:lvl w:ilvl="7" w:tplc="0ED21452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8" w:tplc="CC103FC4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2320369"/>
    <w:multiLevelType w:val="hybridMultilevel"/>
    <w:tmpl w:val="F404F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B41F6"/>
    <w:multiLevelType w:val="hybridMultilevel"/>
    <w:tmpl w:val="7D744AFC"/>
    <w:lvl w:ilvl="0" w:tplc="194A831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714EE76">
      <w:numFmt w:val="bullet"/>
      <w:lvlText w:val="•"/>
      <w:lvlJc w:val="left"/>
      <w:pPr>
        <w:ind w:left="1381" w:hanging="360"/>
      </w:pPr>
      <w:rPr>
        <w:rFonts w:hint="default"/>
        <w:lang w:val="en-US" w:eastAsia="en-US" w:bidi="ar-SA"/>
      </w:rPr>
    </w:lvl>
    <w:lvl w:ilvl="2" w:tplc="CBD2BFFE">
      <w:numFmt w:val="bullet"/>
      <w:lvlText w:val="•"/>
      <w:lvlJc w:val="left"/>
      <w:pPr>
        <w:ind w:left="1942" w:hanging="360"/>
      </w:pPr>
      <w:rPr>
        <w:rFonts w:hint="default"/>
        <w:lang w:val="en-US" w:eastAsia="en-US" w:bidi="ar-SA"/>
      </w:rPr>
    </w:lvl>
    <w:lvl w:ilvl="3" w:tplc="09789D42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4" w:tplc="53402F22">
      <w:numFmt w:val="bullet"/>
      <w:lvlText w:val="•"/>
      <w:lvlJc w:val="left"/>
      <w:pPr>
        <w:ind w:left="3064" w:hanging="360"/>
      </w:pPr>
      <w:rPr>
        <w:rFonts w:hint="default"/>
        <w:lang w:val="en-US" w:eastAsia="en-US" w:bidi="ar-SA"/>
      </w:rPr>
    </w:lvl>
    <w:lvl w:ilvl="5" w:tplc="BBD80546">
      <w:numFmt w:val="bullet"/>
      <w:lvlText w:val="•"/>
      <w:lvlJc w:val="left"/>
      <w:pPr>
        <w:ind w:left="3625" w:hanging="360"/>
      </w:pPr>
      <w:rPr>
        <w:rFonts w:hint="default"/>
        <w:lang w:val="en-US" w:eastAsia="en-US" w:bidi="ar-SA"/>
      </w:rPr>
    </w:lvl>
    <w:lvl w:ilvl="6" w:tplc="88B287BE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7" w:tplc="132A7FDA">
      <w:numFmt w:val="bullet"/>
      <w:lvlText w:val="•"/>
      <w:lvlJc w:val="left"/>
      <w:pPr>
        <w:ind w:left="4747" w:hanging="360"/>
      </w:pPr>
      <w:rPr>
        <w:rFonts w:hint="default"/>
        <w:lang w:val="en-US" w:eastAsia="en-US" w:bidi="ar-SA"/>
      </w:rPr>
    </w:lvl>
    <w:lvl w:ilvl="8" w:tplc="5DBAFDFA">
      <w:numFmt w:val="bullet"/>
      <w:lvlText w:val="•"/>
      <w:lvlJc w:val="left"/>
      <w:pPr>
        <w:ind w:left="530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4103C49"/>
    <w:multiLevelType w:val="hybridMultilevel"/>
    <w:tmpl w:val="FADA2F0C"/>
    <w:lvl w:ilvl="0" w:tplc="38A0CFA4">
      <w:numFmt w:val="bullet"/>
      <w:lvlText w:val=""/>
      <w:lvlJc w:val="left"/>
      <w:pPr>
        <w:ind w:left="967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84115C">
      <w:numFmt w:val="bullet"/>
      <w:lvlText w:val="•"/>
      <w:lvlJc w:val="left"/>
      <w:pPr>
        <w:ind w:left="1838" w:hanging="281"/>
      </w:pPr>
      <w:rPr>
        <w:rFonts w:hint="default"/>
        <w:lang w:val="en-US" w:eastAsia="en-US" w:bidi="ar-SA"/>
      </w:rPr>
    </w:lvl>
    <w:lvl w:ilvl="2" w:tplc="63566812">
      <w:numFmt w:val="bullet"/>
      <w:lvlText w:val="•"/>
      <w:lvlJc w:val="left"/>
      <w:pPr>
        <w:ind w:left="2716" w:hanging="281"/>
      </w:pPr>
      <w:rPr>
        <w:rFonts w:hint="default"/>
        <w:lang w:val="en-US" w:eastAsia="en-US" w:bidi="ar-SA"/>
      </w:rPr>
    </w:lvl>
    <w:lvl w:ilvl="3" w:tplc="DB4EEE62">
      <w:numFmt w:val="bullet"/>
      <w:lvlText w:val="•"/>
      <w:lvlJc w:val="left"/>
      <w:pPr>
        <w:ind w:left="3594" w:hanging="281"/>
      </w:pPr>
      <w:rPr>
        <w:rFonts w:hint="default"/>
        <w:lang w:val="en-US" w:eastAsia="en-US" w:bidi="ar-SA"/>
      </w:rPr>
    </w:lvl>
    <w:lvl w:ilvl="4" w:tplc="CD5C026C">
      <w:numFmt w:val="bullet"/>
      <w:lvlText w:val="•"/>
      <w:lvlJc w:val="left"/>
      <w:pPr>
        <w:ind w:left="4472" w:hanging="281"/>
      </w:pPr>
      <w:rPr>
        <w:rFonts w:hint="default"/>
        <w:lang w:val="en-US" w:eastAsia="en-US" w:bidi="ar-SA"/>
      </w:rPr>
    </w:lvl>
    <w:lvl w:ilvl="5" w:tplc="576C64AA">
      <w:numFmt w:val="bullet"/>
      <w:lvlText w:val="•"/>
      <w:lvlJc w:val="left"/>
      <w:pPr>
        <w:ind w:left="5350" w:hanging="281"/>
      </w:pPr>
      <w:rPr>
        <w:rFonts w:hint="default"/>
        <w:lang w:val="en-US" w:eastAsia="en-US" w:bidi="ar-SA"/>
      </w:rPr>
    </w:lvl>
    <w:lvl w:ilvl="6" w:tplc="2EDC1A62">
      <w:numFmt w:val="bullet"/>
      <w:lvlText w:val="•"/>
      <w:lvlJc w:val="left"/>
      <w:pPr>
        <w:ind w:left="6228" w:hanging="281"/>
      </w:pPr>
      <w:rPr>
        <w:rFonts w:hint="default"/>
        <w:lang w:val="en-US" w:eastAsia="en-US" w:bidi="ar-SA"/>
      </w:rPr>
    </w:lvl>
    <w:lvl w:ilvl="7" w:tplc="8D58EB42">
      <w:numFmt w:val="bullet"/>
      <w:lvlText w:val="•"/>
      <w:lvlJc w:val="left"/>
      <w:pPr>
        <w:ind w:left="7106" w:hanging="281"/>
      </w:pPr>
      <w:rPr>
        <w:rFonts w:hint="default"/>
        <w:lang w:val="en-US" w:eastAsia="en-US" w:bidi="ar-SA"/>
      </w:rPr>
    </w:lvl>
    <w:lvl w:ilvl="8" w:tplc="F7DAF5D8">
      <w:numFmt w:val="bullet"/>
      <w:lvlText w:val="•"/>
      <w:lvlJc w:val="left"/>
      <w:pPr>
        <w:ind w:left="7984" w:hanging="281"/>
      </w:pPr>
      <w:rPr>
        <w:rFonts w:hint="default"/>
        <w:lang w:val="en-US" w:eastAsia="en-US" w:bidi="ar-SA"/>
      </w:rPr>
    </w:lvl>
  </w:abstractNum>
  <w:abstractNum w:abstractNumId="14" w15:restartNumberingAfterBreak="0">
    <w:nsid w:val="578C932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A985293"/>
    <w:multiLevelType w:val="hybridMultilevel"/>
    <w:tmpl w:val="2662D00E"/>
    <w:lvl w:ilvl="0" w:tplc="5484DEFC">
      <w:numFmt w:val="bullet"/>
      <w:lvlText w:val=""/>
      <w:lvlJc w:val="left"/>
      <w:pPr>
        <w:ind w:left="259" w:hanging="1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49C1F3C">
      <w:numFmt w:val="bullet"/>
      <w:lvlText w:val="•"/>
      <w:lvlJc w:val="left"/>
      <w:pPr>
        <w:ind w:left="1208" w:hanging="143"/>
      </w:pPr>
      <w:rPr>
        <w:rFonts w:hint="default"/>
        <w:lang w:val="en-US" w:eastAsia="en-US" w:bidi="ar-SA"/>
      </w:rPr>
    </w:lvl>
    <w:lvl w:ilvl="2" w:tplc="BF8E46D4">
      <w:numFmt w:val="bullet"/>
      <w:lvlText w:val="•"/>
      <w:lvlJc w:val="left"/>
      <w:pPr>
        <w:ind w:left="2156" w:hanging="143"/>
      </w:pPr>
      <w:rPr>
        <w:rFonts w:hint="default"/>
        <w:lang w:val="en-US" w:eastAsia="en-US" w:bidi="ar-SA"/>
      </w:rPr>
    </w:lvl>
    <w:lvl w:ilvl="3" w:tplc="8A6263E4">
      <w:numFmt w:val="bullet"/>
      <w:lvlText w:val="•"/>
      <w:lvlJc w:val="left"/>
      <w:pPr>
        <w:ind w:left="3104" w:hanging="143"/>
      </w:pPr>
      <w:rPr>
        <w:rFonts w:hint="default"/>
        <w:lang w:val="en-US" w:eastAsia="en-US" w:bidi="ar-SA"/>
      </w:rPr>
    </w:lvl>
    <w:lvl w:ilvl="4" w:tplc="9B20A59C">
      <w:numFmt w:val="bullet"/>
      <w:lvlText w:val="•"/>
      <w:lvlJc w:val="left"/>
      <w:pPr>
        <w:ind w:left="4052" w:hanging="143"/>
      </w:pPr>
      <w:rPr>
        <w:rFonts w:hint="default"/>
        <w:lang w:val="en-US" w:eastAsia="en-US" w:bidi="ar-SA"/>
      </w:rPr>
    </w:lvl>
    <w:lvl w:ilvl="5" w:tplc="C494D5B0">
      <w:numFmt w:val="bullet"/>
      <w:lvlText w:val="•"/>
      <w:lvlJc w:val="left"/>
      <w:pPr>
        <w:ind w:left="5000" w:hanging="143"/>
      </w:pPr>
      <w:rPr>
        <w:rFonts w:hint="default"/>
        <w:lang w:val="en-US" w:eastAsia="en-US" w:bidi="ar-SA"/>
      </w:rPr>
    </w:lvl>
    <w:lvl w:ilvl="6" w:tplc="3E0CAC18">
      <w:numFmt w:val="bullet"/>
      <w:lvlText w:val="•"/>
      <w:lvlJc w:val="left"/>
      <w:pPr>
        <w:ind w:left="5948" w:hanging="143"/>
      </w:pPr>
      <w:rPr>
        <w:rFonts w:hint="default"/>
        <w:lang w:val="en-US" w:eastAsia="en-US" w:bidi="ar-SA"/>
      </w:rPr>
    </w:lvl>
    <w:lvl w:ilvl="7" w:tplc="A056A69E">
      <w:numFmt w:val="bullet"/>
      <w:lvlText w:val="•"/>
      <w:lvlJc w:val="left"/>
      <w:pPr>
        <w:ind w:left="6896" w:hanging="143"/>
      </w:pPr>
      <w:rPr>
        <w:rFonts w:hint="default"/>
        <w:lang w:val="en-US" w:eastAsia="en-US" w:bidi="ar-SA"/>
      </w:rPr>
    </w:lvl>
    <w:lvl w:ilvl="8" w:tplc="80E433D0">
      <w:numFmt w:val="bullet"/>
      <w:lvlText w:val="•"/>
      <w:lvlJc w:val="left"/>
      <w:pPr>
        <w:ind w:left="7844" w:hanging="143"/>
      </w:pPr>
      <w:rPr>
        <w:rFonts w:hint="default"/>
        <w:lang w:val="en-US" w:eastAsia="en-US" w:bidi="ar-SA"/>
      </w:rPr>
    </w:lvl>
  </w:abstractNum>
  <w:abstractNum w:abstractNumId="16" w15:restartNumberingAfterBreak="0">
    <w:nsid w:val="5CF55F26"/>
    <w:multiLevelType w:val="multilevel"/>
    <w:tmpl w:val="3CB4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B319BC"/>
    <w:multiLevelType w:val="multilevel"/>
    <w:tmpl w:val="E5B26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AD33F6"/>
    <w:multiLevelType w:val="multilevel"/>
    <w:tmpl w:val="488C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8D23E1"/>
    <w:multiLevelType w:val="multilevel"/>
    <w:tmpl w:val="3CB4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2A7234"/>
    <w:multiLevelType w:val="hybridMultilevel"/>
    <w:tmpl w:val="F90E1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FA67A2"/>
    <w:multiLevelType w:val="hybridMultilevel"/>
    <w:tmpl w:val="E126FE30"/>
    <w:lvl w:ilvl="0" w:tplc="38CAF49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6149DAE">
      <w:numFmt w:val="bullet"/>
      <w:lvlText w:val="•"/>
      <w:lvlJc w:val="left"/>
      <w:pPr>
        <w:ind w:left="1381" w:hanging="360"/>
      </w:pPr>
      <w:rPr>
        <w:rFonts w:hint="default"/>
        <w:lang w:val="en-US" w:eastAsia="en-US" w:bidi="ar-SA"/>
      </w:rPr>
    </w:lvl>
    <w:lvl w:ilvl="2" w:tplc="BFF4813C">
      <w:numFmt w:val="bullet"/>
      <w:lvlText w:val="•"/>
      <w:lvlJc w:val="left"/>
      <w:pPr>
        <w:ind w:left="1942" w:hanging="360"/>
      </w:pPr>
      <w:rPr>
        <w:rFonts w:hint="default"/>
        <w:lang w:val="en-US" w:eastAsia="en-US" w:bidi="ar-SA"/>
      </w:rPr>
    </w:lvl>
    <w:lvl w:ilvl="3" w:tplc="693A2F06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4" w:tplc="5D5E5B22">
      <w:numFmt w:val="bullet"/>
      <w:lvlText w:val="•"/>
      <w:lvlJc w:val="left"/>
      <w:pPr>
        <w:ind w:left="3064" w:hanging="360"/>
      </w:pPr>
      <w:rPr>
        <w:rFonts w:hint="default"/>
        <w:lang w:val="en-US" w:eastAsia="en-US" w:bidi="ar-SA"/>
      </w:rPr>
    </w:lvl>
    <w:lvl w:ilvl="5" w:tplc="ABA6AE48">
      <w:numFmt w:val="bullet"/>
      <w:lvlText w:val="•"/>
      <w:lvlJc w:val="left"/>
      <w:pPr>
        <w:ind w:left="3625" w:hanging="360"/>
      </w:pPr>
      <w:rPr>
        <w:rFonts w:hint="default"/>
        <w:lang w:val="en-US" w:eastAsia="en-US" w:bidi="ar-SA"/>
      </w:rPr>
    </w:lvl>
    <w:lvl w:ilvl="6" w:tplc="72361110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7" w:tplc="EAA8E182">
      <w:numFmt w:val="bullet"/>
      <w:lvlText w:val="•"/>
      <w:lvlJc w:val="left"/>
      <w:pPr>
        <w:ind w:left="4747" w:hanging="360"/>
      </w:pPr>
      <w:rPr>
        <w:rFonts w:hint="default"/>
        <w:lang w:val="en-US" w:eastAsia="en-US" w:bidi="ar-SA"/>
      </w:rPr>
    </w:lvl>
    <w:lvl w:ilvl="8" w:tplc="C3F4DE4A">
      <w:numFmt w:val="bullet"/>
      <w:lvlText w:val="•"/>
      <w:lvlJc w:val="left"/>
      <w:pPr>
        <w:ind w:left="530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D644BCD"/>
    <w:multiLevelType w:val="multilevel"/>
    <w:tmpl w:val="3CB4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7446E9"/>
    <w:multiLevelType w:val="hybridMultilevel"/>
    <w:tmpl w:val="5E00B2BC"/>
    <w:lvl w:ilvl="0" w:tplc="74322BF2">
      <w:numFmt w:val="bullet"/>
      <w:lvlText w:val=""/>
      <w:lvlJc w:val="left"/>
      <w:pPr>
        <w:ind w:left="9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649564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2" w:tplc="93909446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ACB8A868"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ar-SA"/>
      </w:rPr>
    </w:lvl>
    <w:lvl w:ilvl="4" w:tplc="4ABC77A0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D624A478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0C86CB6C">
      <w:numFmt w:val="bullet"/>
      <w:lvlText w:val="•"/>
      <w:lvlJc w:val="left"/>
      <w:pPr>
        <w:ind w:left="6236" w:hanging="360"/>
      </w:pPr>
      <w:rPr>
        <w:rFonts w:hint="default"/>
        <w:lang w:val="en-US" w:eastAsia="en-US" w:bidi="ar-SA"/>
      </w:rPr>
    </w:lvl>
    <w:lvl w:ilvl="7" w:tplc="6A885254">
      <w:numFmt w:val="bullet"/>
      <w:lvlText w:val="•"/>
      <w:lvlJc w:val="left"/>
      <w:pPr>
        <w:ind w:left="7112" w:hanging="360"/>
      </w:pPr>
      <w:rPr>
        <w:rFonts w:hint="default"/>
        <w:lang w:val="en-US" w:eastAsia="en-US" w:bidi="ar-SA"/>
      </w:rPr>
    </w:lvl>
    <w:lvl w:ilvl="8" w:tplc="E49CBCCE"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ar-SA"/>
      </w:rPr>
    </w:lvl>
  </w:abstractNum>
  <w:num w:numId="1" w16cid:durableId="543062473">
    <w:abstractNumId w:val="13"/>
  </w:num>
  <w:num w:numId="2" w16cid:durableId="243539538">
    <w:abstractNumId w:val="15"/>
  </w:num>
  <w:num w:numId="3" w16cid:durableId="357858174">
    <w:abstractNumId w:val="8"/>
  </w:num>
  <w:num w:numId="4" w16cid:durableId="1386828730">
    <w:abstractNumId w:val="10"/>
  </w:num>
  <w:num w:numId="5" w16cid:durableId="1267232261">
    <w:abstractNumId w:val="1"/>
  </w:num>
  <w:num w:numId="6" w16cid:durableId="377246176">
    <w:abstractNumId w:val="7"/>
  </w:num>
  <w:num w:numId="7" w16cid:durableId="1668093236">
    <w:abstractNumId w:val="23"/>
  </w:num>
  <w:num w:numId="8" w16cid:durableId="1499298647">
    <w:abstractNumId w:val="12"/>
  </w:num>
  <w:num w:numId="9" w16cid:durableId="855926606">
    <w:abstractNumId w:val="5"/>
  </w:num>
  <w:num w:numId="10" w16cid:durableId="1896429417">
    <w:abstractNumId w:val="21"/>
  </w:num>
  <w:num w:numId="11" w16cid:durableId="1940333560">
    <w:abstractNumId w:val="3"/>
  </w:num>
  <w:num w:numId="12" w16cid:durableId="1789011079">
    <w:abstractNumId w:val="2"/>
  </w:num>
  <w:num w:numId="13" w16cid:durableId="215162820">
    <w:abstractNumId w:val="9"/>
  </w:num>
  <w:num w:numId="14" w16cid:durableId="624584762">
    <w:abstractNumId w:val="6"/>
  </w:num>
  <w:num w:numId="15" w16cid:durableId="661007544">
    <w:abstractNumId w:val="14"/>
  </w:num>
  <w:num w:numId="16" w16cid:durableId="1314917269">
    <w:abstractNumId w:val="0"/>
  </w:num>
  <w:num w:numId="17" w16cid:durableId="1608390695">
    <w:abstractNumId w:val="11"/>
  </w:num>
  <w:num w:numId="18" w16cid:durableId="1127969725">
    <w:abstractNumId w:val="18"/>
  </w:num>
  <w:num w:numId="19" w16cid:durableId="271712877">
    <w:abstractNumId w:val="4"/>
  </w:num>
  <w:num w:numId="20" w16cid:durableId="1440874652">
    <w:abstractNumId w:val="19"/>
  </w:num>
  <w:num w:numId="21" w16cid:durableId="1696035994">
    <w:abstractNumId w:val="20"/>
  </w:num>
  <w:num w:numId="22" w16cid:durableId="1265768643">
    <w:abstractNumId w:val="17"/>
  </w:num>
  <w:num w:numId="23" w16cid:durableId="208613604">
    <w:abstractNumId w:val="16"/>
  </w:num>
  <w:num w:numId="24" w16cid:durableId="16057726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43"/>
    <w:rsid w:val="000052D6"/>
    <w:rsid w:val="000172C0"/>
    <w:rsid w:val="00031466"/>
    <w:rsid w:val="00041DD3"/>
    <w:rsid w:val="000612B5"/>
    <w:rsid w:val="00065AC2"/>
    <w:rsid w:val="00065FBE"/>
    <w:rsid w:val="00070343"/>
    <w:rsid w:val="000726AC"/>
    <w:rsid w:val="0007786E"/>
    <w:rsid w:val="00080556"/>
    <w:rsid w:val="00093023"/>
    <w:rsid w:val="000A78FD"/>
    <w:rsid w:val="000B065E"/>
    <w:rsid w:val="000D0E10"/>
    <w:rsid w:val="000D2F72"/>
    <w:rsid w:val="00103625"/>
    <w:rsid w:val="001061C1"/>
    <w:rsid w:val="00110622"/>
    <w:rsid w:val="00111758"/>
    <w:rsid w:val="0011577C"/>
    <w:rsid w:val="00124579"/>
    <w:rsid w:val="00136460"/>
    <w:rsid w:val="00137399"/>
    <w:rsid w:val="0015536E"/>
    <w:rsid w:val="0019058B"/>
    <w:rsid w:val="001B3BA7"/>
    <w:rsid w:val="001F3B13"/>
    <w:rsid w:val="00212AE3"/>
    <w:rsid w:val="00216843"/>
    <w:rsid w:val="00236EC0"/>
    <w:rsid w:val="00255034"/>
    <w:rsid w:val="00290FBF"/>
    <w:rsid w:val="002C7C8B"/>
    <w:rsid w:val="002F1A2C"/>
    <w:rsid w:val="002F77E2"/>
    <w:rsid w:val="00302EF6"/>
    <w:rsid w:val="00305383"/>
    <w:rsid w:val="00305492"/>
    <w:rsid w:val="0030685E"/>
    <w:rsid w:val="00314615"/>
    <w:rsid w:val="003225C6"/>
    <w:rsid w:val="00325267"/>
    <w:rsid w:val="00360700"/>
    <w:rsid w:val="00374E0A"/>
    <w:rsid w:val="00376FA0"/>
    <w:rsid w:val="003C15BC"/>
    <w:rsid w:val="003D19EA"/>
    <w:rsid w:val="003D73E6"/>
    <w:rsid w:val="003E2857"/>
    <w:rsid w:val="003F4BF5"/>
    <w:rsid w:val="003F6041"/>
    <w:rsid w:val="004013D5"/>
    <w:rsid w:val="004053A7"/>
    <w:rsid w:val="004266EA"/>
    <w:rsid w:val="0043524B"/>
    <w:rsid w:val="00455854"/>
    <w:rsid w:val="0047282E"/>
    <w:rsid w:val="0049394C"/>
    <w:rsid w:val="004A1437"/>
    <w:rsid w:val="004A6720"/>
    <w:rsid w:val="004D4C36"/>
    <w:rsid w:val="004E3E83"/>
    <w:rsid w:val="004E5168"/>
    <w:rsid w:val="005074DE"/>
    <w:rsid w:val="0051106E"/>
    <w:rsid w:val="0054383D"/>
    <w:rsid w:val="00582FEF"/>
    <w:rsid w:val="005A5B5F"/>
    <w:rsid w:val="005D7150"/>
    <w:rsid w:val="005E6C9B"/>
    <w:rsid w:val="006027C1"/>
    <w:rsid w:val="00604BCC"/>
    <w:rsid w:val="00615A1C"/>
    <w:rsid w:val="00633FE2"/>
    <w:rsid w:val="00646001"/>
    <w:rsid w:val="00651F63"/>
    <w:rsid w:val="00662EE9"/>
    <w:rsid w:val="00666BB1"/>
    <w:rsid w:val="00683517"/>
    <w:rsid w:val="006865F7"/>
    <w:rsid w:val="00697FAE"/>
    <w:rsid w:val="006A5007"/>
    <w:rsid w:val="006B27F6"/>
    <w:rsid w:val="006C73B2"/>
    <w:rsid w:val="006F29A6"/>
    <w:rsid w:val="00700FF0"/>
    <w:rsid w:val="007060F7"/>
    <w:rsid w:val="00710F73"/>
    <w:rsid w:val="00711EF2"/>
    <w:rsid w:val="007120E8"/>
    <w:rsid w:val="00720F80"/>
    <w:rsid w:val="007232ED"/>
    <w:rsid w:val="007234E0"/>
    <w:rsid w:val="00727160"/>
    <w:rsid w:val="00732963"/>
    <w:rsid w:val="00751577"/>
    <w:rsid w:val="00761064"/>
    <w:rsid w:val="00764814"/>
    <w:rsid w:val="007853F3"/>
    <w:rsid w:val="0079410B"/>
    <w:rsid w:val="007A2544"/>
    <w:rsid w:val="007A2861"/>
    <w:rsid w:val="007A3CB0"/>
    <w:rsid w:val="007E3925"/>
    <w:rsid w:val="00811BCD"/>
    <w:rsid w:val="008134BF"/>
    <w:rsid w:val="00813EF3"/>
    <w:rsid w:val="0081425A"/>
    <w:rsid w:val="0081543F"/>
    <w:rsid w:val="00815C7A"/>
    <w:rsid w:val="008220E9"/>
    <w:rsid w:val="00832B08"/>
    <w:rsid w:val="0084038F"/>
    <w:rsid w:val="008410E5"/>
    <w:rsid w:val="00850B8F"/>
    <w:rsid w:val="0085228D"/>
    <w:rsid w:val="008629DD"/>
    <w:rsid w:val="008C3101"/>
    <w:rsid w:val="008C612F"/>
    <w:rsid w:val="008C62B0"/>
    <w:rsid w:val="008D35CE"/>
    <w:rsid w:val="008D753D"/>
    <w:rsid w:val="008E5358"/>
    <w:rsid w:val="008F20DA"/>
    <w:rsid w:val="008F385E"/>
    <w:rsid w:val="008F4475"/>
    <w:rsid w:val="008F62C6"/>
    <w:rsid w:val="009079E2"/>
    <w:rsid w:val="00911D71"/>
    <w:rsid w:val="00912244"/>
    <w:rsid w:val="00927EAD"/>
    <w:rsid w:val="00941706"/>
    <w:rsid w:val="00954338"/>
    <w:rsid w:val="009A32A6"/>
    <w:rsid w:val="009B02AB"/>
    <w:rsid w:val="009B2FA8"/>
    <w:rsid w:val="009D3695"/>
    <w:rsid w:val="009D6B65"/>
    <w:rsid w:val="009E373F"/>
    <w:rsid w:val="009E5BBA"/>
    <w:rsid w:val="009F49E3"/>
    <w:rsid w:val="00A036F8"/>
    <w:rsid w:val="00A14237"/>
    <w:rsid w:val="00A17D57"/>
    <w:rsid w:val="00A36407"/>
    <w:rsid w:val="00A60280"/>
    <w:rsid w:val="00A70F41"/>
    <w:rsid w:val="00AA26FB"/>
    <w:rsid w:val="00AA289D"/>
    <w:rsid w:val="00AC236F"/>
    <w:rsid w:val="00AC3C75"/>
    <w:rsid w:val="00AD563E"/>
    <w:rsid w:val="00B02A6F"/>
    <w:rsid w:val="00B11C80"/>
    <w:rsid w:val="00B2514D"/>
    <w:rsid w:val="00B33759"/>
    <w:rsid w:val="00B52077"/>
    <w:rsid w:val="00B610ED"/>
    <w:rsid w:val="00B824EF"/>
    <w:rsid w:val="00BA06D7"/>
    <w:rsid w:val="00BA3DB8"/>
    <w:rsid w:val="00BA4B0F"/>
    <w:rsid w:val="00BA6B22"/>
    <w:rsid w:val="00BB4E44"/>
    <w:rsid w:val="00BC78BE"/>
    <w:rsid w:val="00BC7F7A"/>
    <w:rsid w:val="00BD32A7"/>
    <w:rsid w:val="00BD3B66"/>
    <w:rsid w:val="00BD5F76"/>
    <w:rsid w:val="00BD772F"/>
    <w:rsid w:val="00BE3BA1"/>
    <w:rsid w:val="00BE41E5"/>
    <w:rsid w:val="00BE42C0"/>
    <w:rsid w:val="00BE4683"/>
    <w:rsid w:val="00BF60A8"/>
    <w:rsid w:val="00C020D3"/>
    <w:rsid w:val="00C11A42"/>
    <w:rsid w:val="00C2281C"/>
    <w:rsid w:val="00C24510"/>
    <w:rsid w:val="00C2696C"/>
    <w:rsid w:val="00C2699E"/>
    <w:rsid w:val="00C305FC"/>
    <w:rsid w:val="00C313D2"/>
    <w:rsid w:val="00C448CA"/>
    <w:rsid w:val="00C47983"/>
    <w:rsid w:val="00C51BB3"/>
    <w:rsid w:val="00C53DC2"/>
    <w:rsid w:val="00C5439E"/>
    <w:rsid w:val="00C57A2B"/>
    <w:rsid w:val="00C81F80"/>
    <w:rsid w:val="00C87118"/>
    <w:rsid w:val="00C91787"/>
    <w:rsid w:val="00C9262B"/>
    <w:rsid w:val="00CA5331"/>
    <w:rsid w:val="00CB65AA"/>
    <w:rsid w:val="00CC09A3"/>
    <w:rsid w:val="00CC4ADD"/>
    <w:rsid w:val="00D4602E"/>
    <w:rsid w:val="00D53C56"/>
    <w:rsid w:val="00D56E47"/>
    <w:rsid w:val="00D6015E"/>
    <w:rsid w:val="00D616AE"/>
    <w:rsid w:val="00D707D0"/>
    <w:rsid w:val="00D71D51"/>
    <w:rsid w:val="00D91857"/>
    <w:rsid w:val="00D91C51"/>
    <w:rsid w:val="00DA7829"/>
    <w:rsid w:val="00DB2257"/>
    <w:rsid w:val="00DE599F"/>
    <w:rsid w:val="00E55526"/>
    <w:rsid w:val="00EC1F5E"/>
    <w:rsid w:val="00EC237F"/>
    <w:rsid w:val="00EE4782"/>
    <w:rsid w:val="00EE5343"/>
    <w:rsid w:val="00EF1FC3"/>
    <w:rsid w:val="00F11442"/>
    <w:rsid w:val="00F134B4"/>
    <w:rsid w:val="00F178E0"/>
    <w:rsid w:val="00F251CF"/>
    <w:rsid w:val="00F32AD0"/>
    <w:rsid w:val="00F3329C"/>
    <w:rsid w:val="00F42E9C"/>
    <w:rsid w:val="00F436E2"/>
    <w:rsid w:val="00F44E69"/>
    <w:rsid w:val="00F47931"/>
    <w:rsid w:val="00F537FF"/>
    <w:rsid w:val="00FE342B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E05B6"/>
  <w15:docId w15:val="{681DDF6A-1A51-42E1-ADE0-7203434A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5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587" w:hanging="2000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97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E3B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BA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E3B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BA1"/>
    <w:rPr>
      <w:rFonts w:ascii="Arial" w:eastAsia="Arial" w:hAnsi="Arial" w:cs="Arial"/>
    </w:rPr>
  </w:style>
  <w:style w:type="character" w:customStyle="1" w:styleId="aranob">
    <w:name w:val="aranob"/>
    <w:basedOn w:val="DefaultParagraphFont"/>
    <w:rsid w:val="009A32A6"/>
  </w:style>
  <w:style w:type="character" w:styleId="Hyperlink">
    <w:name w:val="Hyperlink"/>
    <w:basedOn w:val="DefaultParagraphFont"/>
    <w:uiPriority w:val="99"/>
    <w:unhideWhenUsed/>
    <w:rsid w:val="009A32A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4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54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mprest@highland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ighlandcouncil1.sharepoint.com/sites/Intranet-FinancialRegulations/FinancialRegulations/Forms/AllItems.aspx?id=%2Fsites%2FIntranet%2DFinancialRegulations%2FFinancialRegulations%2FFin%20Regs%20%26%20Appendices&amp;viewid=c5ea25cd%2Dfd69%2D445a%2Db3d5%2Deb21dbe0afb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b09a46-71f9-4b0d-86c8-f8dc35b8a98f">
      <Terms xmlns="http://schemas.microsoft.com/office/infopath/2007/PartnerControls"/>
    </lcf76f155ced4ddcb4097134ff3c332f>
    <TaxCatchAll xmlns="b8a33c8e-c1ee-44dd-98c3-a7e4ff8fa9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7D7374400264E84A535BE81826EF0" ma:contentTypeVersion="10" ma:contentTypeDescription="Create a new document." ma:contentTypeScope="" ma:versionID="52bd7cfcf5860ad1c3ebb8de7783f43c">
  <xsd:schema xmlns:xsd="http://www.w3.org/2001/XMLSchema" xmlns:xs="http://www.w3.org/2001/XMLSchema" xmlns:p="http://schemas.microsoft.com/office/2006/metadata/properties" xmlns:ns2="55b09a46-71f9-4b0d-86c8-f8dc35b8a98f" xmlns:ns3="b8a33c8e-c1ee-44dd-98c3-a7e4ff8fa9c4" targetNamespace="http://schemas.microsoft.com/office/2006/metadata/properties" ma:root="true" ma:fieldsID="3b6e2ed19a56d7976b0a7409d14b5223" ns2:_="" ns3:_="">
    <xsd:import namespace="55b09a46-71f9-4b0d-86c8-f8dc35b8a98f"/>
    <xsd:import namespace="b8a33c8e-c1ee-44dd-98c3-a7e4ff8fa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09a46-71f9-4b0d-86c8-f8dc35b8a9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33c8e-c1ee-44dd-98c3-a7e4ff8fa9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d49e15-8561-450f-99ae-e162c412327e}" ma:internalName="TaxCatchAll" ma:showField="CatchAllData" ma:web="b8a33c8e-c1ee-44dd-98c3-a7e4ff8fa9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46EBB-9615-45DF-9998-039F45B18F8E}">
  <ds:schemaRefs>
    <ds:schemaRef ds:uri="http://schemas.microsoft.com/office/2006/metadata/properties"/>
    <ds:schemaRef ds:uri="http://schemas.microsoft.com/office/infopath/2007/PartnerControls"/>
    <ds:schemaRef ds:uri="55b09a46-71f9-4b0d-86c8-f8dc35b8a98f"/>
    <ds:schemaRef ds:uri="b8a33c8e-c1ee-44dd-98c3-a7e4ff8fa9c4"/>
  </ds:schemaRefs>
</ds:datastoreItem>
</file>

<file path=customXml/itemProps2.xml><?xml version="1.0" encoding="utf-8"?>
<ds:datastoreItem xmlns:ds="http://schemas.openxmlformats.org/officeDocument/2006/customXml" ds:itemID="{A1CA6B96-278F-4A6E-9524-CC33E0EA18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92BAF6-D4F4-4189-8643-0E35C183F1B7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81AFD6FB-94AC-4EA8-AF0D-7680400F8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09a46-71f9-4b0d-86c8-f8dc35b8a98f"/>
    <ds:schemaRef ds:uri="b8a33c8e-c1ee-44dd-98c3-a7e4ff8f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815</Words>
  <Characters>4731</Characters>
  <Application>Microsoft Office Word</Application>
  <DocSecurity>0</DocSecurity>
  <Lines>205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Highland Council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Refunds</dc:subject>
  <dc:creator>Murdina Boyd (Business Development &amp; Support)</dc:creator>
  <cp:keywords/>
  <dc:description/>
  <cp:lastModifiedBy>Ronan Hutchison (Improvement and Performance)</cp:lastModifiedBy>
  <cp:revision>2</cp:revision>
  <cp:lastPrinted>2025-11-24T09:48:00Z</cp:lastPrinted>
  <dcterms:created xsi:type="dcterms:W3CDTF">2026-02-24T14:08:00Z</dcterms:created>
  <dcterms:modified xsi:type="dcterms:W3CDTF">2026-02-24T14:08:00Z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2025-06-23T00:00:00Z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0x0101003A37D7374400264E84A535BE81826EF0</vt:lpwstr>
  </property>
  <property fmtid="{D5CDD505-2E9C-101B-9397-08002B2CF9AE}" pid="7" name="MediaServiceImageTags">
    <vt:lpwstr/>
  </property>
</Properties>
</file>