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88E2" w14:textId="2A865E9A" w:rsidR="005015AE" w:rsidRPr="00D95C22" w:rsidRDefault="005015AE" w:rsidP="005015AE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Second Home Discretionary Relief</w:t>
      </w:r>
      <w:r w:rsidRPr="00D95C22">
        <w:rPr>
          <w:rFonts w:eastAsia="Times New Roman"/>
        </w:rPr>
        <w:t xml:space="preserve"> Application</w:t>
      </w:r>
    </w:p>
    <w:p w14:paraId="3EB9293B" w14:textId="77777777" w:rsidR="005015AE" w:rsidRPr="00D95C22" w:rsidRDefault="005015AE" w:rsidP="005015A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u w:val="single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1235"/>
        <w:gridCol w:w="2258"/>
        <w:gridCol w:w="6005"/>
      </w:tblGrid>
      <w:tr w:rsidR="005015AE" w:rsidRPr="00D95C22" w14:paraId="15D9AB36" w14:textId="77777777" w:rsidTr="002C7DFA">
        <w:trPr>
          <w:trHeight w:val="58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A22F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 xml:space="preserve">Council Tax Reference Number </w:t>
            </w:r>
          </w:p>
          <w:p w14:paraId="35ADD88A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u w:val="single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FC73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5015AE" w:rsidRPr="00D95C22" w14:paraId="0D12EDA5" w14:textId="77777777" w:rsidTr="002C7DFA">
        <w:trPr>
          <w:trHeight w:val="586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EB84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Name of person liable to pay council tax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09EE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5015AE" w:rsidRPr="00D95C22" w14:paraId="0ADA4473" w14:textId="77777777" w:rsidTr="002C7DFA">
        <w:trPr>
          <w:trHeight w:val="58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81EC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</w:rPr>
              <w:t>Address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104E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7280A785" w14:textId="77777777" w:rsidR="005015AE" w:rsidRDefault="005015AE" w:rsidP="005015A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  <w:r w:rsidRPr="00D95C22">
        <w:rPr>
          <w:rFonts w:ascii="Arial" w:eastAsia="Times New Roman" w:hAnsi="Arial" w:cs="Times New Roman"/>
        </w:rPr>
        <w:t>Please tick if applicable:</w:t>
      </w:r>
    </w:p>
    <w:p w14:paraId="23CA76A4" w14:textId="77777777" w:rsidR="005015AE" w:rsidRPr="00D95C22" w:rsidRDefault="005015AE" w:rsidP="005015A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5920"/>
        <w:gridCol w:w="3544"/>
      </w:tblGrid>
      <w:tr w:rsidR="005015AE" w:rsidRPr="00D95C22" w14:paraId="6397161A" w14:textId="77777777" w:rsidTr="002C7DFA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BDE0" w14:textId="7FE7F25D" w:rsidR="005015AE" w:rsidRPr="00D95C22" w:rsidRDefault="005015AE" w:rsidP="002C7DF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  <w:lang w:val="en-US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br/>
              <w:t>The owner has agreed with the Council</w:t>
            </w:r>
            <w:r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Pr="00D95C22">
              <w:rPr>
                <w:rFonts w:ascii="Arial" w:eastAsia="Times New Roman" w:hAnsi="Arial" w:cs="Times New Roman"/>
                <w:lang w:val="en-US"/>
              </w:rPr>
              <w:t xml:space="preserve">to take positive steps to re-occupy the property. </w:t>
            </w:r>
          </w:p>
          <w:p w14:paraId="570A3315" w14:textId="77777777" w:rsidR="005015AE" w:rsidRPr="00D95C22" w:rsidRDefault="005015AE" w:rsidP="002C7DF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t>Provide details of assistance requested from the empty homes officer.</w:t>
            </w:r>
          </w:p>
          <w:p w14:paraId="3D569E72" w14:textId="0049D160" w:rsidR="005015AE" w:rsidRPr="00D95C22" w:rsidRDefault="005015AE" w:rsidP="002C7DF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left="100" w:right="343"/>
              <w:rPr>
                <w:rFonts w:ascii="Arial" w:eastAsia="Times New Roman" w:hAnsi="Arial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51E2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5015AE" w:rsidRPr="00D95C22" w14:paraId="5D2064A4" w14:textId="77777777" w:rsidTr="002C7DFA">
        <w:trPr>
          <w:trHeight w:val="21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DCD4" w14:textId="1F1B06B1" w:rsidR="005015AE" w:rsidRPr="002F239A" w:rsidRDefault="005015AE" w:rsidP="002C7DF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right="343"/>
              <w:rPr>
                <w:rFonts w:ascii="Arial" w:eastAsia="Times New Roman" w:hAnsi="Arial" w:cs="Times New Roman"/>
              </w:rPr>
            </w:pPr>
            <w:r w:rsidRPr="00D95C22">
              <w:rPr>
                <w:rFonts w:ascii="Arial" w:eastAsia="Times New Roman" w:hAnsi="Arial" w:cs="Times New Roman"/>
                <w:lang w:val="en-US"/>
              </w:rPr>
              <w:br/>
            </w:r>
            <w:r w:rsidR="00C42A38">
              <w:rPr>
                <w:rFonts w:ascii="Arial" w:eastAsia="Times New Roman" w:hAnsi="Arial" w:cs="Times New Roman"/>
              </w:rPr>
              <w:t xml:space="preserve">There is a </w:t>
            </w:r>
            <w:r w:rsidRPr="002F239A">
              <w:rPr>
                <w:rFonts w:ascii="Arial" w:eastAsia="Times New Roman" w:hAnsi="Arial" w:cs="Times New Roman"/>
              </w:rPr>
              <w:t>community or public service impact</w:t>
            </w:r>
            <w:r w:rsidR="00C42A38">
              <w:rPr>
                <w:rFonts w:ascii="Arial" w:eastAsia="Times New Roman" w:hAnsi="Arial" w:cs="Times New Roman"/>
              </w:rPr>
              <w:t xml:space="preserve"> for your second home.</w:t>
            </w:r>
          </w:p>
          <w:p w14:paraId="0E9A342A" w14:textId="77777777" w:rsidR="005015AE" w:rsidRPr="00D95C22" w:rsidRDefault="005015AE" w:rsidP="005015A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right="343"/>
              <w:rPr>
                <w:rFonts w:ascii="Arial" w:eastAsia="Times New Roman" w:hAnsi="Arial" w:cs="Times New Roman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DB64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5015AE" w:rsidRPr="00D95C22" w14:paraId="2E7B1CA9" w14:textId="77777777" w:rsidTr="002C7DFA">
        <w:trPr>
          <w:trHeight w:val="21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477F" w14:textId="14FDD6DA" w:rsidR="005015AE" w:rsidRPr="00D95C22" w:rsidRDefault="005015AE" w:rsidP="002C7DF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right="343"/>
              <w:rPr>
                <w:rFonts w:ascii="Arial" w:eastAsia="Times New Roman" w:hAnsi="Arial" w:cs="Times New Roman"/>
                <w:lang w:val="en-US"/>
              </w:rPr>
            </w:pPr>
            <w:r w:rsidRPr="005015AE">
              <w:rPr>
                <w:rFonts w:ascii="Arial" w:eastAsia="Times New Roman" w:hAnsi="Arial" w:cs="Times New Roman"/>
              </w:rPr>
              <w:t>local economy impact (e.g. temporary occupation of a property for the purposes of completing constructions works, where that property does not fall within the definition of a Job-Related Dwelling).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C40E" w14:textId="77777777" w:rsidR="005015AE" w:rsidRPr="00D95C22" w:rsidRDefault="005015AE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A975D7" w:rsidRPr="00D95C22" w14:paraId="150D551D" w14:textId="77777777" w:rsidTr="002C7DFA">
        <w:trPr>
          <w:trHeight w:val="21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1DF8" w14:textId="57871913" w:rsidR="00A975D7" w:rsidRPr="005015AE" w:rsidRDefault="00A975D7" w:rsidP="002C7DF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" w:line="307" w:lineRule="auto"/>
              <w:ind w:right="343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Any other exceptional circumstance that you feel should be considered.  Supporting evidence and justification must be provided.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A4E8" w14:textId="77777777" w:rsidR="00A975D7" w:rsidRPr="00D95C22" w:rsidRDefault="00A975D7" w:rsidP="002C7DF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</w:tbl>
    <w:p w14:paraId="3EC1D533" w14:textId="77777777" w:rsidR="005015AE" w:rsidRPr="00D95C22" w:rsidRDefault="005015AE" w:rsidP="005015AE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</w:p>
    <w:p w14:paraId="2D1CD567" w14:textId="77777777" w:rsidR="005015AE" w:rsidRPr="00D95C22" w:rsidRDefault="005015AE" w:rsidP="005015AE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</w:rPr>
      </w:pPr>
    </w:p>
    <w:p w14:paraId="46339C05" w14:textId="77777777" w:rsidR="005015AE" w:rsidRPr="00D95C22" w:rsidRDefault="005015AE" w:rsidP="005015AE">
      <w:pPr>
        <w:tabs>
          <w:tab w:val="left" w:pos="3969"/>
          <w:tab w:val="left" w:pos="5103"/>
        </w:tabs>
        <w:autoSpaceDE w:val="0"/>
        <w:autoSpaceDN w:val="0"/>
        <w:adjustRightInd w:val="0"/>
        <w:spacing w:after="0" w:line="240" w:lineRule="auto"/>
      </w:pPr>
      <w:r w:rsidRPr="00D95C22">
        <w:rPr>
          <w:rFonts w:ascii="Arial" w:eastAsia="Times New Roman" w:hAnsi="Arial" w:cs="Times New Roman"/>
        </w:rPr>
        <w:t>Signed…………………………………………………                Date…………………………</w:t>
      </w:r>
    </w:p>
    <w:p w14:paraId="6492675C" w14:textId="77777777" w:rsidR="00463CE4" w:rsidRDefault="00463CE4"/>
    <w:sectPr w:rsidR="00463CE4" w:rsidSect="005015AE">
      <w:pgSz w:w="11908" w:h="16833"/>
      <w:pgMar w:top="566" w:right="850" w:bottom="283" w:left="850" w:header="566" w:footer="28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AE"/>
    <w:rsid w:val="00152C3B"/>
    <w:rsid w:val="0021730D"/>
    <w:rsid w:val="00463CE4"/>
    <w:rsid w:val="004F7498"/>
    <w:rsid w:val="005015AE"/>
    <w:rsid w:val="00A975D7"/>
    <w:rsid w:val="00BB3116"/>
    <w:rsid w:val="00C42A38"/>
    <w:rsid w:val="00D31E22"/>
    <w:rsid w:val="00E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BA8A"/>
  <w15:chartTrackingRefBased/>
  <w15:docId w15:val="{FC6BFFE7-D51D-4121-B5D8-721448DD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A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5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5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5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5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5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5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5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5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5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5A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5A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663</Characters>
  <Application>Microsoft Office Word</Application>
  <DocSecurity>4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home descretionary relief application form</dc:title>
  <dc:subject/>
  <dc:creator>Gillian MacRae (Service Delivery)</dc:creator>
  <cp:keywords/>
  <dc:description/>
  <cp:lastModifiedBy>Matt Thornton (Digital Innovation)</cp:lastModifiedBy>
  <cp:revision>2</cp:revision>
  <cp:lastPrinted>2026-03-09T16:23:00Z</cp:lastPrinted>
  <dcterms:created xsi:type="dcterms:W3CDTF">2026-03-09T16:26:00Z</dcterms:created>
  <dcterms:modified xsi:type="dcterms:W3CDTF">2026-03-09T16:26:00Z</dcterms:modified>
</cp:coreProperties>
</file>