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301F" w14:textId="02911580" w:rsidR="00CB70BC" w:rsidRDefault="00CB70BC" w:rsidP="00CB70BC">
      <w:pPr>
        <w:tabs>
          <w:tab w:val="left" w:pos="1215"/>
        </w:tabs>
        <w:jc w:val="left"/>
        <w:rPr>
          <w:b/>
        </w:rPr>
      </w:pPr>
      <w:r>
        <w:rPr>
          <w:b/>
        </w:rPr>
        <w:tab/>
      </w:r>
    </w:p>
    <w:p w14:paraId="66055FB9" w14:textId="009D7CA2" w:rsidR="00C330E6" w:rsidRDefault="00C330E6" w:rsidP="00C330E6">
      <w:pPr>
        <w:jc w:val="left"/>
        <w:rPr>
          <w:b/>
        </w:rPr>
      </w:pPr>
    </w:p>
    <w:tbl>
      <w:tblPr>
        <w:tblpPr w:leftFromText="180" w:rightFromText="180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5104"/>
      </w:tblGrid>
      <w:tr w:rsidR="00C330E6" w:rsidRPr="00A24A6A" w14:paraId="2E9B034F" w14:textId="77777777" w:rsidTr="004F79AF">
        <w:tc>
          <w:tcPr>
            <w:tcW w:w="4530" w:type="dxa"/>
          </w:tcPr>
          <w:p w14:paraId="77362375" w14:textId="77777777" w:rsidR="00C330E6" w:rsidRPr="00A24A6A" w:rsidRDefault="00C330E6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bookmarkStart w:id="0" w:name="_Hlk26433277"/>
            <w:r w:rsidRPr="00A24A6A">
              <w:rPr>
                <w:rFonts w:ascii="Ebrima" w:hAnsi="Ebrima"/>
                <w:sz w:val="24"/>
                <w:szCs w:val="24"/>
              </w:rPr>
              <w:t>Name of Client (“Client”):</w:t>
            </w:r>
          </w:p>
          <w:p w14:paraId="72FB24E1" w14:textId="77777777" w:rsidR="00C330E6" w:rsidRPr="00A24A6A" w:rsidRDefault="00C330E6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75B7FE13" w14:textId="1021CF2E" w:rsidR="00C330E6" w:rsidRPr="00A24A6A" w:rsidRDefault="00564452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24A6A">
              <w:rPr>
                <w:rFonts w:ascii="Ebrima" w:hAnsi="Ebrima" w:cs="Arial"/>
                <w:sz w:val="24"/>
                <w:szCs w:val="24"/>
              </w:rPr>
              <w:t>Highland</w:t>
            </w:r>
            <w:r w:rsidR="00CB70BC" w:rsidRPr="00A24A6A">
              <w:rPr>
                <w:rFonts w:ascii="Ebrima" w:hAnsi="Ebrima" w:cs="Arial"/>
                <w:sz w:val="24"/>
                <w:szCs w:val="24"/>
              </w:rPr>
              <w:t xml:space="preserve"> Council </w:t>
            </w:r>
          </w:p>
        </w:tc>
      </w:tr>
      <w:tr w:rsidR="00C330E6" w:rsidRPr="00A24A6A" w14:paraId="00F69EB7" w14:textId="77777777" w:rsidTr="004F79AF">
        <w:tc>
          <w:tcPr>
            <w:tcW w:w="4530" w:type="dxa"/>
          </w:tcPr>
          <w:p w14:paraId="0BDAB077" w14:textId="77777777" w:rsidR="00C330E6" w:rsidRPr="00A24A6A" w:rsidRDefault="00C330E6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A24A6A">
              <w:rPr>
                <w:rFonts w:ascii="Ebrima" w:hAnsi="Ebrima"/>
                <w:sz w:val="24"/>
                <w:szCs w:val="24"/>
              </w:rPr>
              <w:t>Name of Worker (“Worker”):</w:t>
            </w:r>
          </w:p>
          <w:p w14:paraId="5FB072A3" w14:textId="77777777" w:rsidR="00C330E6" w:rsidRPr="00A24A6A" w:rsidRDefault="00C330E6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744472D7" w14:textId="502A71AD" w:rsidR="00C330E6" w:rsidRPr="00A24A6A" w:rsidRDefault="00C330E6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24A6A">
              <w:rPr>
                <w:rFonts w:ascii="Ebrima" w:hAnsi="Ebrima" w:cs="Arial"/>
                <w:sz w:val="24"/>
                <w:szCs w:val="24"/>
                <w:highlight w:val="yellow"/>
              </w:rPr>
              <w:t>[Name]</w:t>
            </w:r>
          </w:p>
        </w:tc>
      </w:tr>
      <w:tr w:rsidR="002050E5" w:rsidRPr="00A24A6A" w14:paraId="3A55D213" w14:textId="77777777" w:rsidTr="004F79AF">
        <w:tc>
          <w:tcPr>
            <w:tcW w:w="4530" w:type="dxa"/>
          </w:tcPr>
          <w:p w14:paraId="325F3CBF" w14:textId="728F4485" w:rsidR="002050E5" w:rsidRPr="00A24A6A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A24A6A">
              <w:rPr>
                <w:rFonts w:ascii="Ebrima" w:hAnsi="Ebrima"/>
                <w:sz w:val="24"/>
                <w:szCs w:val="24"/>
              </w:rPr>
              <w:t>Name of Worker’s intermediary (</w:t>
            </w:r>
            <w:r w:rsidR="007F559A">
              <w:rPr>
                <w:rFonts w:ascii="Ebrima" w:hAnsi="Ebrima"/>
                <w:sz w:val="24"/>
                <w:szCs w:val="24"/>
              </w:rPr>
              <w:t>where applicable</w:t>
            </w:r>
            <w:r w:rsidRPr="00A24A6A">
              <w:rPr>
                <w:rFonts w:ascii="Ebrima" w:hAnsi="Ebrima"/>
                <w:sz w:val="24"/>
                <w:szCs w:val="24"/>
              </w:rPr>
              <w:t>) (“Intermediary”):</w:t>
            </w:r>
          </w:p>
          <w:p w14:paraId="47926DD4" w14:textId="77777777" w:rsidR="002050E5" w:rsidRPr="00A24A6A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578C3EE6" w14:textId="0757DCFB" w:rsidR="002050E5" w:rsidRPr="00A24A6A" w:rsidRDefault="002050E5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24A6A">
              <w:rPr>
                <w:rFonts w:ascii="Ebrima" w:hAnsi="Ebrima" w:cs="Arial"/>
                <w:sz w:val="24"/>
                <w:szCs w:val="24"/>
                <w:highlight w:val="yellow"/>
              </w:rPr>
              <w:t xml:space="preserve">[Name or </w:t>
            </w:r>
            <w:proofErr w:type="gramStart"/>
            <w:r w:rsidRPr="00A24A6A">
              <w:rPr>
                <w:rFonts w:ascii="Ebrima" w:hAnsi="Ebrima" w:cs="Arial"/>
                <w:sz w:val="24"/>
                <w:szCs w:val="24"/>
                <w:highlight w:val="yellow"/>
              </w:rPr>
              <w:t>Not</w:t>
            </w:r>
            <w:proofErr w:type="gramEnd"/>
            <w:r w:rsidRPr="00A24A6A">
              <w:rPr>
                <w:rFonts w:ascii="Ebrima" w:hAnsi="Ebrima" w:cs="Arial"/>
                <w:sz w:val="24"/>
                <w:szCs w:val="24"/>
                <w:highlight w:val="yellow"/>
              </w:rPr>
              <w:t xml:space="preserve"> known]</w:t>
            </w:r>
          </w:p>
        </w:tc>
      </w:tr>
      <w:tr w:rsidR="002050E5" w:rsidRPr="00A24A6A" w14:paraId="47E0B67F" w14:textId="77777777" w:rsidTr="004F79AF">
        <w:tc>
          <w:tcPr>
            <w:tcW w:w="4530" w:type="dxa"/>
          </w:tcPr>
          <w:p w14:paraId="19F62D98" w14:textId="0FD07A9B" w:rsidR="002050E5" w:rsidRPr="00A24A6A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A24A6A">
              <w:rPr>
                <w:rFonts w:ascii="Ebrima" w:hAnsi="Ebrima"/>
                <w:sz w:val="24"/>
                <w:szCs w:val="24"/>
              </w:rPr>
              <w:t>Name of organisation with whom the Client is contracting for the supply of the Worker</w:t>
            </w:r>
            <w:r w:rsidR="00523BDB" w:rsidRPr="00A24A6A">
              <w:rPr>
                <w:rFonts w:ascii="Ebrima" w:hAnsi="Ebrima"/>
                <w:sz w:val="24"/>
                <w:szCs w:val="24"/>
              </w:rPr>
              <w:t>’s services</w:t>
            </w:r>
            <w:r w:rsidRPr="00A24A6A">
              <w:rPr>
                <w:rFonts w:ascii="Ebrima" w:hAnsi="Ebrima"/>
                <w:sz w:val="24"/>
                <w:szCs w:val="24"/>
              </w:rPr>
              <w:t xml:space="preserve"> (if not the Worker’s intermediary):</w:t>
            </w:r>
          </w:p>
          <w:p w14:paraId="7B3903BE" w14:textId="77777777" w:rsidR="002050E5" w:rsidRPr="00A24A6A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33A123A1" w14:textId="50C54892" w:rsidR="002050E5" w:rsidRPr="00A24A6A" w:rsidRDefault="002050E5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24A6A">
              <w:rPr>
                <w:rFonts w:ascii="Ebrima" w:hAnsi="Ebrima" w:cs="Arial"/>
                <w:sz w:val="24"/>
                <w:szCs w:val="24"/>
                <w:highlight w:val="yellow"/>
              </w:rPr>
              <w:t xml:space="preserve">[Name or N/A] </w:t>
            </w:r>
          </w:p>
        </w:tc>
      </w:tr>
      <w:tr w:rsidR="002050E5" w:rsidRPr="00A24A6A" w14:paraId="4941D850" w14:textId="77777777" w:rsidTr="004F79AF">
        <w:tc>
          <w:tcPr>
            <w:tcW w:w="4530" w:type="dxa"/>
          </w:tcPr>
          <w:p w14:paraId="226A24B9" w14:textId="77777777" w:rsidR="002050E5" w:rsidRPr="00A24A6A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A24A6A">
              <w:rPr>
                <w:rFonts w:ascii="Ebrima" w:hAnsi="Ebrima"/>
                <w:sz w:val="24"/>
                <w:szCs w:val="24"/>
              </w:rPr>
              <w:t>Details of Engagement (“Engagement”):</w:t>
            </w:r>
          </w:p>
          <w:p w14:paraId="791C4323" w14:textId="77777777" w:rsidR="002050E5" w:rsidRPr="00A24A6A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  <w:p w14:paraId="52D15648" w14:textId="6B4CB72E" w:rsidR="004F79AF" w:rsidRPr="00A24A6A" w:rsidRDefault="004F79AF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33F7ECBD" w14:textId="3B7DFC81" w:rsidR="002050E5" w:rsidRPr="00A24A6A" w:rsidRDefault="002050E5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24A6A">
              <w:rPr>
                <w:rFonts w:ascii="Ebrima" w:hAnsi="Ebrima" w:cs="Arial"/>
                <w:sz w:val="24"/>
                <w:szCs w:val="24"/>
                <w:highlight w:val="yellow"/>
              </w:rPr>
              <w:t>[</w:t>
            </w:r>
            <w:r w:rsidR="00523BDB" w:rsidRPr="00A24A6A">
              <w:rPr>
                <w:rFonts w:ascii="Ebrima" w:hAnsi="Ebrima" w:cs="Arial"/>
                <w:sz w:val="24"/>
                <w:szCs w:val="24"/>
                <w:highlight w:val="yellow"/>
              </w:rPr>
              <w:t>I</w:t>
            </w:r>
            <w:r w:rsidRPr="00A24A6A">
              <w:rPr>
                <w:rFonts w:ascii="Ebrima" w:hAnsi="Ebrima" w:cs="Arial"/>
                <w:sz w:val="24"/>
                <w:szCs w:val="24"/>
                <w:highlight w:val="yellow"/>
              </w:rPr>
              <w:t xml:space="preserve">nsert brief details of the work </w:t>
            </w:r>
            <w:r w:rsidR="00523BDB" w:rsidRPr="00A24A6A">
              <w:rPr>
                <w:rFonts w:ascii="Ebrima" w:hAnsi="Ebrima" w:cs="Arial"/>
                <w:sz w:val="24"/>
                <w:szCs w:val="24"/>
                <w:highlight w:val="yellow"/>
              </w:rPr>
              <w:t xml:space="preserve">performed or to </w:t>
            </w:r>
            <w:r w:rsidRPr="00A24A6A">
              <w:rPr>
                <w:rFonts w:ascii="Ebrima" w:hAnsi="Ebrima" w:cs="Arial"/>
                <w:sz w:val="24"/>
                <w:szCs w:val="24"/>
                <w:highlight w:val="yellow"/>
              </w:rPr>
              <w:t>be performed by the Worker]</w:t>
            </w:r>
          </w:p>
        </w:tc>
      </w:tr>
      <w:tr w:rsidR="002050E5" w:rsidRPr="00A24A6A" w14:paraId="3EC49115" w14:textId="77777777" w:rsidTr="004F79AF">
        <w:tc>
          <w:tcPr>
            <w:tcW w:w="4530" w:type="dxa"/>
          </w:tcPr>
          <w:p w14:paraId="2611003D" w14:textId="77777777" w:rsidR="002050E5" w:rsidRPr="00A24A6A" w:rsidRDefault="002050E5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A24A6A">
              <w:rPr>
                <w:rFonts w:ascii="Ebrima" w:hAnsi="Ebrima"/>
                <w:sz w:val="24"/>
                <w:szCs w:val="24"/>
              </w:rPr>
              <w:t xml:space="preserve">Date Engagement </w:t>
            </w:r>
            <w:r w:rsidR="00DE66C5" w:rsidRPr="00A24A6A">
              <w:rPr>
                <w:rFonts w:ascii="Ebrima" w:hAnsi="Ebrima"/>
                <w:sz w:val="24"/>
                <w:szCs w:val="24"/>
              </w:rPr>
              <w:t xml:space="preserve">commenced or is </w:t>
            </w:r>
            <w:r w:rsidRPr="00A24A6A">
              <w:rPr>
                <w:rFonts w:ascii="Ebrima" w:hAnsi="Ebrima"/>
                <w:sz w:val="24"/>
                <w:szCs w:val="24"/>
              </w:rPr>
              <w:t>due to commence:</w:t>
            </w:r>
          </w:p>
          <w:p w14:paraId="6650EBC8" w14:textId="4BFC3884" w:rsidR="00F95B9F" w:rsidRPr="00A24A6A" w:rsidRDefault="00F95B9F" w:rsidP="00CB70BC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14:paraId="49723E15" w14:textId="4C48976A" w:rsidR="002050E5" w:rsidRPr="00A24A6A" w:rsidRDefault="002050E5" w:rsidP="004F79AF">
            <w:pPr>
              <w:jc w:val="left"/>
              <w:rPr>
                <w:rFonts w:ascii="Ebrima" w:hAnsi="Ebrima" w:cs="Arial"/>
                <w:sz w:val="24"/>
                <w:szCs w:val="24"/>
                <w:highlight w:val="yellow"/>
              </w:rPr>
            </w:pPr>
            <w:r w:rsidRPr="00A24A6A">
              <w:rPr>
                <w:rFonts w:ascii="Ebrima" w:hAnsi="Ebrima" w:cs="Arial"/>
                <w:sz w:val="24"/>
                <w:szCs w:val="24"/>
                <w:highlight w:val="yellow"/>
              </w:rPr>
              <w:t>[Date]</w:t>
            </w:r>
          </w:p>
        </w:tc>
      </w:tr>
      <w:bookmarkEnd w:id="0"/>
    </w:tbl>
    <w:p w14:paraId="6058E711" w14:textId="77777777" w:rsidR="004F79AF" w:rsidRPr="00A24A6A" w:rsidRDefault="004F79AF" w:rsidP="00CB70BC">
      <w:pPr>
        <w:jc w:val="center"/>
        <w:rPr>
          <w:rFonts w:ascii="Ebrima" w:hAnsi="Ebrima"/>
          <w:sz w:val="24"/>
          <w:szCs w:val="24"/>
          <w:lang w:val="en-US" w:eastAsia="en-US"/>
        </w:rPr>
      </w:pPr>
    </w:p>
    <w:p w14:paraId="1201351E" w14:textId="45AD776D" w:rsidR="00A24A6A" w:rsidRPr="00EF767E" w:rsidRDefault="00A24A6A" w:rsidP="00A24A6A">
      <w:pPr>
        <w:jc w:val="center"/>
        <w:rPr>
          <w:rFonts w:ascii="Ebrima" w:hAnsi="Ebrima"/>
          <w:b/>
          <w:sz w:val="28"/>
          <w:szCs w:val="28"/>
          <w:lang w:val="en-US" w:eastAsia="en-US"/>
        </w:rPr>
      </w:pPr>
      <w:r w:rsidRPr="00EF767E">
        <w:rPr>
          <w:rFonts w:ascii="Ebrima" w:hAnsi="Ebrima"/>
          <w:b/>
          <w:sz w:val="28"/>
          <w:szCs w:val="28"/>
          <w:lang w:val="en-US" w:eastAsia="en-US"/>
        </w:rPr>
        <w:t>STATUS DETERMINATION STATEMENT</w:t>
      </w:r>
      <w:r>
        <w:rPr>
          <w:rFonts w:ascii="Ebrima" w:hAnsi="Ebrima"/>
          <w:b/>
          <w:sz w:val="28"/>
          <w:szCs w:val="28"/>
          <w:lang w:val="en-US" w:eastAsia="en-US"/>
        </w:rPr>
        <w:t xml:space="preserve"> (OUTSIDE IR35)</w:t>
      </w:r>
    </w:p>
    <w:p w14:paraId="1A0D121C" w14:textId="20A92292" w:rsidR="002050E5" w:rsidRPr="00A24A6A" w:rsidRDefault="002050E5" w:rsidP="004F79AF">
      <w:pPr>
        <w:jc w:val="center"/>
        <w:rPr>
          <w:rFonts w:ascii="Ebrima" w:hAnsi="Ebrima"/>
          <w:sz w:val="24"/>
          <w:szCs w:val="24"/>
        </w:rPr>
      </w:pPr>
    </w:p>
    <w:p w14:paraId="139FF3EA" w14:textId="7A5D064F" w:rsidR="00CB70BC" w:rsidRPr="00385F12" w:rsidRDefault="00CB70BC" w:rsidP="002050E5">
      <w:pPr>
        <w:jc w:val="center"/>
        <w:rPr>
          <w:rFonts w:ascii="Ebrima" w:hAnsi="Ebrima"/>
          <w:sz w:val="24"/>
          <w:szCs w:val="24"/>
        </w:rPr>
      </w:pPr>
    </w:p>
    <w:p w14:paraId="26BF1A17" w14:textId="363C2A36" w:rsidR="00C330E6" w:rsidRDefault="00950DE4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  <w:r w:rsidRPr="00385F12">
        <w:rPr>
          <w:rFonts w:ascii="Ebrima" w:hAnsi="Ebrima"/>
          <w:sz w:val="24"/>
          <w:szCs w:val="24"/>
        </w:rPr>
        <w:t>The Highland</w:t>
      </w:r>
      <w:r w:rsidR="00DD3A9D" w:rsidRPr="00385F12">
        <w:rPr>
          <w:rFonts w:ascii="Ebrima" w:hAnsi="Ebrima"/>
          <w:sz w:val="24"/>
          <w:szCs w:val="24"/>
        </w:rPr>
        <w:t xml:space="preserve"> Council</w:t>
      </w:r>
      <w:r w:rsidR="002B2FBD" w:rsidRPr="00385F12">
        <w:rPr>
          <w:rFonts w:ascii="Ebrima" w:hAnsi="Ebrima"/>
          <w:sz w:val="24"/>
          <w:szCs w:val="24"/>
        </w:rPr>
        <w:t xml:space="preserve"> as the Client has</w:t>
      </w:r>
      <w:r w:rsidR="00C330E6" w:rsidRPr="00385F12">
        <w:rPr>
          <w:rFonts w:ascii="Ebrima" w:hAnsi="Ebrima"/>
          <w:sz w:val="24"/>
          <w:szCs w:val="24"/>
        </w:rPr>
        <w:t xml:space="preserve"> reviewed the employment status of the Worker in accordance with the </w:t>
      </w:r>
      <w:r w:rsidR="00C330E6" w:rsidRPr="00385F12">
        <w:rPr>
          <w:rFonts w:ascii="Ebrima" w:hAnsi="Ebrima"/>
          <w:b/>
          <w:bCs/>
          <w:sz w:val="24"/>
          <w:szCs w:val="24"/>
        </w:rPr>
        <w:t xml:space="preserve">IR35 </w:t>
      </w:r>
      <w:r w:rsidR="002B2FBD" w:rsidRPr="00385F12">
        <w:rPr>
          <w:rFonts w:ascii="Ebrima" w:hAnsi="Ebrima"/>
          <w:b/>
          <w:bCs/>
          <w:sz w:val="24"/>
          <w:szCs w:val="24"/>
        </w:rPr>
        <w:t>Rules</w:t>
      </w:r>
      <w:r w:rsidR="00C330E6" w:rsidRPr="00385F12">
        <w:rPr>
          <w:rFonts w:ascii="Ebrima" w:hAnsi="Ebrima"/>
          <w:sz w:val="24"/>
          <w:szCs w:val="24"/>
        </w:rPr>
        <w:t xml:space="preserve"> it has been determined that the Worker</w:t>
      </w:r>
      <w:r w:rsidR="002B2FBD" w:rsidRPr="00385F12">
        <w:rPr>
          <w:rFonts w:ascii="Ebrima" w:hAnsi="Ebrima"/>
          <w:sz w:val="24"/>
          <w:szCs w:val="24"/>
        </w:rPr>
        <w:t xml:space="preserve"> </w:t>
      </w:r>
      <w:r w:rsidR="002B2FBD" w:rsidRPr="00385F12">
        <w:rPr>
          <w:rFonts w:ascii="Ebrima" w:hAnsi="Ebrima"/>
          <w:b/>
          <w:bCs/>
          <w:sz w:val="24"/>
          <w:szCs w:val="24"/>
        </w:rPr>
        <w:t>will</w:t>
      </w:r>
      <w:r w:rsidR="00D96818" w:rsidRPr="00385F12">
        <w:rPr>
          <w:rFonts w:ascii="Ebrima" w:hAnsi="Ebrima"/>
          <w:b/>
          <w:bCs/>
          <w:sz w:val="24"/>
          <w:szCs w:val="24"/>
        </w:rPr>
        <w:t xml:space="preserve"> not be regarded as an employee </w:t>
      </w:r>
      <w:r w:rsidR="00D96818" w:rsidRPr="00385F12">
        <w:rPr>
          <w:rFonts w:ascii="Ebrima" w:hAnsi="Ebrima"/>
          <w:sz w:val="24"/>
          <w:szCs w:val="24"/>
        </w:rPr>
        <w:t xml:space="preserve">for the purposes of the </w:t>
      </w:r>
      <w:r w:rsidR="00C330E6" w:rsidRPr="00385F12">
        <w:rPr>
          <w:rFonts w:ascii="Ebrima" w:hAnsi="Ebrima"/>
          <w:sz w:val="24"/>
          <w:szCs w:val="24"/>
        </w:rPr>
        <w:t>Engagement</w:t>
      </w:r>
      <w:r w:rsidR="00C330E6" w:rsidRPr="00385F12">
        <w:rPr>
          <w:rFonts w:ascii="Ebrima" w:hAnsi="Ebrima"/>
          <w:b/>
          <w:sz w:val="24"/>
          <w:szCs w:val="24"/>
        </w:rPr>
        <w:t>.</w:t>
      </w:r>
      <w:r w:rsidR="002B2FBD" w:rsidRPr="00385F12">
        <w:rPr>
          <w:rFonts w:ascii="Ebrima" w:hAnsi="Ebrima"/>
          <w:b/>
          <w:sz w:val="24"/>
          <w:szCs w:val="24"/>
        </w:rPr>
        <w:t xml:space="preserve"> </w:t>
      </w:r>
      <w:r w:rsidR="005E2129">
        <w:rPr>
          <w:rFonts w:ascii="Ebrima" w:hAnsi="Ebrima"/>
          <w:b/>
          <w:sz w:val="24"/>
          <w:szCs w:val="24"/>
        </w:rPr>
        <w:t xml:space="preserve"> </w:t>
      </w:r>
    </w:p>
    <w:p w14:paraId="736E6DD9" w14:textId="6E790D3F" w:rsidR="005E2129" w:rsidRPr="004D2016" w:rsidRDefault="005E2129" w:rsidP="004F79AF">
      <w:pPr>
        <w:spacing w:line="276" w:lineRule="auto"/>
        <w:jc w:val="left"/>
        <w:rPr>
          <w:rFonts w:ascii="Ebrima" w:hAnsi="Ebrima"/>
          <w:sz w:val="16"/>
          <w:szCs w:val="16"/>
        </w:rPr>
      </w:pPr>
    </w:p>
    <w:p w14:paraId="60CAE330" w14:textId="282FEE54" w:rsidR="005B3252" w:rsidRDefault="005B3252" w:rsidP="005B3252">
      <w:pPr>
        <w:jc w:val="left"/>
        <w:rPr>
          <w:rFonts w:ascii="Ebrima" w:hAnsi="Ebrima"/>
          <w:bCs/>
          <w:sz w:val="24"/>
          <w:szCs w:val="24"/>
        </w:rPr>
      </w:pPr>
      <w:r>
        <w:rPr>
          <w:rFonts w:ascii="Ebrima" w:hAnsi="Ebrima"/>
          <w:bCs/>
          <w:sz w:val="24"/>
          <w:szCs w:val="24"/>
        </w:rPr>
        <w:t>The reason</w:t>
      </w:r>
      <w:r w:rsidR="002D12BC">
        <w:rPr>
          <w:rFonts w:ascii="Ebrima" w:hAnsi="Ebrima"/>
          <w:bCs/>
          <w:sz w:val="24"/>
          <w:szCs w:val="24"/>
        </w:rPr>
        <w:t>(s)</w:t>
      </w:r>
      <w:r>
        <w:rPr>
          <w:rFonts w:ascii="Ebrima" w:hAnsi="Ebrima"/>
          <w:bCs/>
          <w:sz w:val="24"/>
          <w:szCs w:val="24"/>
        </w:rPr>
        <w:t xml:space="preserve"> for this result </w:t>
      </w:r>
      <w:r w:rsidR="002D12BC">
        <w:rPr>
          <w:rFonts w:ascii="Ebrima" w:hAnsi="Ebrima"/>
          <w:bCs/>
          <w:sz w:val="24"/>
          <w:szCs w:val="24"/>
        </w:rPr>
        <w:t>are</w:t>
      </w:r>
      <w:r>
        <w:rPr>
          <w:rFonts w:ascii="Ebrima" w:hAnsi="Ebrima"/>
          <w:bCs/>
          <w:sz w:val="24"/>
          <w:szCs w:val="24"/>
        </w:rPr>
        <w:t xml:space="preserve"> as follows:</w:t>
      </w:r>
    </w:p>
    <w:p w14:paraId="627A8B7E" w14:textId="77777777" w:rsidR="005B3252" w:rsidRDefault="005B3252" w:rsidP="005B3252">
      <w:pPr>
        <w:spacing w:line="276" w:lineRule="auto"/>
        <w:jc w:val="left"/>
        <w:rPr>
          <w:rFonts w:ascii="Ebrima" w:hAnsi="Ebrima"/>
          <w:bCs/>
          <w:sz w:val="24"/>
          <w:szCs w:val="24"/>
        </w:rPr>
      </w:pPr>
    </w:p>
    <w:p w14:paraId="12463F90" w14:textId="429FB250" w:rsidR="005B3252" w:rsidRDefault="005B3252" w:rsidP="005B3252">
      <w:pPr>
        <w:spacing w:line="276" w:lineRule="auto"/>
        <w:jc w:val="left"/>
        <w:rPr>
          <w:rFonts w:ascii="Ebrima" w:hAnsi="Ebrima"/>
          <w:bCs/>
          <w:i/>
          <w:iCs/>
          <w:sz w:val="24"/>
          <w:szCs w:val="24"/>
        </w:rPr>
      </w:pPr>
      <w:r w:rsidRPr="000232B0">
        <w:rPr>
          <w:rFonts w:ascii="Ebrima" w:hAnsi="Ebrima"/>
          <w:bCs/>
          <w:i/>
          <w:iCs/>
          <w:sz w:val="24"/>
          <w:szCs w:val="24"/>
          <w:highlight w:val="yellow"/>
        </w:rPr>
        <w:t>Hiring Manager to insert reason</w:t>
      </w:r>
      <w:r w:rsidR="002D12BC">
        <w:rPr>
          <w:rFonts w:ascii="Ebrima" w:hAnsi="Ebrima"/>
          <w:bCs/>
          <w:i/>
          <w:iCs/>
          <w:sz w:val="24"/>
          <w:szCs w:val="24"/>
          <w:highlight w:val="yellow"/>
        </w:rPr>
        <w:t xml:space="preserve">(s) </w:t>
      </w:r>
      <w:r>
        <w:rPr>
          <w:rFonts w:ascii="Ebrima" w:hAnsi="Ebrima"/>
          <w:bCs/>
          <w:i/>
          <w:iCs/>
          <w:sz w:val="24"/>
          <w:szCs w:val="24"/>
          <w:highlight w:val="yellow"/>
        </w:rPr>
        <w:t xml:space="preserve">using the information </w:t>
      </w:r>
      <w:r w:rsidRPr="000232B0">
        <w:rPr>
          <w:rFonts w:ascii="Ebrima" w:hAnsi="Ebrima"/>
          <w:bCs/>
          <w:i/>
          <w:iCs/>
          <w:sz w:val="24"/>
          <w:szCs w:val="24"/>
          <w:highlight w:val="yellow"/>
        </w:rPr>
        <w:t>from ‘Why you are getting this result’ on the result page of the CEST</w:t>
      </w:r>
      <w:r w:rsidRPr="000232B0">
        <w:rPr>
          <w:rFonts w:ascii="Ebrima" w:hAnsi="Ebrima"/>
          <w:bCs/>
          <w:i/>
          <w:iCs/>
          <w:sz w:val="24"/>
          <w:szCs w:val="24"/>
        </w:rPr>
        <w:t>.</w:t>
      </w:r>
    </w:p>
    <w:p w14:paraId="2C01222C" w14:textId="6C206635" w:rsidR="005B3252" w:rsidRDefault="005B3252" w:rsidP="005B3252">
      <w:pPr>
        <w:spacing w:line="276" w:lineRule="auto"/>
        <w:jc w:val="left"/>
        <w:rPr>
          <w:rFonts w:ascii="Ebrima" w:hAnsi="Ebrima"/>
          <w:bCs/>
          <w:i/>
          <w:iCs/>
          <w:sz w:val="24"/>
          <w:szCs w:val="24"/>
        </w:rPr>
      </w:pPr>
      <w:r>
        <w:rPr>
          <w:rFonts w:ascii="Ebrima" w:hAnsi="Ebrima"/>
          <w:bCs/>
          <w:i/>
          <w:iCs/>
          <w:sz w:val="24"/>
          <w:szCs w:val="24"/>
        </w:rPr>
        <w:t>(</w:t>
      </w:r>
      <w:proofErr w:type="gramStart"/>
      <w:r>
        <w:rPr>
          <w:rFonts w:ascii="Ebrima" w:hAnsi="Ebrima"/>
          <w:bCs/>
          <w:i/>
          <w:iCs/>
          <w:sz w:val="24"/>
          <w:szCs w:val="24"/>
        </w:rPr>
        <w:t>e.g.</w:t>
      </w:r>
      <w:proofErr w:type="gramEnd"/>
      <w:r>
        <w:rPr>
          <w:rFonts w:ascii="Ebrima" w:hAnsi="Ebrima"/>
          <w:bCs/>
          <w:i/>
          <w:iCs/>
          <w:sz w:val="24"/>
          <w:szCs w:val="24"/>
        </w:rPr>
        <w:t xml:space="preserve"> </w:t>
      </w:r>
      <w:r w:rsidR="002D12BC">
        <w:rPr>
          <w:rFonts w:ascii="Ebrima" w:hAnsi="Ebrima"/>
          <w:bCs/>
          <w:i/>
          <w:iCs/>
          <w:sz w:val="24"/>
          <w:szCs w:val="24"/>
        </w:rPr>
        <w:t xml:space="preserve">Reason 1: </w:t>
      </w:r>
      <w:r w:rsidR="00747E36">
        <w:rPr>
          <w:rFonts w:ascii="Ebrima" w:hAnsi="Ebrima"/>
          <w:bCs/>
          <w:i/>
          <w:iCs/>
          <w:sz w:val="24"/>
          <w:szCs w:val="24"/>
        </w:rPr>
        <w:t>The Highland Council does not have control over this work</w:t>
      </w:r>
      <w:r w:rsidR="00356CF7">
        <w:rPr>
          <w:rFonts w:ascii="Ebrima" w:hAnsi="Ebrima"/>
          <w:bCs/>
          <w:i/>
          <w:iCs/>
          <w:sz w:val="24"/>
          <w:szCs w:val="24"/>
        </w:rPr>
        <w:t>.  This</w:t>
      </w:r>
      <w:r w:rsidR="00747E36">
        <w:rPr>
          <w:rFonts w:ascii="Ebrima" w:hAnsi="Ebrima"/>
          <w:bCs/>
          <w:i/>
          <w:iCs/>
          <w:sz w:val="24"/>
          <w:szCs w:val="24"/>
        </w:rPr>
        <w:t xml:space="preserve"> suggests the worker is working on a </w:t>
      </w:r>
      <w:proofErr w:type="gramStart"/>
      <w:r w:rsidR="00747E36">
        <w:rPr>
          <w:rFonts w:ascii="Ebrima" w:hAnsi="Ebrima"/>
          <w:bCs/>
          <w:i/>
          <w:iCs/>
          <w:sz w:val="24"/>
          <w:szCs w:val="24"/>
        </w:rPr>
        <w:t>business to business</w:t>
      </w:r>
      <w:proofErr w:type="gramEnd"/>
      <w:r w:rsidR="00747E36">
        <w:rPr>
          <w:rFonts w:ascii="Ebrima" w:hAnsi="Ebrima"/>
          <w:bCs/>
          <w:i/>
          <w:iCs/>
          <w:sz w:val="24"/>
          <w:szCs w:val="24"/>
        </w:rPr>
        <w:t xml:space="preserve"> basis</w:t>
      </w:r>
      <w:r w:rsidRPr="000232B0">
        <w:rPr>
          <w:rFonts w:ascii="Ebrima" w:hAnsi="Ebrima"/>
          <w:bCs/>
          <w:i/>
          <w:iCs/>
          <w:sz w:val="24"/>
          <w:szCs w:val="24"/>
        </w:rPr>
        <w:t>.</w:t>
      </w:r>
      <w:r>
        <w:rPr>
          <w:rFonts w:ascii="Ebrima" w:hAnsi="Ebrima"/>
          <w:bCs/>
          <w:i/>
          <w:iCs/>
          <w:sz w:val="24"/>
          <w:szCs w:val="24"/>
        </w:rPr>
        <w:t>)</w:t>
      </w:r>
    </w:p>
    <w:p w14:paraId="112B1C49" w14:textId="3DE8D132" w:rsidR="002D12BC" w:rsidRDefault="002D12BC" w:rsidP="005B3252">
      <w:pPr>
        <w:spacing w:line="276" w:lineRule="auto"/>
        <w:jc w:val="left"/>
        <w:rPr>
          <w:rFonts w:ascii="Ebrima" w:hAnsi="Ebrima"/>
          <w:bCs/>
          <w:i/>
          <w:iCs/>
          <w:sz w:val="24"/>
          <w:szCs w:val="24"/>
        </w:rPr>
      </w:pPr>
    </w:p>
    <w:p w14:paraId="28832CC9" w14:textId="77777777" w:rsidR="002D12BC" w:rsidRPr="00393D08" w:rsidRDefault="002D12BC" w:rsidP="002D12BC">
      <w:pPr>
        <w:numPr>
          <w:ilvl w:val="0"/>
          <w:numId w:val="23"/>
        </w:numPr>
        <w:spacing w:line="276" w:lineRule="auto"/>
        <w:jc w:val="left"/>
        <w:rPr>
          <w:rFonts w:ascii="Ebrima" w:hAnsi="Ebrima"/>
          <w:bCs/>
          <w:sz w:val="24"/>
          <w:szCs w:val="24"/>
          <w:highlight w:val="yellow"/>
        </w:rPr>
      </w:pPr>
      <w:r w:rsidRPr="00393D08">
        <w:rPr>
          <w:rFonts w:ascii="Ebrima" w:hAnsi="Ebrima"/>
          <w:bCs/>
          <w:sz w:val="24"/>
          <w:szCs w:val="24"/>
          <w:highlight w:val="yellow"/>
        </w:rPr>
        <w:t xml:space="preserve">Reason </w:t>
      </w:r>
      <w:proofErr w:type="gramStart"/>
      <w:r w:rsidRPr="00393D08">
        <w:rPr>
          <w:rFonts w:ascii="Ebrima" w:hAnsi="Ebrima"/>
          <w:bCs/>
          <w:sz w:val="24"/>
          <w:szCs w:val="24"/>
          <w:highlight w:val="yellow"/>
        </w:rPr>
        <w:t>1;</w:t>
      </w:r>
      <w:proofErr w:type="gramEnd"/>
      <w:r w:rsidRPr="00393D08">
        <w:rPr>
          <w:rFonts w:ascii="Ebrima" w:hAnsi="Ebrima"/>
          <w:bCs/>
          <w:sz w:val="24"/>
          <w:szCs w:val="24"/>
          <w:highlight w:val="yellow"/>
        </w:rPr>
        <w:t xml:space="preserve"> </w:t>
      </w:r>
    </w:p>
    <w:p w14:paraId="4B59F695" w14:textId="77777777" w:rsidR="002D12BC" w:rsidRPr="00393D08" w:rsidRDefault="002D12BC" w:rsidP="002D12BC">
      <w:pPr>
        <w:numPr>
          <w:ilvl w:val="0"/>
          <w:numId w:val="23"/>
        </w:numPr>
        <w:spacing w:line="276" w:lineRule="auto"/>
        <w:jc w:val="left"/>
        <w:rPr>
          <w:rFonts w:ascii="Ebrima" w:hAnsi="Ebrima"/>
          <w:bCs/>
          <w:sz w:val="24"/>
          <w:szCs w:val="24"/>
        </w:rPr>
      </w:pPr>
      <w:r w:rsidRPr="00393D08">
        <w:rPr>
          <w:rFonts w:ascii="Ebrima" w:hAnsi="Ebrima"/>
          <w:bCs/>
          <w:sz w:val="24"/>
          <w:szCs w:val="24"/>
        </w:rPr>
        <w:t xml:space="preserve">Reason </w:t>
      </w:r>
      <w:proofErr w:type="gramStart"/>
      <w:r w:rsidRPr="00393D08">
        <w:rPr>
          <w:rFonts w:ascii="Ebrima" w:hAnsi="Ebrima"/>
          <w:bCs/>
          <w:sz w:val="24"/>
          <w:szCs w:val="24"/>
        </w:rPr>
        <w:t>2;</w:t>
      </w:r>
      <w:proofErr w:type="gramEnd"/>
      <w:r w:rsidRPr="00393D08">
        <w:rPr>
          <w:rFonts w:ascii="Ebrima" w:hAnsi="Ebrima"/>
          <w:bCs/>
          <w:sz w:val="24"/>
          <w:szCs w:val="24"/>
        </w:rPr>
        <w:t xml:space="preserve"> </w:t>
      </w:r>
    </w:p>
    <w:p w14:paraId="55558A9E" w14:textId="77777777" w:rsidR="002D12BC" w:rsidRPr="00393D08" w:rsidRDefault="002D12BC" w:rsidP="002D12BC">
      <w:pPr>
        <w:numPr>
          <w:ilvl w:val="0"/>
          <w:numId w:val="23"/>
        </w:numPr>
        <w:spacing w:line="276" w:lineRule="auto"/>
        <w:jc w:val="left"/>
        <w:rPr>
          <w:rFonts w:ascii="Ebrima" w:hAnsi="Ebrima"/>
          <w:bCs/>
          <w:sz w:val="24"/>
          <w:szCs w:val="24"/>
        </w:rPr>
      </w:pPr>
      <w:r w:rsidRPr="00393D08">
        <w:rPr>
          <w:rFonts w:ascii="Ebrima" w:hAnsi="Ebrima"/>
          <w:bCs/>
          <w:sz w:val="24"/>
          <w:szCs w:val="24"/>
        </w:rPr>
        <w:t xml:space="preserve">Reason </w:t>
      </w:r>
      <w:proofErr w:type="gramStart"/>
      <w:r w:rsidRPr="00393D08">
        <w:rPr>
          <w:rFonts w:ascii="Ebrima" w:hAnsi="Ebrima"/>
          <w:bCs/>
          <w:sz w:val="24"/>
          <w:szCs w:val="24"/>
        </w:rPr>
        <w:t>3;</w:t>
      </w:r>
      <w:proofErr w:type="gramEnd"/>
      <w:r w:rsidRPr="00393D08">
        <w:rPr>
          <w:rFonts w:ascii="Ebrima" w:hAnsi="Ebrima"/>
          <w:bCs/>
          <w:sz w:val="24"/>
          <w:szCs w:val="24"/>
        </w:rPr>
        <w:t xml:space="preserve"> </w:t>
      </w:r>
    </w:p>
    <w:p w14:paraId="4DB3BD18" w14:textId="77777777" w:rsidR="002D12BC" w:rsidRPr="00393D08" w:rsidRDefault="002D12BC" w:rsidP="002D12BC">
      <w:pPr>
        <w:numPr>
          <w:ilvl w:val="0"/>
          <w:numId w:val="23"/>
        </w:numPr>
        <w:spacing w:line="276" w:lineRule="auto"/>
        <w:jc w:val="left"/>
        <w:rPr>
          <w:rFonts w:ascii="Ebrima" w:hAnsi="Ebrima"/>
          <w:bCs/>
          <w:sz w:val="24"/>
          <w:szCs w:val="24"/>
        </w:rPr>
      </w:pPr>
      <w:r w:rsidRPr="00393D08">
        <w:rPr>
          <w:rFonts w:ascii="Ebrima" w:hAnsi="Ebrima"/>
          <w:bCs/>
          <w:sz w:val="24"/>
          <w:szCs w:val="24"/>
        </w:rPr>
        <w:t xml:space="preserve">Reason </w:t>
      </w:r>
      <w:proofErr w:type="gramStart"/>
      <w:r w:rsidRPr="00393D08">
        <w:rPr>
          <w:rFonts w:ascii="Ebrima" w:hAnsi="Ebrima"/>
          <w:bCs/>
          <w:sz w:val="24"/>
          <w:szCs w:val="24"/>
        </w:rPr>
        <w:t>4;</w:t>
      </w:r>
      <w:proofErr w:type="gramEnd"/>
      <w:r w:rsidRPr="00393D08">
        <w:rPr>
          <w:rFonts w:ascii="Ebrima" w:hAnsi="Ebrima"/>
          <w:bCs/>
          <w:sz w:val="24"/>
          <w:szCs w:val="24"/>
        </w:rPr>
        <w:t xml:space="preserve"> </w:t>
      </w:r>
    </w:p>
    <w:p w14:paraId="27AE393E" w14:textId="77777777" w:rsidR="002D12BC" w:rsidRPr="002D12BC" w:rsidRDefault="002D12BC" w:rsidP="005B3252">
      <w:pPr>
        <w:spacing w:line="276" w:lineRule="auto"/>
        <w:jc w:val="left"/>
        <w:rPr>
          <w:rFonts w:ascii="Ebrima" w:hAnsi="Ebrima"/>
          <w:bCs/>
          <w:sz w:val="24"/>
          <w:szCs w:val="24"/>
        </w:rPr>
      </w:pPr>
    </w:p>
    <w:p w14:paraId="0C58A46C" w14:textId="77777777" w:rsidR="00C330E6" w:rsidRPr="00385F12" w:rsidRDefault="00C330E6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</w:p>
    <w:p w14:paraId="5B6D63FD" w14:textId="77777777" w:rsidR="002C7253" w:rsidRDefault="002C7253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</w:p>
    <w:p w14:paraId="08AE6AE7" w14:textId="19012176" w:rsidR="007F559A" w:rsidRDefault="00C330E6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  <w:r w:rsidRPr="00385F12">
        <w:rPr>
          <w:rFonts w:ascii="Ebrima" w:hAnsi="Ebrima"/>
          <w:sz w:val="24"/>
          <w:szCs w:val="24"/>
        </w:rPr>
        <w:t>As a result of the above determination the fees payable to the</w:t>
      </w:r>
      <w:r w:rsidR="007F559A">
        <w:rPr>
          <w:rFonts w:ascii="Ebrima" w:hAnsi="Ebrima"/>
          <w:sz w:val="24"/>
          <w:szCs w:val="24"/>
        </w:rPr>
        <w:t xml:space="preserve"> Worker/</w:t>
      </w:r>
      <w:r w:rsidRPr="00385F12">
        <w:rPr>
          <w:rFonts w:ascii="Ebrima" w:hAnsi="Ebrima"/>
          <w:sz w:val="24"/>
          <w:szCs w:val="24"/>
        </w:rPr>
        <w:t>Intermediary in connection with the Engagement shall be pa</w:t>
      </w:r>
      <w:r w:rsidR="002B2FBD" w:rsidRPr="00385F12">
        <w:rPr>
          <w:rFonts w:ascii="Ebrima" w:hAnsi="Ebrima"/>
          <w:sz w:val="24"/>
          <w:szCs w:val="24"/>
        </w:rPr>
        <w:t>yable</w:t>
      </w:r>
      <w:r w:rsidRPr="00385F12">
        <w:rPr>
          <w:rFonts w:ascii="Ebrima" w:hAnsi="Ebrima"/>
          <w:sz w:val="24"/>
          <w:szCs w:val="24"/>
        </w:rPr>
        <w:t xml:space="preserve"> </w:t>
      </w:r>
      <w:r w:rsidR="00FC2F94" w:rsidRPr="00385F12">
        <w:rPr>
          <w:rFonts w:ascii="Ebrima" w:hAnsi="Ebrima"/>
          <w:sz w:val="24"/>
          <w:szCs w:val="24"/>
        </w:rPr>
        <w:t xml:space="preserve">gross without </w:t>
      </w:r>
      <w:r w:rsidRPr="00385F12">
        <w:rPr>
          <w:rFonts w:ascii="Ebrima" w:hAnsi="Ebrima"/>
          <w:sz w:val="24"/>
          <w:szCs w:val="24"/>
        </w:rPr>
        <w:t>deduction f</w:t>
      </w:r>
      <w:r w:rsidR="00FC2F94" w:rsidRPr="00385F12">
        <w:rPr>
          <w:rFonts w:ascii="Ebrima" w:hAnsi="Ebrima"/>
          <w:sz w:val="24"/>
          <w:szCs w:val="24"/>
        </w:rPr>
        <w:t>or</w:t>
      </w:r>
      <w:r w:rsidRPr="00385F12">
        <w:rPr>
          <w:rFonts w:ascii="Ebrima" w:hAnsi="Ebrima"/>
          <w:sz w:val="24"/>
          <w:szCs w:val="24"/>
        </w:rPr>
        <w:t xml:space="preserve"> income tax and employee’s National Insurance contributions. </w:t>
      </w:r>
    </w:p>
    <w:p w14:paraId="2ACAEF48" w14:textId="77777777" w:rsidR="007F559A" w:rsidRPr="004D2016" w:rsidRDefault="007F559A" w:rsidP="004F79AF">
      <w:pPr>
        <w:spacing w:line="276" w:lineRule="auto"/>
        <w:jc w:val="left"/>
        <w:rPr>
          <w:rFonts w:ascii="Ebrima" w:hAnsi="Ebrima"/>
          <w:sz w:val="16"/>
          <w:szCs w:val="16"/>
        </w:rPr>
      </w:pPr>
    </w:p>
    <w:p w14:paraId="39D0F624" w14:textId="77777777" w:rsidR="00013E5E" w:rsidRDefault="00C330E6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  <w:r w:rsidRPr="00385F12">
        <w:rPr>
          <w:rFonts w:ascii="Ebrima" w:hAnsi="Ebrima"/>
          <w:sz w:val="24"/>
          <w:szCs w:val="24"/>
        </w:rPr>
        <w:t xml:space="preserve">Should there be any changes to the Engagement or the </w:t>
      </w:r>
      <w:proofErr w:type="gramStart"/>
      <w:r w:rsidRPr="00385F12">
        <w:rPr>
          <w:rFonts w:ascii="Ebrima" w:hAnsi="Ebrima"/>
          <w:sz w:val="24"/>
          <w:szCs w:val="24"/>
        </w:rPr>
        <w:t>manner in which</w:t>
      </w:r>
      <w:proofErr w:type="gramEnd"/>
      <w:r w:rsidRPr="00385F12">
        <w:rPr>
          <w:rFonts w:ascii="Ebrima" w:hAnsi="Ebrima"/>
          <w:sz w:val="24"/>
          <w:szCs w:val="24"/>
        </w:rPr>
        <w:t xml:space="preserve"> the services are provided by the Worker under the Engagement</w:t>
      </w:r>
      <w:r w:rsidR="00FC2F94" w:rsidRPr="00385F12">
        <w:rPr>
          <w:rFonts w:ascii="Ebrima" w:hAnsi="Ebrima"/>
          <w:sz w:val="24"/>
          <w:szCs w:val="24"/>
        </w:rPr>
        <w:t>,</w:t>
      </w:r>
      <w:r w:rsidRPr="00385F12">
        <w:rPr>
          <w:rFonts w:ascii="Ebrima" w:hAnsi="Ebrima"/>
          <w:sz w:val="24"/>
          <w:szCs w:val="24"/>
        </w:rPr>
        <w:t xml:space="preserve"> </w:t>
      </w:r>
      <w:r w:rsidR="00950DE4" w:rsidRPr="00385F12">
        <w:rPr>
          <w:rFonts w:ascii="Ebrima" w:hAnsi="Ebrima"/>
          <w:sz w:val="24"/>
          <w:szCs w:val="24"/>
        </w:rPr>
        <w:t xml:space="preserve">The Highland </w:t>
      </w:r>
      <w:r w:rsidR="005C0DAE" w:rsidRPr="00385F12">
        <w:rPr>
          <w:rFonts w:ascii="Ebrima" w:hAnsi="Ebrima"/>
          <w:sz w:val="24"/>
          <w:szCs w:val="24"/>
        </w:rPr>
        <w:t>Council</w:t>
      </w:r>
      <w:r w:rsidRPr="00385F12">
        <w:rPr>
          <w:rFonts w:ascii="Ebrima" w:hAnsi="Ebrima"/>
          <w:sz w:val="24"/>
          <w:szCs w:val="24"/>
        </w:rPr>
        <w:t xml:space="preserve"> reserves the right to </w:t>
      </w:r>
    </w:p>
    <w:p w14:paraId="25C2D97B" w14:textId="1657A489" w:rsidR="00C330E6" w:rsidRPr="00385F12" w:rsidRDefault="00C330E6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  <w:r w:rsidRPr="00385F12">
        <w:rPr>
          <w:rFonts w:ascii="Ebrima" w:hAnsi="Ebrima"/>
          <w:sz w:val="24"/>
          <w:szCs w:val="24"/>
        </w:rPr>
        <w:t xml:space="preserve">undertake a further determination of the employment status of the Worker for the purposes of the IR35 </w:t>
      </w:r>
      <w:r w:rsidR="002B2FBD" w:rsidRPr="00385F12">
        <w:rPr>
          <w:rFonts w:ascii="Ebrima" w:hAnsi="Ebrima"/>
          <w:sz w:val="24"/>
          <w:szCs w:val="24"/>
        </w:rPr>
        <w:t>Rules</w:t>
      </w:r>
      <w:r w:rsidRPr="00385F12">
        <w:rPr>
          <w:rFonts w:ascii="Ebrima" w:hAnsi="Ebrima"/>
          <w:sz w:val="24"/>
          <w:szCs w:val="24"/>
        </w:rPr>
        <w:t xml:space="preserve">. </w:t>
      </w:r>
    </w:p>
    <w:p w14:paraId="247505E3" w14:textId="77777777" w:rsidR="003307AF" w:rsidRPr="004D2016" w:rsidRDefault="003307AF" w:rsidP="004F79AF">
      <w:pPr>
        <w:spacing w:line="276" w:lineRule="auto"/>
        <w:jc w:val="left"/>
        <w:rPr>
          <w:rFonts w:ascii="Ebrima" w:hAnsi="Ebrima"/>
          <w:sz w:val="16"/>
          <w:szCs w:val="16"/>
        </w:rPr>
      </w:pPr>
    </w:p>
    <w:p w14:paraId="7DD8D7F5" w14:textId="386F996D" w:rsidR="00C330E6" w:rsidRPr="00385F12" w:rsidRDefault="00C330E6" w:rsidP="004F79AF">
      <w:pPr>
        <w:spacing w:line="276" w:lineRule="auto"/>
        <w:jc w:val="left"/>
        <w:rPr>
          <w:rFonts w:ascii="Ebrima" w:hAnsi="Ebrima"/>
          <w:sz w:val="24"/>
          <w:szCs w:val="24"/>
        </w:rPr>
      </w:pPr>
      <w:r w:rsidRPr="00385F12">
        <w:rPr>
          <w:rFonts w:ascii="Ebrima" w:hAnsi="Ebrima"/>
          <w:sz w:val="24"/>
          <w:szCs w:val="24"/>
        </w:rPr>
        <w:t xml:space="preserve">The Worker has the right to dispute this determination and is </w:t>
      </w:r>
      <w:r w:rsidR="002B2FBD" w:rsidRPr="00385F12">
        <w:rPr>
          <w:rFonts w:ascii="Ebrima" w:hAnsi="Ebrima"/>
          <w:sz w:val="24"/>
          <w:szCs w:val="24"/>
        </w:rPr>
        <w:t xml:space="preserve">requested </w:t>
      </w:r>
      <w:r w:rsidRPr="00385F12">
        <w:rPr>
          <w:rFonts w:ascii="Ebrima" w:hAnsi="Ebrima"/>
          <w:sz w:val="24"/>
          <w:szCs w:val="24"/>
        </w:rPr>
        <w:t xml:space="preserve">to raise any dispute as soon as possible upon receipt of this Statement. </w:t>
      </w:r>
      <w:r w:rsidR="003307AF">
        <w:rPr>
          <w:rFonts w:ascii="Ebrima" w:hAnsi="Ebrima"/>
          <w:sz w:val="24"/>
          <w:szCs w:val="24"/>
        </w:rPr>
        <w:t xml:space="preserve"> </w:t>
      </w:r>
      <w:r w:rsidRPr="00385F12">
        <w:rPr>
          <w:rFonts w:ascii="Ebrima" w:hAnsi="Ebrima"/>
          <w:sz w:val="24"/>
          <w:szCs w:val="24"/>
        </w:rPr>
        <w:t xml:space="preserve">A copy of </w:t>
      </w:r>
      <w:r w:rsidR="00950DE4" w:rsidRPr="00385F12">
        <w:rPr>
          <w:rFonts w:ascii="Ebrima" w:hAnsi="Ebrima"/>
          <w:sz w:val="24"/>
          <w:szCs w:val="24"/>
        </w:rPr>
        <w:t>The Highland</w:t>
      </w:r>
      <w:r w:rsidR="005C0DAE" w:rsidRPr="00385F12">
        <w:rPr>
          <w:rFonts w:ascii="Ebrima" w:hAnsi="Ebrima"/>
          <w:sz w:val="24"/>
          <w:szCs w:val="24"/>
        </w:rPr>
        <w:t xml:space="preserve"> Council </w:t>
      </w:r>
      <w:r w:rsidRPr="00385F12">
        <w:rPr>
          <w:rFonts w:ascii="Ebrima" w:hAnsi="Ebrima"/>
          <w:sz w:val="24"/>
          <w:szCs w:val="24"/>
        </w:rPr>
        <w:t xml:space="preserve">Disagreement Process </w:t>
      </w:r>
      <w:r w:rsidR="00523BDB" w:rsidRPr="00385F12">
        <w:rPr>
          <w:rFonts w:ascii="Ebrima" w:hAnsi="Ebrima"/>
          <w:sz w:val="24"/>
          <w:szCs w:val="24"/>
        </w:rPr>
        <w:t xml:space="preserve">which outlines how any such disagreement should be raised is </w:t>
      </w:r>
      <w:r w:rsidRPr="00385F12">
        <w:rPr>
          <w:rFonts w:ascii="Ebrima" w:hAnsi="Ebrima"/>
          <w:sz w:val="24"/>
          <w:szCs w:val="24"/>
        </w:rPr>
        <w:t xml:space="preserve">enclosed.   </w:t>
      </w:r>
    </w:p>
    <w:p w14:paraId="71C42B10" w14:textId="77777777" w:rsidR="00F10696" w:rsidRPr="004D2016" w:rsidRDefault="00F10696" w:rsidP="00C330E6">
      <w:pPr>
        <w:jc w:val="left"/>
        <w:rPr>
          <w:rFonts w:ascii="Ebrima" w:hAnsi="Ebrima"/>
          <w:sz w:val="16"/>
          <w:szCs w:val="16"/>
        </w:rPr>
      </w:pPr>
    </w:p>
    <w:p w14:paraId="02E1C76C" w14:textId="77777777" w:rsidR="00C330E6" w:rsidRPr="00385F12" w:rsidRDefault="00C330E6" w:rsidP="00C330E6">
      <w:pPr>
        <w:jc w:val="left"/>
        <w:rPr>
          <w:rFonts w:ascii="Ebrima" w:hAnsi="Ebri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813"/>
      </w:tblGrid>
      <w:tr w:rsidR="005C0DAE" w:rsidRPr="00385F12" w14:paraId="01BE816C" w14:textId="77777777" w:rsidTr="001F709C">
        <w:trPr>
          <w:trHeight w:val="567"/>
        </w:trPr>
        <w:tc>
          <w:tcPr>
            <w:tcW w:w="4248" w:type="dxa"/>
          </w:tcPr>
          <w:p w14:paraId="31461B00" w14:textId="77777777" w:rsidR="005C0DAE" w:rsidRPr="00385F12" w:rsidRDefault="005C0DAE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385F12">
              <w:rPr>
                <w:rFonts w:ascii="Ebrima" w:hAnsi="Ebrima"/>
                <w:sz w:val="24"/>
                <w:szCs w:val="24"/>
              </w:rPr>
              <w:t xml:space="preserve">Signed: </w:t>
            </w:r>
          </w:p>
          <w:p w14:paraId="5B4CFC78" w14:textId="77777777" w:rsidR="005C0DAE" w:rsidRPr="00385F12" w:rsidRDefault="005C0DAE" w:rsidP="00AC332B">
            <w:pPr>
              <w:jc w:val="left"/>
              <w:rPr>
                <w:rFonts w:ascii="Ebrima" w:hAnsi="Ebrima"/>
                <w:b/>
                <w:sz w:val="24"/>
                <w:szCs w:val="24"/>
              </w:rPr>
            </w:pPr>
          </w:p>
          <w:p w14:paraId="6986A6F7" w14:textId="19B54CB8" w:rsidR="004F79AF" w:rsidRPr="00385F12" w:rsidRDefault="004F79AF" w:rsidP="00AC332B">
            <w:pPr>
              <w:jc w:val="left"/>
              <w:rPr>
                <w:rFonts w:ascii="Ebrima" w:hAnsi="Ebrima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14:paraId="6DC03502" w14:textId="224A5BED" w:rsidR="005C0DAE" w:rsidRPr="00385F12" w:rsidRDefault="004F79AF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385F12">
              <w:rPr>
                <w:rFonts w:ascii="Ebrima" w:hAnsi="Ebrima"/>
                <w:sz w:val="24"/>
                <w:szCs w:val="24"/>
              </w:rPr>
              <w:t xml:space="preserve">  </w:t>
            </w:r>
          </w:p>
        </w:tc>
      </w:tr>
      <w:tr w:rsidR="005C0DAE" w:rsidRPr="00385F12" w14:paraId="6D468DD0" w14:textId="77777777" w:rsidTr="001F709C">
        <w:trPr>
          <w:trHeight w:val="567"/>
        </w:trPr>
        <w:tc>
          <w:tcPr>
            <w:tcW w:w="4248" w:type="dxa"/>
          </w:tcPr>
          <w:p w14:paraId="0477AABC" w14:textId="77777777" w:rsidR="005C0DAE" w:rsidRPr="00385F12" w:rsidRDefault="005C0DAE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385F12">
              <w:rPr>
                <w:rFonts w:ascii="Ebrima" w:hAnsi="Ebrima"/>
                <w:sz w:val="24"/>
                <w:szCs w:val="24"/>
              </w:rPr>
              <w:t>Dated:</w:t>
            </w:r>
          </w:p>
          <w:p w14:paraId="3C5A520C" w14:textId="77777777" w:rsidR="005C0DAE" w:rsidRPr="00385F12" w:rsidRDefault="005C0DAE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  <w:p w14:paraId="7DDD9F00" w14:textId="69D570EE" w:rsidR="004F79AF" w:rsidRPr="00385F12" w:rsidRDefault="004F79AF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3A29B662" w14:textId="77777777" w:rsidR="005C0DAE" w:rsidRPr="00385F12" w:rsidRDefault="005C0DAE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</w:tr>
      <w:tr w:rsidR="005C0DAE" w:rsidRPr="00385F12" w14:paraId="2821C0C2" w14:textId="77777777" w:rsidTr="001F709C">
        <w:trPr>
          <w:trHeight w:val="567"/>
        </w:trPr>
        <w:tc>
          <w:tcPr>
            <w:tcW w:w="4248" w:type="dxa"/>
          </w:tcPr>
          <w:p w14:paraId="46BB57F4" w14:textId="77777777" w:rsidR="005C0DAE" w:rsidRPr="00385F12" w:rsidRDefault="005C0DAE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385F12">
              <w:rPr>
                <w:rFonts w:ascii="Ebrima" w:hAnsi="Ebrima"/>
                <w:sz w:val="24"/>
                <w:szCs w:val="24"/>
              </w:rPr>
              <w:t xml:space="preserve">Name: </w:t>
            </w:r>
          </w:p>
          <w:p w14:paraId="5AE9ACEC" w14:textId="77777777" w:rsidR="005C0DAE" w:rsidRPr="00385F12" w:rsidRDefault="005C0DAE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  <w:p w14:paraId="1C29FAFE" w14:textId="700A6C4D" w:rsidR="004F79AF" w:rsidRPr="00385F12" w:rsidRDefault="004F79AF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118EA377" w14:textId="77777777" w:rsidR="005C0DAE" w:rsidRPr="00385F12" w:rsidRDefault="005C0DAE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</w:tr>
      <w:tr w:rsidR="005C0DAE" w:rsidRPr="00385F12" w14:paraId="1DEF6BA3" w14:textId="77777777" w:rsidTr="001F709C">
        <w:trPr>
          <w:trHeight w:val="567"/>
        </w:trPr>
        <w:tc>
          <w:tcPr>
            <w:tcW w:w="4248" w:type="dxa"/>
          </w:tcPr>
          <w:p w14:paraId="31EC929E" w14:textId="77777777" w:rsidR="005C0DAE" w:rsidRPr="00385F12" w:rsidRDefault="005C0DAE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  <w:r w:rsidRPr="00385F12">
              <w:rPr>
                <w:rFonts w:ascii="Ebrima" w:hAnsi="Ebrima"/>
                <w:sz w:val="24"/>
                <w:szCs w:val="24"/>
              </w:rPr>
              <w:t xml:space="preserve">Position: </w:t>
            </w:r>
          </w:p>
          <w:p w14:paraId="6097B9CB" w14:textId="77777777" w:rsidR="005C0DAE" w:rsidRPr="00385F12" w:rsidRDefault="005C0DAE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  <w:p w14:paraId="5BC17D74" w14:textId="519BC9C0" w:rsidR="004F79AF" w:rsidRPr="00385F12" w:rsidRDefault="004F79AF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28F6C4FA" w14:textId="77777777" w:rsidR="005C0DAE" w:rsidRPr="00385F12" w:rsidRDefault="005C0DAE" w:rsidP="00AC332B">
            <w:pPr>
              <w:jc w:val="left"/>
              <w:rPr>
                <w:rFonts w:ascii="Ebrima" w:hAnsi="Ebrima"/>
                <w:sz w:val="24"/>
                <w:szCs w:val="24"/>
              </w:rPr>
            </w:pPr>
          </w:p>
        </w:tc>
      </w:tr>
    </w:tbl>
    <w:p w14:paraId="02341D17" w14:textId="7141DBB5" w:rsidR="00C330E6" w:rsidRPr="00385F12" w:rsidRDefault="00C330E6" w:rsidP="00C330E6">
      <w:pPr>
        <w:jc w:val="left"/>
        <w:rPr>
          <w:rFonts w:ascii="Ebrima" w:hAnsi="Ebrima"/>
          <w:b/>
          <w:sz w:val="24"/>
          <w:szCs w:val="24"/>
        </w:rPr>
      </w:pPr>
    </w:p>
    <w:sectPr w:rsidR="00C330E6" w:rsidRPr="00385F12" w:rsidSect="00CB70BC">
      <w:headerReference w:type="default" r:id="rId8"/>
      <w:pgSz w:w="11907" w:h="16840" w:code="9"/>
      <w:pgMar w:top="1440" w:right="1080" w:bottom="1440" w:left="1080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829A" w14:textId="77777777" w:rsidR="00934B87" w:rsidRDefault="00934B87" w:rsidP="006B04F4">
      <w:r>
        <w:separator/>
      </w:r>
    </w:p>
  </w:endnote>
  <w:endnote w:type="continuationSeparator" w:id="0">
    <w:p w14:paraId="2F1A7A25" w14:textId="77777777" w:rsidR="00934B87" w:rsidRDefault="00934B87" w:rsidP="006B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64F7" w14:textId="77777777" w:rsidR="00934B87" w:rsidRDefault="00934B87" w:rsidP="006B04F4">
      <w:r>
        <w:separator/>
      </w:r>
    </w:p>
  </w:footnote>
  <w:footnote w:type="continuationSeparator" w:id="0">
    <w:p w14:paraId="56E6D4A9" w14:textId="77777777" w:rsidR="00934B87" w:rsidRDefault="00934B87" w:rsidP="006B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D50F" w14:textId="1D24D679" w:rsidR="00A24A6A" w:rsidRDefault="00A24A6A">
    <w:pPr>
      <w:pStyle w:val="Header"/>
    </w:pPr>
    <w:r>
      <w:rPr>
        <w:lang w:eastAsia="en-GB"/>
      </w:rPr>
      <w:drawing>
        <wp:anchor distT="0" distB="0" distL="114300" distR="114300" simplePos="0" relativeHeight="251659264" behindDoc="0" locked="0" layoutInCell="1" allowOverlap="1" wp14:anchorId="294494EF" wp14:editId="0AA59CE7">
          <wp:simplePos x="0" y="0"/>
          <wp:positionH relativeFrom="column">
            <wp:posOffset>4564380</wp:posOffset>
          </wp:positionH>
          <wp:positionV relativeFrom="paragraph">
            <wp:posOffset>-107315</wp:posOffset>
          </wp:positionV>
          <wp:extent cx="2015067" cy="1014730"/>
          <wp:effectExtent l="0" t="0" r="4445" b="0"/>
          <wp:wrapThrough wrapText="bothSides">
            <wp:wrapPolygon edited="0">
              <wp:start x="3880" y="0"/>
              <wp:lineTo x="0" y="12571"/>
              <wp:lineTo x="0" y="21086"/>
              <wp:lineTo x="21443" y="21086"/>
              <wp:lineTo x="21443" y="0"/>
              <wp:lineTo x="388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2015-5cm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067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5EF"/>
    <w:multiLevelType w:val="multilevel"/>
    <w:tmpl w:val="A114E7A2"/>
    <w:lvl w:ilvl="0">
      <w:start w:val="1"/>
      <w:numFmt w:val="decimal"/>
      <w:pStyle w:val="Part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986558"/>
    <w:multiLevelType w:val="hybridMultilevel"/>
    <w:tmpl w:val="5D74A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2523"/>
    <w:multiLevelType w:val="hybridMultilevel"/>
    <w:tmpl w:val="CCC406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24C0D"/>
    <w:multiLevelType w:val="multilevel"/>
    <w:tmpl w:val="A85EA4D0"/>
    <w:lvl w:ilvl="0">
      <w:start w:val="1"/>
      <w:numFmt w:val="upperRoman"/>
      <w:pStyle w:val="PartBanking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0B74A4"/>
    <w:multiLevelType w:val="hybridMultilevel"/>
    <w:tmpl w:val="0DA25722"/>
    <w:lvl w:ilvl="0" w:tplc="2102A1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3730B"/>
    <w:multiLevelType w:val="singleLevel"/>
    <w:tmpl w:val="3E444258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6" w15:restartNumberingAfterBreak="0">
    <w:nsid w:val="202557C0"/>
    <w:multiLevelType w:val="multilevel"/>
    <w:tmpl w:val="1EC26C3E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50D1367"/>
    <w:multiLevelType w:val="hybridMultilevel"/>
    <w:tmpl w:val="296ECA84"/>
    <w:lvl w:ilvl="0" w:tplc="58FAE1A2">
      <w:start w:val="1"/>
      <w:numFmt w:val="bullet"/>
      <w:lvlText w:val=""/>
      <w:lvlJc w:val="left"/>
      <w:pPr>
        <w:ind w:left="720" w:hanging="360"/>
      </w:pPr>
      <w:rPr>
        <w:rFonts w:ascii="Arial" w:hAnsi="Arial" w:hint="default"/>
        <w:color w:val="2F912D" w:themeColor="accent3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91CC2"/>
    <w:multiLevelType w:val="hybridMultilevel"/>
    <w:tmpl w:val="F0ACADF8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365C38E7"/>
    <w:multiLevelType w:val="hybridMultilevel"/>
    <w:tmpl w:val="63C2A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21C39"/>
    <w:multiLevelType w:val="multilevel"/>
    <w:tmpl w:val="11F68056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C011781"/>
    <w:multiLevelType w:val="hybridMultilevel"/>
    <w:tmpl w:val="CFFC7A74"/>
    <w:lvl w:ilvl="0" w:tplc="58FAE1A2">
      <w:start w:val="1"/>
      <w:numFmt w:val="bullet"/>
      <w:lvlText w:val=""/>
      <w:lvlJc w:val="left"/>
      <w:pPr>
        <w:ind w:left="720" w:hanging="360"/>
      </w:pPr>
      <w:rPr>
        <w:rFonts w:ascii="Arial" w:hAnsi="Arial" w:hint="default"/>
        <w:color w:val="2F912D" w:themeColor="accent3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67AF5"/>
    <w:multiLevelType w:val="multilevel"/>
    <w:tmpl w:val="1B9C8BEE"/>
    <w:lvl w:ilvl="0">
      <w:start w:val="1"/>
      <w:numFmt w:val="decimal"/>
      <w:pStyle w:val="Schedule"/>
      <w:suff w:val="space"/>
      <w:lvlText w:val="%1"/>
      <w:lvlJc w:val="left"/>
      <w:pPr>
        <w:ind w:left="360" w:hanging="360"/>
      </w:pPr>
      <w:rPr>
        <w:rFonts w:hint="default"/>
        <w:vanish/>
        <w:color w:val="FFFFFF" w:themeColor="background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D5604DE"/>
    <w:multiLevelType w:val="hybridMultilevel"/>
    <w:tmpl w:val="39F8725A"/>
    <w:lvl w:ilvl="0" w:tplc="40E85652">
      <w:start w:val="1"/>
      <w:numFmt w:val="lowerLetter"/>
      <w:pStyle w:val="abcdDefinition"/>
      <w:lvlText w:val="(%1)"/>
      <w:lvlJc w:val="left"/>
      <w:pPr>
        <w:ind w:left="851" w:hanging="85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87184"/>
    <w:multiLevelType w:val="multilevel"/>
    <w:tmpl w:val="460A64D8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3270F99"/>
    <w:multiLevelType w:val="multilevel"/>
    <w:tmpl w:val="B542331A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16" w15:restartNumberingAfterBreak="0">
    <w:nsid w:val="63446444"/>
    <w:multiLevelType w:val="hybridMultilevel"/>
    <w:tmpl w:val="83C6D9F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2864E18"/>
    <w:multiLevelType w:val="hybridMultilevel"/>
    <w:tmpl w:val="F0ACADF8"/>
    <w:lvl w:ilvl="0" w:tplc="0809000F">
      <w:start w:val="1"/>
      <w:numFmt w:val="decimal"/>
      <w:lvlText w:val="%1."/>
      <w:lvlJc w:val="left"/>
      <w:pPr>
        <w:ind w:left="795" w:hanging="360"/>
      </w:p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6335C02"/>
    <w:multiLevelType w:val="multilevel"/>
    <w:tmpl w:val="C1520D9C"/>
    <w:lvl w:ilvl="0">
      <w:start w:val="1"/>
      <w:numFmt w:val="decimal"/>
      <w:pStyle w:val="Section"/>
      <w:suff w:val="space"/>
      <w:lvlText w:val="SECTION %1"/>
      <w:lvlJc w:val="left"/>
      <w:pPr>
        <w:ind w:left="0" w:firstLine="14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361171"/>
    <w:multiLevelType w:val="hybridMultilevel"/>
    <w:tmpl w:val="BB36B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BD4273"/>
    <w:multiLevelType w:val="multilevel"/>
    <w:tmpl w:val="4C722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B9D102E"/>
    <w:multiLevelType w:val="singleLevel"/>
    <w:tmpl w:val="F90A797A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2" w15:restartNumberingAfterBreak="0">
    <w:nsid w:val="7D434C0C"/>
    <w:multiLevelType w:val="hybridMultilevel"/>
    <w:tmpl w:val="722C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8"/>
  </w:num>
  <w:num w:numId="5">
    <w:abstractNumId w:val="21"/>
  </w:num>
  <w:num w:numId="6">
    <w:abstractNumId w:val="15"/>
  </w:num>
  <w:num w:numId="7">
    <w:abstractNumId w:val="14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11"/>
  </w:num>
  <w:num w:numId="13">
    <w:abstractNumId w:val="1"/>
  </w:num>
  <w:num w:numId="14">
    <w:abstractNumId w:val="8"/>
  </w:num>
  <w:num w:numId="15">
    <w:abstractNumId w:val="17"/>
  </w:num>
  <w:num w:numId="16">
    <w:abstractNumId w:val="19"/>
  </w:num>
  <w:num w:numId="17">
    <w:abstractNumId w:val="16"/>
  </w:num>
  <w:num w:numId="18">
    <w:abstractNumId w:val="20"/>
  </w:num>
  <w:num w:numId="19">
    <w:abstractNumId w:val="2"/>
  </w:num>
  <w:num w:numId="20">
    <w:abstractNumId w:val="9"/>
  </w:num>
  <w:num w:numId="21">
    <w:abstractNumId w:val="7"/>
  </w:num>
  <w:num w:numId="22">
    <w:abstractNumId w:val="22"/>
  </w:num>
  <w:num w:numId="2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E27"/>
    <w:rsid w:val="00002D5A"/>
    <w:rsid w:val="000038BE"/>
    <w:rsid w:val="00013E5E"/>
    <w:rsid w:val="00015E26"/>
    <w:rsid w:val="00034DE8"/>
    <w:rsid w:val="000521C8"/>
    <w:rsid w:val="000578E9"/>
    <w:rsid w:val="000660CE"/>
    <w:rsid w:val="00081500"/>
    <w:rsid w:val="00095D35"/>
    <w:rsid w:val="000A7A8D"/>
    <w:rsid w:val="000C13FC"/>
    <w:rsid w:val="000C3DDD"/>
    <w:rsid w:val="000C4EFB"/>
    <w:rsid w:val="000D0EB3"/>
    <w:rsid w:val="000D2FE2"/>
    <w:rsid w:val="000E786C"/>
    <w:rsid w:val="000F7BFE"/>
    <w:rsid w:val="001013E0"/>
    <w:rsid w:val="00125ACB"/>
    <w:rsid w:val="00182509"/>
    <w:rsid w:val="0019226B"/>
    <w:rsid w:val="00192F42"/>
    <w:rsid w:val="001A2BFA"/>
    <w:rsid w:val="001A4A17"/>
    <w:rsid w:val="001B4CDE"/>
    <w:rsid w:val="001B61D5"/>
    <w:rsid w:val="001B72FD"/>
    <w:rsid w:val="001D081B"/>
    <w:rsid w:val="001D30D4"/>
    <w:rsid w:val="001F709C"/>
    <w:rsid w:val="002050E5"/>
    <w:rsid w:val="00207623"/>
    <w:rsid w:val="0022103D"/>
    <w:rsid w:val="0024111A"/>
    <w:rsid w:val="002604AF"/>
    <w:rsid w:val="002648D9"/>
    <w:rsid w:val="00281BA0"/>
    <w:rsid w:val="002A3F5A"/>
    <w:rsid w:val="002B2FBD"/>
    <w:rsid w:val="002C0F9F"/>
    <w:rsid w:val="002C7253"/>
    <w:rsid w:val="002D12BC"/>
    <w:rsid w:val="002D3F20"/>
    <w:rsid w:val="002D58E0"/>
    <w:rsid w:val="003000F0"/>
    <w:rsid w:val="00301FCA"/>
    <w:rsid w:val="00307CC7"/>
    <w:rsid w:val="00310C8E"/>
    <w:rsid w:val="003241E8"/>
    <w:rsid w:val="003307AF"/>
    <w:rsid w:val="00333FE3"/>
    <w:rsid w:val="00341373"/>
    <w:rsid w:val="00343817"/>
    <w:rsid w:val="0035028C"/>
    <w:rsid w:val="00354832"/>
    <w:rsid w:val="00356CF7"/>
    <w:rsid w:val="0036713C"/>
    <w:rsid w:val="0038213C"/>
    <w:rsid w:val="00383CC4"/>
    <w:rsid w:val="00385F12"/>
    <w:rsid w:val="00392960"/>
    <w:rsid w:val="003B7E31"/>
    <w:rsid w:val="003D4696"/>
    <w:rsid w:val="003D49DB"/>
    <w:rsid w:val="003D6BB6"/>
    <w:rsid w:val="00401F06"/>
    <w:rsid w:val="00412028"/>
    <w:rsid w:val="0042448F"/>
    <w:rsid w:val="00425E3B"/>
    <w:rsid w:val="00437FD9"/>
    <w:rsid w:val="004425AC"/>
    <w:rsid w:val="0045497F"/>
    <w:rsid w:val="00456FD6"/>
    <w:rsid w:val="00457A41"/>
    <w:rsid w:val="00462F5C"/>
    <w:rsid w:val="004719B6"/>
    <w:rsid w:val="00480D24"/>
    <w:rsid w:val="00491608"/>
    <w:rsid w:val="004950EF"/>
    <w:rsid w:val="004D2016"/>
    <w:rsid w:val="004D37E4"/>
    <w:rsid w:val="004D7C14"/>
    <w:rsid w:val="004F79AF"/>
    <w:rsid w:val="00514FF6"/>
    <w:rsid w:val="00523BDB"/>
    <w:rsid w:val="00531FD2"/>
    <w:rsid w:val="005416CC"/>
    <w:rsid w:val="00542D6C"/>
    <w:rsid w:val="00560BDA"/>
    <w:rsid w:val="00564452"/>
    <w:rsid w:val="00595A4B"/>
    <w:rsid w:val="005B3252"/>
    <w:rsid w:val="005C0DAE"/>
    <w:rsid w:val="005D221E"/>
    <w:rsid w:val="005D30CA"/>
    <w:rsid w:val="005D4BA0"/>
    <w:rsid w:val="005D5AA6"/>
    <w:rsid w:val="005E2129"/>
    <w:rsid w:val="005E68EF"/>
    <w:rsid w:val="0061063F"/>
    <w:rsid w:val="006119E3"/>
    <w:rsid w:val="0061316E"/>
    <w:rsid w:val="006315FB"/>
    <w:rsid w:val="00680AC9"/>
    <w:rsid w:val="00686E83"/>
    <w:rsid w:val="0069099E"/>
    <w:rsid w:val="006A54C2"/>
    <w:rsid w:val="006B04F4"/>
    <w:rsid w:val="006B2316"/>
    <w:rsid w:val="006C213A"/>
    <w:rsid w:val="006D33D1"/>
    <w:rsid w:val="006D6242"/>
    <w:rsid w:val="006E4532"/>
    <w:rsid w:val="006F2C84"/>
    <w:rsid w:val="006F4E80"/>
    <w:rsid w:val="007159D0"/>
    <w:rsid w:val="00741251"/>
    <w:rsid w:val="00741DD6"/>
    <w:rsid w:val="00747E36"/>
    <w:rsid w:val="007670B9"/>
    <w:rsid w:val="007816E3"/>
    <w:rsid w:val="00784C7B"/>
    <w:rsid w:val="00785468"/>
    <w:rsid w:val="0079192D"/>
    <w:rsid w:val="007B4017"/>
    <w:rsid w:val="007C1D75"/>
    <w:rsid w:val="007D65EB"/>
    <w:rsid w:val="007F559A"/>
    <w:rsid w:val="00811F40"/>
    <w:rsid w:val="00820535"/>
    <w:rsid w:val="00827162"/>
    <w:rsid w:val="008410D5"/>
    <w:rsid w:val="00844DBB"/>
    <w:rsid w:val="0085018B"/>
    <w:rsid w:val="00854EC0"/>
    <w:rsid w:val="008556E3"/>
    <w:rsid w:val="008610A1"/>
    <w:rsid w:val="008611F8"/>
    <w:rsid w:val="0087614C"/>
    <w:rsid w:val="008831E4"/>
    <w:rsid w:val="00887487"/>
    <w:rsid w:val="008B650A"/>
    <w:rsid w:val="008C300A"/>
    <w:rsid w:val="008C4F96"/>
    <w:rsid w:val="008C5B6F"/>
    <w:rsid w:val="008D5337"/>
    <w:rsid w:val="008E3CC4"/>
    <w:rsid w:val="008E5F92"/>
    <w:rsid w:val="00911CDE"/>
    <w:rsid w:val="0092211F"/>
    <w:rsid w:val="00934B87"/>
    <w:rsid w:val="00950DE4"/>
    <w:rsid w:val="009633AC"/>
    <w:rsid w:val="009660ED"/>
    <w:rsid w:val="00971DD7"/>
    <w:rsid w:val="009824BA"/>
    <w:rsid w:val="00984D72"/>
    <w:rsid w:val="009935D9"/>
    <w:rsid w:val="009C142E"/>
    <w:rsid w:val="009C2A7D"/>
    <w:rsid w:val="009E4929"/>
    <w:rsid w:val="009E4FC3"/>
    <w:rsid w:val="009E72FA"/>
    <w:rsid w:val="009F2998"/>
    <w:rsid w:val="009F3E45"/>
    <w:rsid w:val="009F6505"/>
    <w:rsid w:val="00A00571"/>
    <w:rsid w:val="00A067B8"/>
    <w:rsid w:val="00A1029C"/>
    <w:rsid w:val="00A23CEF"/>
    <w:rsid w:val="00A24A6A"/>
    <w:rsid w:val="00A36C04"/>
    <w:rsid w:val="00A36FD6"/>
    <w:rsid w:val="00A371A8"/>
    <w:rsid w:val="00A4658F"/>
    <w:rsid w:val="00A50E27"/>
    <w:rsid w:val="00A6021D"/>
    <w:rsid w:val="00A62AEF"/>
    <w:rsid w:val="00A720EC"/>
    <w:rsid w:val="00A8017A"/>
    <w:rsid w:val="00A823FA"/>
    <w:rsid w:val="00A86EAF"/>
    <w:rsid w:val="00A87FAB"/>
    <w:rsid w:val="00AA62BB"/>
    <w:rsid w:val="00AC6938"/>
    <w:rsid w:val="00AD25C8"/>
    <w:rsid w:val="00B21DD3"/>
    <w:rsid w:val="00B30CF9"/>
    <w:rsid w:val="00B3515B"/>
    <w:rsid w:val="00B5780B"/>
    <w:rsid w:val="00B6379F"/>
    <w:rsid w:val="00B6396F"/>
    <w:rsid w:val="00B73F55"/>
    <w:rsid w:val="00B766FA"/>
    <w:rsid w:val="00BA05D1"/>
    <w:rsid w:val="00BC190C"/>
    <w:rsid w:val="00C02DAA"/>
    <w:rsid w:val="00C330E6"/>
    <w:rsid w:val="00C4391A"/>
    <w:rsid w:val="00C4535D"/>
    <w:rsid w:val="00C51767"/>
    <w:rsid w:val="00C52B65"/>
    <w:rsid w:val="00C53555"/>
    <w:rsid w:val="00C710FB"/>
    <w:rsid w:val="00C74397"/>
    <w:rsid w:val="00C773EA"/>
    <w:rsid w:val="00C97BD1"/>
    <w:rsid w:val="00CA13E5"/>
    <w:rsid w:val="00CB529D"/>
    <w:rsid w:val="00CB70BC"/>
    <w:rsid w:val="00CD254F"/>
    <w:rsid w:val="00CD7097"/>
    <w:rsid w:val="00CE2027"/>
    <w:rsid w:val="00CE2765"/>
    <w:rsid w:val="00CF0DDE"/>
    <w:rsid w:val="00D045AC"/>
    <w:rsid w:val="00D37577"/>
    <w:rsid w:val="00D44B31"/>
    <w:rsid w:val="00D47E8E"/>
    <w:rsid w:val="00D61B54"/>
    <w:rsid w:val="00D62BB9"/>
    <w:rsid w:val="00D76C2F"/>
    <w:rsid w:val="00D77322"/>
    <w:rsid w:val="00D84932"/>
    <w:rsid w:val="00D96818"/>
    <w:rsid w:val="00DA55DB"/>
    <w:rsid w:val="00DA71A2"/>
    <w:rsid w:val="00DB19BA"/>
    <w:rsid w:val="00DB2BCA"/>
    <w:rsid w:val="00DC4228"/>
    <w:rsid w:val="00DD04B1"/>
    <w:rsid w:val="00DD300D"/>
    <w:rsid w:val="00DD3A9D"/>
    <w:rsid w:val="00DE66C5"/>
    <w:rsid w:val="00E15E86"/>
    <w:rsid w:val="00E16022"/>
    <w:rsid w:val="00E17DA9"/>
    <w:rsid w:val="00E207F8"/>
    <w:rsid w:val="00E3791B"/>
    <w:rsid w:val="00E46958"/>
    <w:rsid w:val="00E82B9C"/>
    <w:rsid w:val="00E87824"/>
    <w:rsid w:val="00EA1AE4"/>
    <w:rsid w:val="00EB65EC"/>
    <w:rsid w:val="00EC2C84"/>
    <w:rsid w:val="00EC7349"/>
    <w:rsid w:val="00ED179A"/>
    <w:rsid w:val="00EE3C75"/>
    <w:rsid w:val="00F06AF5"/>
    <w:rsid w:val="00F10696"/>
    <w:rsid w:val="00F149EA"/>
    <w:rsid w:val="00F358EF"/>
    <w:rsid w:val="00F36A2D"/>
    <w:rsid w:val="00F44B9D"/>
    <w:rsid w:val="00F47BFE"/>
    <w:rsid w:val="00F51FEF"/>
    <w:rsid w:val="00F65DCA"/>
    <w:rsid w:val="00F74ED1"/>
    <w:rsid w:val="00F95B9F"/>
    <w:rsid w:val="00FB4FE9"/>
    <w:rsid w:val="00FC2F94"/>
    <w:rsid w:val="00FC6E00"/>
    <w:rsid w:val="00FD642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C908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E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831E4"/>
    <w:pPr>
      <w:numPr>
        <w:numId w:val="9"/>
      </w:numPr>
      <w:tabs>
        <w:tab w:val="left" w:pos="1843"/>
        <w:tab w:val="left" w:pos="3119"/>
        <w:tab w:val="left" w:pos="4253"/>
      </w:tabs>
      <w:spacing w:after="240"/>
    </w:pPr>
  </w:style>
  <w:style w:type="paragraph" w:customStyle="1" w:styleId="aDefinition">
    <w:name w:val="(a) Definition"/>
    <w:basedOn w:val="Body"/>
    <w:qFormat/>
    <w:rsid w:val="008831E4"/>
    <w:pPr>
      <w:numPr>
        <w:ilvl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8831E4"/>
    <w:pPr>
      <w:numPr>
        <w:ilvl w:val="2"/>
      </w:numPr>
      <w:tabs>
        <w:tab w:val="clear" w:pos="1843"/>
        <w:tab w:val="clear" w:pos="3119"/>
        <w:tab w:val="clear" w:pos="4253"/>
      </w:tabs>
    </w:pPr>
  </w:style>
  <w:style w:type="paragraph" w:customStyle="1" w:styleId="Body1">
    <w:name w:val="Body 1"/>
    <w:basedOn w:val="Body"/>
    <w:qFormat/>
    <w:rsid w:val="008831E4"/>
    <w:pPr>
      <w:tabs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qFormat/>
    <w:rsid w:val="008831E4"/>
    <w:pPr>
      <w:numPr>
        <w:numId w:val="5"/>
      </w:numPr>
    </w:pPr>
  </w:style>
  <w:style w:type="paragraph" w:customStyle="1" w:styleId="Body2">
    <w:name w:val="Body 2"/>
    <w:basedOn w:val="Body1"/>
    <w:qFormat/>
    <w:rsid w:val="008831E4"/>
  </w:style>
  <w:style w:type="paragraph" w:customStyle="1" w:styleId="Body3">
    <w:name w:val="Body 3"/>
    <w:basedOn w:val="Body2"/>
    <w:qFormat/>
    <w:rsid w:val="008831E4"/>
    <w:pPr>
      <w:ind w:left="1843"/>
    </w:pPr>
  </w:style>
  <w:style w:type="paragraph" w:customStyle="1" w:styleId="Body4">
    <w:name w:val="Body 4"/>
    <w:basedOn w:val="Body3"/>
    <w:qFormat/>
    <w:rsid w:val="008831E4"/>
    <w:pPr>
      <w:ind w:left="3119"/>
    </w:pPr>
  </w:style>
  <w:style w:type="paragraph" w:customStyle="1" w:styleId="Body5">
    <w:name w:val="Body 5"/>
    <w:basedOn w:val="Body3"/>
    <w:qFormat/>
    <w:rsid w:val="008831E4"/>
    <w:pPr>
      <w:ind w:left="3119"/>
    </w:pPr>
  </w:style>
  <w:style w:type="paragraph" w:customStyle="1" w:styleId="Bullet1">
    <w:name w:val="Bullet 1"/>
    <w:basedOn w:val="Body1"/>
    <w:qFormat/>
    <w:rsid w:val="008831E4"/>
    <w:pPr>
      <w:numPr>
        <w:numId w:val="6"/>
      </w:numPr>
    </w:pPr>
  </w:style>
  <w:style w:type="paragraph" w:customStyle="1" w:styleId="Bullet2">
    <w:name w:val="Bullet 2"/>
    <w:basedOn w:val="Body2"/>
    <w:qFormat/>
    <w:rsid w:val="008831E4"/>
    <w:pPr>
      <w:numPr>
        <w:ilvl w:val="1"/>
        <w:numId w:val="6"/>
      </w:numPr>
    </w:pPr>
  </w:style>
  <w:style w:type="paragraph" w:customStyle="1" w:styleId="Bullet3">
    <w:name w:val="Bullet 3"/>
    <w:basedOn w:val="Body3"/>
    <w:qFormat/>
    <w:rsid w:val="008831E4"/>
    <w:pPr>
      <w:numPr>
        <w:ilvl w:val="2"/>
        <w:numId w:val="6"/>
      </w:numPr>
    </w:pPr>
  </w:style>
  <w:style w:type="character" w:customStyle="1" w:styleId="CrossReference">
    <w:name w:val="Cross Reference"/>
    <w:basedOn w:val="DefaultParagraphFont"/>
    <w:qFormat/>
    <w:rsid w:val="008831E4"/>
    <w:rPr>
      <w:b/>
    </w:rPr>
  </w:style>
  <w:style w:type="paragraph" w:styleId="Footer">
    <w:name w:val="footer"/>
    <w:basedOn w:val="Normal"/>
    <w:link w:val="FooterChar"/>
    <w:rsid w:val="00EB65EC"/>
    <w:pPr>
      <w:tabs>
        <w:tab w:val="right" w:pos="9072"/>
      </w:tabs>
    </w:pPr>
    <w:rPr>
      <w:noProof/>
      <w:sz w:val="14"/>
    </w:rPr>
  </w:style>
  <w:style w:type="character" w:styleId="FootnoteReference">
    <w:name w:val="footnote reference"/>
    <w:basedOn w:val="DefaultParagraphFont"/>
    <w:semiHidden/>
    <w:rsid w:val="00E15E86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E15E86"/>
    <w:pPr>
      <w:tabs>
        <w:tab w:val="left" w:pos="851"/>
      </w:tabs>
      <w:spacing w:after="60"/>
      <w:ind w:left="851" w:hanging="851"/>
    </w:pPr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E15E86"/>
    <w:pPr>
      <w:tabs>
        <w:tab w:val="center" w:pos="4536"/>
        <w:tab w:val="right" w:pos="9072"/>
      </w:tabs>
    </w:pPr>
    <w:rPr>
      <w:noProof/>
      <w:sz w:val="14"/>
    </w:rPr>
  </w:style>
  <w:style w:type="paragraph" w:customStyle="1" w:styleId="Level1">
    <w:name w:val="Level 1"/>
    <w:basedOn w:val="Body1"/>
    <w:qFormat/>
    <w:rsid w:val="008831E4"/>
    <w:pPr>
      <w:numPr>
        <w:numId w:val="7"/>
      </w:numPr>
      <w:outlineLvl w:val="0"/>
    </w:pPr>
  </w:style>
  <w:style w:type="character" w:customStyle="1" w:styleId="Level1asHeadingtext">
    <w:name w:val="Level 1 as Heading (text)"/>
    <w:basedOn w:val="DefaultParagraphFont"/>
    <w:rsid w:val="00E15E86"/>
    <w:rPr>
      <w:b/>
    </w:rPr>
  </w:style>
  <w:style w:type="paragraph" w:customStyle="1" w:styleId="Level2">
    <w:name w:val="Level 2"/>
    <w:basedOn w:val="Body2"/>
    <w:link w:val="Level2Char"/>
    <w:qFormat/>
    <w:rsid w:val="008831E4"/>
    <w:pPr>
      <w:numPr>
        <w:ilvl w:val="1"/>
        <w:numId w:val="7"/>
      </w:numPr>
      <w:outlineLvl w:val="1"/>
    </w:pPr>
  </w:style>
  <w:style w:type="character" w:customStyle="1" w:styleId="Level2asHeadingtext">
    <w:name w:val="Level 2 as Heading (text)"/>
    <w:basedOn w:val="DefaultParagraphFont"/>
    <w:rsid w:val="00E15E86"/>
    <w:rPr>
      <w:b/>
    </w:rPr>
  </w:style>
  <w:style w:type="paragraph" w:customStyle="1" w:styleId="Level3">
    <w:name w:val="Level 3"/>
    <w:basedOn w:val="Body3"/>
    <w:link w:val="Level3Char"/>
    <w:qFormat/>
    <w:rsid w:val="008831E4"/>
    <w:pPr>
      <w:numPr>
        <w:ilvl w:val="2"/>
        <w:numId w:val="7"/>
      </w:numPr>
      <w:outlineLvl w:val="2"/>
    </w:pPr>
  </w:style>
  <w:style w:type="character" w:customStyle="1" w:styleId="Level3asHeadingtext">
    <w:name w:val="Level 3 as Heading (text)"/>
    <w:basedOn w:val="DefaultParagraphFont"/>
    <w:rsid w:val="00E15E86"/>
    <w:rPr>
      <w:b/>
    </w:rPr>
  </w:style>
  <w:style w:type="paragraph" w:customStyle="1" w:styleId="Level4">
    <w:name w:val="Level 4"/>
    <w:basedOn w:val="Body4"/>
    <w:qFormat/>
    <w:rsid w:val="008831E4"/>
    <w:pPr>
      <w:numPr>
        <w:ilvl w:val="3"/>
        <w:numId w:val="7"/>
      </w:numPr>
      <w:outlineLvl w:val="3"/>
    </w:pPr>
  </w:style>
  <w:style w:type="paragraph" w:customStyle="1" w:styleId="Level5">
    <w:name w:val="Level 5"/>
    <w:basedOn w:val="Body5"/>
    <w:qFormat/>
    <w:rsid w:val="008831E4"/>
    <w:pPr>
      <w:numPr>
        <w:ilvl w:val="4"/>
        <w:numId w:val="7"/>
      </w:numPr>
      <w:outlineLvl w:val="4"/>
    </w:pPr>
  </w:style>
  <w:style w:type="character" w:styleId="PageNumber">
    <w:name w:val="page number"/>
    <w:basedOn w:val="DefaultParagraphFont"/>
    <w:semiHidden/>
    <w:rsid w:val="00EB65EC"/>
    <w:rPr>
      <w:sz w:val="14"/>
    </w:rPr>
  </w:style>
  <w:style w:type="paragraph" w:customStyle="1" w:styleId="Parties">
    <w:name w:val="Parties"/>
    <w:basedOn w:val="Body1"/>
    <w:qFormat/>
    <w:rsid w:val="008831E4"/>
    <w:pPr>
      <w:numPr>
        <w:numId w:val="8"/>
      </w:numPr>
    </w:pPr>
  </w:style>
  <w:style w:type="paragraph" w:customStyle="1" w:styleId="Schedule">
    <w:name w:val="Schedule"/>
    <w:basedOn w:val="Normal"/>
    <w:semiHidden/>
    <w:rsid w:val="001B72FD"/>
    <w:pPr>
      <w:keepNext/>
      <w:numPr>
        <w:numId w:val="3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qFormat/>
    <w:rsid w:val="008831E4"/>
    <w:pPr>
      <w:keepNext/>
      <w:tabs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qFormat/>
    <w:rsid w:val="008831E4"/>
    <w:pPr>
      <w:numPr>
        <w:numId w:val="10"/>
      </w:numPr>
      <w:tabs>
        <w:tab w:val="clear" w:pos="1843"/>
        <w:tab w:val="clear" w:pos="3119"/>
        <w:tab w:val="clear" w:pos="4253"/>
      </w:tabs>
    </w:pPr>
  </w:style>
  <w:style w:type="paragraph" w:customStyle="1" w:styleId="Sideheading">
    <w:name w:val="Sideheading"/>
    <w:basedOn w:val="Body"/>
    <w:qFormat/>
    <w:rsid w:val="008831E4"/>
    <w:pPr>
      <w:tabs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qFormat/>
    <w:rsid w:val="008831E4"/>
    <w:pPr>
      <w:numPr>
        <w:ilvl w:val="1"/>
      </w:numPr>
    </w:pPr>
  </w:style>
  <w:style w:type="paragraph" w:styleId="TOC1">
    <w:name w:val="toc 1"/>
    <w:basedOn w:val="Body"/>
    <w:next w:val="Normal"/>
    <w:uiPriority w:val="39"/>
    <w:rsid w:val="006B2316"/>
    <w:pPr>
      <w:numPr>
        <w:numId w:val="0"/>
      </w:numPr>
      <w:tabs>
        <w:tab w:val="clear" w:pos="1843"/>
        <w:tab w:val="clear" w:pos="3119"/>
        <w:tab w:val="clear" w:pos="4253"/>
        <w:tab w:val="right" w:leader="dot" w:pos="9066"/>
      </w:tabs>
      <w:spacing w:after="60"/>
      <w:ind w:left="851" w:right="851" w:hanging="851"/>
    </w:pPr>
    <w:rPr>
      <w:caps/>
      <w:noProof/>
    </w:rPr>
  </w:style>
  <w:style w:type="paragraph" w:styleId="TOC2">
    <w:name w:val="toc 2"/>
    <w:basedOn w:val="TOC1"/>
    <w:next w:val="Normal"/>
    <w:rsid w:val="006B2316"/>
    <w:pPr>
      <w:tabs>
        <w:tab w:val="left" w:pos="1680"/>
      </w:tabs>
      <w:ind w:left="1679" w:hanging="828"/>
    </w:pPr>
    <w:rPr>
      <w:caps w:val="0"/>
    </w:rPr>
  </w:style>
  <w:style w:type="paragraph" w:styleId="TOC3">
    <w:name w:val="toc 3"/>
    <w:basedOn w:val="TOC1"/>
    <w:next w:val="Normal"/>
    <w:rsid w:val="006B2316"/>
    <w:rPr>
      <w:caps w:val="0"/>
    </w:rPr>
  </w:style>
  <w:style w:type="paragraph" w:styleId="TOC4">
    <w:name w:val="toc 4"/>
    <w:basedOn w:val="TOC1"/>
    <w:next w:val="Normal"/>
    <w:rsid w:val="006B2316"/>
    <w:pPr>
      <w:keepNext/>
    </w:pPr>
    <w:rPr>
      <w:b/>
      <w:caps w:val="0"/>
    </w:rPr>
  </w:style>
  <w:style w:type="paragraph" w:styleId="TOC5">
    <w:name w:val="toc 5"/>
    <w:basedOn w:val="TOC1"/>
    <w:next w:val="Normal"/>
    <w:semiHidden/>
    <w:rsid w:val="006B2316"/>
    <w:pPr>
      <w:ind w:firstLine="0"/>
    </w:pPr>
    <w:rPr>
      <w:caps w:val="0"/>
    </w:rPr>
  </w:style>
  <w:style w:type="paragraph" w:styleId="TOC6">
    <w:name w:val="toc 6"/>
    <w:basedOn w:val="TOC1"/>
    <w:next w:val="Normal"/>
    <w:semiHidden/>
    <w:rsid w:val="006B2316"/>
    <w:pPr>
      <w:ind w:left="2835" w:hanging="1134"/>
    </w:pPr>
    <w:rPr>
      <w:caps w:val="0"/>
    </w:rPr>
  </w:style>
  <w:style w:type="paragraph" w:customStyle="1" w:styleId="FootnoteTextContinuation">
    <w:name w:val="Footnote Text Continuation"/>
    <w:basedOn w:val="FootnoteText"/>
    <w:rsid w:val="00E15E86"/>
    <w:pPr>
      <w:ind w:firstLine="0"/>
    </w:pPr>
  </w:style>
  <w:style w:type="paragraph" w:customStyle="1" w:styleId="Part">
    <w:name w:val="Part"/>
    <w:basedOn w:val="Normal"/>
    <w:qFormat/>
    <w:rsid w:val="008831E4"/>
    <w:pPr>
      <w:numPr>
        <w:numId w:val="11"/>
      </w:numPr>
      <w:spacing w:after="240"/>
    </w:pPr>
    <w:rPr>
      <w:b/>
    </w:rPr>
  </w:style>
  <w:style w:type="paragraph" w:customStyle="1" w:styleId="abcdDefinition">
    <w:name w:val="(a) (b) (c) (d) Definition"/>
    <w:basedOn w:val="aDefinition"/>
    <w:rsid w:val="003D4696"/>
    <w:pPr>
      <w:numPr>
        <w:ilvl w:val="0"/>
        <w:numId w:val="1"/>
      </w:numPr>
      <w:tabs>
        <w:tab w:val="left" w:pos="851"/>
      </w:tabs>
    </w:pPr>
  </w:style>
  <w:style w:type="paragraph" w:customStyle="1" w:styleId="Contentheading">
    <w:name w:val="Content heading"/>
    <w:basedOn w:val="Normal"/>
    <w:next w:val="Body"/>
    <w:rsid w:val="006B2316"/>
    <w:pPr>
      <w:pageBreakBefore/>
      <w:framePr w:w="9072" w:vSpace="142" w:wrap="notBeside" w:vAnchor="text" w:hAnchor="text" w:y="7"/>
      <w:pBdr>
        <w:bottom w:val="single" w:sz="4" w:space="1" w:color="auto"/>
      </w:pBdr>
      <w:spacing w:after="2200"/>
    </w:pPr>
    <w:rPr>
      <w:sz w:val="40"/>
      <w:szCs w:val="40"/>
    </w:rPr>
  </w:style>
  <w:style w:type="paragraph" w:customStyle="1" w:styleId="Contentpage">
    <w:name w:val="Content page"/>
    <w:basedOn w:val="Body"/>
    <w:rsid w:val="006B2316"/>
    <w:pPr>
      <w:tabs>
        <w:tab w:val="clear" w:pos="1843"/>
        <w:tab w:val="clear" w:pos="3119"/>
        <w:tab w:val="clear" w:pos="4253"/>
        <w:tab w:val="right" w:pos="9072"/>
      </w:tabs>
    </w:pPr>
    <w:rPr>
      <w:b/>
    </w:rPr>
  </w:style>
  <w:style w:type="character" w:customStyle="1" w:styleId="FooterChar">
    <w:name w:val="Footer Char"/>
    <w:basedOn w:val="DefaultParagraphFont"/>
    <w:link w:val="Footer"/>
    <w:rsid w:val="00EB65EC"/>
    <w:rPr>
      <w:noProof/>
      <w:sz w:val="14"/>
    </w:rPr>
  </w:style>
  <w:style w:type="character" w:customStyle="1" w:styleId="FootnoteTextChar">
    <w:name w:val="Footnote Text Char"/>
    <w:basedOn w:val="DefaultParagraphFont"/>
    <w:link w:val="FootnoteText"/>
    <w:semiHidden/>
    <w:rsid w:val="00E15E86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rsid w:val="00E15E86"/>
    <w:rPr>
      <w:noProof/>
      <w:sz w:val="14"/>
    </w:rPr>
  </w:style>
  <w:style w:type="paragraph" w:customStyle="1" w:styleId="ExtraInfo">
    <w:name w:val="ExtraInfo"/>
    <w:basedOn w:val="Normal"/>
    <w:rsid w:val="00E15E86"/>
    <w:pPr>
      <w:framePr w:w="2206" w:h="919" w:hSpace="181" w:wrap="around" w:vAnchor="page" w:hAnchor="page" w:x="9385" w:y="211"/>
      <w:shd w:val="clear" w:color="auto" w:fill="FFFFFF"/>
    </w:pPr>
    <w:rPr>
      <w:sz w:val="14"/>
      <w:szCs w:val="14"/>
    </w:rPr>
  </w:style>
  <w:style w:type="paragraph" w:styleId="ListParagraph">
    <w:name w:val="List Paragraph"/>
    <w:basedOn w:val="Normal"/>
    <w:uiPriority w:val="34"/>
    <w:qFormat/>
    <w:rsid w:val="00E15E86"/>
    <w:pPr>
      <w:ind w:left="720"/>
      <w:contextualSpacing/>
    </w:pPr>
  </w:style>
  <w:style w:type="paragraph" w:customStyle="1" w:styleId="Level6">
    <w:name w:val="Level 6"/>
    <w:basedOn w:val="Level5"/>
    <w:rsid w:val="00E87824"/>
    <w:pPr>
      <w:numPr>
        <w:ilvl w:val="5"/>
      </w:numPr>
    </w:pPr>
  </w:style>
  <w:style w:type="paragraph" w:customStyle="1" w:styleId="Body6">
    <w:name w:val="Body 6"/>
    <w:basedOn w:val="Body5"/>
    <w:rsid w:val="00491608"/>
    <w:pPr>
      <w:ind w:left="3686"/>
    </w:pPr>
  </w:style>
  <w:style w:type="paragraph" w:customStyle="1" w:styleId="Level7">
    <w:name w:val="Level 7"/>
    <w:basedOn w:val="Body7"/>
    <w:rsid w:val="00E87824"/>
    <w:pPr>
      <w:numPr>
        <w:ilvl w:val="6"/>
        <w:numId w:val="7"/>
      </w:numPr>
    </w:pPr>
  </w:style>
  <w:style w:type="paragraph" w:customStyle="1" w:styleId="Body7">
    <w:name w:val="Body 7"/>
    <w:basedOn w:val="Body6"/>
    <w:rsid w:val="00491608"/>
    <w:pPr>
      <w:ind w:left="4253"/>
    </w:pPr>
  </w:style>
  <w:style w:type="paragraph" w:customStyle="1" w:styleId="PartBanking">
    <w:name w:val="Part (Banking)"/>
    <w:basedOn w:val="Body"/>
    <w:rsid w:val="00E87824"/>
    <w:pPr>
      <w:numPr>
        <w:numId w:val="2"/>
      </w:numPr>
      <w:jc w:val="center"/>
    </w:pPr>
    <w:rPr>
      <w:b/>
    </w:rPr>
  </w:style>
  <w:style w:type="paragraph" w:customStyle="1" w:styleId="Section">
    <w:name w:val="Section"/>
    <w:basedOn w:val="Normal"/>
    <w:next w:val="Body"/>
    <w:rsid w:val="00310C8E"/>
    <w:pPr>
      <w:numPr>
        <w:numId w:val="4"/>
      </w:numPr>
      <w:spacing w:line="480" w:lineRule="auto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0EF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EF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A87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F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F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FAB"/>
  </w:style>
  <w:style w:type="character" w:customStyle="1" w:styleId="EvershedsBlue">
    <w:name w:val="Eversheds Blue"/>
    <w:basedOn w:val="DefaultParagraphFont"/>
    <w:rsid w:val="001013E0"/>
    <w:rPr>
      <w:b/>
      <w:bCs/>
      <w:color w:val="0066B2"/>
      <w:sz w:val="18"/>
      <w:szCs w:val="18"/>
    </w:rPr>
  </w:style>
  <w:style w:type="character" w:customStyle="1" w:styleId="Level3Char">
    <w:name w:val="Level 3 Char"/>
    <w:link w:val="Level3"/>
    <w:rsid w:val="001013E0"/>
  </w:style>
  <w:style w:type="character" w:customStyle="1" w:styleId="Level2Char">
    <w:name w:val="Level 2 Char"/>
    <w:link w:val="Level2"/>
    <w:rsid w:val="00DD300D"/>
  </w:style>
  <w:style w:type="character" w:styleId="Hyperlink">
    <w:name w:val="Hyperlink"/>
    <w:basedOn w:val="DefaultParagraphFont"/>
    <w:uiPriority w:val="99"/>
    <w:unhideWhenUsed/>
    <w:rsid w:val="00A1029C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2604A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S Orange">
  <a:themeElements>
    <a:clrScheme name="Custom 1">
      <a:dk1>
        <a:srgbClr val="000000"/>
      </a:dk1>
      <a:lt1>
        <a:sysClr val="window" lastClr="FFFFFF"/>
      </a:lt1>
      <a:dk2>
        <a:srgbClr val="CD051D"/>
      </a:dk2>
      <a:lt2>
        <a:srgbClr val="FEC600"/>
      </a:lt2>
      <a:accent1>
        <a:srgbClr val="0066B2"/>
      </a:accent1>
      <a:accent2>
        <a:srgbClr val="5BC5F2"/>
      </a:accent2>
      <a:accent3>
        <a:srgbClr val="2F912D"/>
      </a:accent3>
      <a:accent4>
        <a:srgbClr val="CAD100"/>
      </a:accent4>
      <a:accent5>
        <a:srgbClr val="F39100"/>
      </a:accent5>
      <a:accent6>
        <a:srgbClr val="711F7E"/>
      </a:accent6>
      <a:hlink>
        <a:srgbClr val="0563C1"/>
      </a:hlink>
      <a:folHlink>
        <a:srgbClr val="954F72"/>
      </a:folHlink>
    </a:clrScheme>
    <a:fontScheme name="All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S Orange" id="{844525B9-7595-4198-905A-264A70B47BCE}" vid="{6A00023D-53A6-4C13-B918-AA181F7FCF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33D1-ADAF-4A8D-BF8A-67A3CABD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2023-04-04T12:47:00Z</dcterms:created>
  <dcterms:modified xsi:type="dcterms:W3CDTF">2023-04-04T12:47:00Z</dcterms:modified>
</cp:coreProperties>
</file>